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A5" w:rsidRPr="002F729A" w:rsidRDefault="001570A5" w:rsidP="007A779E">
      <w:pPr>
        <w:pStyle w:val="a5"/>
        <w:rPr>
          <w:rFonts w:hint="cs"/>
          <w:noProof/>
          <w:lang w:val="en-US"/>
        </w:rPr>
      </w:pPr>
    </w:p>
    <w:p w:rsidR="001570A5" w:rsidRPr="00FE12AD" w:rsidRDefault="001570A5" w:rsidP="007A779E">
      <w:pPr>
        <w:pStyle w:val="a5"/>
        <w:rPr>
          <w:noProof/>
          <w:rtl/>
        </w:rPr>
      </w:pPr>
    </w:p>
    <w:p w:rsidR="001570A5" w:rsidRPr="00FE12AD" w:rsidRDefault="001570A5" w:rsidP="007A779E">
      <w:pPr>
        <w:pStyle w:val="a5"/>
        <w:rPr>
          <w:noProof/>
          <w:rtl/>
        </w:rPr>
      </w:pPr>
    </w:p>
    <w:p w:rsidR="001570A5" w:rsidRPr="00FE12AD" w:rsidRDefault="001570A5" w:rsidP="007A779E">
      <w:pPr>
        <w:pStyle w:val="a5"/>
        <w:rPr>
          <w:noProof/>
          <w:rtl/>
        </w:rPr>
      </w:pPr>
    </w:p>
    <w:p w:rsidR="001570A5" w:rsidRPr="00FE12AD" w:rsidRDefault="001570A5" w:rsidP="007A779E">
      <w:pPr>
        <w:pStyle w:val="a5"/>
        <w:rPr>
          <w:noProof/>
          <w:rtl/>
        </w:rPr>
      </w:pPr>
    </w:p>
    <w:p w:rsidR="001570A5" w:rsidRPr="00FE12AD" w:rsidRDefault="001570A5" w:rsidP="007A779E">
      <w:pPr>
        <w:pStyle w:val="a5"/>
        <w:rPr>
          <w:noProof/>
          <w:rtl/>
        </w:rPr>
      </w:pPr>
    </w:p>
    <w:p w:rsidR="001570A5" w:rsidRPr="00FE12AD" w:rsidRDefault="009C2365" w:rsidP="00A56548">
      <w:pPr>
        <w:jc w:val="center"/>
        <w:rPr>
          <w:sz w:val="44"/>
          <w:szCs w:val="44"/>
        </w:rPr>
      </w:pPr>
      <w:r w:rsidRPr="00FE12AD">
        <w:rPr>
          <w:noProof/>
          <w:lang w:bidi="fa-IR"/>
        </w:rPr>
        <w:drawing>
          <wp:inline distT="0" distB="0" distL="0" distR="0">
            <wp:extent cx="2873197" cy="857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77491" cy="858953"/>
                    </a:xfrm>
                    <a:prstGeom prst="rect">
                      <a:avLst/>
                    </a:prstGeom>
                  </pic:spPr>
                </pic:pic>
              </a:graphicData>
            </a:graphic>
          </wp:inline>
        </w:drawing>
      </w:r>
    </w:p>
    <w:p w:rsidR="00A56548" w:rsidRPr="00FE12AD" w:rsidRDefault="00A56548">
      <w:pPr>
        <w:bidi w:val="0"/>
        <w:spacing w:after="200" w:line="276" w:lineRule="auto"/>
        <w:jc w:val="left"/>
        <w:rPr>
          <w:sz w:val="44"/>
          <w:szCs w:val="44"/>
        </w:rPr>
      </w:pPr>
      <w:r w:rsidRPr="00FE12AD">
        <w:rPr>
          <w:sz w:val="44"/>
          <w:szCs w:val="44"/>
        </w:rPr>
        <w:br w:type="page"/>
      </w:r>
    </w:p>
    <w:p w:rsidR="001570A5" w:rsidRPr="00FE12AD" w:rsidRDefault="009C2365" w:rsidP="005977C7">
      <w:pPr>
        <w:jc w:val="center"/>
        <w:rPr>
          <w:rFonts w:cs="B Nazanin"/>
          <w:rtl/>
        </w:rPr>
      </w:pPr>
      <w:r w:rsidRPr="00FE12AD">
        <w:rPr>
          <w:rFonts w:cs="B Nazanin"/>
          <w:noProof/>
          <w:lang w:bidi="fa-IR"/>
        </w:rPr>
        <w:lastRenderedPageBreak/>
        <w:drawing>
          <wp:inline distT="0" distB="0" distL="0" distR="0">
            <wp:extent cx="955343" cy="1455777"/>
            <wp:effectExtent l="0" t="0" r="0" b="0"/>
            <wp:docPr id="9" name="il_fi" descr="http://it.tmu.ac.ir/images/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tmu.ac.ir/images/arm.bmp"/>
                    <pic:cNvPicPr>
                      <a:picLocks noChangeAspect="1" noChangeArrowheads="1"/>
                    </pic:cNvPicPr>
                  </pic:nvPicPr>
                  <pic:blipFill>
                    <a:blip r:embed="rId9" cstate="print"/>
                    <a:srcRect/>
                    <a:stretch>
                      <a:fillRect/>
                    </a:stretch>
                  </pic:blipFill>
                  <pic:spPr bwMode="auto">
                    <a:xfrm>
                      <a:off x="0" y="0"/>
                      <a:ext cx="959842" cy="1462633"/>
                    </a:xfrm>
                    <a:prstGeom prst="rect">
                      <a:avLst/>
                    </a:prstGeom>
                    <a:noFill/>
                    <a:ln w="9525">
                      <a:noFill/>
                      <a:miter lim="800000"/>
                      <a:headEnd/>
                      <a:tailEnd/>
                    </a:ln>
                  </pic:spPr>
                </pic:pic>
              </a:graphicData>
            </a:graphic>
          </wp:inline>
        </w:drawing>
      </w:r>
    </w:p>
    <w:p w:rsidR="009C2365" w:rsidRPr="00FE12AD" w:rsidRDefault="009C2365" w:rsidP="005977C7">
      <w:pPr>
        <w:jc w:val="center"/>
        <w:rPr>
          <w:rFonts w:cs="B Nazanin"/>
          <w:rtl/>
        </w:rPr>
      </w:pPr>
      <w:r w:rsidRPr="00FE12AD">
        <w:rPr>
          <w:rFonts w:cs="B Nazanin"/>
          <w:rtl/>
        </w:rPr>
        <w:t>دانشكده علوم تربيتي و روان شناسي</w:t>
      </w:r>
    </w:p>
    <w:p w:rsidR="009C2365" w:rsidRPr="00FE12AD" w:rsidRDefault="009C2365" w:rsidP="00887EBC">
      <w:pPr>
        <w:jc w:val="center"/>
        <w:rPr>
          <w:rFonts w:cs="B Nazanin"/>
          <w:rtl/>
        </w:rPr>
      </w:pPr>
      <w:r w:rsidRPr="00FE12AD">
        <w:rPr>
          <w:rFonts w:cs="B Nazanin"/>
          <w:rtl/>
        </w:rPr>
        <w:t xml:space="preserve">گروه آموزشي </w:t>
      </w:r>
      <w:r w:rsidR="00887EBC" w:rsidRPr="00FE12AD">
        <w:rPr>
          <w:rFonts w:cs="B Nazanin" w:hint="cs"/>
          <w:rtl/>
        </w:rPr>
        <w:t>روانشناسی تربیتی</w:t>
      </w:r>
    </w:p>
    <w:p w:rsidR="001570A5" w:rsidRPr="00FE12AD" w:rsidRDefault="001570A5" w:rsidP="005977C7">
      <w:pPr>
        <w:jc w:val="center"/>
        <w:rPr>
          <w:rFonts w:cs="B Nazanin"/>
          <w:rtl/>
        </w:rPr>
      </w:pPr>
    </w:p>
    <w:p w:rsidR="001570A5" w:rsidRPr="00FE12AD" w:rsidRDefault="001570A5" w:rsidP="005977C7">
      <w:pPr>
        <w:jc w:val="center"/>
        <w:rPr>
          <w:rFonts w:cs="B Nazanin"/>
          <w:rtl/>
        </w:rPr>
      </w:pPr>
    </w:p>
    <w:p w:rsidR="009C2365" w:rsidRPr="00FE12AD" w:rsidRDefault="005B14BE" w:rsidP="005977C7">
      <w:pPr>
        <w:jc w:val="center"/>
        <w:rPr>
          <w:rFonts w:cs="B Nazanin"/>
          <w:b/>
          <w:bCs/>
          <w:szCs w:val="24"/>
          <w:rtl/>
          <w:lang w:bidi="fa-IR"/>
        </w:rPr>
      </w:pPr>
      <w:r w:rsidRPr="00FE12AD">
        <w:rPr>
          <w:rFonts w:cs="B Nazanin" w:hint="cs"/>
          <w:b/>
          <w:bCs/>
          <w:szCs w:val="24"/>
          <w:rtl/>
          <w:lang w:bidi="fa-IR"/>
        </w:rPr>
        <w:t>پایان‌نامه</w:t>
      </w:r>
    </w:p>
    <w:p w:rsidR="005B14BE" w:rsidRPr="00FE12AD" w:rsidRDefault="005B14BE" w:rsidP="005B14BE">
      <w:pPr>
        <w:jc w:val="center"/>
        <w:rPr>
          <w:rFonts w:cs="B Nazanin"/>
          <w:rtl/>
          <w:lang w:bidi="fa-IR"/>
        </w:rPr>
      </w:pPr>
      <w:r w:rsidRPr="00FE12AD">
        <w:rPr>
          <w:rFonts w:cs="B Nazanin" w:hint="cs"/>
          <w:rtl/>
          <w:lang w:bidi="fa-IR"/>
        </w:rPr>
        <w:t>جهت اخذ درجه کارشناسی ارشد</w:t>
      </w:r>
    </w:p>
    <w:p w:rsidR="005B14BE" w:rsidRPr="00FE12AD" w:rsidRDefault="00A56C9E" w:rsidP="00D234BA">
      <w:pPr>
        <w:jc w:val="center"/>
        <w:rPr>
          <w:rFonts w:cs="B Nazanin"/>
          <w:rtl/>
          <w:lang w:bidi="fa-IR"/>
        </w:rPr>
      </w:pPr>
      <w:r w:rsidRPr="00FE12AD">
        <w:rPr>
          <w:rFonts w:cs="B Nazanin" w:hint="cs"/>
          <w:rtl/>
          <w:lang w:bidi="fa-IR"/>
        </w:rPr>
        <w:t>رشت</w:t>
      </w:r>
      <w:r w:rsidR="00D234BA">
        <w:rPr>
          <w:rFonts w:cs="B Nazanin" w:hint="cs"/>
          <w:rtl/>
          <w:lang w:bidi="fa-IR"/>
        </w:rPr>
        <w:t>ۀ</w:t>
      </w:r>
      <w:r w:rsidRPr="00FE12AD">
        <w:rPr>
          <w:rFonts w:cs="B Nazanin" w:hint="cs"/>
          <w:rtl/>
          <w:lang w:bidi="fa-IR"/>
        </w:rPr>
        <w:t xml:space="preserve"> </w:t>
      </w:r>
      <w:r w:rsidR="00887EBC" w:rsidRPr="00FE12AD">
        <w:rPr>
          <w:rFonts w:cs="B Nazanin" w:hint="cs"/>
          <w:rtl/>
          <w:lang w:bidi="fa-IR"/>
        </w:rPr>
        <w:t>روانشناسی تربیتی</w:t>
      </w:r>
    </w:p>
    <w:p w:rsidR="00A56548" w:rsidRPr="00FE12AD" w:rsidRDefault="00A56548" w:rsidP="005977C7">
      <w:pPr>
        <w:jc w:val="center"/>
        <w:rPr>
          <w:rFonts w:cs="B Nazanin"/>
          <w:rtl/>
          <w:lang w:bidi="fa-IR"/>
        </w:rPr>
      </w:pPr>
    </w:p>
    <w:p w:rsidR="009C2365" w:rsidRPr="00FE12AD" w:rsidRDefault="009C2365" w:rsidP="005977C7">
      <w:pPr>
        <w:jc w:val="center"/>
        <w:rPr>
          <w:rFonts w:cs="B Nazanin"/>
          <w:rtl/>
        </w:rPr>
      </w:pPr>
      <w:r w:rsidRPr="00FE12AD">
        <w:rPr>
          <w:rFonts w:cs="B Nazanin" w:hint="cs"/>
          <w:rtl/>
        </w:rPr>
        <w:t>عنوان</w:t>
      </w:r>
    </w:p>
    <w:p w:rsidR="00A56548" w:rsidRPr="00FE12AD" w:rsidRDefault="00887EBC" w:rsidP="005977C7">
      <w:pPr>
        <w:jc w:val="center"/>
        <w:rPr>
          <w:rFonts w:cs="B Titr"/>
          <w:sz w:val="32"/>
          <w:szCs w:val="32"/>
          <w:rtl/>
        </w:rPr>
      </w:pPr>
      <w:r w:rsidRPr="00FE12AD">
        <w:rPr>
          <w:rFonts w:cs="B Titr" w:hint="cs"/>
          <w:sz w:val="32"/>
          <w:szCs w:val="32"/>
          <w:rtl/>
          <w:lang w:bidi="fa-IR"/>
        </w:rPr>
        <w:t>ارتباط کیفیت دلبستگی با رفتارهای خرابکارانه بر مبنای نظریۀ بیگانگی روانی ملوین سیمن در دانش</w:t>
      </w:r>
      <w:r w:rsidRPr="00FE12AD">
        <w:rPr>
          <w:rFonts w:cs="B Titr" w:hint="cs"/>
          <w:sz w:val="32"/>
          <w:szCs w:val="32"/>
          <w:rtl/>
          <w:lang w:bidi="fa-IR"/>
        </w:rPr>
        <w:softHyphen/>
        <w:t>آموزان دبیرستانی</w:t>
      </w:r>
    </w:p>
    <w:p w:rsidR="00887EBC" w:rsidRPr="00FE12AD" w:rsidRDefault="00887EBC" w:rsidP="005977C7">
      <w:pPr>
        <w:jc w:val="center"/>
        <w:rPr>
          <w:rFonts w:cs="B Nazanin"/>
          <w:rtl/>
        </w:rPr>
      </w:pPr>
    </w:p>
    <w:p w:rsidR="009C2365" w:rsidRPr="00FE12AD" w:rsidRDefault="009C2365" w:rsidP="005977C7">
      <w:pPr>
        <w:jc w:val="center"/>
        <w:rPr>
          <w:rFonts w:cs="B Nazanin"/>
          <w:sz w:val="28"/>
          <w:rtl/>
        </w:rPr>
      </w:pPr>
      <w:r w:rsidRPr="00FE12AD">
        <w:rPr>
          <w:rFonts w:cs="B Nazanin" w:hint="cs"/>
          <w:rtl/>
        </w:rPr>
        <w:t>استاد راهنما</w:t>
      </w:r>
    </w:p>
    <w:p w:rsidR="009C2365" w:rsidRPr="00FE12AD" w:rsidRDefault="00887EBC" w:rsidP="00887EBC">
      <w:pPr>
        <w:jc w:val="center"/>
        <w:rPr>
          <w:rFonts w:cs="B Nazanin"/>
          <w:b/>
          <w:bCs/>
          <w:rtl/>
        </w:rPr>
      </w:pPr>
      <w:r w:rsidRPr="00FE12AD">
        <w:rPr>
          <w:rFonts w:cs="B Nazanin" w:hint="cs"/>
          <w:b/>
          <w:bCs/>
          <w:rtl/>
        </w:rPr>
        <w:t xml:space="preserve">سرکار خانم </w:t>
      </w:r>
      <w:r w:rsidR="00F54B7D" w:rsidRPr="00FE12AD">
        <w:rPr>
          <w:rFonts w:cs="B Nazanin" w:hint="cs"/>
          <w:b/>
          <w:bCs/>
          <w:rtl/>
        </w:rPr>
        <w:t xml:space="preserve">دکتر </w:t>
      </w:r>
      <w:r w:rsidRPr="00FE12AD">
        <w:rPr>
          <w:rFonts w:cs="B Nazanin" w:hint="cs"/>
          <w:b/>
          <w:bCs/>
          <w:rtl/>
        </w:rPr>
        <w:t>پروین کدیور</w:t>
      </w:r>
    </w:p>
    <w:p w:rsidR="009C2365" w:rsidRPr="00FE12AD" w:rsidRDefault="009C2365" w:rsidP="005977C7">
      <w:pPr>
        <w:jc w:val="center"/>
        <w:rPr>
          <w:rFonts w:cs="B Nazanin"/>
          <w:rtl/>
        </w:rPr>
      </w:pPr>
    </w:p>
    <w:p w:rsidR="005B14BE" w:rsidRPr="00FE12AD" w:rsidRDefault="005B14BE" w:rsidP="005977C7">
      <w:pPr>
        <w:jc w:val="center"/>
        <w:rPr>
          <w:rFonts w:cs="B Nazanin"/>
          <w:rtl/>
        </w:rPr>
      </w:pPr>
      <w:r w:rsidRPr="00FE12AD">
        <w:rPr>
          <w:rFonts w:cs="B Nazanin" w:hint="cs"/>
          <w:rtl/>
        </w:rPr>
        <w:t>استاد مشاور</w:t>
      </w:r>
    </w:p>
    <w:p w:rsidR="005B14BE" w:rsidRPr="00FE12AD" w:rsidRDefault="00887EBC" w:rsidP="00887EBC">
      <w:pPr>
        <w:jc w:val="center"/>
        <w:rPr>
          <w:rFonts w:cs="B Nazanin"/>
          <w:b/>
          <w:bCs/>
          <w:rtl/>
        </w:rPr>
      </w:pPr>
      <w:r w:rsidRPr="00FE12AD">
        <w:rPr>
          <w:rFonts w:cs="B Nazanin" w:hint="cs"/>
          <w:b/>
          <w:bCs/>
          <w:rtl/>
        </w:rPr>
        <w:t xml:space="preserve">جناب آقای </w:t>
      </w:r>
      <w:r w:rsidR="005B14BE" w:rsidRPr="00FE12AD">
        <w:rPr>
          <w:rFonts w:cs="B Nazanin" w:hint="cs"/>
          <w:b/>
          <w:bCs/>
          <w:rtl/>
        </w:rPr>
        <w:t xml:space="preserve">دکتر </w:t>
      </w:r>
      <w:r w:rsidRPr="00FE12AD">
        <w:rPr>
          <w:rFonts w:cs="B Nazanin" w:hint="cs"/>
          <w:b/>
          <w:bCs/>
          <w:rtl/>
        </w:rPr>
        <w:t>غلامرضا صرامی</w:t>
      </w:r>
    </w:p>
    <w:p w:rsidR="005B14BE" w:rsidRPr="00FE12AD" w:rsidRDefault="005B14BE" w:rsidP="005977C7">
      <w:pPr>
        <w:jc w:val="center"/>
        <w:rPr>
          <w:rFonts w:cs="B Nazanin"/>
          <w:rtl/>
        </w:rPr>
      </w:pPr>
    </w:p>
    <w:p w:rsidR="009C2365" w:rsidRPr="00FE12AD" w:rsidRDefault="009C2365" w:rsidP="005977C7">
      <w:pPr>
        <w:jc w:val="center"/>
        <w:rPr>
          <w:rFonts w:cs="B Nazanin"/>
          <w:rtl/>
          <w:lang w:bidi="fa-IR"/>
        </w:rPr>
      </w:pPr>
      <w:r w:rsidRPr="00FE12AD">
        <w:rPr>
          <w:rFonts w:cs="B Nazanin" w:hint="cs"/>
          <w:rtl/>
        </w:rPr>
        <w:t>دانشجو</w:t>
      </w:r>
    </w:p>
    <w:p w:rsidR="009C2365" w:rsidRPr="00FE12AD" w:rsidRDefault="00887EBC" w:rsidP="003E181D">
      <w:pPr>
        <w:jc w:val="center"/>
        <w:rPr>
          <w:rFonts w:cs="B Nazanin"/>
          <w:b/>
          <w:bCs/>
          <w:sz w:val="32"/>
          <w:szCs w:val="32"/>
          <w:rtl/>
        </w:rPr>
      </w:pPr>
      <w:r w:rsidRPr="00FE12AD">
        <w:rPr>
          <w:rFonts w:cs="B Nazanin" w:hint="cs"/>
          <w:b/>
          <w:bCs/>
          <w:rtl/>
        </w:rPr>
        <w:t>ندا افشاریان</w:t>
      </w:r>
    </w:p>
    <w:p w:rsidR="00A56548" w:rsidRPr="00FE12AD" w:rsidRDefault="00A56548" w:rsidP="005977C7">
      <w:pPr>
        <w:jc w:val="center"/>
        <w:rPr>
          <w:rFonts w:cs="B Nazanin"/>
          <w:rtl/>
          <w:lang w:bidi="fa-IR"/>
        </w:rPr>
      </w:pPr>
    </w:p>
    <w:p w:rsidR="00A56548" w:rsidRPr="00FE12AD" w:rsidRDefault="00887EBC" w:rsidP="00887EBC">
      <w:pPr>
        <w:jc w:val="center"/>
        <w:rPr>
          <w:rFonts w:cs="B Nazanin"/>
          <w:rtl/>
          <w:lang w:bidi="fa-IR"/>
        </w:rPr>
      </w:pPr>
      <w:r w:rsidRPr="00FE12AD">
        <w:rPr>
          <w:rFonts w:cs="B Nazanin" w:hint="cs"/>
          <w:rtl/>
        </w:rPr>
        <w:t>تیر</w:t>
      </w:r>
      <w:r w:rsidR="009C2365" w:rsidRPr="00FE12AD">
        <w:rPr>
          <w:rFonts w:cs="B Nazanin" w:hint="cs"/>
          <w:rtl/>
        </w:rPr>
        <w:t xml:space="preserve"> ۱۳۹</w:t>
      </w:r>
      <w:r w:rsidRPr="00FE12AD">
        <w:rPr>
          <w:rFonts w:cs="B Nazanin" w:hint="cs"/>
          <w:rtl/>
        </w:rPr>
        <w:t>3</w:t>
      </w:r>
    </w:p>
    <w:p w:rsidR="00A56548" w:rsidRPr="00FE12AD" w:rsidRDefault="00A56548">
      <w:pPr>
        <w:bidi w:val="0"/>
        <w:spacing w:after="200" w:line="276" w:lineRule="auto"/>
        <w:jc w:val="left"/>
      </w:pPr>
      <w:r w:rsidRPr="00FE12AD">
        <w:rPr>
          <w:rtl/>
        </w:rPr>
        <w:br w:type="page"/>
      </w:r>
    </w:p>
    <w:p w:rsidR="004B384E" w:rsidRPr="00FE12AD" w:rsidRDefault="004B384E" w:rsidP="00A56548">
      <w:pPr>
        <w:jc w:val="center"/>
      </w:pPr>
      <w:r w:rsidRPr="00FE12AD">
        <w:rPr>
          <w:noProof/>
          <w:lang w:bidi="fa-IR"/>
        </w:rPr>
        <w:lastRenderedPageBreak/>
        <w:drawing>
          <wp:inline distT="0" distB="0" distL="0" distR="0">
            <wp:extent cx="733425" cy="1117613"/>
            <wp:effectExtent l="0" t="0" r="0" b="0"/>
            <wp:docPr id="1" name="il_fi" descr="http://it.tmu.ac.ir/images/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tmu.ac.ir/images/arm.bmp"/>
                    <pic:cNvPicPr>
                      <a:picLocks noChangeAspect="1" noChangeArrowheads="1"/>
                    </pic:cNvPicPr>
                  </pic:nvPicPr>
                  <pic:blipFill>
                    <a:blip r:embed="rId10" cstate="print"/>
                    <a:srcRect/>
                    <a:stretch>
                      <a:fillRect/>
                    </a:stretch>
                  </pic:blipFill>
                  <pic:spPr bwMode="auto">
                    <a:xfrm>
                      <a:off x="0" y="0"/>
                      <a:ext cx="739078" cy="1126228"/>
                    </a:xfrm>
                    <a:prstGeom prst="rect">
                      <a:avLst/>
                    </a:prstGeom>
                    <a:noFill/>
                    <a:ln w="9525">
                      <a:noFill/>
                      <a:miter lim="800000"/>
                      <a:headEnd/>
                      <a:tailEnd/>
                    </a:ln>
                  </pic:spPr>
                </pic:pic>
              </a:graphicData>
            </a:graphic>
          </wp:inline>
        </w:drawing>
      </w:r>
    </w:p>
    <w:p w:rsidR="004B384E" w:rsidRPr="00FE12AD" w:rsidRDefault="00E936A8" w:rsidP="00E936A8">
      <w:pPr>
        <w:jc w:val="center"/>
        <w:rPr>
          <w:rFonts w:cs="B Nazanin"/>
          <w:b/>
          <w:bCs/>
          <w:sz w:val="32"/>
          <w:szCs w:val="32"/>
          <w:rtl/>
        </w:rPr>
      </w:pPr>
      <w:r w:rsidRPr="00FE12AD">
        <w:rPr>
          <w:rFonts w:cs="B Nazanin" w:hint="cs"/>
          <w:b/>
          <w:bCs/>
          <w:sz w:val="32"/>
          <w:szCs w:val="32"/>
          <w:rtl/>
        </w:rPr>
        <w:t>صورتجلسه دفاع از پایان‌نامه</w:t>
      </w:r>
    </w:p>
    <w:p w:rsidR="00E936A8" w:rsidRPr="00FE12AD" w:rsidRDefault="00E936A8" w:rsidP="00D234BA">
      <w:pPr>
        <w:pStyle w:val="a5"/>
        <w:jc w:val="center"/>
        <w:rPr>
          <w:b/>
          <w:bCs/>
          <w:szCs w:val="24"/>
          <w:rtl/>
        </w:rPr>
      </w:pPr>
      <w:r w:rsidRPr="00FE12AD">
        <w:rPr>
          <w:rFonts w:hint="cs"/>
          <w:b/>
          <w:bCs/>
          <w:szCs w:val="24"/>
          <w:rtl/>
        </w:rPr>
        <w:t>جلسه دفاع از پایان‌نام</w:t>
      </w:r>
      <w:r w:rsidR="00D234BA">
        <w:rPr>
          <w:rFonts w:hint="cs"/>
          <w:b/>
          <w:bCs/>
          <w:szCs w:val="24"/>
          <w:rtl/>
        </w:rPr>
        <w:t>ۀ</w:t>
      </w:r>
      <w:r w:rsidRPr="00FE12AD">
        <w:rPr>
          <w:rFonts w:hint="cs"/>
          <w:b/>
          <w:bCs/>
          <w:szCs w:val="24"/>
          <w:rtl/>
        </w:rPr>
        <w:t xml:space="preserve"> آقای /  خانم .....</w:t>
      </w:r>
    </w:p>
    <w:p w:rsidR="004B384E" w:rsidRPr="00FE12AD" w:rsidRDefault="00E936A8" w:rsidP="00887EBC">
      <w:pPr>
        <w:pStyle w:val="a5"/>
        <w:jc w:val="center"/>
        <w:rPr>
          <w:rtl/>
        </w:rPr>
      </w:pPr>
      <w:r w:rsidRPr="00FE12AD">
        <w:rPr>
          <w:rFonts w:hint="cs"/>
          <w:rtl/>
        </w:rPr>
        <w:t xml:space="preserve">دانشجوی کارشناسی ارشد </w:t>
      </w:r>
      <w:r w:rsidR="00887EBC" w:rsidRPr="00FE12AD">
        <w:rPr>
          <w:rFonts w:hint="cs"/>
          <w:rtl/>
        </w:rPr>
        <w:t>روانشناسی تربیتی</w:t>
      </w:r>
    </w:p>
    <w:p w:rsidR="004B384E" w:rsidRPr="00FE12AD" w:rsidRDefault="00E936A8" w:rsidP="00E936A8">
      <w:pPr>
        <w:pStyle w:val="a5"/>
        <w:rPr>
          <w:b/>
          <w:bCs/>
          <w:szCs w:val="24"/>
          <w:rtl/>
        </w:rPr>
      </w:pPr>
      <w:r w:rsidRPr="00FE12AD">
        <w:rPr>
          <w:rFonts w:hint="cs"/>
          <w:b/>
          <w:bCs/>
          <w:szCs w:val="24"/>
          <w:rtl/>
        </w:rPr>
        <w:t>تحت عنوان .....</w:t>
      </w:r>
    </w:p>
    <w:p w:rsidR="004B384E" w:rsidRPr="00FE12AD" w:rsidRDefault="00E936A8" w:rsidP="00D234BA">
      <w:pPr>
        <w:pStyle w:val="a5"/>
        <w:rPr>
          <w:rtl/>
        </w:rPr>
      </w:pPr>
      <w:r w:rsidRPr="00FE12AD">
        <w:rPr>
          <w:rFonts w:hint="cs"/>
          <w:rtl/>
        </w:rPr>
        <w:t>در ساعت      روز             مورخ                    سالن آمفی تئاتر دانشکده (در کرج) با حضور کمیته‌ای مرکب از استاد راهنما، اساتید مشاور، اساتید داور و مدیر گروه (نماینده شورای تحصیلات تکمیلی) برگ</w:t>
      </w:r>
      <w:r w:rsidR="00531569" w:rsidRPr="00FE12AD">
        <w:rPr>
          <w:rFonts w:hint="cs"/>
          <w:rtl/>
        </w:rPr>
        <w:t>زار</w:t>
      </w:r>
      <w:r w:rsidRPr="00FE12AD">
        <w:rPr>
          <w:rFonts w:hint="cs"/>
          <w:rtl/>
        </w:rPr>
        <w:t xml:space="preserve"> گردید.</w:t>
      </w:r>
      <w:r w:rsidR="00887EBC" w:rsidRPr="00FE12AD">
        <w:rPr>
          <w:rFonts w:hint="cs"/>
          <w:rtl/>
        </w:rPr>
        <w:t xml:space="preserve"> </w:t>
      </w:r>
      <w:r w:rsidRPr="00FE12AD">
        <w:rPr>
          <w:rFonts w:hint="cs"/>
          <w:rtl/>
        </w:rPr>
        <w:t>کمیته مذکور پس از شنیدن گزارش دان</w:t>
      </w:r>
      <w:r w:rsidR="00531569" w:rsidRPr="00FE12AD">
        <w:rPr>
          <w:rFonts w:hint="cs"/>
          <w:rtl/>
        </w:rPr>
        <w:t>ش</w:t>
      </w:r>
      <w:r w:rsidRPr="00FE12AD">
        <w:rPr>
          <w:rFonts w:hint="cs"/>
          <w:rtl/>
        </w:rPr>
        <w:t>جو و چگونگی پاسخگویی نامبرده به پرسش‌های مطرح شده در ارتباط با پایان‌نام</w:t>
      </w:r>
      <w:r w:rsidR="00D234BA">
        <w:rPr>
          <w:rFonts w:hint="cs"/>
          <w:rtl/>
        </w:rPr>
        <w:t>ۀ</w:t>
      </w:r>
      <w:r w:rsidRPr="00FE12AD">
        <w:rPr>
          <w:rFonts w:hint="cs"/>
          <w:rtl/>
        </w:rPr>
        <w:t xml:space="preserve"> یاد شده، پایان‌نام</w:t>
      </w:r>
      <w:r w:rsidR="00D234BA">
        <w:rPr>
          <w:rFonts w:hint="cs"/>
          <w:rtl/>
        </w:rPr>
        <w:t>ۀ</w:t>
      </w:r>
      <w:r w:rsidRPr="00FE12AD">
        <w:rPr>
          <w:rFonts w:hint="cs"/>
          <w:rtl/>
        </w:rPr>
        <w:t xml:space="preserve"> پیشگفته را با</w:t>
      </w:r>
      <w:r w:rsidR="00D234BA">
        <w:rPr>
          <w:rFonts w:hint="cs"/>
          <w:rtl/>
        </w:rPr>
        <w:t xml:space="preserve"> </w:t>
      </w:r>
      <w:r w:rsidRPr="00FE12AD">
        <w:rPr>
          <w:rFonts w:hint="cs"/>
          <w:rtl/>
        </w:rPr>
        <w:t>نمر</w:t>
      </w:r>
      <w:r w:rsidR="00D234BA">
        <w:rPr>
          <w:rFonts w:hint="cs"/>
          <w:rtl/>
        </w:rPr>
        <w:t>ۀ</w:t>
      </w:r>
      <w:r w:rsidRPr="00FE12AD">
        <w:rPr>
          <w:rFonts w:hint="cs"/>
          <w:rtl/>
        </w:rPr>
        <w:t xml:space="preserve"> به عدد        و نمر</w:t>
      </w:r>
      <w:r w:rsidR="00D234BA">
        <w:rPr>
          <w:rFonts w:hint="cs"/>
          <w:rtl/>
        </w:rPr>
        <w:t>ۀ</w:t>
      </w:r>
      <w:r w:rsidR="00A25B57">
        <w:rPr>
          <w:rFonts w:hint="cs"/>
          <w:rtl/>
        </w:rPr>
        <w:t xml:space="preserve"> به حروف</w:t>
      </w:r>
      <w:r w:rsidRPr="00FE12AD">
        <w:rPr>
          <w:rFonts w:hint="cs"/>
          <w:rtl/>
        </w:rPr>
        <w:t xml:space="preserve">                    مورد تأیید قرار داد. نمر</w:t>
      </w:r>
      <w:r w:rsidR="00D234BA">
        <w:rPr>
          <w:rFonts w:hint="cs"/>
          <w:rtl/>
        </w:rPr>
        <w:t>ۀ</w:t>
      </w:r>
      <w:r w:rsidRPr="00FE12AD">
        <w:rPr>
          <w:rFonts w:hint="cs"/>
          <w:rtl/>
        </w:rPr>
        <w:t xml:space="preserve"> نهایی پایان‌نامه با احتساب نمر</w:t>
      </w:r>
      <w:r w:rsidR="00D234BA">
        <w:rPr>
          <w:rFonts w:hint="cs"/>
          <w:rtl/>
        </w:rPr>
        <w:t>ۀ</w:t>
      </w:r>
      <w:r w:rsidRPr="00FE12AD">
        <w:rPr>
          <w:rFonts w:hint="cs"/>
          <w:rtl/>
        </w:rPr>
        <w:t xml:space="preserve"> مقاله                 بوده و دارای درجه              است. </w:t>
      </w:r>
    </w:p>
    <w:p w:rsidR="00E936A8" w:rsidRPr="00FE12AD" w:rsidRDefault="00E936A8" w:rsidP="00E936A8">
      <w:pPr>
        <w:pStyle w:val="a5"/>
        <w:rPr>
          <w:rtl/>
        </w:rPr>
      </w:pPr>
      <w:r w:rsidRPr="00FE12AD">
        <w:rPr>
          <w:rFonts w:hint="cs"/>
          <w:rtl/>
        </w:rPr>
        <w:t xml:space="preserve">۱. استاد راهنما: </w:t>
      </w:r>
    </w:p>
    <w:p w:rsidR="00E936A8" w:rsidRPr="00FE12AD" w:rsidRDefault="00E936A8" w:rsidP="00E936A8">
      <w:pPr>
        <w:pStyle w:val="a5"/>
        <w:rPr>
          <w:rtl/>
        </w:rPr>
      </w:pPr>
    </w:p>
    <w:p w:rsidR="00E936A8" w:rsidRPr="00FE12AD" w:rsidRDefault="00E936A8" w:rsidP="00E936A8">
      <w:pPr>
        <w:pStyle w:val="a5"/>
        <w:rPr>
          <w:rtl/>
        </w:rPr>
      </w:pPr>
      <w:r w:rsidRPr="00FE12AD">
        <w:rPr>
          <w:rFonts w:hint="cs"/>
          <w:rtl/>
        </w:rPr>
        <w:t>۲. استاد مشاور:</w:t>
      </w:r>
    </w:p>
    <w:p w:rsidR="00E936A8" w:rsidRPr="00FE12AD" w:rsidRDefault="00E936A8" w:rsidP="00E936A8">
      <w:pPr>
        <w:pStyle w:val="a5"/>
        <w:rPr>
          <w:rtl/>
        </w:rPr>
      </w:pPr>
    </w:p>
    <w:p w:rsidR="00E936A8" w:rsidRPr="00FE12AD" w:rsidRDefault="00E936A8" w:rsidP="00E936A8">
      <w:pPr>
        <w:pStyle w:val="a5"/>
        <w:rPr>
          <w:rtl/>
        </w:rPr>
      </w:pPr>
      <w:r w:rsidRPr="00FE12AD">
        <w:rPr>
          <w:rFonts w:hint="cs"/>
          <w:rtl/>
        </w:rPr>
        <w:t>۳. استاد داور:</w:t>
      </w:r>
    </w:p>
    <w:p w:rsidR="00E936A8" w:rsidRPr="00FE12AD" w:rsidRDefault="00E936A8" w:rsidP="00E936A8">
      <w:pPr>
        <w:pStyle w:val="a5"/>
        <w:rPr>
          <w:rtl/>
        </w:rPr>
      </w:pPr>
    </w:p>
    <w:p w:rsidR="00E936A8" w:rsidRPr="00FE12AD" w:rsidRDefault="00E936A8" w:rsidP="00A25B57">
      <w:pPr>
        <w:pStyle w:val="a5"/>
        <w:rPr>
          <w:b/>
          <w:bCs/>
          <w:rtl/>
        </w:rPr>
      </w:pPr>
      <w:r w:rsidRPr="00FE12AD">
        <w:rPr>
          <w:rFonts w:hint="cs"/>
          <w:rtl/>
        </w:rPr>
        <w:t>مدیر گروه و نماینده شورای تحصیلات تکمیلی دانشکد</w:t>
      </w:r>
      <w:r w:rsidR="00A25B57">
        <w:rPr>
          <w:rFonts w:hint="cs"/>
          <w:rtl/>
        </w:rPr>
        <w:t>ۀ</w:t>
      </w:r>
      <w:r w:rsidRPr="00FE12AD">
        <w:rPr>
          <w:rFonts w:hint="cs"/>
          <w:rtl/>
        </w:rPr>
        <w:t xml:space="preserve"> روانشناسی و علوم تربیتی:</w:t>
      </w:r>
    </w:p>
    <w:p w:rsidR="004B384E" w:rsidRPr="00FE12AD" w:rsidRDefault="004B384E" w:rsidP="004B384E">
      <w:pPr>
        <w:pStyle w:val="a5"/>
        <w:rPr>
          <w:b/>
          <w:bCs/>
          <w:rtl/>
        </w:rPr>
      </w:pPr>
    </w:p>
    <w:p w:rsidR="004B384E" w:rsidRPr="00FE12AD" w:rsidRDefault="004B384E" w:rsidP="004B384E">
      <w:pPr>
        <w:pStyle w:val="a5"/>
        <w:rPr>
          <w:b/>
          <w:bCs/>
          <w:rtl/>
        </w:rPr>
        <w:sectPr w:rsidR="004B384E" w:rsidRPr="00FE12AD" w:rsidSect="00A56548">
          <w:footerReference w:type="default" r:id="rId11"/>
          <w:footnotePr>
            <w:numRestart w:val="eachPage"/>
          </w:footnotePr>
          <w:pgSz w:w="11906" w:h="16838"/>
          <w:pgMar w:top="1588" w:right="2098" w:bottom="1588" w:left="1588" w:header="709" w:footer="709" w:gutter="0"/>
          <w:cols w:space="708"/>
          <w:bidi/>
          <w:rtlGutter/>
          <w:docGrid w:linePitch="360"/>
        </w:sectPr>
      </w:pPr>
    </w:p>
    <w:p w:rsidR="009C2365" w:rsidRPr="00FE12AD" w:rsidRDefault="009C2365" w:rsidP="007A779E">
      <w:pPr>
        <w:pStyle w:val="a5"/>
        <w:rPr>
          <w:rtl/>
        </w:rPr>
      </w:pPr>
    </w:p>
    <w:p w:rsidR="009C2365" w:rsidRPr="00FE12AD" w:rsidRDefault="009C2365" w:rsidP="005977C7">
      <w:pPr>
        <w:rPr>
          <w:rFonts w:cs="B Nazanin"/>
          <w:b/>
          <w:bCs/>
          <w:rtl/>
        </w:rPr>
      </w:pPr>
      <w:r w:rsidRPr="00FE12AD">
        <w:rPr>
          <w:rFonts w:cs="B Nazanin" w:hint="cs"/>
          <w:b/>
          <w:bCs/>
          <w:rtl/>
        </w:rPr>
        <w:t>تقدیم به:</w:t>
      </w:r>
    </w:p>
    <w:p w:rsidR="00B03309" w:rsidRDefault="00B03309" w:rsidP="00B03309">
      <w:pPr>
        <w:pStyle w:val="a5"/>
        <w:rPr>
          <w:rtl/>
        </w:rPr>
      </w:pPr>
      <w:r>
        <w:rPr>
          <w:rFonts w:hint="cs"/>
          <w:rtl/>
        </w:rPr>
        <w:t>به آنانکه چون شمعی برافروختند، خود سوختند و به همچو منی آموختند</w:t>
      </w:r>
      <w:r w:rsidR="00B531EC">
        <w:rPr>
          <w:rFonts w:hint="cs"/>
          <w:rtl/>
        </w:rPr>
        <w:t>.</w:t>
      </w:r>
      <w:r>
        <w:rPr>
          <w:rFonts w:hint="cs"/>
          <w:rtl/>
        </w:rPr>
        <w:t xml:space="preserve"> </w:t>
      </w:r>
    </w:p>
    <w:p w:rsidR="00B03309" w:rsidRDefault="00B03309" w:rsidP="00B531EC">
      <w:pPr>
        <w:pStyle w:val="a5"/>
        <w:rPr>
          <w:rtl/>
        </w:rPr>
      </w:pPr>
      <w:r>
        <w:rPr>
          <w:rFonts w:hint="cs"/>
          <w:rtl/>
        </w:rPr>
        <w:t>ب</w:t>
      </w:r>
      <w:r w:rsidR="00B531EC">
        <w:rPr>
          <w:rFonts w:hint="cs"/>
          <w:rtl/>
        </w:rPr>
        <w:t>ه</w:t>
      </w:r>
      <w:r>
        <w:rPr>
          <w:rFonts w:hint="cs"/>
          <w:rtl/>
        </w:rPr>
        <w:t xml:space="preserve"> استادانم:</w:t>
      </w:r>
    </w:p>
    <w:p w:rsidR="00B03309" w:rsidRDefault="00B03309" w:rsidP="003A2674">
      <w:pPr>
        <w:pStyle w:val="a5"/>
        <w:rPr>
          <w:rtl/>
        </w:rPr>
      </w:pPr>
      <w:r>
        <w:rPr>
          <w:rFonts w:hint="cs"/>
          <w:rtl/>
        </w:rPr>
        <w:t>سرکار خانم دکتر کدیور، صاحب</w:t>
      </w:r>
      <w:r w:rsidR="0058762F">
        <w:rPr>
          <w:rFonts w:hint="cs"/>
          <w:rtl/>
        </w:rPr>
        <w:t>ِ</w:t>
      </w:r>
      <w:r>
        <w:rPr>
          <w:rFonts w:hint="cs"/>
          <w:rtl/>
        </w:rPr>
        <w:t xml:space="preserve"> خانه</w:t>
      </w:r>
      <w:r>
        <w:rPr>
          <w:rtl/>
        </w:rPr>
        <w:softHyphen/>
      </w:r>
      <w:r>
        <w:rPr>
          <w:rFonts w:hint="cs"/>
          <w:rtl/>
        </w:rPr>
        <w:t>ای بزرگ از علم و معرفت که این کمترین را بر سفرۀ مهربانی</w:t>
      </w:r>
      <w:r>
        <w:rPr>
          <w:rtl/>
        </w:rPr>
        <w:softHyphen/>
      </w:r>
      <w:r>
        <w:rPr>
          <w:rFonts w:hint="cs"/>
          <w:rtl/>
        </w:rPr>
        <w:t>های بی</w:t>
      </w:r>
      <w:r>
        <w:rPr>
          <w:rtl/>
        </w:rPr>
        <w:softHyphen/>
      </w:r>
      <w:r>
        <w:rPr>
          <w:rFonts w:hint="cs"/>
          <w:rtl/>
        </w:rPr>
        <w:t>دریغ خود نشاند</w:t>
      </w:r>
      <w:r w:rsidR="003A2674">
        <w:rPr>
          <w:rFonts w:hint="cs"/>
          <w:rtl/>
        </w:rPr>
        <w:t xml:space="preserve"> و با کرامتی چون خورشید، سرزمین دلم را روشنی بخشید</w:t>
      </w:r>
      <w:r>
        <w:rPr>
          <w:rFonts w:hint="cs"/>
          <w:rtl/>
        </w:rPr>
        <w:t>.</w:t>
      </w:r>
      <w:r w:rsidR="003A2674">
        <w:rPr>
          <w:rFonts w:hint="cs"/>
          <w:rtl/>
        </w:rPr>
        <w:t xml:space="preserve"> همو که گلشن سرای علم و دانش را با راهنمائی</w:t>
      </w:r>
      <w:r w:rsidR="003A2674">
        <w:rPr>
          <w:rtl/>
        </w:rPr>
        <w:softHyphen/>
      </w:r>
      <w:r w:rsidR="003A2674">
        <w:rPr>
          <w:rFonts w:hint="cs"/>
          <w:rtl/>
        </w:rPr>
        <w:t>های کارساز و سازنده</w:t>
      </w:r>
      <w:r w:rsidR="003A2674">
        <w:rPr>
          <w:rtl/>
        </w:rPr>
        <w:softHyphen/>
      </w:r>
      <w:r w:rsidR="003A2674">
        <w:rPr>
          <w:rFonts w:hint="cs"/>
          <w:rtl/>
        </w:rPr>
        <w:t xml:space="preserve">اش بارور ساخت. </w:t>
      </w:r>
    </w:p>
    <w:p w:rsidR="00B03309" w:rsidRDefault="003A2674" w:rsidP="00B03309">
      <w:pPr>
        <w:pStyle w:val="a5"/>
        <w:rPr>
          <w:rtl/>
        </w:rPr>
      </w:pPr>
      <w:r>
        <w:rPr>
          <w:rFonts w:hint="cs"/>
          <w:rtl/>
        </w:rPr>
        <w:t>جناب آقای دکتر صرامی که برخاسته از معنای نام بلندش، به من رسم توانایی و ارادۀ آموختن آموخت.</w:t>
      </w:r>
    </w:p>
    <w:p w:rsidR="003A2674" w:rsidRDefault="003A2674" w:rsidP="00D76B45">
      <w:pPr>
        <w:pStyle w:val="a5"/>
        <w:rPr>
          <w:rtl/>
        </w:rPr>
      </w:pPr>
      <w:r>
        <w:rPr>
          <w:rFonts w:hint="cs"/>
          <w:rtl/>
        </w:rPr>
        <w:t>جناب آقای دکتر حسن</w:t>
      </w:r>
      <w:r>
        <w:rPr>
          <w:rtl/>
        </w:rPr>
        <w:softHyphen/>
      </w:r>
      <w:r>
        <w:rPr>
          <w:rFonts w:hint="cs"/>
          <w:rtl/>
        </w:rPr>
        <w:t>آبادی که جز ن</w:t>
      </w:r>
      <w:r w:rsidR="009145B9">
        <w:rPr>
          <w:rFonts w:hint="cs"/>
          <w:rtl/>
        </w:rPr>
        <w:t>ی</w:t>
      </w:r>
      <w:r>
        <w:rPr>
          <w:rFonts w:hint="cs"/>
          <w:rtl/>
        </w:rPr>
        <w:t>کویی در مکتبش نیاموختم.</w:t>
      </w:r>
    </w:p>
    <w:p w:rsidR="003A2674" w:rsidRDefault="003A2674" w:rsidP="003A2674">
      <w:pPr>
        <w:pStyle w:val="a5"/>
        <w:rPr>
          <w:rtl/>
        </w:rPr>
      </w:pPr>
      <w:r>
        <w:rPr>
          <w:rFonts w:hint="cs"/>
          <w:rtl/>
        </w:rPr>
        <w:t>جناب آقای دکتر کرامتی که درس سخاوت و بخشندگی</w:t>
      </w:r>
      <w:r>
        <w:rPr>
          <w:rtl/>
        </w:rPr>
        <w:softHyphen/>
      </w:r>
      <w:r>
        <w:rPr>
          <w:rFonts w:hint="cs"/>
          <w:rtl/>
        </w:rPr>
        <w:t xml:space="preserve"> به  من آموخت. </w:t>
      </w:r>
    </w:p>
    <w:p w:rsidR="003A2674" w:rsidRDefault="003A2674" w:rsidP="00B03309">
      <w:pPr>
        <w:pStyle w:val="a5"/>
        <w:rPr>
          <w:rtl/>
        </w:rPr>
      </w:pPr>
      <w:r>
        <w:rPr>
          <w:rFonts w:hint="cs"/>
          <w:rtl/>
        </w:rPr>
        <w:t>جناب آقای دکتر کاووسی</w:t>
      </w:r>
      <w:r w:rsidR="00322BFF">
        <w:rPr>
          <w:rFonts w:hint="cs"/>
          <w:rtl/>
        </w:rPr>
        <w:t>ان</w:t>
      </w:r>
      <w:r>
        <w:rPr>
          <w:rFonts w:hint="cs"/>
          <w:rtl/>
        </w:rPr>
        <w:t xml:space="preserve"> که شعلۀ آموختن و آمیختن با دانش بر جانم افکند. </w:t>
      </w:r>
    </w:p>
    <w:p w:rsidR="009C2365" w:rsidRPr="00FE12AD" w:rsidRDefault="009C2365" w:rsidP="007A779E">
      <w:pPr>
        <w:pStyle w:val="a5"/>
        <w:rPr>
          <w:rtl/>
        </w:rPr>
      </w:pPr>
    </w:p>
    <w:p w:rsidR="009C2365" w:rsidRPr="00FE12AD" w:rsidRDefault="009C2365" w:rsidP="007A779E">
      <w:pPr>
        <w:pStyle w:val="a5"/>
        <w:rPr>
          <w:rtl/>
        </w:rPr>
      </w:pPr>
    </w:p>
    <w:p w:rsidR="009C2365" w:rsidRPr="00FE12AD" w:rsidRDefault="009C2365" w:rsidP="005977C7">
      <w:pPr>
        <w:rPr>
          <w:rFonts w:cs="B Nazanin"/>
          <w:b/>
          <w:bCs/>
          <w:rtl/>
        </w:rPr>
      </w:pPr>
      <w:r w:rsidRPr="00FE12AD">
        <w:rPr>
          <w:rFonts w:cs="B Nazanin"/>
          <w:rtl/>
        </w:rPr>
        <w:br w:type="page"/>
      </w:r>
      <w:r w:rsidRPr="00FE12AD">
        <w:rPr>
          <w:rFonts w:cs="B Nazanin" w:hint="cs"/>
          <w:b/>
          <w:bCs/>
          <w:rtl/>
        </w:rPr>
        <w:lastRenderedPageBreak/>
        <w:t>سپاسگزاری</w:t>
      </w:r>
    </w:p>
    <w:p w:rsidR="00CD76B9" w:rsidRPr="00FE12AD" w:rsidRDefault="00CD76B9" w:rsidP="0046007D">
      <w:pPr>
        <w:pStyle w:val="a5"/>
        <w:rPr>
          <w:rtl/>
        </w:rPr>
      </w:pPr>
      <w:r w:rsidRPr="00FE12AD">
        <w:rPr>
          <w:rFonts w:hint="cs"/>
          <w:rtl/>
        </w:rPr>
        <w:t>‌</w:t>
      </w:r>
      <w:r w:rsidR="00CC6497" w:rsidRPr="00FE12AD">
        <w:rPr>
          <w:rFonts w:hint="cs"/>
          <w:rtl/>
        </w:rPr>
        <w:t>حمد و سپاس بی</w:t>
      </w:r>
      <w:r w:rsidR="00CC6497" w:rsidRPr="00FE12AD">
        <w:rPr>
          <w:rtl/>
        </w:rPr>
        <w:softHyphen/>
      </w:r>
      <w:r w:rsidR="00CC6497" w:rsidRPr="00FE12AD">
        <w:rPr>
          <w:rFonts w:hint="cs"/>
          <w:rtl/>
        </w:rPr>
        <w:t xml:space="preserve">کران خداوند متعال را که </w:t>
      </w:r>
      <w:r w:rsidR="00D34D22" w:rsidRPr="00FE12AD">
        <w:rPr>
          <w:rFonts w:hint="cs"/>
          <w:rtl/>
        </w:rPr>
        <w:t xml:space="preserve">فرصت کسب علم در دانشگاه وزین خوارزمی تهران و </w:t>
      </w:r>
      <w:r w:rsidR="00CC6497" w:rsidRPr="00FE12AD">
        <w:rPr>
          <w:rFonts w:hint="cs"/>
          <w:rtl/>
        </w:rPr>
        <w:t xml:space="preserve">نعمت </w:t>
      </w:r>
      <w:r w:rsidR="00D34D22" w:rsidRPr="00FE12AD">
        <w:rPr>
          <w:rFonts w:hint="cs"/>
          <w:rtl/>
        </w:rPr>
        <w:t>و</w:t>
      </w:r>
      <w:r w:rsidR="00CC6497" w:rsidRPr="00FE12AD">
        <w:rPr>
          <w:rFonts w:hint="cs"/>
          <w:rtl/>
        </w:rPr>
        <w:t>جود اساتید ارزشمند</w:t>
      </w:r>
      <w:r w:rsidR="007B42CA">
        <w:rPr>
          <w:rFonts w:hint="cs"/>
          <w:rtl/>
        </w:rPr>
        <w:t>ِ</w:t>
      </w:r>
      <w:r w:rsidR="00D34D22" w:rsidRPr="00FE12AD">
        <w:rPr>
          <w:rFonts w:hint="cs"/>
          <w:rtl/>
        </w:rPr>
        <w:t xml:space="preserve"> گروه روانشناسی تربیتی</w:t>
      </w:r>
      <w:r w:rsidR="00CC6497" w:rsidRPr="00FE12AD">
        <w:rPr>
          <w:rFonts w:hint="cs"/>
          <w:rtl/>
        </w:rPr>
        <w:t xml:space="preserve"> را بر من ارزانی داشت. </w:t>
      </w:r>
      <w:r w:rsidRPr="00FE12AD">
        <w:rPr>
          <w:rFonts w:hint="cs"/>
          <w:rtl/>
        </w:rPr>
        <w:t>در اين جا بر خود فرض مي‌دانم که از دقت‌ها، زحمات، تلاش‌ها، صبوري‌ها و دلسوزي‌هاي استاد دانشمند</w:t>
      </w:r>
      <w:r w:rsidR="003276FA" w:rsidRPr="00FE12AD">
        <w:rPr>
          <w:rFonts w:hint="cs"/>
          <w:rtl/>
        </w:rPr>
        <w:t xml:space="preserve"> و پُر مایه</w:t>
      </w:r>
      <w:r w:rsidR="003276FA" w:rsidRPr="00FE12AD">
        <w:rPr>
          <w:rtl/>
        </w:rPr>
        <w:softHyphen/>
      </w:r>
      <w:r w:rsidR="003276FA" w:rsidRPr="00FE12AD">
        <w:rPr>
          <w:rFonts w:hint="cs"/>
          <w:rtl/>
        </w:rPr>
        <w:t>ام</w:t>
      </w:r>
      <w:r w:rsidRPr="00FE12AD">
        <w:rPr>
          <w:rFonts w:hint="cs"/>
          <w:rtl/>
        </w:rPr>
        <w:t xml:space="preserve"> سرکار خانم دکتر پروین کدیور که قريب به دو سال نزد ايشان ‌تلمذ کرده‌ام </w:t>
      </w:r>
      <w:r w:rsidR="003276FA" w:rsidRPr="00FE12AD">
        <w:rPr>
          <w:rFonts w:hint="cs"/>
          <w:rtl/>
        </w:rPr>
        <w:t>و از محضر پر فیض تدریسشان، بهره</w:t>
      </w:r>
      <w:r w:rsidR="003276FA" w:rsidRPr="00FE12AD">
        <w:rPr>
          <w:rtl/>
        </w:rPr>
        <w:softHyphen/>
      </w:r>
      <w:r w:rsidR="003276FA" w:rsidRPr="00FE12AD">
        <w:rPr>
          <w:rFonts w:hint="cs"/>
          <w:rtl/>
        </w:rPr>
        <w:t>ها برده</w:t>
      </w:r>
      <w:r w:rsidR="003276FA" w:rsidRPr="00FE12AD">
        <w:rPr>
          <w:rtl/>
        </w:rPr>
        <w:softHyphen/>
      </w:r>
      <w:r w:rsidR="003276FA" w:rsidRPr="00FE12AD">
        <w:rPr>
          <w:rFonts w:hint="cs"/>
          <w:rtl/>
        </w:rPr>
        <w:t xml:space="preserve">ام </w:t>
      </w:r>
      <w:r w:rsidRPr="00FE12AD">
        <w:rPr>
          <w:rFonts w:hint="cs"/>
          <w:rtl/>
        </w:rPr>
        <w:t xml:space="preserve">و همواره مشوق بنده بوده‌اند صميمانه تشکر و قدرداني کنم. بي‌شک پژوهش حاضر نتيجۀ تلاش و همت و تشويق‌ها و راهنمايي‌هاي کارگشاي ايشان مي‌باشد. </w:t>
      </w:r>
      <w:r w:rsidR="00CC6497" w:rsidRPr="00FE12AD">
        <w:rPr>
          <w:rFonts w:hint="cs"/>
          <w:rtl/>
        </w:rPr>
        <w:t xml:space="preserve">همچنين </w:t>
      </w:r>
      <w:r w:rsidR="00CC6497" w:rsidRPr="00FE12AD">
        <w:rPr>
          <w:rtl/>
        </w:rPr>
        <w:t>با امتنان بیکران از مساعدت</w:t>
      </w:r>
      <w:r w:rsidR="00CC6497" w:rsidRPr="00FE12AD">
        <w:rPr>
          <w:rFonts w:hint="cs"/>
          <w:rtl/>
        </w:rPr>
        <w:softHyphen/>
      </w:r>
      <w:r w:rsidR="00CC6497" w:rsidRPr="00FE12AD">
        <w:rPr>
          <w:rtl/>
        </w:rPr>
        <w:t>های بی شائب</w:t>
      </w:r>
      <w:r w:rsidR="00CC6497" w:rsidRPr="00FE12AD">
        <w:rPr>
          <w:rFonts w:hint="cs"/>
          <w:rtl/>
        </w:rPr>
        <w:t>ۀ</w:t>
      </w:r>
      <w:r w:rsidR="00CC6497" w:rsidRPr="00FE12AD">
        <w:rPr>
          <w:rFonts w:hint="cs"/>
          <w:sz w:val="28"/>
          <w:szCs w:val="28"/>
          <w:rtl/>
        </w:rPr>
        <w:t xml:space="preserve"> </w:t>
      </w:r>
      <w:r w:rsidRPr="00FE12AD">
        <w:rPr>
          <w:rFonts w:hint="cs"/>
          <w:rtl/>
        </w:rPr>
        <w:t xml:space="preserve">جناب آقاي دکتر غلامرضا صرامی </w:t>
      </w:r>
      <w:r w:rsidRPr="00FE12AD">
        <w:rPr>
          <w:rFonts w:hint="eastAsia"/>
          <w:rtl/>
        </w:rPr>
        <w:t xml:space="preserve">که با نظرات </w:t>
      </w:r>
      <w:r w:rsidRPr="00FE12AD">
        <w:rPr>
          <w:rFonts w:hint="cs"/>
          <w:rtl/>
        </w:rPr>
        <w:t>ک</w:t>
      </w:r>
      <w:r w:rsidRPr="00FE12AD">
        <w:rPr>
          <w:rFonts w:hint="eastAsia"/>
          <w:rtl/>
        </w:rPr>
        <w:t>ارشناسان</w:t>
      </w:r>
      <w:r w:rsidRPr="00FE12AD">
        <w:rPr>
          <w:rFonts w:hint="cs"/>
          <w:rtl/>
        </w:rPr>
        <w:t>ۀ‌</w:t>
      </w:r>
      <w:r w:rsidRPr="00FE12AD">
        <w:rPr>
          <w:rFonts w:hint="eastAsia"/>
          <w:rtl/>
        </w:rPr>
        <w:t xml:space="preserve"> خود</w:t>
      </w:r>
      <w:r w:rsidRPr="00FE12AD">
        <w:rPr>
          <w:rFonts w:hint="cs"/>
          <w:rtl/>
        </w:rPr>
        <w:t xml:space="preserve"> به عنوان استاد مشاور،</w:t>
      </w:r>
      <w:r w:rsidRPr="00FE12AD">
        <w:rPr>
          <w:rFonts w:hint="eastAsia"/>
          <w:rtl/>
        </w:rPr>
        <w:t xml:space="preserve"> مرا در تهيه و تنظيم بهتر اين اثر ياري فرمودند</w:t>
      </w:r>
      <w:r w:rsidRPr="00FE12AD">
        <w:rPr>
          <w:rFonts w:hint="cs"/>
          <w:rtl/>
        </w:rPr>
        <w:t xml:space="preserve"> و </w:t>
      </w:r>
      <w:r w:rsidR="00D34D22" w:rsidRPr="00FE12AD">
        <w:rPr>
          <w:rFonts w:hint="cs"/>
          <w:rtl/>
        </w:rPr>
        <w:t xml:space="preserve">از </w:t>
      </w:r>
      <w:r w:rsidRPr="00FE12AD">
        <w:rPr>
          <w:rFonts w:hint="cs"/>
          <w:rtl/>
        </w:rPr>
        <w:t>آقای / خانم  دکتر ..... که به عنوان نمايندۀ تحصيلات تکميلي در جلسه دفاع شرکت نمودند،</w:t>
      </w:r>
      <w:r w:rsidRPr="00FE12AD">
        <w:rPr>
          <w:rFonts w:hint="eastAsia"/>
          <w:rtl/>
        </w:rPr>
        <w:t xml:space="preserve"> تشکر و تقدير</w:t>
      </w:r>
      <w:r w:rsidRPr="00FE12AD">
        <w:rPr>
          <w:rFonts w:hint="cs"/>
          <w:rtl/>
        </w:rPr>
        <w:t xml:space="preserve"> مي</w:t>
      </w:r>
      <w:r w:rsidRPr="00FE12AD">
        <w:rPr>
          <w:rFonts w:hint="cs"/>
          <w:rtl/>
        </w:rPr>
        <w:softHyphen/>
        <w:t xml:space="preserve">نمايم. </w:t>
      </w:r>
      <w:r w:rsidR="003276FA" w:rsidRPr="00FE12AD">
        <w:rPr>
          <w:rtl/>
        </w:rPr>
        <w:t>با تقدیر و درود فراوان خدمت پدر و مادر بسیار عزیز، دلسوز و فداکارم که پیوسته</w:t>
      </w:r>
      <w:r w:rsidR="003276FA" w:rsidRPr="00FE12AD">
        <w:rPr>
          <w:rFonts w:hint="cs"/>
          <w:rtl/>
        </w:rPr>
        <w:t xml:space="preserve"> </w:t>
      </w:r>
      <w:r w:rsidR="003276FA" w:rsidRPr="00FE12AD">
        <w:rPr>
          <w:rtl/>
        </w:rPr>
        <w:t>جرع</w:t>
      </w:r>
      <w:r w:rsidR="0046007D" w:rsidRPr="00FE12AD">
        <w:rPr>
          <w:rFonts w:hint="cs"/>
          <w:rtl/>
        </w:rPr>
        <w:t>ه</w:t>
      </w:r>
      <w:r w:rsidR="003276FA" w:rsidRPr="00FE12AD">
        <w:rPr>
          <w:rtl/>
        </w:rPr>
        <w:t xml:space="preserve"> نوش جام تعیلم و تربیت، فضیلت و انسانیت آن</w:t>
      </w:r>
      <w:r w:rsidR="003276FA" w:rsidRPr="00FE12AD">
        <w:rPr>
          <w:rFonts w:hint="cs"/>
          <w:rtl/>
        </w:rPr>
        <w:softHyphen/>
      </w:r>
      <w:r w:rsidR="003276FA" w:rsidRPr="00FE12AD">
        <w:rPr>
          <w:rtl/>
        </w:rPr>
        <w:t>ها بوده</w:t>
      </w:r>
      <w:r w:rsidR="003276FA" w:rsidRPr="00FE12AD">
        <w:rPr>
          <w:rFonts w:hint="cs"/>
          <w:rtl/>
        </w:rPr>
        <w:softHyphen/>
      </w:r>
      <w:r w:rsidR="003276FA" w:rsidRPr="00FE12AD">
        <w:rPr>
          <w:rtl/>
        </w:rPr>
        <w:t>ام و همواره چراغ وجودشان</w:t>
      </w:r>
      <w:r w:rsidR="003276FA" w:rsidRPr="00FE12AD">
        <w:rPr>
          <w:rFonts w:hint="cs"/>
          <w:rtl/>
        </w:rPr>
        <w:t xml:space="preserve"> </w:t>
      </w:r>
      <w:r w:rsidR="003276FA" w:rsidRPr="00FE12AD">
        <w:rPr>
          <w:rtl/>
        </w:rPr>
        <w:t>روشنگر راه من در سختی</w:t>
      </w:r>
      <w:r w:rsidR="003276FA" w:rsidRPr="00FE12AD">
        <w:rPr>
          <w:rFonts w:hint="cs"/>
          <w:rtl/>
        </w:rPr>
        <w:softHyphen/>
      </w:r>
      <w:r w:rsidR="003276FA" w:rsidRPr="00FE12AD">
        <w:rPr>
          <w:rtl/>
        </w:rPr>
        <w:t>ها و مشکلات بوده است</w:t>
      </w:r>
      <w:r w:rsidR="003276FA" w:rsidRPr="00FE12AD">
        <w:rPr>
          <w:rFonts w:hint="cs"/>
          <w:rtl/>
        </w:rPr>
        <w:t xml:space="preserve">. </w:t>
      </w:r>
      <w:r w:rsidRPr="00FE12AD">
        <w:rPr>
          <w:rFonts w:hint="cs"/>
          <w:rtl/>
        </w:rPr>
        <w:t>همچنين از همسر عزيزم که از همراهي و همدلي او در به انجام رساندن اين پژوهش بهره</w:t>
      </w:r>
      <w:r w:rsidRPr="00FE12AD">
        <w:rPr>
          <w:rFonts w:hint="cs"/>
          <w:rtl/>
        </w:rPr>
        <w:softHyphen/>
        <w:t>ها بردم و به خاطر حمايت</w:t>
      </w:r>
      <w:r w:rsidRPr="00FE12AD">
        <w:rPr>
          <w:rtl/>
        </w:rPr>
        <w:softHyphen/>
      </w:r>
      <w:r w:rsidRPr="00FE12AD">
        <w:rPr>
          <w:rFonts w:hint="cs"/>
          <w:rtl/>
        </w:rPr>
        <w:t>هاي بي</w:t>
      </w:r>
      <w:r w:rsidRPr="00FE12AD">
        <w:rPr>
          <w:rFonts w:hint="cs"/>
          <w:rtl/>
        </w:rPr>
        <w:softHyphen/>
        <w:t>دريغ و صبر و بردباري</w:t>
      </w:r>
      <w:r w:rsidRPr="00FE12AD">
        <w:rPr>
          <w:rtl/>
        </w:rPr>
        <w:softHyphen/>
      </w:r>
      <w:r w:rsidRPr="00FE12AD">
        <w:rPr>
          <w:rFonts w:hint="cs"/>
          <w:rtl/>
        </w:rPr>
        <w:t xml:space="preserve">اش در طول زندگي مشترکمان کمال تشکر و قدرداني دارم.  </w:t>
      </w:r>
    </w:p>
    <w:p w:rsidR="009C2365" w:rsidRPr="00FE12AD" w:rsidRDefault="009C2365" w:rsidP="007A779E">
      <w:pPr>
        <w:pStyle w:val="a5"/>
        <w:rPr>
          <w:rtl/>
        </w:rPr>
      </w:pPr>
    </w:p>
    <w:p w:rsidR="009C2365" w:rsidRPr="00FE12AD" w:rsidRDefault="009C2365" w:rsidP="007A779E">
      <w:pPr>
        <w:pStyle w:val="a5"/>
        <w:rPr>
          <w:rtl/>
        </w:rPr>
      </w:pPr>
    </w:p>
    <w:p w:rsidR="009C2365" w:rsidRPr="00FE12AD" w:rsidRDefault="009C2365" w:rsidP="00101A8E">
      <w:pPr>
        <w:pStyle w:val="a4"/>
        <w:rPr>
          <w:color w:val="auto"/>
          <w:rtl/>
        </w:rPr>
      </w:pPr>
      <w:r w:rsidRPr="00FE12AD">
        <w:rPr>
          <w:color w:val="auto"/>
          <w:rtl/>
        </w:rPr>
        <w:br w:type="page"/>
      </w:r>
      <w:bookmarkStart w:id="0" w:name="_Toc335584956"/>
      <w:r w:rsidRPr="00FE12AD">
        <w:rPr>
          <w:rFonts w:hint="cs"/>
          <w:color w:val="auto"/>
          <w:rtl/>
        </w:rPr>
        <w:lastRenderedPageBreak/>
        <w:t>چکیده</w:t>
      </w:r>
      <w:bookmarkEnd w:id="0"/>
    </w:p>
    <w:p w:rsidR="00F353FF" w:rsidRPr="00FE12AD" w:rsidRDefault="000E3478" w:rsidP="00156A4D">
      <w:pPr>
        <w:pStyle w:val="a5"/>
        <w:rPr>
          <w:sz w:val="28"/>
          <w:rtl/>
        </w:rPr>
      </w:pPr>
      <w:r w:rsidRPr="00FE12AD">
        <w:rPr>
          <w:rFonts w:eastAsiaTheme="minorHAnsi" w:hint="cs"/>
          <w:rtl/>
        </w:rPr>
        <w:t>پژوهش حاضر با هدف بررسی رابطۀ کیفیت دلبستگی با رفتارهای خرابکارانه بر مبنای نظریۀ بیگانگی روانی ملوین سیمن در دانش</w:t>
      </w:r>
      <w:r w:rsidRPr="00FE12AD">
        <w:rPr>
          <w:rFonts w:eastAsiaTheme="minorHAnsi"/>
          <w:rtl/>
        </w:rPr>
        <w:softHyphen/>
      </w:r>
      <w:r w:rsidRPr="00FE12AD">
        <w:rPr>
          <w:rFonts w:eastAsiaTheme="minorHAnsi" w:hint="cs"/>
          <w:rtl/>
        </w:rPr>
        <w:t>آموزان دبیرستان</w:t>
      </w:r>
      <w:r w:rsidR="007B189A" w:rsidRPr="00FE12AD">
        <w:rPr>
          <w:rFonts w:eastAsiaTheme="minorHAnsi" w:hint="cs"/>
          <w:rtl/>
        </w:rPr>
        <w:t xml:space="preserve">ی </w:t>
      </w:r>
      <w:r w:rsidRPr="00FE12AD">
        <w:rPr>
          <w:rFonts w:eastAsiaTheme="minorHAnsi" w:hint="cs"/>
          <w:rtl/>
        </w:rPr>
        <w:t xml:space="preserve">انجام شد. </w:t>
      </w:r>
      <w:r w:rsidR="00AF61B0" w:rsidRPr="00FE12AD">
        <w:rPr>
          <w:rFonts w:eastAsiaTheme="minorHAnsi" w:hint="cs"/>
          <w:rtl/>
        </w:rPr>
        <w:t>روش پژوهش</w:t>
      </w:r>
      <w:r w:rsidR="00ED74EA" w:rsidRPr="00FE12AD">
        <w:rPr>
          <w:rFonts w:eastAsiaTheme="minorHAnsi" w:hint="cs"/>
          <w:rtl/>
        </w:rPr>
        <w:t>، توصیفی از نوعِ</w:t>
      </w:r>
      <w:r w:rsidR="00AF61B0" w:rsidRPr="00FE12AD">
        <w:rPr>
          <w:rFonts w:eastAsiaTheme="minorHAnsi" w:hint="cs"/>
          <w:rtl/>
        </w:rPr>
        <w:t xml:space="preserve"> همبستگی و جامعۀ آماری کلیۀ دانش</w:t>
      </w:r>
      <w:r w:rsidR="00AF61B0" w:rsidRPr="00FE12AD">
        <w:rPr>
          <w:rFonts w:eastAsiaTheme="minorHAnsi"/>
          <w:rtl/>
        </w:rPr>
        <w:softHyphen/>
      </w:r>
      <w:r w:rsidR="00AF61B0" w:rsidRPr="00FE12AD">
        <w:rPr>
          <w:rFonts w:eastAsiaTheme="minorHAnsi" w:hint="cs"/>
          <w:rtl/>
        </w:rPr>
        <w:t>آموزان دختر و پسر مقطع سوم دبیرستان شهر فسا در سال تحصیلی 93-1392  به تعداد 1043 نفر بود. به روش نمونه</w:t>
      </w:r>
      <w:r w:rsidR="00AF61B0" w:rsidRPr="00FE12AD">
        <w:rPr>
          <w:rFonts w:eastAsiaTheme="minorHAnsi"/>
          <w:rtl/>
        </w:rPr>
        <w:softHyphen/>
      </w:r>
      <w:r w:rsidR="00AF61B0" w:rsidRPr="00FE12AD">
        <w:rPr>
          <w:rFonts w:eastAsiaTheme="minorHAnsi" w:hint="cs"/>
          <w:rtl/>
        </w:rPr>
        <w:t>گیری خوشه</w:t>
      </w:r>
      <w:r w:rsidR="00AF61B0" w:rsidRPr="00FE12AD">
        <w:rPr>
          <w:rFonts w:eastAsiaTheme="minorHAnsi"/>
          <w:rtl/>
        </w:rPr>
        <w:softHyphen/>
      </w:r>
      <w:r w:rsidR="00AF61B0" w:rsidRPr="00FE12AD">
        <w:rPr>
          <w:rFonts w:eastAsiaTheme="minorHAnsi" w:hint="cs"/>
          <w:rtl/>
        </w:rPr>
        <w:t>ای چندمرحله</w:t>
      </w:r>
      <w:r w:rsidR="00AF61B0" w:rsidRPr="00FE12AD">
        <w:rPr>
          <w:rFonts w:eastAsiaTheme="minorHAnsi"/>
          <w:rtl/>
        </w:rPr>
        <w:softHyphen/>
      </w:r>
      <w:r w:rsidR="00AF61B0" w:rsidRPr="00FE12AD">
        <w:rPr>
          <w:rFonts w:eastAsiaTheme="minorHAnsi" w:hint="cs"/>
          <w:rtl/>
        </w:rPr>
        <w:t xml:space="preserve">ای از 33 دبیرستان در سطح شهر فسا 15 دبیرستان انتخاب و </w:t>
      </w:r>
      <w:r w:rsidR="007B189A" w:rsidRPr="00FE12AD">
        <w:rPr>
          <w:rFonts w:eastAsiaTheme="minorHAnsi" w:hint="cs"/>
          <w:rtl/>
        </w:rPr>
        <w:t>320 دانش</w:t>
      </w:r>
      <w:r w:rsidR="007B189A" w:rsidRPr="00FE12AD">
        <w:rPr>
          <w:rFonts w:eastAsiaTheme="minorHAnsi"/>
          <w:rtl/>
        </w:rPr>
        <w:softHyphen/>
      </w:r>
      <w:r w:rsidR="007B189A" w:rsidRPr="00FE12AD">
        <w:rPr>
          <w:rFonts w:eastAsiaTheme="minorHAnsi" w:hint="cs"/>
          <w:rtl/>
        </w:rPr>
        <w:t xml:space="preserve">آموز </w:t>
      </w:r>
      <w:r w:rsidR="00AF61B0" w:rsidRPr="00FE12AD">
        <w:rPr>
          <w:rFonts w:eastAsiaTheme="minorHAnsi" w:hint="cs"/>
          <w:rtl/>
        </w:rPr>
        <w:t>(</w:t>
      </w:r>
      <w:r w:rsidR="00F01DC8" w:rsidRPr="00FE12AD">
        <w:rPr>
          <w:rFonts w:eastAsiaTheme="minorHAnsi" w:hint="cs"/>
          <w:rtl/>
        </w:rPr>
        <w:t>176 دختر و 144 پسر</w:t>
      </w:r>
      <w:r w:rsidR="00AF61B0" w:rsidRPr="00FE12AD">
        <w:rPr>
          <w:rFonts w:eastAsiaTheme="minorHAnsi" w:hint="cs"/>
          <w:rtl/>
        </w:rPr>
        <w:t>)</w:t>
      </w:r>
      <w:r w:rsidR="007B189A" w:rsidRPr="00FE12AD">
        <w:rPr>
          <w:rFonts w:eastAsiaTheme="minorHAnsi" w:hint="cs"/>
          <w:rtl/>
        </w:rPr>
        <w:t xml:space="preserve"> انتخاب شدند</w:t>
      </w:r>
      <w:r w:rsidR="00F01DC8" w:rsidRPr="00FE12AD">
        <w:rPr>
          <w:rFonts w:eastAsiaTheme="minorHAnsi" w:hint="cs"/>
          <w:rtl/>
        </w:rPr>
        <w:t xml:space="preserve"> و</w:t>
      </w:r>
      <w:r w:rsidR="007B189A" w:rsidRPr="00FE12AD">
        <w:rPr>
          <w:rFonts w:eastAsiaTheme="minorHAnsi" w:hint="cs"/>
          <w:rtl/>
        </w:rPr>
        <w:t xml:space="preserve"> پرسشنامۀ خودگزارش</w:t>
      </w:r>
      <w:r w:rsidR="007B189A" w:rsidRPr="00FE12AD">
        <w:rPr>
          <w:rFonts w:eastAsiaTheme="minorHAnsi"/>
          <w:rtl/>
        </w:rPr>
        <w:softHyphen/>
      </w:r>
      <w:r w:rsidR="007B189A" w:rsidRPr="00FE12AD">
        <w:rPr>
          <w:rFonts w:eastAsiaTheme="minorHAnsi" w:hint="cs"/>
          <w:rtl/>
        </w:rPr>
        <w:t>دهی ازخودبیگانگی روانی ملوین سیمن</w:t>
      </w:r>
      <w:r w:rsidR="00A760CE" w:rsidRPr="00FE12AD">
        <w:rPr>
          <w:rFonts w:eastAsiaTheme="minorHAnsi" w:hint="cs"/>
          <w:rtl/>
        </w:rPr>
        <w:t xml:space="preserve"> </w:t>
      </w:r>
      <w:r w:rsidR="00A760CE" w:rsidRPr="00661E04">
        <w:rPr>
          <w:rFonts w:eastAsiaTheme="minorHAnsi"/>
          <w:sz w:val="20"/>
          <w:szCs w:val="22"/>
        </w:rPr>
        <w:t>PV&amp;VB</w:t>
      </w:r>
      <w:r w:rsidR="00F01DC8" w:rsidRPr="00661E04">
        <w:rPr>
          <w:rFonts w:eastAsiaTheme="minorHAnsi" w:hint="cs"/>
          <w:sz w:val="20"/>
          <w:szCs w:val="22"/>
          <w:rtl/>
        </w:rPr>
        <w:t xml:space="preserve"> </w:t>
      </w:r>
      <w:r w:rsidR="00F01DC8" w:rsidRPr="00FE12AD">
        <w:rPr>
          <w:rFonts w:eastAsiaTheme="minorHAnsi" w:hint="cs"/>
          <w:rtl/>
        </w:rPr>
        <w:t>(1959)</w:t>
      </w:r>
      <w:r w:rsidR="007B189A" w:rsidRPr="00FE12AD">
        <w:rPr>
          <w:rFonts w:eastAsiaTheme="minorHAnsi" w:hint="cs"/>
          <w:rtl/>
        </w:rPr>
        <w:t xml:space="preserve"> و سیاهۀ دلبستگی به والدین و همسالان آرمسدن و گرینبرگ</w:t>
      </w:r>
      <w:r w:rsidR="00A760CE" w:rsidRPr="00FE12AD">
        <w:rPr>
          <w:rFonts w:eastAsiaTheme="minorHAnsi" w:hint="cs"/>
          <w:rtl/>
        </w:rPr>
        <w:t xml:space="preserve"> </w:t>
      </w:r>
      <w:r w:rsidR="00A760CE" w:rsidRPr="00661E04">
        <w:rPr>
          <w:rFonts w:eastAsiaTheme="minorHAnsi"/>
          <w:sz w:val="20"/>
          <w:szCs w:val="22"/>
        </w:rPr>
        <w:t>IPPA-R</w:t>
      </w:r>
      <w:r w:rsidR="007B189A" w:rsidRPr="00FE12AD">
        <w:rPr>
          <w:rFonts w:eastAsiaTheme="minorHAnsi" w:hint="cs"/>
          <w:rtl/>
        </w:rPr>
        <w:t xml:space="preserve"> </w:t>
      </w:r>
      <w:r w:rsidR="00F01DC8" w:rsidRPr="00FE12AD">
        <w:rPr>
          <w:rFonts w:eastAsiaTheme="minorHAnsi" w:hint="cs"/>
          <w:rtl/>
        </w:rPr>
        <w:t xml:space="preserve">(1987) </w:t>
      </w:r>
      <w:r w:rsidR="007B189A" w:rsidRPr="00FE12AD">
        <w:rPr>
          <w:rFonts w:eastAsiaTheme="minorHAnsi" w:hint="cs"/>
          <w:rtl/>
        </w:rPr>
        <w:t xml:space="preserve">را تکمیل </w:t>
      </w:r>
      <w:r w:rsidR="00F01DC8" w:rsidRPr="00FE12AD">
        <w:rPr>
          <w:rFonts w:eastAsiaTheme="minorHAnsi" w:hint="cs"/>
          <w:rtl/>
        </w:rPr>
        <w:t>کرد</w:t>
      </w:r>
      <w:r w:rsidR="007B189A" w:rsidRPr="00FE12AD">
        <w:rPr>
          <w:rFonts w:eastAsiaTheme="minorHAnsi" w:hint="cs"/>
          <w:rtl/>
        </w:rPr>
        <w:t>ند.</w:t>
      </w:r>
      <w:r w:rsidR="00F01DC8" w:rsidRPr="00FE12AD">
        <w:rPr>
          <w:rFonts w:eastAsiaTheme="minorHAnsi" w:hint="cs"/>
          <w:rtl/>
        </w:rPr>
        <w:t xml:space="preserve"> </w:t>
      </w:r>
      <w:r w:rsidR="00A760CE" w:rsidRPr="00FE12AD">
        <w:rPr>
          <w:rFonts w:eastAsiaTheme="minorHAnsi" w:hint="cs"/>
          <w:rtl/>
        </w:rPr>
        <w:t>تحلیل داده</w:t>
      </w:r>
      <w:r w:rsidR="00A760CE" w:rsidRPr="00FE12AD">
        <w:rPr>
          <w:rFonts w:eastAsiaTheme="minorHAnsi" w:hint="cs"/>
          <w:rtl/>
        </w:rPr>
        <w:softHyphen/>
        <w:t xml:space="preserve">های به دست آمده با استفاده از آزمون آماری همبستگی پیرسون، تحلیل رگرسیون و تحلیل واریانس یکراهه (آزمون </w:t>
      </w:r>
      <w:r w:rsidR="00A760CE" w:rsidRPr="00FE12AD">
        <w:rPr>
          <w:rFonts w:eastAsiaTheme="minorHAnsi"/>
        </w:rPr>
        <w:t>T</w:t>
      </w:r>
      <w:r w:rsidR="00A760CE" w:rsidRPr="00FE12AD">
        <w:rPr>
          <w:rFonts w:eastAsiaTheme="minorHAnsi" w:hint="cs"/>
          <w:rtl/>
        </w:rPr>
        <w:t>)</w:t>
      </w:r>
      <w:r w:rsidR="00223130" w:rsidRPr="00FE12AD">
        <w:rPr>
          <w:rFonts w:eastAsiaTheme="minorHAnsi" w:hint="cs"/>
          <w:rtl/>
        </w:rPr>
        <w:t xml:space="preserve"> نشان داد دلبستگی به والدین و همسالان و همۀ مؤلفه</w:t>
      </w:r>
      <w:r w:rsidR="00223130" w:rsidRPr="00FE12AD">
        <w:rPr>
          <w:rFonts w:eastAsiaTheme="minorHAnsi"/>
          <w:rtl/>
        </w:rPr>
        <w:softHyphen/>
      </w:r>
      <w:r w:rsidR="00223130" w:rsidRPr="00FE12AD">
        <w:rPr>
          <w:rFonts w:eastAsiaTheme="minorHAnsi" w:hint="cs"/>
          <w:rtl/>
        </w:rPr>
        <w:t>های آن</w:t>
      </w:r>
      <w:r w:rsidR="00223130" w:rsidRPr="00FE12AD">
        <w:rPr>
          <w:rFonts w:eastAsiaTheme="minorHAnsi"/>
          <w:rtl/>
        </w:rPr>
        <w:softHyphen/>
      </w:r>
      <w:r w:rsidR="00223130" w:rsidRPr="00FE12AD">
        <w:rPr>
          <w:rFonts w:eastAsiaTheme="minorHAnsi" w:hint="cs"/>
          <w:rtl/>
        </w:rPr>
        <w:t xml:space="preserve">ها با رفتارهای خرابکارانه که به سه شیوۀ موازی عملیاتی شد رابطه دارند. </w:t>
      </w:r>
      <w:r w:rsidR="00EC2B82" w:rsidRPr="00FE12AD">
        <w:rPr>
          <w:rFonts w:eastAsiaTheme="minorHAnsi" w:hint="cs"/>
          <w:rtl/>
        </w:rPr>
        <w:t>مؤلفه</w:t>
      </w:r>
      <w:r w:rsidR="00EC2B82" w:rsidRPr="00FE12AD">
        <w:rPr>
          <w:rFonts w:eastAsiaTheme="minorHAnsi"/>
          <w:rtl/>
        </w:rPr>
        <w:softHyphen/>
      </w:r>
      <w:r w:rsidR="00EC2B82" w:rsidRPr="00FE12AD">
        <w:rPr>
          <w:rFonts w:eastAsiaTheme="minorHAnsi" w:hint="cs"/>
          <w:rtl/>
        </w:rPr>
        <w:t xml:space="preserve">های اعتماد و ارتباط </w:t>
      </w:r>
      <w:r w:rsidR="007E3F0A" w:rsidRPr="00FE12AD">
        <w:rPr>
          <w:rFonts w:eastAsiaTheme="minorHAnsi" w:hint="cs"/>
          <w:rtl/>
        </w:rPr>
        <w:t xml:space="preserve">با والدین و همسالان </w:t>
      </w:r>
      <w:r w:rsidR="00F353FF" w:rsidRPr="00FE12AD">
        <w:rPr>
          <w:rFonts w:eastAsiaTheme="minorHAnsi" w:hint="cs"/>
          <w:rtl/>
        </w:rPr>
        <w:t xml:space="preserve">(رابطۀ مثبت میان والدین و همسالان با نوجوانان) </w:t>
      </w:r>
      <w:r w:rsidR="00EC2B82" w:rsidRPr="00FE12AD">
        <w:rPr>
          <w:rFonts w:eastAsiaTheme="minorHAnsi" w:hint="cs"/>
          <w:rtl/>
        </w:rPr>
        <w:t xml:space="preserve">با </w:t>
      </w:r>
      <w:r w:rsidR="007E3F0A" w:rsidRPr="00FE12AD">
        <w:rPr>
          <w:rFonts w:eastAsiaTheme="minorHAnsi" w:hint="cs"/>
          <w:rtl/>
        </w:rPr>
        <w:t>متغیر وابسته</w:t>
      </w:r>
      <w:r w:rsidR="00EC2B82" w:rsidRPr="00FE12AD">
        <w:rPr>
          <w:rFonts w:eastAsiaTheme="minorHAnsi" w:hint="cs"/>
          <w:rtl/>
        </w:rPr>
        <w:t xml:space="preserve"> رابطۀ منفی و معنی</w:t>
      </w:r>
      <w:r w:rsidR="00EC2B82" w:rsidRPr="00FE12AD">
        <w:rPr>
          <w:rFonts w:eastAsiaTheme="minorHAnsi"/>
          <w:rtl/>
        </w:rPr>
        <w:softHyphen/>
      </w:r>
      <w:r w:rsidR="00EC2B82" w:rsidRPr="00FE12AD">
        <w:rPr>
          <w:rFonts w:eastAsiaTheme="minorHAnsi" w:hint="cs"/>
          <w:rtl/>
        </w:rPr>
        <w:t xml:space="preserve">دار و مؤلفۀ بیگانگی از والدین و همسالان با </w:t>
      </w:r>
      <w:r w:rsidR="00156A4D">
        <w:rPr>
          <w:rFonts w:eastAsiaTheme="minorHAnsi" w:hint="cs"/>
          <w:rtl/>
        </w:rPr>
        <w:t xml:space="preserve">خرابکاری </w:t>
      </w:r>
      <w:r w:rsidR="00EC2B82" w:rsidRPr="00FE12AD">
        <w:rPr>
          <w:rFonts w:eastAsiaTheme="minorHAnsi" w:hint="cs"/>
          <w:rtl/>
        </w:rPr>
        <w:t>رابطۀ مثبت و معنی</w:t>
      </w:r>
      <w:r w:rsidR="00EC2B82" w:rsidRPr="00FE12AD">
        <w:rPr>
          <w:rFonts w:eastAsiaTheme="minorHAnsi"/>
          <w:rtl/>
        </w:rPr>
        <w:softHyphen/>
      </w:r>
      <w:r w:rsidR="00EC2B82" w:rsidRPr="00FE12AD">
        <w:rPr>
          <w:rFonts w:eastAsiaTheme="minorHAnsi" w:hint="cs"/>
          <w:rtl/>
        </w:rPr>
        <w:t>داری داشتند.</w:t>
      </w:r>
      <w:r w:rsidR="00F353FF" w:rsidRPr="00FE12AD">
        <w:rPr>
          <w:rFonts w:eastAsiaTheme="minorHAnsi" w:hint="cs"/>
          <w:rtl/>
        </w:rPr>
        <w:t xml:space="preserve"> بنابراین دلبستگی بیشتر به والدین و همسالان رابطۀ منفی با </w:t>
      </w:r>
      <w:r w:rsidR="00156A4D">
        <w:rPr>
          <w:rFonts w:eastAsiaTheme="minorHAnsi" w:hint="cs"/>
          <w:rtl/>
        </w:rPr>
        <w:t>خرابکاری</w:t>
      </w:r>
      <w:r w:rsidR="00156A4D" w:rsidRPr="00FE12AD">
        <w:rPr>
          <w:rFonts w:eastAsiaTheme="minorHAnsi" w:hint="cs"/>
          <w:rtl/>
        </w:rPr>
        <w:t xml:space="preserve"> </w:t>
      </w:r>
      <w:r w:rsidR="00F353FF" w:rsidRPr="00FE12AD">
        <w:rPr>
          <w:rFonts w:eastAsiaTheme="minorHAnsi" w:hint="cs"/>
          <w:rtl/>
        </w:rPr>
        <w:t>دارد.</w:t>
      </w:r>
      <w:r w:rsidR="00EC2B82" w:rsidRPr="00FE12AD">
        <w:rPr>
          <w:rFonts w:eastAsiaTheme="minorHAnsi" w:hint="cs"/>
          <w:rtl/>
        </w:rPr>
        <w:t xml:space="preserve"> </w:t>
      </w:r>
      <w:r w:rsidR="00925852" w:rsidRPr="00FE12AD">
        <w:rPr>
          <w:rFonts w:eastAsiaTheme="minorHAnsi" w:hint="cs"/>
          <w:rtl/>
        </w:rPr>
        <w:t xml:space="preserve">همچنین </w:t>
      </w:r>
      <w:r w:rsidR="007E3F0A" w:rsidRPr="00FE12AD">
        <w:rPr>
          <w:rFonts w:eastAsiaTheme="minorHAnsi" w:hint="cs"/>
          <w:rtl/>
        </w:rPr>
        <w:t>هر پنج مؤلفۀ ازخودبیگانگی روانی (بی</w:t>
      </w:r>
      <w:r w:rsidR="007E3F0A" w:rsidRPr="00FE12AD">
        <w:rPr>
          <w:rFonts w:eastAsiaTheme="minorHAnsi"/>
          <w:rtl/>
        </w:rPr>
        <w:softHyphen/>
      </w:r>
      <w:r w:rsidR="007E3F0A" w:rsidRPr="00FE12AD">
        <w:rPr>
          <w:rFonts w:eastAsiaTheme="minorHAnsi" w:hint="cs"/>
          <w:rtl/>
        </w:rPr>
        <w:t>قدرتی، بی</w:t>
      </w:r>
      <w:r w:rsidR="007E3F0A" w:rsidRPr="00FE12AD">
        <w:rPr>
          <w:rFonts w:eastAsiaTheme="minorHAnsi"/>
          <w:rtl/>
        </w:rPr>
        <w:softHyphen/>
      </w:r>
      <w:r w:rsidR="007E3F0A" w:rsidRPr="00FE12AD">
        <w:rPr>
          <w:rFonts w:eastAsiaTheme="minorHAnsi" w:hint="cs"/>
          <w:rtl/>
        </w:rPr>
        <w:t>هنجاری، بی</w:t>
      </w:r>
      <w:r w:rsidR="007E3F0A" w:rsidRPr="00FE12AD">
        <w:rPr>
          <w:rFonts w:eastAsiaTheme="minorHAnsi"/>
          <w:rtl/>
        </w:rPr>
        <w:softHyphen/>
      </w:r>
      <w:r w:rsidR="007E3F0A" w:rsidRPr="00FE12AD">
        <w:rPr>
          <w:rFonts w:eastAsiaTheme="minorHAnsi" w:hint="cs"/>
          <w:rtl/>
        </w:rPr>
        <w:t>معنایی، انزوای اجتماعی و تنفر از خویشتن) با رفتارهای خرابکارانه رابطۀ مثبت و معنی</w:t>
      </w:r>
      <w:r w:rsidR="007E3F0A" w:rsidRPr="00FE12AD">
        <w:rPr>
          <w:rFonts w:eastAsiaTheme="minorHAnsi"/>
          <w:rtl/>
        </w:rPr>
        <w:softHyphen/>
      </w:r>
      <w:r w:rsidR="007E3F0A" w:rsidRPr="00FE12AD">
        <w:rPr>
          <w:rFonts w:eastAsiaTheme="minorHAnsi" w:hint="cs"/>
          <w:rtl/>
        </w:rPr>
        <w:t>دار داشتند. بین دختران و پسران از نظر رفتارهای خرابکارانه</w:t>
      </w:r>
      <w:r w:rsidR="00F429C7" w:rsidRPr="00FE12AD">
        <w:rPr>
          <w:rFonts w:eastAsiaTheme="minorHAnsi" w:hint="cs"/>
          <w:rtl/>
        </w:rPr>
        <w:t>،</w:t>
      </w:r>
      <w:r w:rsidR="007E3F0A" w:rsidRPr="00FE12AD">
        <w:rPr>
          <w:rFonts w:eastAsiaTheme="minorHAnsi" w:hint="cs"/>
          <w:rtl/>
        </w:rPr>
        <w:t xml:space="preserve"> تفاوت معنی</w:t>
      </w:r>
      <w:r w:rsidR="007E3F0A" w:rsidRPr="00FE12AD">
        <w:rPr>
          <w:rFonts w:eastAsiaTheme="minorHAnsi"/>
          <w:rtl/>
        </w:rPr>
        <w:softHyphen/>
      </w:r>
      <w:r w:rsidR="007E3F0A" w:rsidRPr="00FE12AD">
        <w:rPr>
          <w:rFonts w:eastAsiaTheme="minorHAnsi" w:hint="cs"/>
          <w:rtl/>
        </w:rPr>
        <w:t xml:space="preserve">داری یافت نشد. </w:t>
      </w:r>
      <w:r w:rsidR="00F353FF" w:rsidRPr="00FE12AD">
        <w:rPr>
          <w:rFonts w:eastAsiaTheme="minorHAnsi" w:hint="cs"/>
          <w:rtl/>
        </w:rPr>
        <w:t>نهایتاً متغیرهای</w:t>
      </w:r>
      <w:r w:rsidRPr="00FE12AD">
        <w:rPr>
          <w:rFonts w:eastAsiaTheme="minorHAnsi" w:hint="cs"/>
          <w:rtl/>
        </w:rPr>
        <w:t xml:space="preserve"> </w:t>
      </w:r>
      <w:r w:rsidR="00F353FF" w:rsidRPr="00FE12AD">
        <w:rPr>
          <w:rFonts w:hint="cs"/>
          <w:sz w:val="28"/>
          <w:rtl/>
        </w:rPr>
        <w:t>احساس انزوای اجتماعی، ارتباط با پدر، اعتماد به مادر، ارتباط با مادر، بیگانگی از پدر و بیگانگی از همسال توانستند</w:t>
      </w:r>
      <w:r w:rsidR="00DF27D0" w:rsidRPr="00FE12AD">
        <w:rPr>
          <w:rFonts w:hint="cs"/>
          <w:sz w:val="28"/>
          <w:rtl/>
        </w:rPr>
        <w:t xml:space="preserve"> وارد معادلۀ رگرسیون شده و</w:t>
      </w:r>
      <w:r w:rsidR="00F353FF" w:rsidRPr="00FE12AD">
        <w:rPr>
          <w:rFonts w:hint="cs"/>
          <w:sz w:val="28"/>
          <w:rtl/>
        </w:rPr>
        <w:t xml:space="preserve"> بیشترین تبیین را از متغیر وابسته به دست دهند. به طوری</w:t>
      </w:r>
      <w:r w:rsidR="00F353FF" w:rsidRPr="00FE12AD">
        <w:rPr>
          <w:sz w:val="28"/>
          <w:rtl/>
        </w:rPr>
        <w:softHyphen/>
      </w:r>
      <w:r w:rsidR="00F353FF" w:rsidRPr="00FE12AD">
        <w:rPr>
          <w:rFonts w:hint="cs"/>
          <w:sz w:val="28"/>
          <w:rtl/>
        </w:rPr>
        <w:t xml:space="preserve">که این شش متغیر، بر روی هم توانستند 90 درصد از واریانس </w:t>
      </w:r>
      <w:r w:rsidR="00156A4D">
        <w:rPr>
          <w:rFonts w:hint="cs"/>
          <w:sz w:val="28"/>
          <w:rtl/>
        </w:rPr>
        <w:t>خرابکاری</w:t>
      </w:r>
      <w:r w:rsidR="00F353FF" w:rsidRPr="00FE12AD">
        <w:rPr>
          <w:rFonts w:hint="cs"/>
          <w:sz w:val="28"/>
          <w:rtl/>
        </w:rPr>
        <w:t xml:space="preserve"> را تبیین کنند. </w:t>
      </w:r>
      <w:r w:rsidR="00F353FF" w:rsidRPr="00FE12AD">
        <w:rPr>
          <w:sz w:val="28"/>
          <w:rtl/>
        </w:rPr>
        <w:t>همچنین، ضرایب معن</w:t>
      </w:r>
      <w:r w:rsidR="00F353FF" w:rsidRPr="00FE12AD">
        <w:rPr>
          <w:rFonts w:hint="cs"/>
          <w:sz w:val="28"/>
          <w:rtl/>
        </w:rPr>
        <w:t>ی</w:t>
      </w:r>
      <w:r w:rsidR="00F353FF" w:rsidRPr="00FE12AD">
        <w:rPr>
          <w:sz w:val="28"/>
          <w:rtl/>
        </w:rPr>
        <w:softHyphen/>
        <w:t xml:space="preserve">داری نشان </w:t>
      </w:r>
      <w:r w:rsidR="00F353FF" w:rsidRPr="00FE12AD">
        <w:rPr>
          <w:rFonts w:hint="cs"/>
          <w:sz w:val="28"/>
          <w:rtl/>
        </w:rPr>
        <w:t>داد</w:t>
      </w:r>
      <w:r w:rsidR="00F353FF" w:rsidRPr="00FE12AD">
        <w:rPr>
          <w:sz w:val="28"/>
          <w:rtl/>
        </w:rPr>
        <w:t xml:space="preserve"> که رابط</w:t>
      </w:r>
      <w:r w:rsidR="00F353FF" w:rsidRPr="00FE12AD">
        <w:rPr>
          <w:rFonts w:hint="cs"/>
          <w:sz w:val="28"/>
          <w:rtl/>
        </w:rPr>
        <w:t xml:space="preserve">ۀ </w:t>
      </w:r>
      <w:r w:rsidR="00F353FF" w:rsidRPr="00FE12AD">
        <w:rPr>
          <w:sz w:val="28"/>
          <w:rtl/>
        </w:rPr>
        <w:t>این</w:t>
      </w:r>
      <w:r w:rsidR="00F353FF" w:rsidRPr="00FE12AD">
        <w:rPr>
          <w:rFonts w:hint="cs"/>
          <w:sz w:val="28"/>
          <w:rtl/>
        </w:rPr>
        <w:t xml:space="preserve"> شش</w:t>
      </w:r>
      <w:r w:rsidR="00F353FF" w:rsidRPr="00FE12AD">
        <w:rPr>
          <w:sz w:val="28"/>
          <w:rtl/>
        </w:rPr>
        <w:t xml:space="preserve"> متغیر با </w:t>
      </w:r>
      <w:r w:rsidR="00156A4D">
        <w:rPr>
          <w:rFonts w:eastAsiaTheme="minorHAnsi" w:hint="cs"/>
          <w:rtl/>
        </w:rPr>
        <w:t>خرابکاری</w:t>
      </w:r>
      <w:r w:rsidR="00F353FF" w:rsidRPr="00FE12AD">
        <w:rPr>
          <w:sz w:val="28"/>
          <w:rtl/>
        </w:rPr>
        <w:t xml:space="preserve">، در سطح اطمینان </w:t>
      </w:r>
      <w:r w:rsidR="00F353FF" w:rsidRPr="00FE12AD">
        <w:rPr>
          <w:rFonts w:hint="cs"/>
          <w:sz w:val="28"/>
          <w:rtl/>
        </w:rPr>
        <w:t>99</w:t>
      </w:r>
      <w:r w:rsidR="00F353FF" w:rsidRPr="00FE12AD">
        <w:rPr>
          <w:sz w:val="28"/>
          <w:rtl/>
        </w:rPr>
        <w:t xml:space="preserve"> درصد، از نظر آماری معنی</w:t>
      </w:r>
      <w:r w:rsidR="00F353FF" w:rsidRPr="00FE12AD">
        <w:rPr>
          <w:rFonts w:hint="cs"/>
          <w:sz w:val="28"/>
          <w:rtl/>
        </w:rPr>
        <w:softHyphen/>
      </w:r>
      <w:r w:rsidR="00F353FF" w:rsidRPr="00FE12AD">
        <w:rPr>
          <w:sz w:val="28"/>
          <w:rtl/>
        </w:rPr>
        <w:t>دار است</w:t>
      </w:r>
      <w:r w:rsidR="00F353FF" w:rsidRPr="00FE12AD">
        <w:rPr>
          <w:rFonts w:hint="cs"/>
          <w:sz w:val="28"/>
          <w:rtl/>
        </w:rPr>
        <w:t>.</w:t>
      </w:r>
      <w:r w:rsidR="000D18D6" w:rsidRPr="00FE12AD">
        <w:rPr>
          <w:rFonts w:hint="cs"/>
          <w:sz w:val="28"/>
          <w:rtl/>
        </w:rPr>
        <w:t xml:space="preserve"> با توجه به روابط معنی</w:t>
      </w:r>
      <w:r w:rsidR="000D18D6" w:rsidRPr="00FE12AD">
        <w:rPr>
          <w:sz w:val="28"/>
          <w:rtl/>
        </w:rPr>
        <w:softHyphen/>
      </w:r>
      <w:r w:rsidR="000D18D6" w:rsidRPr="00FE12AD">
        <w:rPr>
          <w:rFonts w:hint="cs"/>
          <w:sz w:val="28"/>
          <w:rtl/>
        </w:rPr>
        <w:t xml:space="preserve">دار بین </w:t>
      </w:r>
      <w:r w:rsidR="00156A4D">
        <w:rPr>
          <w:rFonts w:eastAsiaTheme="minorHAnsi" w:hint="cs"/>
          <w:rtl/>
        </w:rPr>
        <w:t>خرابکاری</w:t>
      </w:r>
      <w:r w:rsidR="00156A4D" w:rsidRPr="00FE12AD">
        <w:rPr>
          <w:rFonts w:hint="cs"/>
          <w:sz w:val="28"/>
          <w:rtl/>
        </w:rPr>
        <w:t xml:space="preserve"> </w:t>
      </w:r>
      <w:r w:rsidR="000D18D6" w:rsidRPr="00FE12AD">
        <w:rPr>
          <w:rFonts w:hint="cs"/>
          <w:sz w:val="28"/>
          <w:rtl/>
        </w:rPr>
        <w:t>و متغیرهای فوق</w:t>
      </w:r>
      <w:r w:rsidR="000D18D6" w:rsidRPr="00FE12AD">
        <w:rPr>
          <w:sz w:val="28"/>
          <w:rtl/>
        </w:rPr>
        <w:softHyphen/>
      </w:r>
      <w:r w:rsidR="000D18D6" w:rsidRPr="00FE12AD">
        <w:rPr>
          <w:rFonts w:hint="cs"/>
          <w:sz w:val="28"/>
          <w:rtl/>
        </w:rPr>
        <w:t>الذکر، نیاز به آموزشِ ایجاد فضاهای عاطفی و ارتباط نزدیک و صمیمانه با نوجوانان برای دست</w:t>
      </w:r>
      <w:r w:rsidR="000D18D6" w:rsidRPr="00FE12AD">
        <w:rPr>
          <w:sz w:val="28"/>
          <w:rtl/>
        </w:rPr>
        <w:softHyphen/>
      </w:r>
      <w:r w:rsidR="000D18D6" w:rsidRPr="00FE12AD">
        <w:rPr>
          <w:rFonts w:hint="cs"/>
          <w:sz w:val="28"/>
          <w:rtl/>
        </w:rPr>
        <w:t>اندرکاران تعلیم و تربیت (خانواده و مدرسه) احساس می</w:t>
      </w:r>
      <w:r w:rsidR="000D18D6" w:rsidRPr="00FE12AD">
        <w:rPr>
          <w:sz w:val="28"/>
          <w:rtl/>
        </w:rPr>
        <w:softHyphen/>
      </w:r>
      <w:r w:rsidR="000D18D6" w:rsidRPr="00FE12AD">
        <w:rPr>
          <w:rFonts w:hint="cs"/>
          <w:sz w:val="28"/>
          <w:rtl/>
        </w:rPr>
        <w:t>شود. علاوه</w:t>
      </w:r>
      <w:r w:rsidR="000D18D6" w:rsidRPr="00FE12AD">
        <w:rPr>
          <w:sz w:val="28"/>
          <w:rtl/>
        </w:rPr>
        <w:softHyphen/>
      </w:r>
      <w:r w:rsidR="000D18D6" w:rsidRPr="00FE12AD">
        <w:rPr>
          <w:rFonts w:hint="cs"/>
          <w:sz w:val="28"/>
          <w:rtl/>
        </w:rPr>
        <w:t xml:space="preserve"> بر این</w:t>
      </w:r>
      <w:r w:rsidR="000A790F" w:rsidRPr="00FE12AD">
        <w:rPr>
          <w:rFonts w:hint="cs"/>
          <w:sz w:val="28"/>
          <w:rtl/>
        </w:rPr>
        <w:t>، یاددهی مهارت</w:t>
      </w:r>
      <w:r w:rsidR="000A790F" w:rsidRPr="00FE12AD">
        <w:rPr>
          <w:sz w:val="28"/>
          <w:rtl/>
        </w:rPr>
        <w:softHyphen/>
      </w:r>
      <w:r w:rsidR="000A790F" w:rsidRPr="00FE12AD">
        <w:rPr>
          <w:rFonts w:hint="cs"/>
          <w:sz w:val="28"/>
          <w:rtl/>
        </w:rPr>
        <w:t>های اجتماعی در مدارس به دانش</w:t>
      </w:r>
      <w:r w:rsidR="000A790F" w:rsidRPr="00FE12AD">
        <w:rPr>
          <w:sz w:val="28"/>
          <w:rtl/>
        </w:rPr>
        <w:softHyphen/>
      </w:r>
      <w:r w:rsidR="000A790F" w:rsidRPr="00FE12AD">
        <w:rPr>
          <w:rFonts w:hint="cs"/>
          <w:sz w:val="28"/>
          <w:rtl/>
        </w:rPr>
        <w:t>آموزان (شامل نحوۀ تصمیم</w:t>
      </w:r>
      <w:r w:rsidR="000A790F" w:rsidRPr="00FE12AD">
        <w:rPr>
          <w:sz w:val="28"/>
          <w:rtl/>
        </w:rPr>
        <w:softHyphen/>
      </w:r>
      <w:r w:rsidR="000A790F" w:rsidRPr="00FE12AD">
        <w:rPr>
          <w:rFonts w:hint="cs"/>
          <w:sz w:val="28"/>
          <w:rtl/>
        </w:rPr>
        <w:t>گیری، ایجاد اعتماد به نفس، و مدیریت استرس همسالان، افزایش حس مسئولیت</w:t>
      </w:r>
      <w:r w:rsidR="000A790F" w:rsidRPr="00FE12AD">
        <w:rPr>
          <w:sz w:val="28"/>
          <w:rtl/>
        </w:rPr>
        <w:softHyphen/>
      </w:r>
      <w:r w:rsidR="000A790F" w:rsidRPr="00FE12AD">
        <w:rPr>
          <w:rFonts w:hint="cs"/>
          <w:sz w:val="28"/>
          <w:rtl/>
        </w:rPr>
        <w:t xml:space="preserve">پذیری)، به منظور کاهش رفتارهای خرابکارانه مناسب خواهد بود. </w:t>
      </w:r>
      <w:r w:rsidR="000D18D6" w:rsidRPr="00FE12AD">
        <w:rPr>
          <w:rFonts w:hint="cs"/>
          <w:sz w:val="28"/>
          <w:rtl/>
        </w:rPr>
        <w:t xml:space="preserve"> </w:t>
      </w:r>
    </w:p>
    <w:p w:rsidR="009C2365" w:rsidRPr="00FE12AD" w:rsidRDefault="009C2365" w:rsidP="00156A4D">
      <w:pPr>
        <w:pStyle w:val="a5"/>
        <w:rPr>
          <w:b/>
          <w:bCs/>
          <w:rtl/>
        </w:rPr>
      </w:pPr>
      <w:r w:rsidRPr="00FE12AD">
        <w:rPr>
          <w:rFonts w:asciiTheme="minorHAnsi" w:eastAsiaTheme="minorHAnsi" w:hAnsiTheme="minorHAnsi" w:hint="cs"/>
          <w:b/>
          <w:bCs/>
          <w:szCs w:val="24"/>
          <w:rtl/>
        </w:rPr>
        <w:t>کلید واژه</w:t>
      </w:r>
      <w:r w:rsidRPr="00FE12AD">
        <w:rPr>
          <w:rFonts w:hint="cs"/>
          <w:rtl/>
        </w:rPr>
        <w:t xml:space="preserve">: </w:t>
      </w:r>
      <w:r w:rsidR="00156A4D">
        <w:rPr>
          <w:rFonts w:eastAsiaTheme="minorHAnsi" w:hint="cs"/>
          <w:rtl/>
        </w:rPr>
        <w:t>خرابکاری</w:t>
      </w:r>
      <w:r w:rsidR="00DF27D0" w:rsidRPr="00FE12AD">
        <w:rPr>
          <w:rFonts w:hint="cs"/>
          <w:rtl/>
        </w:rPr>
        <w:t xml:space="preserve">، </w:t>
      </w:r>
      <w:r w:rsidR="00DF27D0" w:rsidRPr="00FE12AD">
        <w:rPr>
          <w:rtl/>
        </w:rPr>
        <w:t>احساس بي</w:t>
      </w:r>
      <w:r w:rsidR="00B24CF9" w:rsidRPr="00FE12AD">
        <w:rPr>
          <w:rFonts w:hint="cs"/>
          <w:rtl/>
        </w:rPr>
        <w:softHyphen/>
      </w:r>
      <w:r w:rsidR="00DF27D0" w:rsidRPr="00FE12AD">
        <w:rPr>
          <w:rtl/>
        </w:rPr>
        <w:t>قدرتي</w:t>
      </w:r>
      <w:r w:rsidR="00DF27D0" w:rsidRPr="00FE12AD">
        <w:rPr>
          <w:rFonts w:hint="cs"/>
          <w:rtl/>
        </w:rPr>
        <w:t xml:space="preserve">، </w:t>
      </w:r>
      <w:r w:rsidR="00B24CF9" w:rsidRPr="00FE12AD">
        <w:rPr>
          <w:rtl/>
        </w:rPr>
        <w:t>احساس بي</w:t>
      </w:r>
      <w:r w:rsidR="00B24CF9" w:rsidRPr="00FE12AD">
        <w:rPr>
          <w:rFonts w:hint="cs"/>
          <w:rtl/>
        </w:rPr>
        <w:t>‌</w:t>
      </w:r>
      <w:r w:rsidR="00B24CF9" w:rsidRPr="00FE12AD">
        <w:rPr>
          <w:rtl/>
        </w:rPr>
        <w:t>هنجاري</w:t>
      </w:r>
      <w:r w:rsidR="00B24CF9" w:rsidRPr="00FE12AD">
        <w:rPr>
          <w:rFonts w:hint="cs"/>
          <w:rtl/>
        </w:rPr>
        <w:t xml:space="preserve">، </w:t>
      </w:r>
      <w:r w:rsidR="00DF27D0" w:rsidRPr="00FE12AD">
        <w:rPr>
          <w:rtl/>
        </w:rPr>
        <w:t>احساس بي</w:t>
      </w:r>
      <w:r w:rsidR="00B24CF9" w:rsidRPr="00FE12AD">
        <w:rPr>
          <w:rFonts w:hint="cs"/>
          <w:rtl/>
        </w:rPr>
        <w:softHyphen/>
      </w:r>
      <w:r w:rsidR="00DF27D0" w:rsidRPr="00FE12AD">
        <w:rPr>
          <w:rtl/>
        </w:rPr>
        <w:t>معنائي</w:t>
      </w:r>
      <w:r w:rsidR="00DF27D0" w:rsidRPr="00FE12AD">
        <w:rPr>
          <w:rFonts w:hint="cs"/>
          <w:rtl/>
        </w:rPr>
        <w:t xml:space="preserve">، </w:t>
      </w:r>
      <w:r w:rsidR="00DF27D0" w:rsidRPr="00FE12AD">
        <w:rPr>
          <w:rtl/>
        </w:rPr>
        <w:t>احساس انزواي اجتماعي</w:t>
      </w:r>
      <w:r w:rsidR="00DF27D0" w:rsidRPr="00FE12AD">
        <w:rPr>
          <w:rFonts w:hint="cs"/>
          <w:rtl/>
        </w:rPr>
        <w:t xml:space="preserve">، </w:t>
      </w:r>
      <w:r w:rsidR="00DF27D0" w:rsidRPr="00FE12AD">
        <w:rPr>
          <w:rtl/>
        </w:rPr>
        <w:t>احساس تنفر از خويشتن</w:t>
      </w:r>
      <w:r w:rsidR="00DF27D0" w:rsidRPr="00FE12AD">
        <w:rPr>
          <w:rFonts w:hint="cs"/>
          <w:rtl/>
        </w:rPr>
        <w:t>، نظری</w:t>
      </w:r>
      <w:r w:rsidR="00B24CF9" w:rsidRPr="00FE12AD">
        <w:rPr>
          <w:rFonts w:hint="cs"/>
          <w:rtl/>
        </w:rPr>
        <w:t>ۀ</w:t>
      </w:r>
      <w:r w:rsidR="00DF27D0" w:rsidRPr="00FE12AD">
        <w:rPr>
          <w:rFonts w:hint="cs"/>
          <w:rtl/>
        </w:rPr>
        <w:t xml:space="preserve"> بیگانگی روانی، کیفیت دلبستگی.</w:t>
      </w:r>
    </w:p>
    <w:p w:rsidR="001570A5" w:rsidRDefault="001570A5" w:rsidP="007A779E">
      <w:pPr>
        <w:pStyle w:val="a5"/>
        <w:rPr>
          <w:rtl/>
        </w:rPr>
      </w:pPr>
    </w:p>
    <w:p w:rsidR="00156A4D" w:rsidRPr="00FE12AD" w:rsidRDefault="00156A4D" w:rsidP="007A779E">
      <w:pPr>
        <w:pStyle w:val="a5"/>
        <w:rPr>
          <w:rtl/>
        </w:rPr>
      </w:pPr>
    </w:p>
    <w:p w:rsidR="001570A5" w:rsidRPr="00FE12AD" w:rsidRDefault="001570A5" w:rsidP="007A779E">
      <w:pPr>
        <w:pStyle w:val="a5"/>
        <w:bidi w:val="0"/>
        <w:rPr>
          <w:lang w:val="en-US"/>
        </w:rPr>
      </w:pPr>
      <w:r w:rsidRPr="00FE12AD">
        <w:br w:type="page"/>
      </w:r>
    </w:p>
    <w:p w:rsidR="001570A5" w:rsidRPr="00FE12AD" w:rsidRDefault="001570A5" w:rsidP="007A779E">
      <w:pPr>
        <w:pStyle w:val="a4"/>
        <w:jc w:val="center"/>
        <w:rPr>
          <w:color w:val="auto"/>
          <w:rtl/>
        </w:rPr>
      </w:pPr>
      <w:bookmarkStart w:id="1" w:name="_Toc335584957"/>
      <w:r w:rsidRPr="00FE12AD">
        <w:rPr>
          <w:rFonts w:hint="cs"/>
          <w:color w:val="auto"/>
          <w:rtl/>
        </w:rPr>
        <w:lastRenderedPageBreak/>
        <w:t>فهرست مطالب</w:t>
      </w:r>
      <w:bookmarkEnd w:id="1"/>
    </w:p>
    <w:p w:rsidR="001570A5" w:rsidRPr="00FE12AD" w:rsidRDefault="001570A5" w:rsidP="00821CFE">
      <w:pPr>
        <w:pStyle w:val="a5"/>
        <w:rPr>
          <w:b/>
          <w:bCs/>
          <w:szCs w:val="24"/>
          <w:rtl/>
        </w:rPr>
      </w:pPr>
      <w:r w:rsidRPr="00FE12AD">
        <w:rPr>
          <w:rFonts w:hint="cs"/>
          <w:b/>
          <w:bCs/>
          <w:szCs w:val="24"/>
          <w:rtl/>
        </w:rPr>
        <w:t xml:space="preserve">عنوان                                                                                                                   </w:t>
      </w:r>
      <w:r w:rsidR="00821CFE" w:rsidRPr="00FE12AD">
        <w:rPr>
          <w:rFonts w:hint="cs"/>
          <w:b/>
          <w:bCs/>
          <w:szCs w:val="24"/>
          <w:rtl/>
        </w:rPr>
        <w:t xml:space="preserve">                        </w:t>
      </w:r>
      <w:r w:rsidRPr="00FE12AD">
        <w:rPr>
          <w:rFonts w:hint="cs"/>
          <w:b/>
          <w:bCs/>
          <w:szCs w:val="24"/>
          <w:rtl/>
        </w:rPr>
        <w:t>صفحه</w:t>
      </w:r>
    </w:p>
    <w:p w:rsidR="00006185" w:rsidRPr="00FE12AD" w:rsidRDefault="00D93D31">
      <w:pPr>
        <w:pStyle w:val="TOC2"/>
        <w:tabs>
          <w:tab w:val="right" w:leader="dot" w:pos="8210"/>
        </w:tabs>
        <w:rPr>
          <w:rFonts w:asciiTheme="minorHAnsi" w:eastAsiaTheme="minorEastAsia" w:hAnsiTheme="minorHAnsi" w:cs="B Nazanin"/>
          <w:noProof/>
          <w:sz w:val="22"/>
          <w:szCs w:val="22"/>
          <w:rtl/>
          <w:lang w:val="en-GB" w:eastAsia="en-GB"/>
        </w:rPr>
      </w:pPr>
      <w:r w:rsidRPr="00D93D31">
        <w:rPr>
          <w:rFonts w:cs="B Nazanin"/>
          <w:szCs w:val="24"/>
          <w:rtl/>
        </w:rPr>
        <w:fldChar w:fldCharType="begin"/>
      </w:r>
      <w:r w:rsidR="00006185" w:rsidRPr="00FE12AD">
        <w:rPr>
          <w:rFonts w:cs="B Nazanin"/>
          <w:szCs w:val="24"/>
          <w:rtl/>
        </w:rPr>
        <w:instrText xml:space="preserve"> </w:instrText>
      </w:r>
      <w:r w:rsidR="00006185" w:rsidRPr="00FE12AD">
        <w:rPr>
          <w:rFonts w:cs="B Nazanin"/>
          <w:szCs w:val="24"/>
        </w:rPr>
        <w:instrText>TOC</w:instrText>
      </w:r>
      <w:r w:rsidR="00006185" w:rsidRPr="00FE12AD">
        <w:rPr>
          <w:rFonts w:cs="B Nazanin"/>
          <w:szCs w:val="24"/>
          <w:rtl/>
        </w:rPr>
        <w:instrText xml:space="preserve"> \</w:instrText>
      </w:r>
      <w:r w:rsidR="00006185" w:rsidRPr="00FE12AD">
        <w:rPr>
          <w:rFonts w:cs="B Nazanin"/>
          <w:szCs w:val="24"/>
        </w:rPr>
        <w:instrText>h \z \t</w:instrText>
      </w:r>
      <w:r w:rsidR="00006185" w:rsidRPr="00FE12AD">
        <w:rPr>
          <w:rFonts w:cs="B Nazanin"/>
          <w:szCs w:val="24"/>
          <w:rtl/>
        </w:rPr>
        <w:instrText xml:space="preserve"> "عنوان فصل,1,سرفصل ۱,2,سرفصل ۲,3" </w:instrText>
      </w:r>
      <w:r w:rsidRPr="00D93D31">
        <w:rPr>
          <w:rFonts w:cs="B Nazanin"/>
          <w:szCs w:val="24"/>
          <w:rtl/>
        </w:rPr>
        <w:fldChar w:fldCharType="separate"/>
      </w:r>
      <w:hyperlink w:anchor="_Toc335584956" w:history="1">
        <w:r w:rsidR="00006185" w:rsidRPr="00FE12AD">
          <w:rPr>
            <w:rStyle w:val="Hyperlink"/>
            <w:rFonts w:cs="B Nazanin" w:hint="eastAsia"/>
            <w:noProof/>
            <w:color w:val="auto"/>
            <w:rtl/>
          </w:rPr>
          <w:t>چک</w:t>
        </w:r>
        <w:r w:rsidR="00006185" w:rsidRPr="00FE12AD">
          <w:rPr>
            <w:rStyle w:val="Hyperlink"/>
            <w:rFonts w:cs="B Nazanin" w:hint="cs"/>
            <w:noProof/>
            <w:color w:val="auto"/>
            <w:rtl/>
          </w:rPr>
          <w:t>ی</w:t>
        </w:r>
        <w:r w:rsidR="00006185" w:rsidRPr="00FE12AD">
          <w:rPr>
            <w:rStyle w:val="Hyperlink"/>
            <w:rFonts w:cs="B Nazanin" w:hint="eastAsia"/>
            <w:noProof/>
            <w:color w:val="auto"/>
            <w:rtl/>
          </w:rPr>
          <w:t>ده</w:t>
        </w:r>
        <w:r w:rsidR="00006185" w:rsidRPr="00FE12AD">
          <w:rPr>
            <w:rFonts w:cs="B Nazanin"/>
            <w:noProof/>
            <w:webHidden/>
            <w:rtl/>
          </w:rPr>
          <w:tab/>
        </w:r>
        <w:r w:rsidRPr="00FE12AD">
          <w:rPr>
            <w:rFonts w:cs="B Nazanin"/>
            <w:noProof/>
            <w:webHidden/>
            <w:rtl/>
          </w:rPr>
          <w:fldChar w:fldCharType="begin"/>
        </w:r>
        <w:r w:rsidR="00006185" w:rsidRPr="00FE12AD">
          <w:rPr>
            <w:rFonts w:cs="B Nazanin"/>
            <w:noProof/>
            <w:webHidden/>
            <w:rtl/>
          </w:rPr>
          <w:instrText xml:space="preserve"> </w:instrText>
        </w:r>
        <w:r w:rsidR="00006185" w:rsidRPr="00FE12AD">
          <w:rPr>
            <w:rFonts w:cs="B Nazanin"/>
            <w:noProof/>
            <w:webHidden/>
          </w:rPr>
          <w:instrText>PAGEREF</w:instrText>
        </w:r>
        <w:r w:rsidR="00006185" w:rsidRPr="00FE12AD">
          <w:rPr>
            <w:rFonts w:cs="B Nazanin"/>
            <w:noProof/>
            <w:webHidden/>
            <w:rtl/>
          </w:rPr>
          <w:instrText xml:space="preserve"> _</w:instrText>
        </w:r>
        <w:r w:rsidR="00006185" w:rsidRPr="00FE12AD">
          <w:rPr>
            <w:rFonts w:cs="B Nazanin"/>
            <w:noProof/>
            <w:webHidden/>
          </w:rPr>
          <w:instrText>Toc335584956 \h</w:instrText>
        </w:r>
        <w:r w:rsidR="00006185" w:rsidRPr="00FE12AD">
          <w:rPr>
            <w:rFonts w:cs="B Nazanin"/>
            <w:noProof/>
            <w:webHidden/>
            <w:rtl/>
          </w:rPr>
          <w:instrText xml:space="preserve"> </w:instrText>
        </w:r>
        <w:r w:rsidRPr="00FE12AD">
          <w:rPr>
            <w:rFonts w:cs="B Nazanin"/>
            <w:noProof/>
            <w:webHidden/>
            <w:rtl/>
          </w:rPr>
        </w:r>
        <w:r w:rsidRPr="00FE12AD">
          <w:rPr>
            <w:rFonts w:cs="B Nazanin"/>
            <w:noProof/>
            <w:webHidden/>
            <w:rtl/>
          </w:rPr>
          <w:fldChar w:fldCharType="separate"/>
        </w:r>
        <w:r w:rsidR="0057334A">
          <w:rPr>
            <w:rFonts w:cs="B Nazanin" w:hint="eastAsia"/>
            <w:noProof/>
            <w:webHidden/>
            <w:rtl/>
          </w:rPr>
          <w:t>ت‌</w:t>
        </w:r>
        <w:r w:rsidRPr="00FE12AD">
          <w:rPr>
            <w:rFonts w:cs="B Nazanin"/>
            <w:noProof/>
            <w:webHidden/>
            <w:rtl/>
          </w:rPr>
          <w:fldChar w:fldCharType="end"/>
        </w:r>
      </w:hyperlink>
    </w:p>
    <w:p w:rsidR="00006185" w:rsidRPr="00FE12AD" w:rsidRDefault="00D93D31">
      <w:pPr>
        <w:pStyle w:val="TOC2"/>
        <w:tabs>
          <w:tab w:val="right" w:leader="dot" w:pos="8210"/>
        </w:tabs>
        <w:rPr>
          <w:rFonts w:asciiTheme="minorHAnsi" w:eastAsiaTheme="minorEastAsia" w:hAnsiTheme="minorHAnsi" w:cs="B Nazanin"/>
          <w:noProof/>
          <w:sz w:val="22"/>
          <w:szCs w:val="22"/>
          <w:rtl/>
          <w:lang w:val="en-GB" w:eastAsia="en-GB"/>
        </w:rPr>
      </w:pPr>
      <w:hyperlink w:anchor="_Toc335584957" w:history="1">
        <w:r w:rsidR="00006185" w:rsidRPr="00FE12AD">
          <w:rPr>
            <w:rStyle w:val="Hyperlink"/>
            <w:rFonts w:cs="B Nazanin" w:hint="eastAsia"/>
            <w:noProof/>
            <w:color w:val="auto"/>
            <w:rtl/>
          </w:rPr>
          <w:t>فهرست</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مطالب</w:t>
        </w:r>
        <w:r w:rsidR="00006185" w:rsidRPr="00FE12AD">
          <w:rPr>
            <w:rFonts w:cs="B Nazanin"/>
            <w:noProof/>
            <w:webHidden/>
            <w:rtl/>
          </w:rPr>
          <w:tab/>
        </w:r>
        <w:r w:rsidRPr="00FE12AD">
          <w:rPr>
            <w:rFonts w:cs="B Nazanin"/>
            <w:noProof/>
            <w:webHidden/>
            <w:rtl/>
          </w:rPr>
          <w:fldChar w:fldCharType="begin"/>
        </w:r>
        <w:r w:rsidR="00006185" w:rsidRPr="00FE12AD">
          <w:rPr>
            <w:rFonts w:cs="B Nazanin"/>
            <w:noProof/>
            <w:webHidden/>
            <w:rtl/>
          </w:rPr>
          <w:instrText xml:space="preserve"> </w:instrText>
        </w:r>
        <w:r w:rsidR="00006185" w:rsidRPr="00FE12AD">
          <w:rPr>
            <w:rFonts w:cs="B Nazanin"/>
            <w:noProof/>
            <w:webHidden/>
          </w:rPr>
          <w:instrText>PAGEREF</w:instrText>
        </w:r>
        <w:r w:rsidR="00006185" w:rsidRPr="00FE12AD">
          <w:rPr>
            <w:rFonts w:cs="B Nazanin"/>
            <w:noProof/>
            <w:webHidden/>
            <w:rtl/>
          </w:rPr>
          <w:instrText xml:space="preserve"> _</w:instrText>
        </w:r>
        <w:r w:rsidR="00006185" w:rsidRPr="00FE12AD">
          <w:rPr>
            <w:rFonts w:cs="B Nazanin"/>
            <w:noProof/>
            <w:webHidden/>
          </w:rPr>
          <w:instrText>Toc335584957 \h</w:instrText>
        </w:r>
        <w:r w:rsidR="00006185" w:rsidRPr="00FE12AD">
          <w:rPr>
            <w:rFonts w:cs="B Nazanin"/>
            <w:noProof/>
            <w:webHidden/>
            <w:rtl/>
          </w:rPr>
          <w:instrText xml:space="preserve"> </w:instrText>
        </w:r>
        <w:r w:rsidRPr="00FE12AD">
          <w:rPr>
            <w:rFonts w:cs="B Nazanin"/>
            <w:noProof/>
            <w:webHidden/>
            <w:rtl/>
          </w:rPr>
        </w:r>
        <w:r w:rsidRPr="00FE12AD">
          <w:rPr>
            <w:rFonts w:cs="B Nazanin"/>
            <w:noProof/>
            <w:webHidden/>
            <w:rtl/>
          </w:rPr>
          <w:fldChar w:fldCharType="separate"/>
        </w:r>
        <w:r w:rsidR="0057334A">
          <w:rPr>
            <w:rFonts w:cs="B Nazanin" w:hint="eastAsia"/>
            <w:noProof/>
            <w:webHidden/>
            <w:rtl/>
          </w:rPr>
          <w:t>ث‌</w:t>
        </w:r>
        <w:r w:rsidRPr="00FE12AD">
          <w:rPr>
            <w:rFonts w:cs="B Nazanin"/>
            <w:noProof/>
            <w:webHidden/>
            <w:rtl/>
          </w:rPr>
          <w:fldChar w:fldCharType="end"/>
        </w:r>
      </w:hyperlink>
    </w:p>
    <w:p w:rsidR="00006185"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58" w:history="1">
        <w:r w:rsidR="00006185" w:rsidRPr="00FE12AD">
          <w:rPr>
            <w:rStyle w:val="Hyperlink"/>
            <w:rFonts w:cs="B Nazanin" w:hint="eastAsia"/>
            <w:noProof/>
            <w:color w:val="auto"/>
            <w:rtl/>
          </w:rPr>
          <w:t>فهرست</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جدول‌ها</w:t>
        </w:r>
        <w:r w:rsidR="00006185" w:rsidRPr="00FE12AD">
          <w:rPr>
            <w:rFonts w:cs="B Nazanin"/>
            <w:noProof/>
            <w:webHidden/>
            <w:rtl/>
          </w:rPr>
          <w:tab/>
        </w:r>
        <w:r w:rsidR="0092572F">
          <w:rPr>
            <w:rFonts w:cs="B Nazanin" w:hint="cs"/>
            <w:noProof/>
            <w:webHidden/>
            <w:rtl/>
          </w:rPr>
          <w:t>خ</w:t>
        </w:r>
      </w:hyperlink>
    </w:p>
    <w:p w:rsidR="00006185" w:rsidRPr="00FE12AD" w:rsidRDefault="00D93D31" w:rsidP="0092572F">
      <w:pPr>
        <w:pStyle w:val="TOC1"/>
        <w:tabs>
          <w:tab w:val="right" w:leader="dot" w:pos="8210"/>
        </w:tabs>
        <w:rPr>
          <w:rFonts w:asciiTheme="minorHAnsi" w:eastAsiaTheme="minorEastAsia" w:hAnsiTheme="minorHAnsi" w:cs="B Nazanin"/>
          <w:noProof/>
          <w:sz w:val="22"/>
          <w:szCs w:val="22"/>
          <w:rtl/>
          <w:lang w:val="en-GB" w:eastAsia="en-GB"/>
        </w:rPr>
      </w:pPr>
      <w:hyperlink w:anchor="_Toc335584960" w:history="1">
        <w:r w:rsidR="00006185" w:rsidRPr="00FE12AD">
          <w:rPr>
            <w:rStyle w:val="Hyperlink"/>
            <w:rFonts w:cs="B Nazanin" w:hint="eastAsia"/>
            <w:noProof/>
            <w:color w:val="auto"/>
            <w:rtl/>
            <w:lang w:bidi="fa-IR"/>
          </w:rPr>
          <w:t>فصل</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اول</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کل</w:t>
        </w:r>
        <w:r w:rsidR="00006185" w:rsidRPr="00FE12AD">
          <w:rPr>
            <w:rStyle w:val="Hyperlink"/>
            <w:rFonts w:cs="B Nazanin" w:hint="cs"/>
            <w:noProof/>
            <w:color w:val="auto"/>
            <w:rtl/>
            <w:lang w:bidi="fa-IR"/>
          </w:rPr>
          <w:t>ی</w:t>
        </w:r>
        <w:r w:rsidR="00006185" w:rsidRPr="00FE12AD">
          <w:rPr>
            <w:rStyle w:val="Hyperlink"/>
            <w:rFonts w:cs="B Nazanin" w:hint="eastAsia"/>
            <w:noProof/>
            <w:color w:val="auto"/>
            <w:rtl/>
            <w:lang w:bidi="fa-IR"/>
          </w:rPr>
          <w:t>ات</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پژوهش</w:t>
        </w:r>
        <w:r w:rsidR="00006185" w:rsidRPr="00FE12AD">
          <w:rPr>
            <w:rFonts w:cs="B Nazanin"/>
            <w:noProof/>
            <w:webHidden/>
            <w:rtl/>
          </w:rPr>
          <w:tab/>
        </w:r>
        <w:r w:rsidR="0092572F">
          <w:rPr>
            <w:rFonts w:cs="B Nazanin" w:hint="cs"/>
            <w:noProof/>
            <w:webHidden/>
            <w:rtl/>
          </w:rPr>
          <w:t>10</w:t>
        </w:r>
      </w:hyperlink>
    </w:p>
    <w:p w:rsidR="00006185"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1" w:history="1">
        <w:r w:rsidR="00006185" w:rsidRPr="00FE12AD">
          <w:rPr>
            <w:rStyle w:val="Hyperlink"/>
            <w:rFonts w:cs="B Nazanin"/>
            <w:noProof/>
            <w:color w:val="auto"/>
            <w:rtl/>
          </w:rPr>
          <w:t xml:space="preserve">1-1. </w:t>
        </w:r>
        <w:r w:rsidR="00006185" w:rsidRPr="00FE12AD">
          <w:rPr>
            <w:rStyle w:val="Hyperlink"/>
            <w:rFonts w:cs="B Nazanin" w:hint="eastAsia"/>
            <w:noProof/>
            <w:color w:val="auto"/>
            <w:rtl/>
          </w:rPr>
          <w:t>مقدمه</w:t>
        </w:r>
        <w:r w:rsidR="00006185" w:rsidRPr="00FE12AD">
          <w:rPr>
            <w:rFonts w:cs="B Nazanin"/>
            <w:noProof/>
            <w:webHidden/>
            <w:rtl/>
          </w:rPr>
          <w:tab/>
        </w:r>
        <w:r w:rsidR="0092572F">
          <w:rPr>
            <w:rFonts w:cs="B Nazanin" w:hint="cs"/>
            <w:noProof/>
            <w:webHidden/>
            <w:rtl/>
          </w:rPr>
          <w:t>11</w:t>
        </w:r>
      </w:hyperlink>
    </w:p>
    <w:p w:rsidR="00006185" w:rsidRPr="00FE12AD" w:rsidRDefault="00D93D31" w:rsidP="0092572F">
      <w:pPr>
        <w:pStyle w:val="TOC2"/>
        <w:tabs>
          <w:tab w:val="right" w:leader="dot" w:pos="8210"/>
        </w:tabs>
        <w:rPr>
          <w:rtl/>
        </w:rPr>
      </w:pPr>
      <w:hyperlink w:anchor="_Toc335584962" w:history="1">
        <w:r w:rsidR="00006185" w:rsidRPr="00FE12AD">
          <w:rPr>
            <w:rStyle w:val="Hyperlink"/>
            <w:rFonts w:cs="B Nazanin"/>
            <w:noProof/>
            <w:color w:val="auto"/>
            <w:rtl/>
          </w:rPr>
          <w:t xml:space="preserve">1-2. </w:t>
        </w:r>
        <w:r w:rsidR="00006185" w:rsidRPr="00FE12AD">
          <w:rPr>
            <w:rStyle w:val="Hyperlink"/>
            <w:rFonts w:cs="B Nazanin" w:hint="eastAsia"/>
            <w:noProof/>
            <w:color w:val="auto"/>
            <w:rtl/>
          </w:rPr>
          <w:t>ب</w:t>
        </w:r>
        <w:r w:rsidR="00006185" w:rsidRPr="00FE12AD">
          <w:rPr>
            <w:rStyle w:val="Hyperlink"/>
            <w:rFonts w:cs="B Nazanin" w:hint="cs"/>
            <w:noProof/>
            <w:color w:val="auto"/>
            <w:rtl/>
          </w:rPr>
          <w:t>ی</w:t>
        </w:r>
        <w:r w:rsidR="00006185" w:rsidRPr="00FE12AD">
          <w:rPr>
            <w:rStyle w:val="Hyperlink"/>
            <w:rFonts w:cs="B Nazanin" w:hint="eastAsia"/>
            <w:noProof/>
            <w:color w:val="auto"/>
            <w:rtl/>
          </w:rPr>
          <w:t>ان</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مسئله</w:t>
        </w:r>
        <w:r w:rsidR="00006185" w:rsidRPr="00FE12AD">
          <w:rPr>
            <w:rFonts w:cs="B Nazanin"/>
            <w:noProof/>
            <w:webHidden/>
            <w:rtl/>
          </w:rPr>
          <w:tab/>
        </w:r>
        <w:r w:rsidR="0092572F">
          <w:rPr>
            <w:rFonts w:cs="B Nazanin" w:hint="cs"/>
            <w:noProof/>
            <w:webHidden/>
            <w:rtl/>
          </w:rPr>
          <w:t>12</w:t>
        </w:r>
      </w:hyperlink>
    </w:p>
    <w:p w:rsidR="002938F7" w:rsidRPr="00FE12AD" w:rsidRDefault="00D93D31" w:rsidP="009E3EE6">
      <w:pPr>
        <w:pStyle w:val="TOC2"/>
        <w:tabs>
          <w:tab w:val="right" w:leader="dot" w:pos="8210"/>
        </w:tabs>
        <w:rPr>
          <w:rFonts w:asciiTheme="minorHAnsi" w:eastAsiaTheme="minorEastAsia" w:hAnsiTheme="minorHAnsi" w:cs="B Nazanin"/>
          <w:noProof/>
          <w:sz w:val="22"/>
          <w:szCs w:val="22"/>
          <w:rtl/>
          <w:lang w:val="en-GB" w:eastAsia="en-GB"/>
        </w:rPr>
      </w:pPr>
      <w:hyperlink w:anchor="_Toc335584962" w:history="1">
        <w:r w:rsidR="002938F7" w:rsidRPr="00FE12AD">
          <w:rPr>
            <w:rStyle w:val="Hyperlink"/>
            <w:rFonts w:cs="B Nazanin"/>
            <w:noProof/>
            <w:color w:val="auto"/>
            <w:rtl/>
          </w:rPr>
          <w:t>1-</w:t>
        </w:r>
        <w:r w:rsidR="00AF76E6" w:rsidRPr="00FE12AD">
          <w:rPr>
            <w:rStyle w:val="Hyperlink"/>
            <w:rFonts w:cs="B Nazanin" w:hint="cs"/>
            <w:noProof/>
            <w:color w:val="auto"/>
            <w:rtl/>
          </w:rPr>
          <w:t>3</w:t>
        </w:r>
        <w:r w:rsidR="002938F7" w:rsidRPr="00FE12AD">
          <w:rPr>
            <w:rStyle w:val="Hyperlink"/>
            <w:rFonts w:cs="B Nazanin"/>
            <w:noProof/>
            <w:color w:val="auto"/>
            <w:rtl/>
          </w:rPr>
          <w:t xml:space="preserve">. </w:t>
        </w:r>
        <w:r w:rsidR="00AF76E6" w:rsidRPr="00FE12AD">
          <w:rPr>
            <w:rStyle w:val="Hyperlink"/>
            <w:rFonts w:cs="B Nazanin" w:hint="cs"/>
            <w:noProof/>
            <w:color w:val="auto"/>
            <w:rtl/>
          </w:rPr>
          <w:t>اهداف</w:t>
        </w:r>
        <w:r w:rsidR="002938F7" w:rsidRPr="00FE12AD">
          <w:rPr>
            <w:rStyle w:val="Hyperlink"/>
            <w:rFonts w:cs="B Nazanin"/>
            <w:noProof/>
            <w:color w:val="auto"/>
            <w:rtl/>
          </w:rPr>
          <w:t xml:space="preserve"> </w:t>
        </w:r>
        <w:r w:rsidR="00AF76E6" w:rsidRPr="00FE12AD">
          <w:rPr>
            <w:rStyle w:val="Hyperlink"/>
            <w:rFonts w:cs="B Nazanin" w:hint="cs"/>
            <w:noProof/>
            <w:color w:val="auto"/>
            <w:rtl/>
          </w:rPr>
          <w:t>پژوهش</w:t>
        </w:r>
        <w:r w:rsidR="002938F7" w:rsidRPr="00FE12AD">
          <w:rPr>
            <w:rFonts w:cs="B Nazanin"/>
            <w:noProof/>
            <w:webHidden/>
            <w:rtl/>
          </w:rPr>
          <w:tab/>
        </w:r>
        <w:r w:rsidR="009E3EE6">
          <w:rPr>
            <w:rFonts w:cs="B Nazanin" w:hint="cs"/>
            <w:noProof/>
            <w:webHidden/>
            <w:rtl/>
          </w:rPr>
          <w:t>17</w:t>
        </w:r>
      </w:hyperlink>
    </w:p>
    <w:p w:rsidR="00AF76E6" w:rsidRPr="00FE12AD" w:rsidRDefault="00D93D31" w:rsidP="009E3EE6">
      <w:pPr>
        <w:pStyle w:val="TOC2"/>
        <w:tabs>
          <w:tab w:val="right" w:leader="dot" w:pos="8210"/>
        </w:tabs>
        <w:rPr>
          <w:rFonts w:asciiTheme="minorHAnsi" w:eastAsiaTheme="minorEastAsia" w:hAnsiTheme="minorHAnsi" w:cs="B Nazanin"/>
          <w:noProof/>
          <w:sz w:val="22"/>
          <w:szCs w:val="22"/>
          <w:rtl/>
          <w:lang w:val="en-GB" w:eastAsia="en-GB"/>
        </w:rPr>
      </w:pPr>
      <w:hyperlink w:anchor="_Toc335584962" w:history="1">
        <w:r w:rsidR="00AF76E6" w:rsidRPr="00FE12AD">
          <w:rPr>
            <w:rStyle w:val="Hyperlink"/>
            <w:rFonts w:cs="B Nazanin"/>
            <w:noProof/>
            <w:color w:val="auto"/>
            <w:rtl/>
          </w:rPr>
          <w:t>1-</w:t>
        </w:r>
        <w:r w:rsidR="00AF76E6" w:rsidRPr="00FE12AD">
          <w:rPr>
            <w:rStyle w:val="Hyperlink"/>
            <w:rFonts w:cs="B Nazanin" w:hint="cs"/>
            <w:noProof/>
            <w:color w:val="auto"/>
            <w:rtl/>
          </w:rPr>
          <w:t>3-1</w:t>
        </w:r>
        <w:r w:rsidR="00AF76E6" w:rsidRPr="00FE12AD">
          <w:rPr>
            <w:rStyle w:val="Hyperlink"/>
            <w:rFonts w:cs="B Nazanin"/>
            <w:noProof/>
            <w:color w:val="auto"/>
            <w:rtl/>
          </w:rPr>
          <w:t xml:space="preserve">. </w:t>
        </w:r>
        <w:r w:rsidR="00AF76E6" w:rsidRPr="00FE12AD">
          <w:rPr>
            <w:rStyle w:val="Hyperlink"/>
            <w:rFonts w:cs="B Nazanin" w:hint="cs"/>
            <w:noProof/>
            <w:color w:val="auto"/>
            <w:rtl/>
          </w:rPr>
          <w:t>هدف کلی</w:t>
        </w:r>
        <w:r w:rsidR="00AF76E6" w:rsidRPr="00FE12AD">
          <w:rPr>
            <w:rFonts w:cs="B Nazanin"/>
            <w:noProof/>
            <w:webHidden/>
            <w:rtl/>
          </w:rPr>
          <w:tab/>
        </w:r>
        <w:r w:rsidR="009E3EE6">
          <w:rPr>
            <w:rFonts w:cs="B Nazanin" w:hint="cs"/>
            <w:noProof/>
            <w:webHidden/>
            <w:rtl/>
          </w:rPr>
          <w:t>17</w:t>
        </w:r>
      </w:hyperlink>
    </w:p>
    <w:p w:rsidR="00AF76E6" w:rsidRPr="00FE12AD" w:rsidRDefault="00D93D31" w:rsidP="00FC7A04">
      <w:pPr>
        <w:pStyle w:val="TOC2"/>
        <w:tabs>
          <w:tab w:val="right" w:leader="dot" w:pos="8210"/>
        </w:tabs>
        <w:rPr>
          <w:rFonts w:asciiTheme="minorHAnsi" w:eastAsiaTheme="minorEastAsia" w:hAnsiTheme="minorHAnsi" w:cs="B Nazanin"/>
          <w:noProof/>
          <w:sz w:val="22"/>
          <w:szCs w:val="22"/>
          <w:rtl/>
          <w:lang w:val="en-GB" w:eastAsia="en-GB"/>
        </w:rPr>
      </w:pPr>
      <w:hyperlink w:anchor="_Toc335584962" w:history="1">
        <w:r w:rsidR="00AF76E6" w:rsidRPr="00FE12AD">
          <w:rPr>
            <w:rStyle w:val="Hyperlink"/>
            <w:rFonts w:cs="B Nazanin"/>
            <w:noProof/>
            <w:color w:val="auto"/>
            <w:rtl/>
          </w:rPr>
          <w:t>1-</w:t>
        </w:r>
        <w:r w:rsidR="00AF76E6" w:rsidRPr="00FE12AD">
          <w:rPr>
            <w:rStyle w:val="Hyperlink"/>
            <w:rFonts w:cs="B Nazanin" w:hint="cs"/>
            <w:noProof/>
            <w:color w:val="auto"/>
            <w:rtl/>
          </w:rPr>
          <w:t>3-2</w:t>
        </w:r>
        <w:r w:rsidR="00AF76E6" w:rsidRPr="00FE12AD">
          <w:rPr>
            <w:rStyle w:val="Hyperlink"/>
            <w:rFonts w:cs="B Nazanin"/>
            <w:noProof/>
            <w:color w:val="auto"/>
            <w:rtl/>
          </w:rPr>
          <w:t xml:space="preserve">. </w:t>
        </w:r>
        <w:r w:rsidR="00AF76E6" w:rsidRPr="00FE12AD">
          <w:rPr>
            <w:rStyle w:val="Hyperlink"/>
            <w:rFonts w:cs="B Nazanin" w:hint="cs"/>
            <w:noProof/>
            <w:color w:val="auto"/>
            <w:rtl/>
          </w:rPr>
          <w:t>اهداف خاص</w:t>
        </w:r>
        <w:r w:rsidR="00AF76E6" w:rsidRPr="00FE12AD">
          <w:rPr>
            <w:rFonts w:cs="B Nazanin"/>
            <w:noProof/>
            <w:webHidden/>
            <w:rtl/>
          </w:rPr>
          <w:tab/>
        </w:r>
        <w:r w:rsidR="00FC7A04">
          <w:rPr>
            <w:rFonts w:cs="B Nazanin" w:hint="cs"/>
            <w:noProof/>
            <w:webHidden/>
            <w:rtl/>
          </w:rPr>
          <w:t>18</w:t>
        </w:r>
      </w:hyperlink>
    </w:p>
    <w:p w:rsidR="00006185" w:rsidRPr="00FE12AD" w:rsidRDefault="00D93D31" w:rsidP="00FC7A04">
      <w:pPr>
        <w:pStyle w:val="TOC2"/>
        <w:tabs>
          <w:tab w:val="right" w:leader="dot" w:pos="8210"/>
        </w:tabs>
        <w:rPr>
          <w:rFonts w:asciiTheme="minorHAnsi" w:eastAsiaTheme="minorEastAsia" w:hAnsiTheme="minorHAnsi" w:cs="B Nazanin"/>
          <w:noProof/>
          <w:sz w:val="22"/>
          <w:szCs w:val="22"/>
          <w:rtl/>
          <w:lang w:val="en-GB" w:eastAsia="en-GB"/>
        </w:rPr>
      </w:pPr>
      <w:hyperlink w:anchor="_Toc335584963" w:history="1">
        <w:r w:rsidR="00006185" w:rsidRPr="00FE12AD">
          <w:rPr>
            <w:rStyle w:val="Hyperlink"/>
            <w:rFonts w:cs="B Nazanin"/>
            <w:noProof/>
            <w:color w:val="auto"/>
            <w:rtl/>
          </w:rPr>
          <w:t>1-</w:t>
        </w:r>
        <w:r w:rsidR="00AF76E6" w:rsidRPr="00FE12AD">
          <w:rPr>
            <w:rStyle w:val="Hyperlink"/>
            <w:rFonts w:cs="B Nazanin" w:hint="cs"/>
            <w:noProof/>
            <w:color w:val="auto"/>
            <w:rtl/>
          </w:rPr>
          <w:t>4</w:t>
        </w:r>
        <w:r w:rsidR="00006185" w:rsidRPr="00FE12AD">
          <w:rPr>
            <w:rStyle w:val="Hyperlink"/>
            <w:rFonts w:cs="B Nazanin"/>
            <w:noProof/>
            <w:color w:val="auto"/>
            <w:rtl/>
          </w:rPr>
          <w:t xml:space="preserve">. </w:t>
        </w:r>
        <w:r w:rsidR="00AF76E6" w:rsidRPr="00FE12AD">
          <w:rPr>
            <w:rStyle w:val="Hyperlink"/>
            <w:rFonts w:cs="B Nazanin" w:hint="cs"/>
            <w:noProof/>
            <w:color w:val="auto"/>
            <w:rtl/>
          </w:rPr>
          <w:t>فرضیات</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پژوهش</w:t>
        </w:r>
        <w:r w:rsidR="00006185" w:rsidRPr="00FE12AD">
          <w:rPr>
            <w:rFonts w:cs="B Nazanin"/>
            <w:noProof/>
            <w:webHidden/>
            <w:rtl/>
          </w:rPr>
          <w:tab/>
        </w:r>
        <w:r w:rsidR="00FC7A04">
          <w:rPr>
            <w:rFonts w:cs="B Nazanin" w:hint="cs"/>
            <w:noProof/>
            <w:webHidden/>
            <w:rtl/>
          </w:rPr>
          <w:t>18</w:t>
        </w:r>
      </w:hyperlink>
    </w:p>
    <w:p w:rsidR="00006185" w:rsidRPr="00FE12AD" w:rsidRDefault="00D93D31" w:rsidP="009E3EE6">
      <w:pPr>
        <w:pStyle w:val="TOC2"/>
        <w:tabs>
          <w:tab w:val="right" w:leader="dot" w:pos="8210"/>
        </w:tabs>
        <w:rPr>
          <w:rFonts w:asciiTheme="minorHAnsi" w:eastAsiaTheme="minorEastAsia" w:hAnsiTheme="minorHAnsi" w:cs="B Nazanin"/>
          <w:noProof/>
          <w:sz w:val="22"/>
          <w:szCs w:val="22"/>
          <w:rtl/>
          <w:lang w:val="en-GB" w:eastAsia="en-GB"/>
        </w:rPr>
      </w:pPr>
      <w:hyperlink w:anchor="_Toc335584964" w:history="1">
        <w:r w:rsidR="00006185" w:rsidRPr="00FE12AD">
          <w:rPr>
            <w:rStyle w:val="Hyperlink"/>
            <w:rFonts w:cs="B Nazanin"/>
            <w:noProof/>
            <w:color w:val="auto"/>
            <w:rtl/>
            <w:lang w:bidi="fa-IR"/>
          </w:rPr>
          <w:t>۱-</w:t>
        </w:r>
        <w:r w:rsidR="00AF76E6" w:rsidRPr="00FE12AD">
          <w:rPr>
            <w:rStyle w:val="Hyperlink"/>
            <w:rFonts w:cs="B Nazanin" w:hint="cs"/>
            <w:noProof/>
            <w:color w:val="auto"/>
            <w:rtl/>
            <w:lang w:bidi="fa-IR"/>
          </w:rPr>
          <w:t>5</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rPr>
          <w:t>اهم</w:t>
        </w:r>
        <w:r w:rsidR="00006185" w:rsidRPr="00FE12AD">
          <w:rPr>
            <w:rStyle w:val="Hyperlink"/>
            <w:rFonts w:cs="B Nazanin" w:hint="cs"/>
            <w:noProof/>
            <w:color w:val="auto"/>
            <w:rtl/>
          </w:rPr>
          <w:t>ی</w:t>
        </w:r>
        <w:r w:rsidR="00006185" w:rsidRPr="00FE12AD">
          <w:rPr>
            <w:rStyle w:val="Hyperlink"/>
            <w:rFonts w:cs="B Nazanin" w:hint="eastAsia"/>
            <w:noProof/>
            <w:color w:val="auto"/>
            <w:rtl/>
          </w:rPr>
          <w:t>ت</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و</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ضرورت</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پژوهش</w:t>
        </w:r>
        <w:r w:rsidR="00006185" w:rsidRPr="00FE12AD">
          <w:rPr>
            <w:rFonts w:cs="B Nazanin"/>
            <w:noProof/>
            <w:webHidden/>
            <w:rtl/>
          </w:rPr>
          <w:tab/>
        </w:r>
        <w:r w:rsidR="009E3EE6">
          <w:rPr>
            <w:rFonts w:cs="B Nazanin" w:hint="cs"/>
            <w:noProof/>
            <w:webHidden/>
            <w:rtl/>
          </w:rPr>
          <w:t>18</w:t>
        </w:r>
      </w:hyperlink>
    </w:p>
    <w:p w:rsidR="00006185" w:rsidRPr="00FE12AD" w:rsidRDefault="00D93D31" w:rsidP="00FC7A04">
      <w:pPr>
        <w:pStyle w:val="TOC2"/>
        <w:tabs>
          <w:tab w:val="right" w:leader="dot" w:pos="8210"/>
        </w:tabs>
        <w:rPr>
          <w:rtl/>
        </w:rPr>
      </w:pPr>
      <w:hyperlink w:anchor="_Toc335584965" w:history="1">
        <w:r w:rsidR="00006185" w:rsidRPr="00FE12AD">
          <w:rPr>
            <w:rStyle w:val="Hyperlink"/>
            <w:rFonts w:cs="B Nazanin"/>
            <w:noProof/>
            <w:color w:val="auto"/>
            <w:rtl/>
          </w:rPr>
          <w:t>1-</w:t>
        </w:r>
        <w:r w:rsidR="00AF76E6" w:rsidRPr="00FE12AD">
          <w:rPr>
            <w:rStyle w:val="Hyperlink"/>
            <w:rFonts w:cs="B Nazanin" w:hint="cs"/>
            <w:noProof/>
            <w:color w:val="auto"/>
            <w:rtl/>
          </w:rPr>
          <w:t>6</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تعريف‌ها</w:t>
        </w:r>
        <w:r w:rsidR="00006185" w:rsidRPr="00FE12AD">
          <w:rPr>
            <w:rStyle w:val="Hyperlink"/>
            <w:rFonts w:cs="B Nazanin" w:hint="cs"/>
            <w:noProof/>
            <w:color w:val="auto"/>
            <w:rtl/>
          </w:rPr>
          <w:t>ی</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عمل</w:t>
        </w:r>
        <w:r w:rsidR="00006185" w:rsidRPr="00FE12AD">
          <w:rPr>
            <w:rStyle w:val="Hyperlink"/>
            <w:rFonts w:cs="B Nazanin" w:hint="cs"/>
            <w:noProof/>
            <w:color w:val="auto"/>
            <w:rtl/>
          </w:rPr>
          <w:t>ی</w:t>
        </w:r>
        <w:r w:rsidR="00006185" w:rsidRPr="00FE12AD">
          <w:rPr>
            <w:rStyle w:val="Hyperlink"/>
            <w:rFonts w:cs="B Nazanin" w:hint="eastAsia"/>
            <w:noProof/>
            <w:color w:val="auto"/>
            <w:rtl/>
          </w:rPr>
          <w:t>ات</w:t>
        </w:r>
        <w:r w:rsidR="00006185" w:rsidRPr="00FE12AD">
          <w:rPr>
            <w:rStyle w:val="Hyperlink"/>
            <w:rFonts w:cs="B Nazanin" w:hint="cs"/>
            <w:noProof/>
            <w:color w:val="auto"/>
            <w:rtl/>
          </w:rPr>
          <w:t>ی</w:t>
        </w:r>
        <w:r w:rsidR="00006185" w:rsidRPr="00FE12AD">
          <w:rPr>
            <w:rFonts w:cs="B Nazanin"/>
            <w:noProof/>
            <w:webHidden/>
            <w:rtl/>
          </w:rPr>
          <w:tab/>
        </w:r>
        <w:r w:rsidR="00FC7A04">
          <w:rPr>
            <w:rFonts w:cs="B Nazanin" w:hint="cs"/>
            <w:noProof/>
            <w:webHidden/>
            <w:rtl/>
          </w:rPr>
          <w:t>22</w:t>
        </w:r>
      </w:hyperlink>
    </w:p>
    <w:p w:rsidR="00006185" w:rsidRPr="00FE12AD" w:rsidRDefault="00D93D31" w:rsidP="0092572F">
      <w:pPr>
        <w:pStyle w:val="TOC1"/>
        <w:tabs>
          <w:tab w:val="right" w:leader="dot" w:pos="8210"/>
        </w:tabs>
        <w:rPr>
          <w:rFonts w:asciiTheme="minorHAnsi" w:eastAsiaTheme="minorEastAsia" w:hAnsiTheme="minorHAnsi" w:cs="B Nazanin"/>
          <w:noProof/>
          <w:sz w:val="22"/>
          <w:szCs w:val="22"/>
          <w:rtl/>
          <w:lang w:val="en-GB" w:eastAsia="en-GB"/>
        </w:rPr>
      </w:pPr>
      <w:hyperlink w:anchor="_Toc335584967" w:history="1">
        <w:r w:rsidR="00006185" w:rsidRPr="00FE12AD">
          <w:rPr>
            <w:rStyle w:val="Hyperlink"/>
            <w:rFonts w:cs="B Nazanin" w:hint="eastAsia"/>
            <w:noProof/>
            <w:color w:val="auto"/>
            <w:rtl/>
            <w:lang w:bidi="fa-IR"/>
          </w:rPr>
          <w:t>فصل</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دوم</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مباني</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نظري</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و</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پ</w:t>
        </w:r>
        <w:r w:rsidR="00006185" w:rsidRPr="00FE12AD">
          <w:rPr>
            <w:rStyle w:val="Hyperlink"/>
            <w:rFonts w:cs="B Nazanin" w:hint="cs"/>
            <w:noProof/>
            <w:color w:val="auto"/>
            <w:rtl/>
            <w:lang w:bidi="fa-IR"/>
          </w:rPr>
          <w:t>ی</w:t>
        </w:r>
        <w:r w:rsidR="00006185" w:rsidRPr="00FE12AD">
          <w:rPr>
            <w:rStyle w:val="Hyperlink"/>
            <w:rFonts w:cs="B Nazanin" w:hint="eastAsia"/>
            <w:noProof/>
            <w:color w:val="auto"/>
            <w:rtl/>
            <w:lang w:bidi="fa-IR"/>
          </w:rPr>
          <w:t>ش</w:t>
        </w:r>
        <w:r w:rsidR="00006185" w:rsidRPr="00FE12AD">
          <w:rPr>
            <w:rStyle w:val="Hyperlink"/>
            <w:rFonts w:cs="B Nazanin" w:hint="cs"/>
            <w:noProof/>
            <w:color w:val="auto"/>
            <w:rtl/>
            <w:lang w:bidi="fa-IR"/>
          </w:rPr>
          <w:t>ی</w:t>
        </w:r>
        <w:r w:rsidR="00006185" w:rsidRPr="00FE12AD">
          <w:rPr>
            <w:rStyle w:val="Hyperlink"/>
            <w:rFonts w:cs="B Nazanin" w:hint="eastAsia"/>
            <w:noProof/>
            <w:color w:val="auto"/>
            <w:rtl/>
            <w:lang w:bidi="fa-IR"/>
          </w:rPr>
          <w:t>ن</w:t>
        </w:r>
        <w:r w:rsidR="00B938C8" w:rsidRPr="00FE12AD">
          <w:rPr>
            <w:rStyle w:val="Hyperlink"/>
            <w:rFonts w:cs="B Nazanin" w:hint="cs"/>
            <w:noProof/>
            <w:color w:val="auto"/>
            <w:rtl/>
            <w:lang w:bidi="fa-IR"/>
          </w:rPr>
          <w:t>ۀ</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پژوهش</w:t>
        </w:r>
        <w:r w:rsidR="00006185" w:rsidRPr="00FE12AD">
          <w:rPr>
            <w:rFonts w:cs="B Nazanin"/>
            <w:noProof/>
            <w:webHidden/>
            <w:rtl/>
          </w:rPr>
          <w:tab/>
        </w:r>
        <w:r w:rsidR="0092572F">
          <w:rPr>
            <w:rFonts w:cs="B Nazanin" w:hint="cs"/>
            <w:noProof/>
            <w:webHidden/>
            <w:rtl/>
          </w:rPr>
          <w:t>25</w:t>
        </w:r>
      </w:hyperlink>
    </w:p>
    <w:p w:rsidR="00B938C8"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B938C8" w:rsidRPr="00FE12AD">
          <w:rPr>
            <w:rStyle w:val="Hyperlink"/>
            <w:rFonts w:cs="B Nazanin"/>
            <w:noProof/>
            <w:color w:val="auto"/>
            <w:rtl/>
          </w:rPr>
          <w:t>2-</w:t>
        </w:r>
        <w:r w:rsidR="002C186C">
          <w:rPr>
            <w:rStyle w:val="Hyperlink"/>
            <w:rFonts w:cs="B Nazanin" w:hint="cs"/>
            <w:noProof/>
            <w:color w:val="auto"/>
            <w:rtl/>
          </w:rPr>
          <w:t>1</w:t>
        </w:r>
        <w:r w:rsidR="00B938C8" w:rsidRPr="00FE12AD">
          <w:rPr>
            <w:rStyle w:val="Hyperlink"/>
            <w:rFonts w:cs="B Nazanin"/>
            <w:noProof/>
            <w:color w:val="auto"/>
            <w:rtl/>
          </w:rPr>
          <w:t xml:space="preserve">. </w:t>
        </w:r>
        <w:r w:rsidR="00B938C8" w:rsidRPr="00FE12AD">
          <w:rPr>
            <w:rStyle w:val="Hyperlink"/>
            <w:rFonts w:cs="B Nazanin" w:hint="cs"/>
            <w:noProof/>
            <w:color w:val="auto"/>
            <w:rtl/>
          </w:rPr>
          <w:t>تبیین</w:t>
        </w:r>
        <w:r w:rsidR="00B938C8" w:rsidRPr="00FE12AD">
          <w:rPr>
            <w:rStyle w:val="Hyperlink"/>
            <w:rFonts w:cs="B Nazanin"/>
            <w:noProof/>
            <w:color w:val="auto"/>
            <w:rtl/>
          </w:rPr>
          <w:softHyphen/>
        </w:r>
        <w:r w:rsidR="00B938C8" w:rsidRPr="00FE12AD">
          <w:rPr>
            <w:rStyle w:val="Hyperlink"/>
            <w:rFonts w:cs="B Nazanin" w:hint="cs"/>
            <w:noProof/>
            <w:color w:val="auto"/>
            <w:rtl/>
          </w:rPr>
          <w:t>های سطح خرد روانشناسی</w:t>
        </w:r>
        <w:r w:rsidR="00B938C8" w:rsidRPr="00FE12AD">
          <w:rPr>
            <w:rFonts w:cs="B Nazanin"/>
            <w:noProof/>
            <w:webHidden/>
            <w:rtl/>
          </w:rPr>
          <w:tab/>
        </w:r>
        <w:r w:rsidR="0092572F">
          <w:rPr>
            <w:rFonts w:cs="B Nazanin" w:hint="cs"/>
            <w:noProof/>
            <w:webHidden/>
            <w:rtl/>
          </w:rPr>
          <w:t>26</w:t>
        </w:r>
      </w:hyperlink>
    </w:p>
    <w:p w:rsidR="00B938C8"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B938C8" w:rsidRPr="00FE12AD">
          <w:rPr>
            <w:rStyle w:val="Hyperlink"/>
            <w:rFonts w:cs="B Nazanin"/>
            <w:noProof/>
            <w:color w:val="auto"/>
            <w:rtl/>
          </w:rPr>
          <w:t>2-</w:t>
        </w:r>
        <w:r w:rsidR="002C186C">
          <w:rPr>
            <w:rStyle w:val="Hyperlink"/>
            <w:rFonts w:cs="B Nazanin" w:hint="cs"/>
            <w:noProof/>
            <w:color w:val="auto"/>
            <w:rtl/>
          </w:rPr>
          <w:t>1</w:t>
        </w:r>
        <w:r w:rsidR="00B938C8" w:rsidRPr="00FE12AD">
          <w:rPr>
            <w:rStyle w:val="Hyperlink"/>
            <w:rFonts w:cs="B Nazanin" w:hint="cs"/>
            <w:noProof/>
            <w:color w:val="auto"/>
            <w:rtl/>
          </w:rPr>
          <w:t>-1</w:t>
        </w:r>
        <w:r w:rsidR="00B938C8" w:rsidRPr="00FE12AD">
          <w:rPr>
            <w:rStyle w:val="Hyperlink"/>
            <w:rFonts w:cs="B Nazanin"/>
            <w:noProof/>
            <w:color w:val="auto"/>
            <w:rtl/>
          </w:rPr>
          <w:t xml:space="preserve">. </w:t>
        </w:r>
        <w:r w:rsidR="00F05A7F" w:rsidRPr="00FE12AD">
          <w:rPr>
            <w:rStyle w:val="Hyperlink"/>
            <w:rFonts w:cs="B Nazanin" w:hint="cs"/>
            <w:noProof/>
            <w:color w:val="auto"/>
            <w:rtl/>
          </w:rPr>
          <w:t>نظریه</w:t>
        </w:r>
        <w:r w:rsidR="00F05A7F" w:rsidRPr="00FE12AD">
          <w:rPr>
            <w:rStyle w:val="Hyperlink"/>
            <w:rFonts w:cs="B Nazanin"/>
            <w:noProof/>
            <w:color w:val="auto"/>
            <w:rtl/>
          </w:rPr>
          <w:softHyphen/>
        </w:r>
        <w:r w:rsidR="00F05A7F" w:rsidRPr="00FE12AD">
          <w:rPr>
            <w:rStyle w:val="Hyperlink"/>
            <w:rFonts w:cs="B Nazanin" w:hint="cs"/>
            <w:noProof/>
            <w:color w:val="auto"/>
            <w:rtl/>
          </w:rPr>
          <w:t>های خرده</w:t>
        </w:r>
        <w:r w:rsidR="00F05A7F" w:rsidRPr="00FE12AD">
          <w:rPr>
            <w:rStyle w:val="Hyperlink"/>
            <w:rFonts w:cs="B Nazanin"/>
            <w:noProof/>
            <w:color w:val="auto"/>
            <w:rtl/>
          </w:rPr>
          <w:softHyphen/>
        </w:r>
        <w:r w:rsidR="00F05A7F" w:rsidRPr="00FE12AD">
          <w:rPr>
            <w:rStyle w:val="Hyperlink"/>
            <w:rFonts w:cs="B Nazanin" w:hint="cs"/>
            <w:noProof/>
            <w:color w:val="auto"/>
            <w:rtl/>
          </w:rPr>
          <w:t>فرهنگی</w:t>
        </w:r>
        <w:r w:rsidR="00B938C8" w:rsidRPr="00FE12AD">
          <w:rPr>
            <w:rFonts w:cs="B Nazanin"/>
            <w:noProof/>
            <w:webHidden/>
            <w:rtl/>
          </w:rPr>
          <w:tab/>
        </w:r>
        <w:r w:rsidR="0092572F">
          <w:rPr>
            <w:rFonts w:cs="B Nazanin" w:hint="cs"/>
            <w:noProof/>
            <w:webHidden/>
            <w:rtl/>
          </w:rPr>
          <w:t>26</w:t>
        </w:r>
      </w:hyperlink>
    </w:p>
    <w:p w:rsidR="00B938C8"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B938C8" w:rsidRPr="00FE12AD">
          <w:rPr>
            <w:rStyle w:val="Hyperlink"/>
            <w:rFonts w:cs="B Nazanin"/>
            <w:noProof/>
            <w:color w:val="auto"/>
            <w:rtl/>
          </w:rPr>
          <w:t>2-</w:t>
        </w:r>
        <w:r w:rsidR="002C186C">
          <w:rPr>
            <w:rStyle w:val="Hyperlink"/>
            <w:rFonts w:cs="B Nazanin" w:hint="cs"/>
            <w:noProof/>
            <w:color w:val="auto"/>
            <w:rtl/>
          </w:rPr>
          <w:t>1</w:t>
        </w:r>
        <w:r w:rsidR="00B938C8" w:rsidRPr="00FE12AD">
          <w:rPr>
            <w:rStyle w:val="Hyperlink"/>
            <w:rFonts w:cs="B Nazanin" w:hint="cs"/>
            <w:noProof/>
            <w:color w:val="auto"/>
            <w:rtl/>
          </w:rPr>
          <w:t>-1-1</w:t>
        </w:r>
        <w:r w:rsidR="00B938C8" w:rsidRPr="00FE12AD">
          <w:rPr>
            <w:rStyle w:val="Hyperlink"/>
            <w:rFonts w:cs="B Nazanin"/>
            <w:noProof/>
            <w:color w:val="auto"/>
            <w:rtl/>
          </w:rPr>
          <w:t xml:space="preserve">. </w:t>
        </w:r>
        <w:r w:rsidR="00F05A7F" w:rsidRPr="00FE12AD">
          <w:rPr>
            <w:rStyle w:val="Hyperlink"/>
            <w:rFonts w:cs="B Nazanin" w:hint="cs"/>
            <w:noProof/>
            <w:color w:val="auto"/>
            <w:rtl/>
          </w:rPr>
          <w:t>نظریۀ کوهن</w:t>
        </w:r>
        <w:r w:rsidR="00B938C8" w:rsidRPr="00FE12AD">
          <w:rPr>
            <w:rFonts w:cs="B Nazanin"/>
            <w:noProof/>
            <w:webHidden/>
            <w:rtl/>
          </w:rPr>
          <w:tab/>
        </w:r>
        <w:r w:rsidR="0092572F">
          <w:rPr>
            <w:rFonts w:cs="B Nazanin" w:hint="cs"/>
            <w:noProof/>
            <w:webHidden/>
            <w:rtl/>
          </w:rPr>
          <w:t>26</w:t>
        </w:r>
      </w:hyperlink>
    </w:p>
    <w:p w:rsidR="00B938C8"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B938C8" w:rsidRPr="00FE12AD">
          <w:rPr>
            <w:rStyle w:val="Hyperlink"/>
            <w:rFonts w:cs="B Nazanin"/>
            <w:noProof/>
            <w:color w:val="auto"/>
            <w:rtl/>
          </w:rPr>
          <w:t>2-</w:t>
        </w:r>
        <w:r w:rsidR="002C186C">
          <w:rPr>
            <w:rStyle w:val="Hyperlink"/>
            <w:rFonts w:cs="B Nazanin" w:hint="cs"/>
            <w:noProof/>
            <w:color w:val="auto"/>
            <w:rtl/>
          </w:rPr>
          <w:t>1</w:t>
        </w:r>
        <w:r w:rsidR="00B938C8" w:rsidRPr="00FE12AD">
          <w:rPr>
            <w:rStyle w:val="Hyperlink"/>
            <w:rFonts w:cs="B Nazanin" w:hint="cs"/>
            <w:noProof/>
            <w:color w:val="auto"/>
            <w:rtl/>
          </w:rPr>
          <w:t>-1-2</w:t>
        </w:r>
        <w:r w:rsidR="00B938C8" w:rsidRPr="00FE12AD">
          <w:rPr>
            <w:rStyle w:val="Hyperlink"/>
            <w:rFonts w:cs="B Nazanin"/>
            <w:noProof/>
            <w:color w:val="auto"/>
            <w:rtl/>
          </w:rPr>
          <w:t xml:space="preserve">. </w:t>
        </w:r>
        <w:r w:rsidR="00F05A7F" w:rsidRPr="00FE12AD">
          <w:rPr>
            <w:rStyle w:val="Hyperlink"/>
            <w:rFonts w:cs="B Nazanin" w:hint="cs"/>
            <w:noProof/>
            <w:color w:val="auto"/>
            <w:rtl/>
          </w:rPr>
          <w:t>نظریۀ کلووارد و اوهلین</w:t>
        </w:r>
        <w:r w:rsidR="00B938C8" w:rsidRPr="00FE12AD">
          <w:rPr>
            <w:rFonts w:cs="B Nazanin"/>
            <w:noProof/>
            <w:webHidden/>
            <w:rtl/>
          </w:rPr>
          <w:tab/>
        </w:r>
        <w:r w:rsidR="0092572F">
          <w:rPr>
            <w:rFonts w:cs="B Nazanin" w:hint="cs"/>
            <w:noProof/>
            <w:webHidden/>
            <w:rtl/>
          </w:rPr>
          <w:t>27</w:t>
        </w:r>
      </w:hyperlink>
    </w:p>
    <w:p w:rsidR="00F05A7F"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F05A7F" w:rsidRPr="00FE12AD">
          <w:rPr>
            <w:rStyle w:val="Hyperlink"/>
            <w:rFonts w:cs="B Nazanin"/>
            <w:noProof/>
            <w:color w:val="auto"/>
            <w:rtl/>
          </w:rPr>
          <w:t>2-</w:t>
        </w:r>
        <w:r w:rsidR="002C186C">
          <w:rPr>
            <w:rStyle w:val="Hyperlink"/>
            <w:rFonts w:cs="B Nazanin" w:hint="cs"/>
            <w:noProof/>
            <w:color w:val="auto"/>
            <w:rtl/>
          </w:rPr>
          <w:t>1</w:t>
        </w:r>
        <w:r w:rsidR="00F05A7F" w:rsidRPr="00FE12AD">
          <w:rPr>
            <w:rStyle w:val="Hyperlink"/>
            <w:rFonts w:cs="B Nazanin" w:hint="cs"/>
            <w:noProof/>
            <w:color w:val="auto"/>
            <w:rtl/>
          </w:rPr>
          <w:t>-1-3</w:t>
        </w:r>
        <w:r w:rsidR="00F05A7F" w:rsidRPr="00FE12AD">
          <w:rPr>
            <w:rStyle w:val="Hyperlink"/>
            <w:rFonts w:cs="B Nazanin"/>
            <w:noProof/>
            <w:color w:val="auto"/>
            <w:rtl/>
          </w:rPr>
          <w:t xml:space="preserve">. </w:t>
        </w:r>
        <w:r w:rsidR="00F05A7F" w:rsidRPr="00FE12AD">
          <w:rPr>
            <w:rStyle w:val="Hyperlink"/>
            <w:rFonts w:cs="B Nazanin" w:hint="cs"/>
            <w:noProof/>
            <w:color w:val="auto"/>
            <w:rtl/>
          </w:rPr>
          <w:t>نظریۀ میلر</w:t>
        </w:r>
        <w:r w:rsidR="00F05A7F" w:rsidRPr="00FE12AD">
          <w:rPr>
            <w:rFonts w:cs="B Nazanin"/>
            <w:noProof/>
            <w:webHidden/>
            <w:rtl/>
          </w:rPr>
          <w:tab/>
        </w:r>
        <w:r w:rsidR="0092572F">
          <w:rPr>
            <w:rFonts w:cs="B Nazanin" w:hint="cs"/>
            <w:noProof/>
            <w:webHidden/>
            <w:rtl/>
          </w:rPr>
          <w:t>27</w:t>
        </w:r>
      </w:hyperlink>
    </w:p>
    <w:p w:rsidR="00F05A7F"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F05A7F" w:rsidRPr="00FE12AD">
          <w:rPr>
            <w:rStyle w:val="Hyperlink"/>
            <w:rFonts w:cs="B Nazanin"/>
            <w:noProof/>
            <w:color w:val="auto"/>
            <w:rtl/>
          </w:rPr>
          <w:t>2-</w:t>
        </w:r>
        <w:r w:rsidR="002C186C">
          <w:rPr>
            <w:rStyle w:val="Hyperlink"/>
            <w:rFonts w:cs="B Nazanin" w:hint="cs"/>
            <w:noProof/>
            <w:color w:val="auto"/>
            <w:rtl/>
          </w:rPr>
          <w:t>1</w:t>
        </w:r>
        <w:r w:rsidR="00F05A7F" w:rsidRPr="00FE12AD">
          <w:rPr>
            <w:rStyle w:val="Hyperlink"/>
            <w:rFonts w:cs="B Nazanin" w:hint="cs"/>
            <w:noProof/>
            <w:color w:val="auto"/>
            <w:rtl/>
          </w:rPr>
          <w:t>-2</w:t>
        </w:r>
        <w:r w:rsidR="00F05A7F" w:rsidRPr="00FE12AD">
          <w:rPr>
            <w:rStyle w:val="Hyperlink"/>
            <w:rFonts w:cs="B Nazanin"/>
            <w:noProof/>
            <w:color w:val="auto"/>
            <w:rtl/>
          </w:rPr>
          <w:t xml:space="preserve">. </w:t>
        </w:r>
        <w:r w:rsidR="00F05A7F" w:rsidRPr="00FE12AD">
          <w:rPr>
            <w:rStyle w:val="Hyperlink"/>
            <w:rFonts w:cs="B Nazanin" w:hint="cs"/>
            <w:noProof/>
            <w:color w:val="auto"/>
            <w:rtl/>
          </w:rPr>
          <w:t xml:space="preserve">نظریۀ </w:t>
        </w:r>
        <w:r w:rsidR="00195533" w:rsidRPr="00FE12AD">
          <w:rPr>
            <w:rStyle w:val="Hyperlink"/>
            <w:rFonts w:cs="B Nazanin" w:hint="cs"/>
            <w:noProof/>
            <w:color w:val="auto"/>
            <w:rtl/>
          </w:rPr>
          <w:t>بیگانگی روانی ملوین سیمن</w:t>
        </w:r>
        <w:r w:rsidR="00F05A7F" w:rsidRPr="00FE12AD">
          <w:rPr>
            <w:rFonts w:cs="B Nazanin"/>
            <w:noProof/>
            <w:webHidden/>
            <w:rtl/>
          </w:rPr>
          <w:tab/>
        </w:r>
        <w:r w:rsidR="0092572F">
          <w:rPr>
            <w:rFonts w:cs="B Nazanin" w:hint="cs"/>
            <w:noProof/>
            <w:webHidden/>
            <w:rtl/>
          </w:rPr>
          <w:t>28</w:t>
        </w:r>
      </w:hyperlink>
    </w:p>
    <w:p w:rsidR="00F05A7F"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F05A7F" w:rsidRPr="00FE12AD">
          <w:rPr>
            <w:rStyle w:val="Hyperlink"/>
            <w:rFonts w:cs="B Nazanin"/>
            <w:noProof/>
            <w:color w:val="auto"/>
            <w:rtl/>
          </w:rPr>
          <w:t>2-</w:t>
        </w:r>
        <w:r w:rsidR="002C186C">
          <w:rPr>
            <w:rStyle w:val="Hyperlink"/>
            <w:rFonts w:cs="B Nazanin" w:hint="cs"/>
            <w:noProof/>
            <w:color w:val="auto"/>
            <w:rtl/>
          </w:rPr>
          <w:t>1</w:t>
        </w:r>
        <w:r w:rsidR="00F05A7F" w:rsidRPr="00FE12AD">
          <w:rPr>
            <w:rStyle w:val="Hyperlink"/>
            <w:rFonts w:cs="B Nazanin" w:hint="cs"/>
            <w:noProof/>
            <w:color w:val="auto"/>
            <w:rtl/>
          </w:rPr>
          <w:t>-3</w:t>
        </w:r>
        <w:r w:rsidR="00F05A7F" w:rsidRPr="00FE12AD">
          <w:rPr>
            <w:rStyle w:val="Hyperlink"/>
            <w:rFonts w:cs="B Nazanin"/>
            <w:noProof/>
            <w:color w:val="auto"/>
            <w:rtl/>
          </w:rPr>
          <w:t xml:space="preserve">. </w:t>
        </w:r>
        <w:r w:rsidR="00F05A7F" w:rsidRPr="00FE12AD">
          <w:rPr>
            <w:rStyle w:val="Hyperlink"/>
            <w:rFonts w:cs="B Nazanin" w:hint="cs"/>
            <w:noProof/>
            <w:color w:val="auto"/>
            <w:rtl/>
          </w:rPr>
          <w:t xml:space="preserve">نظریۀ </w:t>
        </w:r>
        <w:r w:rsidR="00195533" w:rsidRPr="00FE12AD">
          <w:rPr>
            <w:rStyle w:val="Hyperlink"/>
            <w:rFonts w:cs="B Nazanin" w:hint="cs"/>
            <w:noProof/>
            <w:color w:val="auto"/>
            <w:rtl/>
          </w:rPr>
          <w:t>ساترلند</w:t>
        </w:r>
        <w:r w:rsidR="00F05A7F" w:rsidRPr="00FE12AD">
          <w:rPr>
            <w:rFonts w:cs="B Nazanin"/>
            <w:noProof/>
            <w:webHidden/>
            <w:rtl/>
          </w:rPr>
          <w:tab/>
        </w:r>
        <w:r w:rsidR="0092572F">
          <w:rPr>
            <w:rFonts w:cs="B Nazanin" w:hint="cs"/>
            <w:noProof/>
            <w:webHidden/>
            <w:rtl/>
          </w:rPr>
          <w:t>31</w:t>
        </w:r>
      </w:hyperlink>
    </w:p>
    <w:p w:rsidR="00F05A7F" w:rsidRPr="00FE12AD" w:rsidRDefault="00D93D31" w:rsidP="00D033E0">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F05A7F" w:rsidRPr="00FE12AD">
          <w:rPr>
            <w:rStyle w:val="Hyperlink"/>
            <w:rFonts w:cs="B Nazanin"/>
            <w:noProof/>
            <w:color w:val="auto"/>
            <w:rtl/>
          </w:rPr>
          <w:t>2-</w:t>
        </w:r>
        <w:r w:rsidR="002C186C">
          <w:rPr>
            <w:rStyle w:val="Hyperlink"/>
            <w:rFonts w:cs="B Nazanin" w:hint="cs"/>
            <w:noProof/>
            <w:color w:val="auto"/>
            <w:rtl/>
          </w:rPr>
          <w:t>1</w:t>
        </w:r>
        <w:r w:rsidR="00F05A7F" w:rsidRPr="00FE12AD">
          <w:rPr>
            <w:rStyle w:val="Hyperlink"/>
            <w:rFonts w:cs="B Nazanin" w:hint="cs"/>
            <w:noProof/>
            <w:color w:val="auto"/>
            <w:rtl/>
          </w:rPr>
          <w:t>-4</w:t>
        </w:r>
        <w:r w:rsidR="00F05A7F" w:rsidRPr="00FE12AD">
          <w:rPr>
            <w:rStyle w:val="Hyperlink"/>
            <w:rFonts w:cs="B Nazanin"/>
            <w:noProof/>
            <w:color w:val="auto"/>
            <w:rtl/>
          </w:rPr>
          <w:t xml:space="preserve">. </w:t>
        </w:r>
        <w:r w:rsidR="00F05A7F" w:rsidRPr="00FE12AD">
          <w:rPr>
            <w:rStyle w:val="Hyperlink"/>
            <w:rFonts w:cs="B Nazanin" w:hint="cs"/>
            <w:noProof/>
            <w:color w:val="auto"/>
            <w:rtl/>
          </w:rPr>
          <w:t xml:space="preserve">نظریۀ </w:t>
        </w:r>
        <w:r w:rsidR="00195533" w:rsidRPr="00FE12AD">
          <w:rPr>
            <w:rStyle w:val="Hyperlink"/>
            <w:rFonts w:cs="B Nazanin" w:hint="cs"/>
            <w:noProof/>
            <w:color w:val="auto"/>
            <w:rtl/>
          </w:rPr>
          <w:t>هیرشی</w:t>
        </w:r>
        <w:r w:rsidR="00F05A7F" w:rsidRPr="00FE12AD">
          <w:rPr>
            <w:rFonts w:cs="B Nazanin"/>
            <w:noProof/>
            <w:webHidden/>
            <w:rtl/>
          </w:rPr>
          <w:tab/>
        </w:r>
        <w:r w:rsidR="0092572F">
          <w:rPr>
            <w:rFonts w:cs="B Nazanin" w:hint="cs"/>
            <w:noProof/>
            <w:webHidden/>
            <w:rtl/>
          </w:rPr>
          <w:t>32</w:t>
        </w:r>
      </w:hyperlink>
    </w:p>
    <w:p w:rsidR="00F05A7F"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F05A7F" w:rsidRPr="00FE12AD">
          <w:rPr>
            <w:rStyle w:val="Hyperlink"/>
            <w:rFonts w:cs="B Nazanin"/>
            <w:noProof/>
            <w:color w:val="auto"/>
            <w:rtl/>
          </w:rPr>
          <w:t>2-</w:t>
        </w:r>
        <w:r w:rsidR="002C186C">
          <w:rPr>
            <w:rStyle w:val="Hyperlink"/>
            <w:rFonts w:cs="B Nazanin" w:hint="cs"/>
            <w:noProof/>
            <w:color w:val="auto"/>
            <w:rtl/>
          </w:rPr>
          <w:t>1</w:t>
        </w:r>
        <w:r w:rsidR="00F05A7F" w:rsidRPr="00FE12AD">
          <w:rPr>
            <w:rStyle w:val="Hyperlink"/>
            <w:rFonts w:cs="B Nazanin" w:hint="cs"/>
            <w:noProof/>
            <w:color w:val="auto"/>
            <w:rtl/>
          </w:rPr>
          <w:t>-5</w:t>
        </w:r>
        <w:r w:rsidR="00F05A7F" w:rsidRPr="00FE12AD">
          <w:rPr>
            <w:rStyle w:val="Hyperlink"/>
            <w:rFonts w:cs="B Nazanin"/>
            <w:noProof/>
            <w:color w:val="auto"/>
            <w:rtl/>
          </w:rPr>
          <w:t xml:space="preserve">. </w:t>
        </w:r>
        <w:r w:rsidR="00F05A7F" w:rsidRPr="00FE12AD">
          <w:rPr>
            <w:rStyle w:val="Hyperlink"/>
            <w:rFonts w:cs="B Nazanin" w:hint="cs"/>
            <w:noProof/>
            <w:color w:val="auto"/>
            <w:rtl/>
          </w:rPr>
          <w:t xml:space="preserve">نظریۀ </w:t>
        </w:r>
        <w:r w:rsidR="00195533" w:rsidRPr="00FE12AD">
          <w:rPr>
            <w:rStyle w:val="Hyperlink"/>
            <w:rFonts w:cs="B Nazanin" w:hint="cs"/>
            <w:noProof/>
            <w:color w:val="auto"/>
            <w:rtl/>
          </w:rPr>
          <w:t>بکر و لمرت</w:t>
        </w:r>
        <w:r w:rsidR="00F05A7F" w:rsidRPr="00FE12AD">
          <w:rPr>
            <w:rFonts w:cs="B Nazanin"/>
            <w:noProof/>
            <w:webHidden/>
            <w:rtl/>
          </w:rPr>
          <w:tab/>
        </w:r>
        <w:r w:rsidR="0092572F">
          <w:rPr>
            <w:rFonts w:cs="B Nazanin" w:hint="cs"/>
            <w:noProof/>
            <w:webHidden/>
            <w:rtl/>
          </w:rPr>
          <w:t>33</w:t>
        </w:r>
      </w:hyperlink>
    </w:p>
    <w:p w:rsidR="00F05A7F"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F05A7F" w:rsidRPr="00FE12AD">
          <w:rPr>
            <w:rStyle w:val="Hyperlink"/>
            <w:rFonts w:cs="B Nazanin"/>
            <w:noProof/>
            <w:color w:val="auto"/>
            <w:rtl/>
          </w:rPr>
          <w:t>2-</w:t>
        </w:r>
        <w:r w:rsidR="002C186C">
          <w:rPr>
            <w:rStyle w:val="Hyperlink"/>
            <w:rFonts w:cs="B Nazanin" w:hint="cs"/>
            <w:noProof/>
            <w:color w:val="auto"/>
            <w:rtl/>
          </w:rPr>
          <w:t>1</w:t>
        </w:r>
        <w:r w:rsidR="00F05A7F" w:rsidRPr="00FE12AD">
          <w:rPr>
            <w:rStyle w:val="Hyperlink"/>
            <w:rFonts w:cs="B Nazanin" w:hint="cs"/>
            <w:noProof/>
            <w:color w:val="auto"/>
            <w:rtl/>
          </w:rPr>
          <w:t>-6</w:t>
        </w:r>
        <w:r w:rsidR="00F05A7F" w:rsidRPr="00FE12AD">
          <w:rPr>
            <w:rStyle w:val="Hyperlink"/>
            <w:rFonts w:cs="B Nazanin"/>
            <w:noProof/>
            <w:color w:val="auto"/>
            <w:rtl/>
          </w:rPr>
          <w:t xml:space="preserve">. </w:t>
        </w:r>
        <w:r w:rsidR="00F05A7F" w:rsidRPr="00FE12AD">
          <w:rPr>
            <w:rStyle w:val="Hyperlink"/>
            <w:rFonts w:cs="B Nazanin" w:hint="cs"/>
            <w:noProof/>
            <w:color w:val="auto"/>
            <w:rtl/>
          </w:rPr>
          <w:t xml:space="preserve">نظریۀ </w:t>
        </w:r>
        <w:r w:rsidR="00195533" w:rsidRPr="00FE12AD">
          <w:rPr>
            <w:rStyle w:val="Hyperlink"/>
            <w:rFonts w:cs="B Nazanin" w:hint="cs"/>
            <w:noProof/>
            <w:color w:val="auto"/>
            <w:rtl/>
          </w:rPr>
          <w:t>اجتماعی شدن</w:t>
        </w:r>
        <w:r w:rsidR="00F05A7F" w:rsidRPr="00FE12AD">
          <w:rPr>
            <w:rFonts w:cs="B Nazanin"/>
            <w:noProof/>
            <w:webHidden/>
            <w:rtl/>
          </w:rPr>
          <w:tab/>
        </w:r>
        <w:r w:rsidR="0092572F">
          <w:rPr>
            <w:rFonts w:cs="B Nazanin" w:hint="cs"/>
            <w:noProof/>
            <w:webHidden/>
            <w:rtl/>
          </w:rPr>
          <w:t>34</w:t>
        </w:r>
      </w:hyperlink>
    </w:p>
    <w:p w:rsidR="00F05A7F"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F05A7F" w:rsidRPr="00FE12AD">
          <w:rPr>
            <w:rStyle w:val="Hyperlink"/>
            <w:rFonts w:cs="B Nazanin"/>
            <w:noProof/>
            <w:color w:val="auto"/>
            <w:rtl/>
          </w:rPr>
          <w:t>2-</w:t>
        </w:r>
        <w:r w:rsidR="002C186C">
          <w:rPr>
            <w:rStyle w:val="Hyperlink"/>
            <w:rFonts w:cs="B Nazanin" w:hint="cs"/>
            <w:noProof/>
            <w:color w:val="auto"/>
            <w:rtl/>
          </w:rPr>
          <w:t>1</w:t>
        </w:r>
        <w:r w:rsidR="00F05A7F" w:rsidRPr="00FE12AD">
          <w:rPr>
            <w:rStyle w:val="Hyperlink"/>
            <w:rFonts w:cs="B Nazanin" w:hint="cs"/>
            <w:noProof/>
            <w:color w:val="auto"/>
            <w:rtl/>
          </w:rPr>
          <w:t>-7</w:t>
        </w:r>
        <w:r w:rsidR="00F05A7F" w:rsidRPr="00FE12AD">
          <w:rPr>
            <w:rStyle w:val="Hyperlink"/>
            <w:rFonts w:cs="B Nazanin"/>
            <w:noProof/>
            <w:color w:val="auto"/>
            <w:rtl/>
          </w:rPr>
          <w:t xml:space="preserve">. </w:t>
        </w:r>
        <w:r w:rsidR="00F05A7F" w:rsidRPr="00FE12AD">
          <w:rPr>
            <w:rStyle w:val="Hyperlink"/>
            <w:rFonts w:cs="B Nazanin" w:hint="cs"/>
            <w:noProof/>
            <w:color w:val="auto"/>
            <w:rtl/>
          </w:rPr>
          <w:t xml:space="preserve">نظریۀ </w:t>
        </w:r>
        <w:r w:rsidR="005217F4" w:rsidRPr="00FE12AD">
          <w:rPr>
            <w:rStyle w:val="Hyperlink"/>
            <w:rFonts w:cs="B Nazanin" w:hint="cs"/>
            <w:noProof/>
            <w:color w:val="auto"/>
            <w:rtl/>
          </w:rPr>
          <w:t>برآیند کلارک</w:t>
        </w:r>
        <w:r w:rsidR="00F05A7F" w:rsidRPr="00FE12AD">
          <w:rPr>
            <w:rFonts w:cs="B Nazanin"/>
            <w:noProof/>
            <w:webHidden/>
            <w:rtl/>
          </w:rPr>
          <w:tab/>
        </w:r>
        <w:r w:rsidR="0092572F">
          <w:rPr>
            <w:rFonts w:cs="B Nazanin" w:hint="cs"/>
            <w:noProof/>
            <w:webHidden/>
            <w:rtl/>
          </w:rPr>
          <w:t>34</w:t>
        </w:r>
      </w:hyperlink>
    </w:p>
    <w:p w:rsidR="00F05A7F"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F05A7F" w:rsidRPr="00FE12AD">
          <w:rPr>
            <w:rStyle w:val="Hyperlink"/>
            <w:rFonts w:cs="B Nazanin"/>
            <w:noProof/>
            <w:color w:val="auto"/>
            <w:rtl/>
          </w:rPr>
          <w:t>2-</w:t>
        </w:r>
        <w:r w:rsidR="002C186C">
          <w:rPr>
            <w:rStyle w:val="Hyperlink"/>
            <w:rFonts w:cs="B Nazanin" w:hint="cs"/>
            <w:noProof/>
            <w:color w:val="auto"/>
            <w:rtl/>
          </w:rPr>
          <w:t>1</w:t>
        </w:r>
        <w:r w:rsidR="00F05A7F" w:rsidRPr="00FE12AD">
          <w:rPr>
            <w:rStyle w:val="Hyperlink"/>
            <w:rFonts w:cs="B Nazanin" w:hint="cs"/>
            <w:noProof/>
            <w:color w:val="auto"/>
            <w:rtl/>
          </w:rPr>
          <w:t>-8</w:t>
        </w:r>
        <w:r w:rsidR="00F05A7F" w:rsidRPr="00FE12AD">
          <w:rPr>
            <w:rStyle w:val="Hyperlink"/>
            <w:rFonts w:cs="B Nazanin"/>
            <w:noProof/>
            <w:color w:val="auto"/>
            <w:rtl/>
          </w:rPr>
          <w:t xml:space="preserve">. </w:t>
        </w:r>
        <w:r w:rsidR="00F05A7F" w:rsidRPr="00FE12AD">
          <w:rPr>
            <w:rStyle w:val="Hyperlink"/>
            <w:rFonts w:cs="B Nazanin" w:hint="cs"/>
            <w:noProof/>
            <w:color w:val="auto"/>
            <w:rtl/>
          </w:rPr>
          <w:t xml:space="preserve">نظریۀ </w:t>
        </w:r>
        <w:r w:rsidR="005217F4" w:rsidRPr="00FE12AD">
          <w:rPr>
            <w:rStyle w:val="Hyperlink"/>
            <w:rFonts w:cs="B Nazanin" w:hint="cs"/>
            <w:noProof/>
            <w:color w:val="auto"/>
            <w:rtl/>
          </w:rPr>
          <w:t>سولومن اش</w:t>
        </w:r>
        <w:r w:rsidR="00F05A7F" w:rsidRPr="00FE12AD">
          <w:rPr>
            <w:rFonts w:cs="B Nazanin"/>
            <w:noProof/>
            <w:webHidden/>
            <w:rtl/>
          </w:rPr>
          <w:tab/>
        </w:r>
        <w:r w:rsidR="0092572F">
          <w:rPr>
            <w:rFonts w:cs="B Nazanin" w:hint="cs"/>
            <w:noProof/>
            <w:webHidden/>
            <w:rtl/>
          </w:rPr>
          <w:t>35</w:t>
        </w:r>
      </w:hyperlink>
    </w:p>
    <w:p w:rsidR="005217F4"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5217F4" w:rsidRPr="00FE12AD">
          <w:rPr>
            <w:rStyle w:val="Hyperlink"/>
            <w:rFonts w:cs="B Nazanin"/>
            <w:noProof/>
            <w:color w:val="auto"/>
            <w:rtl/>
          </w:rPr>
          <w:t>2-</w:t>
        </w:r>
        <w:r w:rsidR="002C186C">
          <w:rPr>
            <w:rStyle w:val="Hyperlink"/>
            <w:rFonts w:cs="B Nazanin" w:hint="cs"/>
            <w:noProof/>
            <w:color w:val="auto"/>
            <w:rtl/>
          </w:rPr>
          <w:t>1</w:t>
        </w:r>
        <w:r w:rsidR="005217F4" w:rsidRPr="00FE12AD">
          <w:rPr>
            <w:rStyle w:val="Hyperlink"/>
            <w:rFonts w:cs="B Nazanin" w:hint="cs"/>
            <w:noProof/>
            <w:color w:val="auto"/>
            <w:rtl/>
          </w:rPr>
          <w:t>-9</w:t>
        </w:r>
        <w:r w:rsidR="005217F4" w:rsidRPr="00FE12AD">
          <w:rPr>
            <w:rStyle w:val="Hyperlink"/>
            <w:rFonts w:cs="B Nazanin"/>
            <w:noProof/>
            <w:color w:val="auto"/>
            <w:rtl/>
          </w:rPr>
          <w:t xml:space="preserve">. </w:t>
        </w:r>
        <w:r w:rsidR="005217F4" w:rsidRPr="00FE12AD">
          <w:rPr>
            <w:rStyle w:val="Hyperlink"/>
            <w:rFonts w:cs="B Nazanin" w:hint="cs"/>
            <w:noProof/>
            <w:color w:val="auto"/>
            <w:rtl/>
          </w:rPr>
          <w:t>نظریۀ فضای عاطفی خانواده</w:t>
        </w:r>
        <w:r w:rsidR="005217F4" w:rsidRPr="00FE12AD">
          <w:rPr>
            <w:rFonts w:cs="B Nazanin"/>
            <w:noProof/>
            <w:webHidden/>
            <w:rtl/>
          </w:rPr>
          <w:tab/>
        </w:r>
        <w:r w:rsidR="0092572F">
          <w:rPr>
            <w:rFonts w:cs="B Nazanin" w:hint="cs"/>
            <w:noProof/>
            <w:webHidden/>
            <w:rtl/>
          </w:rPr>
          <w:t>35</w:t>
        </w:r>
      </w:hyperlink>
    </w:p>
    <w:p w:rsidR="005217F4" w:rsidRPr="00FE12AD" w:rsidRDefault="00D93D31" w:rsidP="008A3059">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5217F4" w:rsidRPr="00FE12AD">
          <w:rPr>
            <w:rStyle w:val="Hyperlink"/>
            <w:rFonts w:cs="B Nazanin"/>
            <w:noProof/>
            <w:color w:val="auto"/>
            <w:rtl/>
          </w:rPr>
          <w:t>2-</w:t>
        </w:r>
        <w:r w:rsidR="002C186C">
          <w:rPr>
            <w:rStyle w:val="Hyperlink"/>
            <w:rFonts w:cs="B Nazanin" w:hint="cs"/>
            <w:noProof/>
            <w:color w:val="auto"/>
            <w:rtl/>
          </w:rPr>
          <w:t>2</w:t>
        </w:r>
        <w:r w:rsidR="005217F4" w:rsidRPr="00FE12AD">
          <w:rPr>
            <w:rStyle w:val="Hyperlink"/>
            <w:rFonts w:cs="B Nazanin"/>
            <w:noProof/>
            <w:color w:val="auto"/>
            <w:rtl/>
          </w:rPr>
          <w:t xml:space="preserve">. </w:t>
        </w:r>
        <w:r w:rsidR="005217F4" w:rsidRPr="00FE12AD">
          <w:rPr>
            <w:rStyle w:val="Hyperlink"/>
            <w:rFonts w:cs="B Nazanin" w:hint="cs"/>
            <w:noProof/>
            <w:color w:val="auto"/>
            <w:rtl/>
          </w:rPr>
          <w:t>تبیین</w:t>
        </w:r>
        <w:r w:rsidR="005217F4" w:rsidRPr="00FE12AD">
          <w:rPr>
            <w:rStyle w:val="Hyperlink"/>
            <w:rFonts w:cs="B Nazanin"/>
            <w:noProof/>
            <w:color w:val="auto"/>
            <w:rtl/>
          </w:rPr>
          <w:softHyphen/>
        </w:r>
        <w:r w:rsidR="005217F4" w:rsidRPr="00FE12AD">
          <w:rPr>
            <w:rStyle w:val="Hyperlink"/>
            <w:rFonts w:cs="B Nazanin" w:hint="cs"/>
            <w:noProof/>
            <w:color w:val="auto"/>
            <w:rtl/>
          </w:rPr>
          <w:t>های روانشناختی</w:t>
        </w:r>
        <w:r w:rsidR="005217F4" w:rsidRPr="00FE12AD">
          <w:rPr>
            <w:rFonts w:cs="B Nazanin"/>
            <w:noProof/>
            <w:webHidden/>
            <w:rtl/>
          </w:rPr>
          <w:tab/>
        </w:r>
        <w:r w:rsidR="008A3059">
          <w:rPr>
            <w:rFonts w:cs="B Nazanin" w:hint="cs"/>
            <w:noProof/>
            <w:webHidden/>
            <w:rtl/>
          </w:rPr>
          <w:t>35</w:t>
        </w:r>
      </w:hyperlink>
    </w:p>
    <w:p w:rsidR="000F6FBF"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0F6FBF" w:rsidRPr="00FE12AD">
          <w:rPr>
            <w:rStyle w:val="Hyperlink"/>
            <w:rFonts w:cs="B Nazanin"/>
            <w:noProof/>
            <w:color w:val="auto"/>
            <w:rtl/>
          </w:rPr>
          <w:t>2-</w:t>
        </w:r>
        <w:r w:rsidR="002C186C">
          <w:rPr>
            <w:rStyle w:val="Hyperlink"/>
            <w:rFonts w:cs="B Nazanin" w:hint="cs"/>
            <w:noProof/>
            <w:color w:val="auto"/>
            <w:rtl/>
          </w:rPr>
          <w:t>2</w:t>
        </w:r>
        <w:r w:rsidR="000F6FBF" w:rsidRPr="00FE12AD">
          <w:rPr>
            <w:rStyle w:val="Hyperlink"/>
            <w:rFonts w:cs="B Nazanin" w:hint="cs"/>
            <w:noProof/>
            <w:color w:val="auto"/>
            <w:rtl/>
          </w:rPr>
          <w:t>-1</w:t>
        </w:r>
        <w:r w:rsidR="000F6FBF" w:rsidRPr="00FE12AD">
          <w:rPr>
            <w:rStyle w:val="Hyperlink"/>
            <w:rFonts w:cs="B Nazanin"/>
            <w:noProof/>
            <w:color w:val="auto"/>
            <w:rtl/>
          </w:rPr>
          <w:t xml:space="preserve">. </w:t>
        </w:r>
        <w:r w:rsidR="00156A4D" w:rsidRPr="00156A4D">
          <w:rPr>
            <w:rStyle w:val="Hyperlink"/>
            <w:rFonts w:cs="B Nazanin" w:hint="cs"/>
            <w:noProof/>
            <w:color w:val="auto"/>
            <w:rtl/>
          </w:rPr>
          <w:t>نظریۀ</w:t>
        </w:r>
        <w:r w:rsidR="000F6FBF" w:rsidRPr="00FE12AD">
          <w:rPr>
            <w:rStyle w:val="Hyperlink"/>
            <w:rFonts w:cs="B Nazanin" w:hint="cs"/>
            <w:noProof/>
            <w:color w:val="auto"/>
            <w:rtl/>
          </w:rPr>
          <w:t xml:space="preserve"> ناکامی-پرخاشگری</w:t>
        </w:r>
        <w:r w:rsidR="000F6FBF" w:rsidRPr="00FE12AD">
          <w:rPr>
            <w:rFonts w:cs="B Nazanin"/>
            <w:noProof/>
            <w:webHidden/>
            <w:rtl/>
          </w:rPr>
          <w:tab/>
        </w:r>
        <w:r w:rsidR="0092572F">
          <w:rPr>
            <w:rFonts w:cs="B Nazanin" w:hint="cs"/>
            <w:noProof/>
            <w:webHidden/>
            <w:rtl/>
          </w:rPr>
          <w:t>36</w:t>
        </w:r>
      </w:hyperlink>
    </w:p>
    <w:p w:rsidR="000F6FBF" w:rsidRPr="00FE12AD" w:rsidRDefault="00D93D31" w:rsidP="001562F8">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0F6FBF" w:rsidRPr="00FE12AD">
          <w:rPr>
            <w:rStyle w:val="Hyperlink"/>
            <w:rFonts w:cs="B Nazanin"/>
            <w:noProof/>
            <w:color w:val="auto"/>
            <w:rtl/>
          </w:rPr>
          <w:t>2-</w:t>
        </w:r>
        <w:r w:rsidR="002C186C">
          <w:rPr>
            <w:rStyle w:val="Hyperlink"/>
            <w:rFonts w:cs="B Nazanin" w:hint="cs"/>
            <w:noProof/>
            <w:color w:val="auto"/>
            <w:rtl/>
          </w:rPr>
          <w:t>2</w:t>
        </w:r>
        <w:r w:rsidR="000F6FBF" w:rsidRPr="00FE12AD">
          <w:rPr>
            <w:rStyle w:val="Hyperlink"/>
            <w:rFonts w:cs="B Nazanin" w:hint="cs"/>
            <w:noProof/>
            <w:color w:val="auto"/>
            <w:rtl/>
          </w:rPr>
          <w:t>-2</w:t>
        </w:r>
        <w:r w:rsidR="000F6FBF" w:rsidRPr="00FE12AD">
          <w:rPr>
            <w:rStyle w:val="Hyperlink"/>
            <w:rFonts w:cs="B Nazanin"/>
            <w:noProof/>
            <w:color w:val="auto"/>
            <w:rtl/>
          </w:rPr>
          <w:t xml:space="preserve">. </w:t>
        </w:r>
        <w:r w:rsidR="00156A4D" w:rsidRPr="00156A4D">
          <w:rPr>
            <w:rStyle w:val="Hyperlink"/>
            <w:rFonts w:cs="B Nazanin" w:hint="cs"/>
            <w:noProof/>
            <w:color w:val="auto"/>
            <w:rtl/>
          </w:rPr>
          <w:t>نظریۀ</w:t>
        </w:r>
        <w:r w:rsidR="000F6FBF" w:rsidRPr="00FE12AD">
          <w:rPr>
            <w:rStyle w:val="Hyperlink"/>
            <w:rFonts w:cs="B Nazanin" w:hint="cs"/>
            <w:noProof/>
            <w:color w:val="auto"/>
            <w:rtl/>
          </w:rPr>
          <w:t xml:space="preserve"> یادگیری اجتماعی</w:t>
        </w:r>
        <w:r w:rsidR="000F6FBF" w:rsidRPr="00FE12AD">
          <w:rPr>
            <w:rFonts w:cs="B Nazanin"/>
            <w:noProof/>
            <w:webHidden/>
            <w:rtl/>
          </w:rPr>
          <w:tab/>
        </w:r>
        <w:r w:rsidR="001562F8">
          <w:rPr>
            <w:rFonts w:cs="B Nazanin" w:hint="cs"/>
            <w:noProof/>
            <w:webHidden/>
            <w:rtl/>
          </w:rPr>
          <w:t>36</w:t>
        </w:r>
      </w:hyperlink>
    </w:p>
    <w:p w:rsidR="000F6FBF"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0F6FBF" w:rsidRPr="00FE12AD">
          <w:rPr>
            <w:rStyle w:val="Hyperlink"/>
            <w:rFonts w:cs="B Nazanin"/>
            <w:noProof/>
            <w:color w:val="auto"/>
            <w:rtl/>
          </w:rPr>
          <w:t>2-</w:t>
        </w:r>
        <w:r w:rsidR="002C186C">
          <w:rPr>
            <w:rStyle w:val="Hyperlink"/>
            <w:rFonts w:cs="B Nazanin" w:hint="cs"/>
            <w:noProof/>
            <w:color w:val="auto"/>
            <w:rtl/>
          </w:rPr>
          <w:t>2</w:t>
        </w:r>
        <w:r w:rsidR="000F6FBF" w:rsidRPr="00FE12AD">
          <w:rPr>
            <w:rStyle w:val="Hyperlink"/>
            <w:rFonts w:cs="B Nazanin" w:hint="cs"/>
            <w:noProof/>
            <w:color w:val="auto"/>
            <w:rtl/>
          </w:rPr>
          <w:t>-3</w:t>
        </w:r>
        <w:r w:rsidR="000F6FBF" w:rsidRPr="00FE12AD">
          <w:rPr>
            <w:rStyle w:val="Hyperlink"/>
            <w:rFonts w:cs="B Nazanin"/>
            <w:noProof/>
            <w:color w:val="auto"/>
            <w:rtl/>
          </w:rPr>
          <w:t xml:space="preserve">. </w:t>
        </w:r>
        <w:r w:rsidR="000F6FBF" w:rsidRPr="00FE12AD">
          <w:rPr>
            <w:rStyle w:val="Hyperlink"/>
            <w:rFonts w:cs="B Nazanin" w:hint="cs"/>
            <w:noProof/>
            <w:color w:val="auto"/>
            <w:rtl/>
          </w:rPr>
          <w:t>تحول روانی</w:t>
        </w:r>
        <w:r w:rsidR="001D1B99" w:rsidRPr="00FE12AD">
          <w:rPr>
            <w:rStyle w:val="Hyperlink"/>
            <w:rFonts w:cs="B Nazanin" w:hint="cs"/>
            <w:noProof/>
            <w:color w:val="auto"/>
            <w:rtl/>
          </w:rPr>
          <w:t>-</w:t>
        </w:r>
        <w:r w:rsidR="000F6FBF" w:rsidRPr="00FE12AD">
          <w:rPr>
            <w:rStyle w:val="Hyperlink"/>
            <w:rFonts w:cs="B Nazanin" w:hint="cs"/>
            <w:noProof/>
            <w:color w:val="auto"/>
            <w:rtl/>
          </w:rPr>
          <w:t>اجتماعی بر اساس نظریۀ اریکسون</w:t>
        </w:r>
        <w:r w:rsidR="000F6FBF" w:rsidRPr="00FE12AD">
          <w:rPr>
            <w:rFonts w:cs="B Nazanin"/>
            <w:noProof/>
            <w:webHidden/>
            <w:rtl/>
          </w:rPr>
          <w:tab/>
        </w:r>
        <w:r w:rsidR="0092572F">
          <w:rPr>
            <w:rFonts w:cs="B Nazanin" w:hint="cs"/>
            <w:noProof/>
            <w:webHidden/>
            <w:rtl/>
          </w:rPr>
          <w:t>37</w:t>
        </w:r>
      </w:hyperlink>
    </w:p>
    <w:p w:rsidR="000F6FBF"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0F6FBF" w:rsidRPr="00FE12AD">
          <w:rPr>
            <w:rStyle w:val="Hyperlink"/>
            <w:rFonts w:cs="B Nazanin"/>
            <w:noProof/>
            <w:color w:val="auto"/>
            <w:rtl/>
          </w:rPr>
          <w:t>2-</w:t>
        </w:r>
        <w:r w:rsidR="002C186C">
          <w:rPr>
            <w:rStyle w:val="Hyperlink"/>
            <w:rFonts w:cs="B Nazanin" w:hint="cs"/>
            <w:noProof/>
            <w:color w:val="auto"/>
            <w:rtl/>
          </w:rPr>
          <w:t>2</w:t>
        </w:r>
        <w:r w:rsidR="000F6FBF" w:rsidRPr="00FE12AD">
          <w:rPr>
            <w:rStyle w:val="Hyperlink"/>
            <w:rFonts w:cs="B Nazanin" w:hint="cs"/>
            <w:noProof/>
            <w:color w:val="auto"/>
            <w:rtl/>
          </w:rPr>
          <w:t>-4</w:t>
        </w:r>
        <w:r w:rsidR="000F6FBF" w:rsidRPr="00FE12AD">
          <w:rPr>
            <w:rStyle w:val="Hyperlink"/>
            <w:rFonts w:cs="B Nazanin"/>
            <w:noProof/>
            <w:color w:val="auto"/>
            <w:rtl/>
          </w:rPr>
          <w:t xml:space="preserve">. </w:t>
        </w:r>
        <w:r w:rsidR="00156A4D" w:rsidRPr="00156A4D">
          <w:rPr>
            <w:rStyle w:val="Hyperlink"/>
            <w:rFonts w:cs="B Nazanin" w:hint="cs"/>
            <w:noProof/>
            <w:color w:val="auto"/>
            <w:rtl/>
          </w:rPr>
          <w:t>نظریۀ</w:t>
        </w:r>
        <w:r w:rsidR="001D1B99" w:rsidRPr="00FE12AD">
          <w:rPr>
            <w:rStyle w:val="Hyperlink"/>
            <w:rFonts w:cs="B Nazanin" w:hint="cs"/>
            <w:noProof/>
            <w:color w:val="auto"/>
            <w:rtl/>
          </w:rPr>
          <w:t xml:space="preserve"> بازگشتی</w:t>
        </w:r>
        <w:r w:rsidR="000F6FBF" w:rsidRPr="00FE12AD">
          <w:rPr>
            <w:rFonts w:cs="B Nazanin"/>
            <w:noProof/>
            <w:webHidden/>
            <w:rtl/>
          </w:rPr>
          <w:tab/>
        </w:r>
        <w:r w:rsidR="0092572F">
          <w:rPr>
            <w:rFonts w:cs="B Nazanin" w:hint="cs"/>
            <w:noProof/>
            <w:webHidden/>
            <w:rtl/>
          </w:rPr>
          <w:t>40</w:t>
        </w:r>
      </w:hyperlink>
    </w:p>
    <w:p w:rsidR="009F2C73" w:rsidRPr="00FE12AD" w:rsidRDefault="00D93D31" w:rsidP="001562F8">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9F2C73" w:rsidRPr="00FE12AD">
          <w:rPr>
            <w:rStyle w:val="Hyperlink"/>
            <w:rFonts w:cs="B Nazanin"/>
            <w:noProof/>
            <w:color w:val="auto"/>
            <w:rtl/>
          </w:rPr>
          <w:t>2-</w:t>
        </w:r>
        <w:r w:rsidR="002C186C">
          <w:rPr>
            <w:rStyle w:val="Hyperlink"/>
            <w:rFonts w:cs="B Nazanin" w:hint="cs"/>
            <w:noProof/>
            <w:color w:val="auto"/>
            <w:rtl/>
          </w:rPr>
          <w:t>2</w:t>
        </w:r>
        <w:r w:rsidR="009F2C73" w:rsidRPr="00FE12AD">
          <w:rPr>
            <w:rStyle w:val="Hyperlink"/>
            <w:rFonts w:cs="B Nazanin" w:hint="cs"/>
            <w:noProof/>
            <w:color w:val="auto"/>
            <w:rtl/>
          </w:rPr>
          <w:t>-5</w:t>
        </w:r>
        <w:r w:rsidR="009F2C73" w:rsidRPr="00FE12AD">
          <w:rPr>
            <w:rStyle w:val="Hyperlink"/>
            <w:rFonts w:cs="B Nazanin"/>
            <w:noProof/>
            <w:color w:val="auto"/>
            <w:rtl/>
          </w:rPr>
          <w:t xml:space="preserve">. </w:t>
        </w:r>
        <w:r w:rsidR="009F2C73" w:rsidRPr="00FE12AD">
          <w:rPr>
            <w:rStyle w:val="Hyperlink"/>
            <w:rFonts w:cs="B Nazanin" w:hint="cs"/>
            <w:noProof/>
            <w:color w:val="auto"/>
            <w:rtl/>
          </w:rPr>
          <w:t>دیدگاه</w:t>
        </w:r>
        <w:r w:rsidR="009F2C73" w:rsidRPr="00FE12AD">
          <w:rPr>
            <w:rStyle w:val="Hyperlink"/>
            <w:rFonts w:cs="B Nazanin"/>
            <w:noProof/>
            <w:color w:val="auto"/>
            <w:rtl/>
          </w:rPr>
          <w:softHyphen/>
        </w:r>
        <w:r w:rsidR="009F2C73" w:rsidRPr="00FE12AD">
          <w:rPr>
            <w:rStyle w:val="Hyperlink"/>
            <w:rFonts w:cs="B Nazanin" w:hint="cs"/>
            <w:noProof/>
            <w:color w:val="auto"/>
            <w:rtl/>
          </w:rPr>
          <w:t>های جنسیتی</w:t>
        </w:r>
        <w:r w:rsidR="009F2C73" w:rsidRPr="00FE12AD">
          <w:rPr>
            <w:rFonts w:cs="B Nazanin"/>
            <w:noProof/>
            <w:webHidden/>
            <w:rtl/>
          </w:rPr>
          <w:tab/>
        </w:r>
        <w:r w:rsidR="001562F8">
          <w:rPr>
            <w:rFonts w:cs="B Nazanin" w:hint="cs"/>
            <w:noProof/>
            <w:webHidden/>
            <w:rtl/>
          </w:rPr>
          <w:t>40</w:t>
        </w:r>
      </w:hyperlink>
    </w:p>
    <w:p w:rsidR="009F2C73" w:rsidRPr="00FE12AD" w:rsidRDefault="00D93D31" w:rsidP="0092572F">
      <w:pPr>
        <w:pStyle w:val="TOC2"/>
        <w:tabs>
          <w:tab w:val="right" w:leader="dot" w:pos="8210"/>
        </w:tabs>
        <w:rPr>
          <w:rtl/>
        </w:rPr>
      </w:pPr>
      <w:hyperlink w:anchor="_Toc335584968" w:history="1">
        <w:r w:rsidR="009F2C73" w:rsidRPr="00FE12AD">
          <w:rPr>
            <w:rStyle w:val="Hyperlink"/>
            <w:rFonts w:cs="B Nazanin"/>
            <w:noProof/>
            <w:color w:val="auto"/>
            <w:rtl/>
          </w:rPr>
          <w:t>2-</w:t>
        </w:r>
        <w:r w:rsidR="002C186C">
          <w:rPr>
            <w:rStyle w:val="Hyperlink"/>
            <w:rFonts w:cs="B Nazanin" w:hint="cs"/>
            <w:noProof/>
            <w:color w:val="auto"/>
            <w:rtl/>
          </w:rPr>
          <w:t>2</w:t>
        </w:r>
        <w:r w:rsidR="009F2C73" w:rsidRPr="00FE12AD">
          <w:rPr>
            <w:rStyle w:val="Hyperlink"/>
            <w:rFonts w:cs="B Nazanin" w:hint="cs"/>
            <w:noProof/>
            <w:color w:val="auto"/>
            <w:rtl/>
          </w:rPr>
          <w:t>-6</w:t>
        </w:r>
        <w:r w:rsidR="009F2C73" w:rsidRPr="00FE12AD">
          <w:rPr>
            <w:rStyle w:val="Hyperlink"/>
            <w:rFonts w:cs="B Nazanin"/>
            <w:noProof/>
            <w:color w:val="auto"/>
            <w:rtl/>
          </w:rPr>
          <w:t xml:space="preserve">. </w:t>
        </w:r>
        <w:r w:rsidR="009F2C73" w:rsidRPr="00FE12AD">
          <w:rPr>
            <w:rStyle w:val="Hyperlink"/>
            <w:rFonts w:cs="B Nazanin" w:hint="cs"/>
            <w:noProof/>
            <w:color w:val="auto"/>
            <w:rtl/>
          </w:rPr>
          <w:t>نظریۀ دلبستگی</w:t>
        </w:r>
        <w:r w:rsidR="009F2C73" w:rsidRPr="00FE12AD">
          <w:rPr>
            <w:rFonts w:cs="B Nazanin"/>
            <w:noProof/>
            <w:webHidden/>
            <w:rtl/>
          </w:rPr>
          <w:tab/>
        </w:r>
        <w:r w:rsidR="0092572F">
          <w:rPr>
            <w:rFonts w:cs="B Nazanin" w:hint="cs"/>
            <w:noProof/>
            <w:webHidden/>
            <w:rtl/>
          </w:rPr>
          <w:t>41</w:t>
        </w:r>
      </w:hyperlink>
    </w:p>
    <w:p w:rsidR="009F2C73"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9F2C73" w:rsidRPr="00FE12AD">
          <w:rPr>
            <w:rStyle w:val="Hyperlink"/>
            <w:rFonts w:cs="B Nazanin"/>
            <w:noProof/>
            <w:color w:val="auto"/>
            <w:rtl/>
          </w:rPr>
          <w:t>2-</w:t>
        </w:r>
        <w:r w:rsidR="002C186C">
          <w:rPr>
            <w:rStyle w:val="Hyperlink"/>
            <w:rFonts w:cs="B Nazanin" w:hint="cs"/>
            <w:noProof/>
            <w:color w:val="auto"/>
            <w:rtl/>
          </w:rPr>
          <w:t>3</w:t>
        </w:r>
        <w:r w:rsidR="009F2C73" w:rsidRPr="00FE12AD">
          <w:rPr>
            <w:rStyle w:val="Hyperlink"/>
            <w:rFonts w:cs="B Nazanin"/>
            <w:noProof/>
            <w:color w:val="auto"/>
            <w:rtl/>
          </w:rPr>
          <w:t xml:space="preserve">. </w:t>
        </w:r>
        <w:r w:rsidR="009F2C73" w:rsidRPr="00FE12AD">
          <w:rPr>
            <w:rStyle w:val="Hyperlink"/>
            <w:rFonts w:cs="B Nazanin" w:hint="cs"/>
            <w:noProof/>
            <w:color w:val="auto"/>
            <w:rtl/>
          </w:rPr>
          <w:t>چارچوب نظری منتخب</w:t>
        </w:r>
        <w:r w:rsidR="009F2C73" w:rsidRPr="00FE12AD">
          <w:rPr>
            <w:rFonts w:cs="B Nazanin"/>
            <w:noProof/>
            <w:webHidden/>
            <w:rtl/>
          </w:rPr>
          <w:tab/>
        </w:r>
        <w:r w:rsidR="0092572F">
          <w:rPr>
            <w:rFonts w:cs="B Nazanin" w:hint="cs"/>
            <w:noProof/>
            <w:webHidden/>
            <w:rtl/>
          </w:rPr>
          <w:t>42</w:t>
        </w:r>
      </w:hyperlink>
    </w:p>
    <w:p w:rsidR="009F2C73" w:rsidRPr="00FE12AD" w:rsidRDefault="00D93D31" w:rsidP="0092572F">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9F2C73" w:rsidRPr="00FE12AD">
          <w:rPr>
            <w:rStyle w:val="Hyperlink"/>
            <w:rFonts w:cs="B Nazanin"/>
            <w:noProof/>
            <w:color w:val="auto"/>
            <w:rtl/>
          </w:rPr>
          <w:t>2-</w:t>
        </w:r>
        <w:r w:rsidR="002C186C">
          <w:rPr>
            <w:rStyle w:val="Hyperlink"/>
            <w:rFonts w:cs="B Nazanin" w:hint="cs"/>
            <w:noProof/>
            <w:color w:val="auto"/>
            <w:rtl/>
          </w:rPr>
          <w:t>4</w:t>
        </w:r>
        <w:r w:rsidR="009F2C73" w:rsidRPr="00FE12AD">
          <w:rPr>
            <w:rStyle w:val="Hyperlink"/>
            <w:rFonts w:cs="B Nazanin"/>
            <w:noProof/>
            <w:color w:val="auto"/>
            <w:rtl/>
          </w:rPr>
          <w:t xml:space="preserve">. </w:t>
        </w:r>
        <w:r w:rsidR="009F2C73" w:rsidRPr="00FE12AD">
          <w:rPr>
            <w:rStyle w:val="Hyperlink"/>
            <w:rFonts w:cs="B Nazanin" w:hint="cs"/>
            <w:noProof/>
            <w:color w:val="auto"/>
            <w:rtl/>
          </w:rPr>
          <w:t xml:space="preserve">مبانی تجربی </w:t>
        </w:r>
        <w:r w:rsidR="00156A4D">
          <w:rPr>
            <w:rStyle w:val="Hyperlink"/>
            <w:rFonts w:cs="B Nazanin" w:hint="cs"/>
            <w:noProof/>
            <w:color w:val="auto"/>
            <w:rtl/>
          </w:rPr>
          <w:t>خرابکاری</w:t>
        </w:r>
        <w:r w:rsidR="009F2C73" w:rsidRPr="00FE12AD">
          <w:rPr>
            <w:rFonts w:cs="B Nazanin"/>
            <w:noProof/>
            <w:webHidden/>
            <w:rtl/>
          </w:rPr>
          <w:tab/>
        </w:r>
        <w:r w:rsidR="0092572F">
          <w:rPr>
            <w:rFonts w:cs="B Nazanin" w:hint="cs"/>
            <w:noProof/>
            <w:webHidden/>
            <w:rtl/>
          </w:rPr>
          <w:t>43</w:t>
        </w:r>
      </w:hyperlink>
    </w:p>
    <w:p w:rsidR="00006185" w:rsidRPr="00FE12AD" w:rsidRDefault="00D93D31" w:rsidP="0092572F">
      <w:pPr>
        <w:pStyle w:val="TOC2"/>
        <w:tabs>
          <w:tab w:val="right" w:leader="dot" w:pos="8210"/>
        </w:tabs>
        <w:rPr>
          <w:rtl/>
        </w:rPr>
      </w:pPr>
      <w:hyperlink w:anchor="_Toc335584969" w:history="1">
        <w:r w:rsidR="00006185" w:rsidRPr="00FE12AD">
          <w:rPr>
            <w:rStyle w:val="Hyperlink"/>
            <w:rFonts w:cs="B Nazanin"/>
            <w:noProof/>
            <w:color w:val="auto"/>
            <w:rtl/>
            <w:lang w:bidi="fa-IR"/>
          </w:rPr>
          <w:t>۲-</w:t>
        </w:r>
        <w:r w:rsidR="002C186C">
          <w:rPr>
            <w:rStyle w:val="Hyperlink"/>
            <w:rFonts w:cs="B Nazanin" w:hint="cs"/>
            <w:noProof/>
            <w:color w:val="auto"/>
            <w:rtl/>
          </w:rPr>
          <w:t>4</w:t>
        </w:r>
        <w:r w:rsidR="009F2C73" w:rsidRPr="00FE12AD">
          <w:rPr>
            <w:rStyle w:val="Hyperlink"/>
            <w:rFonts w:cs="B Nazanin" w:hint="cs"/>
            <w:noProof/>
            <w:color w:val="auto"/>
            <w:rtl/>
          </w:rPr>
          <w:t>-1</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پ</w:t>
        </w:r>
        <w:r w:rsidR="00006185" w:rsidRPr="00FE12AD">
          <w:rPr>
            <w:rStyle w:val="Hyperlink"/>
            <w:rFonts w:cs="B Nazanin" w:hint="cs"/>
            <w:noProof/>
            <w:color w:val="auto"/>
            <w:rtl/>
          </w:rPr>
          <w:t>ی</w:t>
        </w:r>
        <w:r w:rsidR="00006185" w:rsidRPr="00FE12AD">
          <w:rPr>
            <w:rStyle w:val="Hyperlink"/>
            <w:rFonts w:cs="B Nazanin" w:hint="eastAsia"/>
            <w:noProof/>
            <w:color w:val="auto"/>
            <w:rtl/>
          </w:rPr>
          <w:t>ش</w:t>
        </w:r>
        <w:r w:rsidR="00006185" w:rsidRPr="00FE12AD">
          <w:rPr>
            <w:rStyle w:val="Hyperlink"/>
            <w:rFonts w:cs="B Nazanin" w:hint="cs"/>
            <w:noProof/>
            <w:color w:val="auto"/>
            <w:rtl/>
          </w:rPr>
          <w:t>ی</w:t>
        </w:r>
        <w:r w:rsidR="00006185" w:rsidRPr="00FE12AD">
          <w:rPr>
            <w:rStyle w:val="Hyperlink"/>
            <w:rFonts w:cs="B Nazanin" w:hint="eastAsia"/>
            <w:noProof/>
            <w:color w:val="auto"/>
            <w:rtl/>
          </w:rPr>
          <w:t>نه</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در</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داخل</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کشور</w:t>
        </w:r>
        <w:r w:rsidR="00006185" w:rsidRPr="00FE12AD">
          <w:rPr>
            <w:rFonts w:cs="B Nazanin"/>
            <w:noProof/>
            <w:webHidden/>
            <w:rtl/>
          </w:rPr>
          <w:tab/>
        </w:r>
        <w:r w:rsidR="0092572F">
          <w:rPr>
            <w:rFonts w:cs="B Nazanin" w:hint="cs"/>
            <w:noProof/>
            <w:webHidden/>
            <w:rtl/>
          </w:rPr>
          <w:t>43</w:t>
        </w:r>
      </w:hyperlink>
    </w:p>
    <w:p w:rsidR="00006185" w:rsidRPr="00FE12AD" w:rsidRDefault="00D93D31" w:rsidP="0092572F">
      <w:pPr>
        <w:pStyle w:val="TOC2"/>
        <w:tabs>
          <w:tab w:val="right" w:leader="dot" w:pos="8210"/>
        </w:tabs>
        <w:rPr>
          <w:rtl/>
        </w:rPr>
      </w:pPr>
      <w:hyperlink w:anchor="_Toc335584970" w:history="1">
        <w:r w:rsidR="00006185" w:rsidRPr="00FE12AD">
          <w:rPr>
            <w:rStyle w:val="Hyperlink"/>
            <w:rFonts w:cs="B Nazanin"/>
            <w:noProof/>
            <w:color w:val="auto"/>
            <w:rtl/>
            <w:lang w:bidi="fa-IR"/>
          </w:rPr>
          <w:t>۲-</w:t>
        </w:r>
        <w:r w:rsidR="002C186C">
          <w:rPr>
            <w:rStyle w:val="Hyperlink"/>
            <w:rFonts w:cs="B Nazanin" w:hint="cs"/>
            <w:noProof/>
            <w:color w:val="auto"/>
            <w:rtl/>
          </w:rPr>
          <w:t>4</w:t>
        </w:r>
        <w:r w:rsidR="00A65B38" w:rsidRPr="00FE12AD">
          <w:rPr>
            <w:rStyle w:val="Hyperlink"/>
            <w:rFonts w:cs="B Nazanin" w:hint="cs"/>
            <w:noProof/>
            <w:color w:val="auto"/>
            <w:rtl/>
          </w:rPr>
          <w:t>-2</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پ</w:t>
        </w:r>
        <w:r w:rsidR="00006185" w:rsidRPr="00FE12AD">
          <w:rPr>
            <w:rStyle w:val="Hyperlink"/>
            <w:rFonts w:cs="B Nazanin" w:hint="cs"/>
            <w:noProof/>
            <w:color w:val="auto"/>
            <w:rtl/>
          </w:rPr>
          <w:t>ی</w:t>
        </w:r>
        <w:r w:rsidR="00006185" w:rsidRPr="00FE12AD">
          <w:rPr>
            <w:rStyle w:val="Hyperlink"/>
            <w:rFonts w:cs="B Nazanin" w:hint="eastAsia"/>
            <w:noProof/>
            <w:color w:val="auto"/>
            <w:rtl/>
          </w:rPr>
          <w:t>ش</w:t>
        </w:r>
        <w:r w:rsidR="00006185" w:rsidRPr="00FE12AD">
          <w:rPr>
            <w:rStyle w:val="Hyperlink"/>
            <w:rFonts w:cs="B Nazanin" w:hint="cs"/>
            <w:noProof/>
            <w:color w:val="auto"/>
            <w:rtl/>
          </w:rPr>
          <w:t>ی</w:t>
        </w:r>
        <w:r w:rsidR="00006185" w:rsidRPr="00FE12AD">
          <w:rPr>
            <w:rStyle w:val="Hyperlink"/>
            <w:rFonts w:cs="B Nazanin" w:hint="eastAsia"/>
            <w:noProof/>
            <w:color w:val="auto"/>
            <w:rtl/>
          </w:rPr>
          <w:t>نه</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در</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خارج</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از</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ا</w:t>
        </w:r>
        <w:r w:rsidR="00006185" w:rsidRPr="00FE12AD">
          <w:rPr>
            <w:rStyle w:val="Hyperlink"/>
            <w:rFonts w:cs="B Nazanin" w:hint="cs"/>
            <w:noProof/>
            <w:color w:val="auto"/>
            <w:rtl/>
          </w:rPr>
          <w:t>ی</w:t>
        </w:r>
        <w:r w:rsidR="00006185" w:rsidRPr="00FE12AD">
          <w:rPr>
            <w:rStyle w:val="Hyperlink"/>
            <w:rFonts w:cs="B Nazanin" w:hint="eastAsia"/>
            <w:noProof/>
            <w:color w:val="auto"/>
            <w:rtl/>
          </w:rPr>
          <w:t>ران</w:t>
        </w:r>
        <w:r w:rsidR="00006185" w:rsidRPr="00FE12AD">
          <w:rPr>
            <w:rFonts w:cs="B Nazanin"/>
            <w:noProof/>
            <w:webHidden/>
            <w:rtl/>
          </w:rPr>
          <w:tab/>
        </w:r>
        <w:r w:rsidR="0092572F">
          <w:rPr>
            <w:rFonts w:cs="B Nazanin" w:hint="cs"/>
            <w:noProof/>
            <w:webHidden/>
            <w:rtl/>
          </w:rPr>
          <w:t>54</w:t>
        </w:r>
      </w:hyperlink>
    </w:p>
    <w:p w:rsidR="00A65B38" w:rsidRPr="00FE12AD" w:rsidRDefault="00D93D31" w:rsidP="00471255">
      <w:pPr>
        <w:pStyle w:val="TOC2"/>
        <w:tabs>
          <w:tab w:val="right" w:leader="dot" w:pos="8210"/>
        </w:tabs>
        <w:rPr>
          <w:rFonts w:asciiTheme="minorHAnsi" w:eastAsiaTheme="minorEastAsia" w:hAnsiTheme="minorHAnsi" w:cs="B Nazanin"/>
          <w:noProof/>
          <w:sz w:val="22"/>
          <w:szCs w:val="22"/>
          <w:rtl/>
          <w:lang w:val="en-GB" w:eastAsia="en-GB"/>
        </w:rPr>
      </w:pPr>
      <w:hyperlink w:anchor="_Toc335584969" w:history="1">
        <w:r w:rsidR="00A65B38" w:rsidRPr="00FE12AD">
          <w:rPr>
            <w:rStyle w:val="Hyperlink"/>
            <w:rFonts w:cs="B Nazanin"/>
            <w:noProof/>
            <w:color w:val="auto"/>
            <w:rtl/>
            <w:lang w:bidi="fa-IR"/>
          </w:rPr>
          <w:t>۲-</w:t>
        </w:r>
        <w:r w:rsidR="002C186C">
          <w:rPr>
            <w:rStyle w:val="Hyperlink"/>
            <w:rFonts w:cs="B Nazanin" w:hint="cs"/>
            <w:noProof/>
            <w:color w:val="auto"/>
            <w:rtl/>
          </w:rPr>
          <w:t>4</w:t>
        </w:r>
        <w:r w:rsidR="00A65B38" w:rsidRPr="00FE12AD">
          <w:rPr>
            <w:rStyle w:val="Hyperlink"/>
            <w:rFonts w:cs="B Nazanin" w:hint="cs"/>
            <w:noProof/>
            <w:color w:val="auto"/>
            <w:rtl/>
          </w:rPr>
          <w:t>-</w:t>
        </w:r>
        <w:r w:rsidR="002C186C">
          <w:rPr>
            <w:rStyle w:val="Hyperlink"/>
            <w:rFonts w:cs="B Nazanin" w:hint="cs"/>
            <w:noProof/>
            <w:color w:val="auto"/>
            <w:rtl/>
          </w:rPr>
          <w:t>3</w:t>
        </w:r>
        <w:r w:rsidR="00A65B38" w:rsidRPr="00FE12AD">
          <w:rPr>
            <w:rStyle w:val="Hyperlink"/>
            <w:rFonts w:cs="B Nazanin"/>
            <w:noProof/>
            <w:color w:val="auto"/>
            <w:rtl/>
          </w:rPr>
          <w:t>.</w:t>
        </w:r>
        <w:r w:rsidR="00A65B38" w:rsidRPr="00FE12AD">
          <w:rPr>
            <w:rFonts w:hint="cs"/>
            <w:rtl/>
          </w:rPr>
          <w:t xml:space="preserve"> </w:t>
        </w:r>
        <w:r w:rsidR="002C186C">
          <w:rPr>
            <w:rStyle w:val="Hyperlink"/>
            <w:rFonts w:cs="B Nazanin" w:hint="cs"/>
            <w:noProof/>
            <w:color w:val="auto"/>
            <w:rtl/>
          </w:rPr>
          <w:t>جمع</w:t>
        </w:r>
        <w:r w:rsidR="002C186C">
          <w:rPr>
            <w:rStyle w:val="Hyperlink"/>
            <w:rFonts w:cs="B Nazanin"/>
            <w:noProof/>
            <w:color w:val="auto"/>
            <w:rtl/>
          </w:rPr>
          <w:softHyphen/>
        </w:r>
        <w:r w:rsidR="002C186C">
          <w:rPr>
            <w:rStyle w:val="Hyperlink"/>
            <w:rFonts w:cs="B Nazanin" w:hint="cs"/>
            <w:noProof/>
            <w:color w:val="auto"/>
            <w:rtl/>
          </w:rPr>
          <w:t>بندی</w:t>
        </w:r>
        <w:r w:rsidR="00A65B38" w:rsidRPr="00FE12AD">
          <w:rPr>
            <w:rFonts w:cs="B Nazanin"/>
            <w:noProof/>
            <w:webHidden/>
            <w:rtl/>
          </w:rPr>
          <w:tab/>
        </w:r>
        <w:r w:rsidR="00471255">
          <w:rPr>
            <w:rFonts w:cs="B Nazanin" w:hint="cs"/>
            <w:noProof/>
            <w:webHidden/>
            <w:rtl/>
          </w:rPr>
          <w:t>68</w:t>
        </w:r>
      </w:hyperlink>
    </w:p>
    <w:p w:rsidR="00A65B38" w:rsidRPr="00FE12AD" w:rsidRDefault="00D93D31" w:rsidP="00471255">
      <w:pPr>
        <w:pStyle w:val="TOC2"/>
        <w:tabs>
          <w:tab w:val="right" w:leader="dot" w:pos="8210"/>
        </w:tabs>
        <w:rPr>
          <w:rFonts w:asciiTheme="minorHAnsi" w:eastAsiaTheme="minorEastAsia" w:hAnsiTheme="minorHAnsi" w:cs="B Nazanin"/>
          <w:noProof/>
          <w:sz w:val="22"/>
          <w:szCs w:val="22"/>
          <w:rtl/>
          <w:lang w:val="en-GB" w:eastAsia="en-GB"/>
        </w:rPr>
      </w:pPr>
      <w:hyperlink w:anchor="_Toc335584968" w:history="1">
        <w:r w:rsidR="00A65B38" w:rsidRPr="00FE12AD">
          <w:rPr>
            <w:rStyle w:val="Hyperlink"/>
            <w:rFonts w:cs="B Nazanin"/>
            <w:noProof/>
            <w:color w:val="auto"/>
            <w:rtl/>
          </w:rPr>
          <w:t>2-</w:t>
        </w:r>
        <w:r w:rsidR="002C186C">
          <w:rPr>
            <w:rStyle w:val="Hyperlink"/>
            <w:rFonts w:cs="B Nazanin" w:hint="cs"/>
            <w:noProof/>
            <w:color w:val="auto"/>
            <w:rtl/>
          </w:rPr>
          <w:t>5</w:t>
        </w:r>
        <w:r w:rsidR="00A65B38" w:rsidRPr="00FE12AD">
          <w:rPr>
            <w:rStyle w:val="Hyperlink"/>
            <w:rFonts w:cs="B Nazanin"/>
            <w:noProof/>
            <w:color w:val="auto"/>
            <w:rtl/>
          </w:rPr>
          <w:t xml:space="preserve">. </w:t>
        </w:r>
        <w:r w:rsidR="00A65B38" w:rsidRPr="00FE12AD">
          <w:rPr>
            <w:rStyle w:val="Hyperlink"/>
            <w:rFonts w:cs="B Nazanin" w:hint="cs"/>
            <w:noProof/>
            <w:color w:val="auto"/>
            <w:rtl/>
          </w:rPr>
          <w:t>مدل نظری پژوهش</w:t>
        </w:r>
        <w:r w:rsidR="00A65B38" w:rsidRPr="00FE12AD">
          <w:rPr>
            <w:rFonts w:cs="B Nazanin"/>
            <w:noProof/>
            <w:webHidden/>
            <w:rtl/>
          </w:rPr>
          <w:tab/>
        </w:r>
        <w:r w:rsidR="00471255">
          <w:rPr>
            <w:rFonts w:cs="B Nazanin" w:hint="cs"/>
            <w:noProof/>
            <w:webHidden/>
            <w:rtl/>
            <w:lang w:bidi="fa-IR"/>
          </w:rPr>
          <w:t>70</w:t>
        </w:r>
      </w:hyperlink>
    </w:p>
    <w:p w:rsidR="00006185" w:rsidRPr="00FE12AD" w:rsidRDefault="00D93D31" w:rsidP="00471255">
      <w:pPr>
        <w:pStyle w:val="TOC1"/>
        <w:tabs>
          <w:tab w:val="right" w:leader="dot" w:pos="8210"/>
        </w:tabs>
        <w:rPr>
          <w:rFonts w:asciiTheme="minorHAnsi" w:eastAsiaTheme="minorEastAsia" w:hAnsiTheme="minorHAnsi" w:cs="B Nazanin"/>
          <w:noProof/>
          <w:sz w:val="22"/>
          <w:szCs w:val="22"/>
          <w:rtl/>
          <w:lang w:val="en-GB" w:eastAsia="en-GB"/>
        </w:rPr>
      </w:pPr>
      <w:hyperlink w:anchor="_Toc335584972" w:history="1">
        <w:r w:rsidR="00006185" w:rsidRPr="00FE12AD">
          <w:rPr>
            <w:rStyle w:val="Hyperlink"/>
            <w:rFonts w:cs="B Nazanin" w:hint="eastAsia"/>
            <w:noProof/>
            <w:color w:val="auto"/>
            <w:rtl/>
            <w:lang w:bidi="fa-IR"/>
          </w:rPr>
          <w:t>فصل</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سوم</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روش</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پژوهش</w:t>
        </w:r>
        <w:r w:rsidR="00006185" w:rsidRPr="00FE12AD">
          <w:rPr>
            <w:rFonts w:cs="B Nazanin"/>
            <w:noProof/>
            <w:webHidden/>
            <w:rtl/>
          </w:rPr>
          <w:tab/>
        </w:r>
        <w:r w:rsidR="00471255">
          <w:rPr>
            <w:rFonts w:cs="B Nazanin" w:hint="cs"/>
            <w:noProof/>
            <w:webHidden/>
            <w:rtl/>
          </w:rPr>
          <w:t>71</w:t>
        </w:r>
      </w:hyperlink>
    </w:p>
    <w:p w:rsidR="00006185" w:rsidRPr="00FE12AD" w:rsidRDefault="00D93D31" w:rsidP="00471255">
      <w:pPr>
        <w:pStyle w:val="TOC2"/>
        <w:tabs>
          <w:tab w:val="right" w:leader="dot" w:pos="8210"/>
        </w:tabs>
        <w:rPr>
          <w:rFonts w:asciiTheme="minorHAnsi" w:eastAsiaTheme="minorEastAsia" w:hAnsiTheme="minorHAnsi" w:cs="B Nazanin"/>
          <w:noProof/>
          <w:sz w:val="22"/>
          <w:szCs w:val="22"/>
          <w:rtl/>
          <w:lang w:val="en-GB" w:eastAsia="en-GB"/>
        </w:rPr>
      </w:pPr>
      <w:hyperlink w:anchor="_Toc335584973" w:history="1">
        <w:r w:rsidR="00006185" w:rsidRPr="00FE12AD">
          <w:rPr>
            <w:rStyle w:val="Hyperlink"/>
            <w:rFonts w:cs="B Nazanin"/>
            <w:noProof/>
            <w:color w:val="auto"/>
            <w:rtl/>
          </w:rPr>
          <w:t xml:space="preserve">3-1. </w:t>
        </w:r>
        <w:r w:rsidR="00006185" w:rsidRPr="00FE12AD">
          <w:rPr>
            <w:rStyle w:val="Hyperlink"/>
            <w:rFonts w:cs="B Nazanin" w:hint="eastAsia"/>
            <w:noProof/>
            <w:color w:val="auto"/>
            <w:rtl/>
          </w:rPr>
          <w:t>مقدمه</w:t>
        </w:r>
        <w:r w:rsidR="00006185" w:rsidRPr="00FE12AD">
          <w:rPr>
            <w:rFonts w:cs="B Nazanin"/>
            <w:noProof/>
            <w:webHidden/>
            <w:rtl/>
          </w:rPr>
          <w:tab/>
        </w:r>
        <w:r w:rsidR="00471255">
          <w:rPr>
            <w:rFonts w:cs="B Nazanin" w:hint="cs"/>
            <w:noProof/>
            <w:webHidden/>
            <w:rtl/>
          </w:rPr>
          <w:t>72</w:t>
        </w:r>
      </w:hyperlink>
    </w:p>
    <w:p w:rsidR="00006185" w:rsidRPr="00FE12AD" w:rsidRDefault="00D93D31" w:rsidP="00471255">
      <w:pPr>
        <w:pStyle w:val="TOC2"/>
        <w:tabs>
          <w:tab w:val="right" w:leader="dot" w:pos="8210"/>
        </w:tabs>
        <w:rPr>
          <w:rFonts w:asciiTheme="minorHAnsi" w:eastAsiaTheme="minorEastAsia" w:hAnsiTheme="minorHAnsi" w:cs="B Nazanin"/>
          <w:noProof/>
          <w:sz w:val="22"/>
          <w:szCs w:val="22"/>
          <w:rtl/>
          <w:lang w:val="en-GB" w:eastAsia="en-GB"/>
        </w:rPr>
      </w:pPr>
      <w:hyperlink w:anchor="_Toc335584974" w:history="1">
        <w:r w:rsidR="00006185" w:rsidRPr="00FE12AD">
          <w:rPr>
            <w:rStyle w:val="Hyperlink"/>
            <w:rFonts w:cs="B Nazanin"/>
            <w:noProof/>
            <w:color w:val="auto"/>
            <w:rtl/>
            <w:lang w:bidi="fa-IR"/>
          </w:rPr>
          <w:t>۳-</w:t>
        </w:r>
        <w:r w:rsidR="001F419C" w:rsidRPr="00FE12AD">
          <w:rPr>
            <w:rStyle w:val="Hyperlink"/>
            <w:rFonts w:cs="B Nazanin" w:hint="cs"/>
            <w:noProof/>
            <w:color w:val="auto"/>
            <w:rtl/>
            <w:lang w:bidi="fa-IR"/>
          </w:rPr>
          <w:t>2</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rPr>
          <w:t>روش</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پژوهش</w:t>
        </w:r>
        <w:r w:rsidR="00006185" w:rsidRPr="00FE12AD">
          <w:rPr>
            <w:rFonts w:cs="B Nazanin"/>
            <w:noProof/>
            <w:webHidden/>
            <w:rtl/>
          </w:rPr>
          <w:tab/>
        </w:r>
        <w:r w:rsidR="00831311">
          <w:rPr>
            <w:rFonts w:cs="B Nazanin" w:hint="cs"/>
            <w:noProof/>
            <w:webHidden/>
            <w:rtl/>
          </w:rPr>
          <w:t>7</w:t>
        </w:r>
      </w:hyperlink>
      <w:r w:rsidR="00471255">
        <w:rPr>
          <w:rFonts w:hint="cs"/>
          <w:rtl/>
        </w:rPr>
        <w:t>2</w:t>
      </w:r>
    </w:p>
    <w:p w:rsidR="00006185" w:rsidRPr="00FE12AD" w:rsidRDefault="00D93D31" w:rsidP="00471255">
      <w:pPr>
        <w:pStyle w:val="TOC2"/>
        <w:tabs>
          <w:tab w:val="right" w:leader="dot" w:pos="8210"/>
        </w:tabs>
        <w:rPr>
          <w:rFonts w:asciiTheme="minorHAnsi" w:eastAsiaTheme="minorEastAsia" w:hAnsiTheme="minorHAnsi" w:cs="B Nazanin"/>
          <w:noProof/>
          <w:sz w:val="22"/>
          <w:szCs w:val="22"/>
          <w:rtl/>
          <w:lang w:val="en-GB" w:eastAsia="en-GB"/>
        </w:rPr>
      </w:pPr>
      <w:hyperlink w:anchor="_Toc335584975" w:history="1">
        <w:r w:rsidR="00006185" w:rsidRPr="00FE12AD">
          <w:rPr>
            <w:rStyle w:val="Hyperlink"/>
            <w:rFonts w:cs="B Nazanin"/>
            <w:noProof/>
            <w:color w:val="auto"/>
            <w:rtl/>
          </w:rPr>
          <w:t>3-</w:t>
        </w:r>
        <w:r w:rsidR="00006185" w:rsidRPr="00FE12AD">
          <w:rPr>
            <w:rStyle w:val="Hyperlink"/>
            <w:rFonts w:cs="B Nazanin"/>
            <w:noProof/>
            <w:color w:val="auto"/>
            <w:rtl/>
            <w:lang w:bidi="fa-IR"/>
          </w:rPr>
          <w:t>۳</w:t>
        </w:r>
        <w:r w:rsidR="00006185" w:rsidRPr="00FE12AD">
          <w:rPr>
            <w:rStyle w:val="Hyperlink"/>
            <w:rFonts w:cs="B Nazanin"/>
            <w:noProof/>
            <w:color w:val="auto"/>
            <w:rtl/>
          </w:rPr>
          <w:t xml:space="preserve">. </w:t>
        </w:r>
        <w:r w:rsidR="001F419C" w:rsidRPr="00FE12AD">
          <w:rPr>
            <w:rStyle w:val="Hyperlink"/>
            <w:rFonts w:cs="B Nazanin" w:hint="cs"/>
            <w:noProof/>
            <w:color w:val="auto"/>
            <w:rtl/>
          </w:rPr>
          <w:t>جامعۀ</w:t>
        </w:r>
        <w:r w:rsidR="00006185" w:rsidRPr="00FE12AD">
          <w:rPr>
            <w:rStyle w:val="Hyperlink"/>
            <w:rFonts w:cs="B Nazanin"/>
            <w:noProof/>
            <w:color w:val="auto"/>
            <w:rtl/>
          </w:rPr>
          <w:t xml:space="preserve"> </w:t>
        </w:r>
        <w:r w:rsidR="00006185" w:rsidRPr="00FE12AD">
          <w:rPr>
            <w:rStyle w:val="Hyperlink"/>
            <w:rFonts w:cs="B Nazanin" w:hint="eastAsia"/>
            <w:noProof/>
            <w:color w:val="auto"/>
            <w:rtl/>
          </w:rPr>
          <w:t>پژوهش</w:t>
        </w:r>
        <w:r w:rsidR="00006185" w:rsidRPr="00FE12AD">
          <w:rPr>
            <w:rFonts w:cs="B Nazanin"/>
            <w:noProof/>
            <w:webHidden/>
            <w:rtl/>
          </w:rPr>
          <w:tab/>
        </w:r>
        <w:r w:rsidR="00831311">
          <w:rPr>
            <w:rFonts w:cs="B Nazanin" w:hint="cs"/>
            <w:noProof/>
            <w:webHidden/>
            <w:rtl/>
          </w:rPr>
          <w:t>7</w:t>
        </w:r>
        <w:r w:rsidR="00471255">
          <w:rPr>
            <w:rFonts w:cs="B Nazanin" w:hint="cs"/>
            <w:noProof/>
            <w:webHidden/>
            <w:rtl/>
          </w:rPr>
          <w:t>3</w:t>
        </w:r>
      </w:hyperlink>
    </w:p>
    <w:p w:rsidR="00006185" w:rsidRPr="00FE12AD" w:rsidRDefault="00D93D31" w:rsidP="00471255">
      <w:pPr>
        <w:pStyle w:val="TOC2"/>
        <w:tabs>
          <w:tab w:val="right" w:leader="dot" w:pos="8210"/>
        </w:tabs>
        <w:rPr>
          <w:rtl/>
        </w:rPr>
      </w:pPr>
      <w:hyperlink w:anchor="_Toc335584976" w:history="1">
        <w:r w:rsidR="00006185" w:rsidRPr="00FE12AD">
          <w:rPr>
            <w:rStyle w:val="Hyperlink"/>
            <w:rFonts w:cs="B Nazanin"/>
            <w:noProof/>
            <w:color w:val="auto"/>
            <w:rtl/>
            <w:lang w:bidi="fa-IR"/>
          </w:rPr>
          <w:t>۳-</w:t>
        </w:r>
        <w:r w:rsidR="001F419C" w:rsidRPr="00FE12AD">
          <w:rPr>
            <w:rStyle w:val="Hyperlink"/>
            <w:rFonts w:cs="B Nazanin" w:hint="cs"/>
            <w:noProof/>
            <w:color w:val="auto"/>
            <w:rtl/>
            <w:lang w:bidi="fa-IR"/>
          </w:rPr>
          <w:t>4</w:t>
        </w:r>
        <w:r w:rsidR="00006185" w:rsidRPr="00FE12AD">
          <w:rPr>
            <w:rStyle w:val="Hyperlink"/>
            <w:rFonts w:cs="B Nazanin"/>
            <w:noProof/>
            <w:color w:val="auto"/>
            <w:rtl/>
            <w:lang w:bidi="fa-IR"/>
          </w:rPr>
          <w:t xml:space="preserve">. </w:t>
        </w:r>
        <w:r w:rsidR="001F419C" w:rsidRPr="00FE12AD">
          <w:rPr>
            <w:rStyle w:val="Hyperlink"/>
            <w:rFonts w:cs="B Nazanin" w:hint="cs"/>
            <w:noProof/>
            <w:color w:val="auto"/>
            <w:rtl/>
          </w:rPr>
          <w:t>نمونه</w:t>
        </w:r>
        <w:r w:rsidR="001F419C" w:rsidRPr="00FE12AD">
          <w:rPr>
            <w:rStyle w:val="Hyperlink"/>
            <w:rFonts w:cs="B Nazanin"/>
            <w:noProof/>
            <w:color w:val="auto"/>
            <w:rtl/>
          </w:rPr>
          <w:softHyphen/>
        </w:r>
        <w:r w:rsidR="001F419C" w:rsidRPr="00FE12AD">
          <w:rPr>
            <w:rStyle w:val="Hyperlink"/>
            <w:rFonts w:cs="B Nazanin" w:hint="cs"/>
            <w:noProof/>
            <w:color w:val="auto"/>
            <w:rtl/>
          </w:rPr>
          <w:t>گیری</w:t>
        </w:r>
        <w:r w:rsidR="00006185" w:rsidRPr="00FE12AD">
          <w:rPr>
            <w:rFonts w:cs="B Nazanin"/>
            <w:noProof/>
            <w:webHidden/>
            <w:rtl/>
          </w:rPr>
          <w:tab/>
        </w:r>
        <w:r w:rsidR="00831311">
          <w:rPr>
            <w:rFonts w:cs="B Nazanin" w:hint="cs"/>
            <w:noProof/>
            <w:webHidden/>
            <w:rtl/>
          </w:rPr>
          <w:t>7</w:t>
        </w:r>
        <w:r w:rsidR="00471255">
          <w:rPr>
            <w:rFonts w:cs="B Nazanin" w:hint="cs"/>
            <w:noProof/>
            <w:webHidden/>
            <w:rtl/>
          </w:rPr>
          <w:t>3</w:t>
        </w:r>
      </w:hyperlink>
    </w:p>
    <w:p w:rsidR="001F419C" w:rsidRPr="00FE12AD" w:rsidRDefault="00D93D31" w:rsidP="00471255">
      <w:pPr>
        <w:pStyle w:val="TOC2"/>
        <w:tabs>
          <w:tab w:val="right" w:leader="dot" w:pos="8210"/>
        </w:tabs>
        <w:rPr>
          <w:rFonts w:asciiTheme="minorHAnsi" w:eastAsiaTheme="minorEastAsia" w:hAnsiTheme="minorHAnsi" w:cs="B Nazanin"/>
          <w:noProof/>
          <w:sz w:val="22"/>
          <w:szCs w:val="22"/>
          <w:rtl/>
          <w:lang w:val="en-GB" w:eastAsia="en-GB" w:bidi="fa-IR"/>
        </w:rPr>
      </w:pPr>
      <w:hyperlink w:anchor="_Toc335584976" w:history="1">
        <w:r w:rsidR="001F419C" w:rsidRPr="00FE12AD">
          <w:rPr>
            <w:rStyle w:val="Hyperlink"/>
            <w:rFonts w:cs="B Nazanin"/>
            <w:noProof/>
            <w:color w:val="auto"/>
            <w:rtl/>
            <w:lang w:bidi="fa-IR"/>
          </w:rPr>
          <w:t>۳-</w:t>
        </w:r>
        <w:r w:rsidR="001F419C" w:rsidRPr="00FE12AD">
          <w:rPr>
            <w:rStyle w:val="Hyperlink"/>
            <w:rFonts w:cs="B Nazanin" w:hint="cs"/>
            <w:noProof/>
            <w:color w:val="auto"/>
            <w:rtl/>
            <w:lang w:bidi="fa-IR"/>
          </w:rPr>
          <w:t>5</w:t>
        </w:r>
        <w:r w:rsidR="001F419C" w:rsidRPr="00FE12AD">
          <w:rPr>
            <w:rStyle w:val="Hyperlink"/>
            <w:rFonts w:cs="B Nazanin"/>
            <w:noProof/>
            <w:color w:val="auto"/>
            <w:rtl/>
            <w:lang w:bidi="fa-IR"/>
          </w:rPr>
          <w:t xml:space="preserve">. </w:t>
        </w:r>
        <w:r w:rsidR="001F419C" w:rsidRPr="00FE12AD">
          <w:rPr>
            <w:rStyle w:val="Hyperlink"/>
            <w:rFonts w:cs="B Nazanin" w:hint="cs"/>
            <w:noProof/>
            <w:color w:val="auto"/>
            <w:rtl/>
          </w:rPr>
          <w:t>روش و ابزار جمع</w:t>
        </w:r>
        <w:r w:rsidR="001F419C" w:rsidRPr="00FE12AD">
          <w:rPr>
            <w:rStyle w:val="Hyperlink"/>
            <w:rFonts w:cs="B Nazanin"/>
            <w:noProof/>
            <w:color w:val="auto"/>
            <w:rtl/>
          </w:rPr>
          <w:softHyphen/>
        </w:r>
        <w:r w:rsidR="001F419C" w:rsidRPr="00FE12AD">
          <w:rPr>
            <w:rStyle w:val="Hyperlink"/>
            <w:rFonts w:cs="B Nazanin" w:hint="cs"/>
            <w:noProof/>
            <w:color w:val="auto"/>
            <w:rtl/>
          </w:rPr>
          <w:t>آوری اطلاعات</w:t>
        </w:r>
        <w:r w:rsidR="001F419C" w:rsidRPr="00FE12AD">
          <w:rPr>
            <w:rFonts w:cs="B Nazanin"/>
            <w:noProof/>
            <w:webHidden/>
            <w:rtl/>
          </w:rPr>
          <w:tab/>
        </w:r>
        <w:r w:rsidR="00831311">
          <w:rPr>
            <w:rFonts w:cs="B Nazanin" w:hint="cs"/>
            <w:noProof/>
            <w:webHidden/>
            <w:rtl/>
          </w:rPr>
          <w:t>7</w:t>
        </w:r>
        <w:r w:rsidR="00471255">
          <w:rPr>
            <w:rFonts w:cs="B Nazanin" w:hint="cs"/>
            <w:noProof/>
            <w:webHidden/>
            <w:rtl/>
          </w:rPr>
          <w:t>5</w:t>
        </w:r>
      </w:hyperlink>
    </w:p>
    <w:p w:rsidR="001F419C" w:rsidRPr="00FE12AD" w:rsidRDefault="00D93D31" w:rsidP="00471255">
      <w:pPr>
        <w:pStyle w:val="TOC2"/>
        <w:tabs>
          <w:tab w:val="right" w:leader="dot" w:pos="8210"/>
        </w:tabs>
        <w:rPr>
          <w:rFonts w:asciiTheme="minorHAnsi" w:eastAsiaTheme="minorEastAsia" w:hAnsiTheme="minorHAnsi" w:cs="B Nazanin"/>
          <w:noProof/>
          <w:sz w:val="22"/>
          <w:szCs w:val="22"/>
          <w:rtl/>
          <w:lang w:val="en-GB" w:eastAsia="en-GB"/>
        </w:rPr>
      </w:pPr>
      <w:hyperlink w:anchor="_Toc335584976" w:history="1">
        <w:r w:rsidR="001F419C" w:rsidRPr="00FE12AD">
          <w:rPr>
            <w:rStyle w:val="Hyperlink"/>
            <w:rFonts w:cs="B Nazanin"/>
            <w:noProof/>
            <w:color w:val="auto"/>
            <w:rtl/>
            <w:lang w:bidi="fa-IR"/>
          </w:rPr>
          <w:t>۳-</w:t>
        </w:r>
        <w:r w:rsidR="001F419C" w:rsidRPr="00FE12AD">
          <w:rPr>
            <w:rStyle w:val="Hyperlink"/>
            <w:rFonts w:cs="B Nazanin" w:hint="cs"/>
            <w:noProof/>
            <w:color w:val="auto"/>
            <w:rtl/>
            <w:lang w:bidi="fa-IR"/>
          </w:rPr>
          <w:t>5-1</w:t>
        </w:r>
        <w:r w:rsidR="001F419C" w:rsidRPr="00FE12AD">
          <w:rPr>
            <w:rStyle w:val="Hyperlink"/>
            <w:rFonts w:cs="B Nazanin"/>
            <w:noProof/>
            <w:color w:val="auto"/>
            <w:rtl/>
            <w:lang w:bidi="fa-IR"/>
          </w:rPr>
          <w:t xml:space="preserve">. </w:t>
        </w:r>
        <w:r w:rsidR="001F419C" w:rsidRPr="00FE12AD">
          <w:rPr>
            <w:rStyle w:val="Hyperlink"/>
            <w:rFonts w:cs="B Nazanin" w:hint="cs"/>
            <w:noProof/>
            <w:color w:val="auto"/>
            <w:rtl/>
          </w:rPr>
          <w:t>پرسشنامۀ ازخودبیگانگی روانی</w:t>
        </w:r>
        <w:r w:rsidR="001F419C" w:rsidRPr="00FE12AD">
          <w:rPr>
            <w:rFonts w:cs="B Nazanin"/>
            <w:noProof/>
            <w:webHidden/>
            <w:rtl/>
          </w:rPr>
          <w:tab/>
        </w:r>
        <w:r w:rsidR="00831311">
          <w:rPr>
            <w:rFonts w:cs="B Nazanin" w:hint="cs"/>
            <w:noProof/>
            <w:webHidden/>
            <w:rtl/>
          </w:rPr>
          <w:t>7</w:t>
        </w:r>
        <w:r w:rsidR="00471255">
          <w:rPr>
            <w:rFonts w:cs="B Nazanin" w:hint="cs"/>
            <w:noProof/>
            <w:webHidden/>
            <w:rtl/>
          </w:rPr>
          <w:t>5</w:t>
        </w:r>
      </w:hyperlink>
    </w:p>
    <w:p w:rsidR="001F419C" w:rsidRPr="00FE12AD" w:rsidRDefault="00D93D31" w:rsidP="006532DF">
      <w:pPr>
        <w:pStyle w:val="TOC2"/>
        <w:tabs>
          <w:tab w:val="right" w:leader="dot" w:pos="8210"/>
        </w:tabs>
        <w:rPr>
          <w:rFonts w:asciiTheme="minorHAnsi" w:eastAsiaTheme="minorEastAsia" w:hAnsiTheme="minorHAnsi" w:cs="B Nazanin"/>
          <w:noProof/>
          <w:sz w:val="22"/>
          <w:szCs w:val="22"/>
          <w:rtl/>
          <w:lang w:val="en-GB" w:eastAsia="en-GB"/>
        </w:rPr>
      </w:pPr>
      <w:hyperlink w:anchor="_Toc335584976" w:history="1">
        <w:r w:rsidR="001F419C" w:rsidRPr="00FE12AD">
          <w:rPr>
            <w:rStyle w:val="Hyperlink"/>
            <w:rFonts w:cs="B Nazanin"/>
            <w:noProof/>
            <w:color w:val="auto"/>
            <w:rtl/>
            <w:lang w:bidi="fa-IR"/>
          </w:rPr>
          <w:t>۳-</w:t>
        </w:r>
        <w:r w:rsidR="001F419C" w:rsidRPr="00FE12AD">
          <w:rPr>
            <w:rStyle w:val="Hyperlink"/>
            <w:rFonts w:cs="B Nazanin" w:hint="cs"/>
            <w:noProof/>
            <w:color w:val="auto"/>
            <w:rtl/>
            <w:lang w:bidi="fa-IR"/>
          </w:rPr>
          <w:t>5-2</w:t>
        </w:r>
        <w:r w:rsidR="001F419C" w:rsidRPr="00FE12AD">
          <w:rPr>
            <w:rStyle w:val="Hyperlink"/>
            <w:rFonts w:cs="B Nazanin"/>
            <w:noProof/>
            <w:color w:val="auto"/>
            <w:rtl/>
            <w:lang w:bidi="fa-IR"/>
          </w:rPr>
          <w:t xml:space="preserve">. </w:t>
        </w:r>
        <w:r w:rsidR="001F419C" w:rsidRPr="00FE12AD">
          <w:rPr>
            <w:rStyle w:val="Hyperlink"/>
            <w:rFonts w:cs="B Nazanin" w:hint="cs"/>
            <w:noProof/>
            <w:color w:val="auto"/>
            <w:rtl/>
          </w:rPr>
          <w:t>پرسشنامۀ دلبستگی نوجوانان به والدین و همسالان</w:t>
        </w:r>
        <w:r w:rsidR="001F419C" w:rsidRPr="00FE12AD">
          <w:rPr>
            <w:rFonts w:cs="B Nazanin"/>
            <w:noProof/>
            <w:webHidden/>
            <w:rtl/>
          </w:rPr>
          <w:tab/>
        </w:r>
        <w:r w:rsidR="00831311">
          <w:rPr>
            <w:rFonts w:cs="B Nazanin" w:hint="cs"/>
            <w:noProof/>
            <w:webHidden/>
            <w:rtl/>
          </w:rPr>
          <w:t>7</w:t>
        </w:r>
        <w:r w:rsidR="006532DF">
          <w:rPr>
            <w:rFonts w:cs="B Nazanin" w:hint="cs"/>
            <w:noProof/>
            <w:webHidden/>
            <w:rtl/>
          </w:rPr>
          <w:t>7</w:t>
        </w:r>
      </w:hyperlink>
    </w:p>
    <w:p w:rsidR="001F419C" w:rsidRPr="00FE12AD" w:rsidRDefault="00D93D31" w:rsidP="006532DF">
      <w:pPr>
        <w:pStyle w:val="TOC2"/>
        <w:tabs>
          <w:tab w:val="right" w:leader="dot" w:pos="8210"/>
        </w:tabs>
        <w:rPr>
          <w:rtl/>
        </w:rPr>
      </w:pPr>
      <w:hyperlink w:anchor="_Toc335584976" w:history="1">
        <w:r w:rsidR="001F419C" w:rsidRPr="00FE12AD">
          <w:rPr>
            <w:rStyle w:val="Hyperlink"/>
            <w:rFonts w:cs="B Nazanin"/>
            <w:noProof/>
            <w:color w:val="auto"/>
            <w:rtl/>
            <w:lang w:bidi="fa-IR"/>
          </w:rPr>
          <w:t>۳-</w:t>
        </w:r>
        <w:r w:rsidR="001F419C" w:rsidRPr="00FE12AD">
          <w:rPr>
            <w:rStyle w:val="Hyperlink"/>
            <w:rFonts w:cs="B Nazanin" w:hint="cs"/>
            <w:noProof/>
            <w:color w:val="auto"/>
            <w:rtl/>
            <w:lang w:bidi="fa-IR"/>
          </w:rPr>
          <w:t>5-3</w:t>
        </w:r>
        <w:r w:rsidR="001F419C" w:rsidRPr="00FE12AD">
          <w:rPr>
            <w:rStyle w:val="Hyperlink"/>
            <w:rFonts w:cs="B Nazanin"/>
            <w:noProof/>
            <w:color w:val="auto"/>
            <w:rtl/>
            <w:lang w:bidi="fa-IR"/>
          </w:rPr>
          <w:t xml:space="preserve">. </w:t>
        </w:r>
        <w:r w:rsidR="001F419C" w:rsidRPr="00FE12AD">
          <w:rPr>
            <w:rStyle w:val="Hyperlink"/>
            <w:rFonts w:cs="B Nazanin" w:hint="cs"/>
            <w:noProof/>
            <w:color w:val="auto"/>
            <w:rtl/>
          </w:rPr>
          <w:t xml:space="preserve">پرسشنامۀ </w:t>
        </w:r>
        <w:r w:rsidR="00156A4D">
          <w:rPr>
            <w:rStyle w:val="Hyperlink"/>
            <w:rFonts w:cs="B Nazanin" w:hint="cs"/>
            <w:noProof/>
            <w:color w:val="auto"/>
            <w:rtl/>
          </w:rPr>
          <w:t>رفتار خرابکارانه</w:t>
        </w:r>
        <w:r w:rsidR="001F419C" w:rsidRPr="00FE12AD">
          <w:rPr>
            <w:rFonts w:cs="B Nazanin"/>
            <w:noProof/>
            <w:webHidden/>
            <w:rtl/>
          </w:rPr>
          <w:tab/>
        </w:r>
        <w:r w:rsidR="00831311">
          <w:rPr>
            <w:rFonts w:cs="B Nazanin" w:hint="cs"/>
            <w:noProof/>
            <w:webHidden/>
            <w:rtl/>
          </w:rPr>
          <w:t>8</w:t>
        </w:r>
        <w:r w:rsidR="006532DF">
          <w:rPr>
            <w:rFonts w:cs="B Nazanin" w:hint="cs"/>
            <w:noProof/>
            <w:webHidden/>
            <w:rtl/>
          </w:rPr>
          <w:t>0</w:t>
        </w:r>
      </w:hyperlink>
    </w:p>
    <w:p w:rsidR="001F419C" w:rsidRPr="00FE12AD" w:rsidRDefault="00D93D31" w:rsidP="006532DF">
      <w:pPr>
        <w:pStyle w:val="TOC2"/>
        <w:tabs>
          <w:tab w:val="right" w:leader="dot" w:pos="8210"/>
        </w:tabs>
        <w:rPr>
          <w:rFonts w:asciiTheme="minorHAnsi" w:eastAsiaTheme="minorEastAsia" w:hAnsiTheme="minorHAnsi" w:cs="B Nazanin"/>
          <w:noProof/>
          <w:sz w:val="22"/>
          <w:szCs w:val="22"/>
          <w:rtl/>
          <w:lang w:val="en-GB" w:eastAsia="en-GB"/>
        </w:rPr>
      </w:pPr>
      <w:hyperlink w:anchor="_Toc335584976" w:history="1">
        <w:r w:rsidR="001F419C" w:rsidRPr="00FE12AD">
          <w:rPr>
            <w:rStyle w:val="Hyperlink"/>
            <w:rFonts w:cs="B Nazanin"/>
            <w:noProof/>
            <w:color w:val="auto"/>
            <w:rtl/>
            <w:lang w:bidi="fa-IR"/>
          </w:rPr>
          <w:t>۳-</w:t>
        </w:r>
        <w:r w:rsidR="001F419C" w:rsidRPr="00FE12AD">
          <w:rPr>
            <w:rStyle w:val="Hyperlink"/>
            <w:rFonts w:cs="B Nazanin" w:hint="cs"/>
            <w:noProof/>
            <w:color w:val="auto"/>
            <w:rtl/>
            <w:lang w:bidi="fa-IR"/>
          </w:rPr>
          <w:t>6</w:t>
        </w:r>
        <w:r w:rsidR="001F419C" w:rsidRPr="00FE12AD">
          <w:rPr>
            <w:rStyle w:val="Hyperlink"/>
            <w:rFonts w:cs="B Nazanin"/>
            <w:noProof/>
            <w:color w:val="auto"/>
            <w:rtl/>
            <w:lang w:bidi="fa-IR"/>
          </w:rPr>
          <w:t xml:space="preserve">. </w:t>
        </w:r>
        <w:r w:rsidR="001F419C" w:rsidRPr="00FE12AD">
          <w:rPr>
            <w:rStyle w:val="Hyperlink"/>
            <w:rFonts w:cs="B Nazanin" w:hint="cs"/>
            <w:noProof/>
            <w:color w:val="auto"/>
            <w:rtl/>
          </w:rPr>
          <w:t>روش تجزیه و تحلیل اطلاعات</w:t>
        </w:r>
        <w:r w:rsidR="001F419C" w:rsidRPr="00FE12AD">
          <w:rPr>
            <w:rFonts w:cs="B Nazanin"/>
            <w:noProof/>
            <w:webHidden/>
            <w:rtl/>
          </w:rPr>
          <w:tab/>
        </w:r>
        <w:r w:rsidR="00831311">
          <w:rPr>
            <w:rFonts w:cs="B Nazanin" w:hint="cs"/>
            <w:noProof/>
            <w:webHidden/>
            <w:rtl/>
          </w:rPr>
          <w:t>8</w:t>
        </w:r>
        <w:r w:rsidR="006532DF">
          <w:rPr>
            <w:rFonts w:cs="B Nazanin" w:hint="cs"/>
            <w:noProof/>
            <w:webHidden/>
            <w:rtl/>
          </w:rPr>
          <w:t>2</w:t>
        </w:r>
      </w:hyperlink>
    </w:p>
    <w:p w:rsidR="001F419C" w:rsidRPr="00FE12AD" w:rsidRDefault="00D93D31" w:rsidP="006532DF">
      <w:pPr>
        <w:pStyle w:val="TOC2"/>
        <w:tabs>
          <w:tab w:val="right" w:leader="dot" w:pos="8210"/>
        </w:tabs>
        <w:rPr>
          <w:rFonts w:asciiTheme="minorHAnsi" w:eastAsiaTheme="minorEastAsia" w:hAnsiTheme="minorHAnsi" w:cs="B Nazanin"/>
          <w:noProof/>
          <w:sz w:val="22"/>
          <w:szCs w:val="22"/>
          <w:rtl/>
          <w:lang w:val="en-GB" w:eastAsia="en-GB"/>
        </w:rPr>
      </w:pPr>
      <w:hyperlink w:anchor="_Toc335584976" w:history="1">
        <w:r w:rsidR="001F419C" w:rsidRPr="00FE12AD">
          <w:rPr>
            <w:rStyle w:val="Hyperlink"/>
            <w:rFonts w:cs="B Nazanin"/>
            <w:noProof/>
            <w:color w:val="auto"/>
            <w:rtl/>
            <w:lang w:bidi="fa-IR"/>
          </w:rPr>
          <w:t>۳-</w:t>
        </w:r>
        <w:r w:rsidR="001F419C" w:rsidRPr="00FE12AD">
          <w:rPr>
            <w:rStyle w:val="Hyperlink"/>
            <w:rFonts w:cs="B Nazanin" w:hint="cs"/>
            <w:noProof/>
            <w:color w:val="auto"/>
            <w:rtl/>
            <w:lang w:bidi="fa-IR"/>
          </w:rPr>
          <w:t>7</w:t>
        </w:r>
        <w:r w:rsidR="001F419C" w:rsidRPr="00FE12AD">
          <w:rPr>
            <w:rStyle w:val="Hyperlink"/>
            <w:rFonts w:cs="B Nazanin"/>
            <w:noProof/>
            <w:color w:val="auto"/>
            <w:rtl/>
            <w:lang w:bidi="fa-IR"/>
          </w:rPr>
          <w:t xml:space="preserve">. </w:t>
        </w:r>
        <w:r w:rsidR="00E24A66" w:rsidRPr="00FE12AD">
          <w:rPr>
            <w:rStyle w:val="Hyperlink"/>
            <w:rFonts w:cs="B Nazanin" w:hint="cs"/>
            <w:noProof/>
            <w:color w:val="auto"/>
            <w:rtl/>
          </w:rPr>
          <w:t>شیوۀ اجرای پژوهش</w:t>
        </w:r>
        <w:r w:rsidR="001F419C" w:rsidRPr="00FE12AD">
          <w:rPr>
            <w:rFonts w:cs="B Nazanin"/>
            <w:noProof/>
            <w:webHidden/>
            <w:rtl/>
          </w:rPr>
          <w:tab/>
        </w:r>
        <w:r w:rsidR="00831311">
          <w:rPr>
            <w:rFonts w:cs="B Nazanin" w:hint="cs"/>
            <w:noProof/>
            <w:webHidden/>
            <w:rtl/>
          </w:rPr>
          <w:t>8</w:t>
        </w:r>
        <w:r w:rsidR="006532DF">
          <w:rPr>
            <w:rFonts w:cs="B Nazanin" w:hint="cs"/>
            <w:noProof/>
            <w:webHidden/>
            <w:rtl/>
          </w:rPr>
          <w:t>3</w:t>
        </w:r>
      </w:hyperlink>
    </w:p>
    <w:p w:rsidR="00006185" w:rsidRPr="00FE12AD" w:rsidRDefault="00D93D31" w:rsidP="006532DF">
      <w:pPr>
        <w:pStyle w:val="TOC1"/>
        <w:tabs>
          <w:tab w:val="right" w:leader="dot" w:pos="8210"/>
        </w:tabs>
        <w:rPr>
          <w:rFonts w:asciiTheme="minorHAnsi" w:eastAsiaTheme="minorEastAsia" w:hAnsiTheme="minorHAnsi" w:cs="B Nazanin"/>
          <w:noProof/>
          <w:sz w:val="22"/>
          <w:szCs w:val="22"/>
          <w:rtl/>
          <w:lang w:val="en-GB" w:eastAsia="en-GB" w:bidi="fa-IR"/>
        </w:rPr>
      </w:pPr>
      <w:hyperlink w:anchor="_Toc335584977" w:history="1">
        <w:r w:rsidR="00006185" w:rsidRPr="00FE12AD">
          <w:rPr>
            <w:rStyle w:val="Hyperlink"/>
            <w:rFonts w:cs="B Nazanin" w:hint="eastAsia"/>
            <w:noProof/>
            <w:color w:val="auto"/>
            <w:rtl/>
            <w:lang w:bidi="fa-IR"/>
          </w:rPr>
          <w:t>فصل</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چهارم</w:t>
        </w:r>
        <w:r w:rsidR="00006185" w:rsidRPr="00FE12AD">
          <w:rPr>
            <w:rStyle w:val="Hyperlink"/>
            <w:rFonts w:cs="B Nazanin"/>
            <w:noProof/>
            <w:color w:val="auto"/>
            <w:rtl/>
            <w:lang w:bidi="fa-IR"/>
          </w:rPr>
          <w:t xml:space="preserve">: </w:t>
        </w:r>
        <w:r w:rsidR="00006185" w:rsidRPr="00FE12AD">
          <w:rPr>
            <w:rStyle w:val="Hyperlink"/>
            <w:rFonts w:cs="B Nazanin" w:hint="cs"/>
            <w:noProof/>
            <w:color w:val="auto"/>
            <w:rtl/>
            <w:lang w:bidi="fa-IR"/>
          </w:rPr>
          <w:t>ی</w:t>
        </w:r>
        <w:r w:rsidR="00006185" w:rsidRPr="00FE12AD">
          <w:rPr>
            <w:rStyle w:val="Hyperlink"/>
            <w:rFonts w:cs="B Nazanin" w:hint="eastAsia"/>
            <w:noProof/>
            <w:color w:val="auto"/>
            <w:rtl/>
            <w:lang w:bidi="fa-IR"/>
          </w:rPr>
          <w:t>افته</w:t>
        </w:r>
        <w:r w:rsidR="00006185" w:rsidRPr="00FE12AD">
          <w:rPr>
            <w:rStyle w:val="Hyperlink"/>
            <w:rFonts w:cs="B Nazanin" w:hint="eastAsia"/>
            <w:noProof/>
            <w:color w:val="auto"/>
            <w:lang w:bidi="fa-IR"/>
          </w:rPr>
          <w:t>‌</w:t>
        </w:r>
        <w:r w:rsidR="00006185" w:rsidRPr="00FE12AD">
          <w:rPr>
            <w:rStyle w:val="Hyperlink"/>
            <w:rFonts w:cs="B Nazanin" w:hint="eastAsia"/>
            <w:noProof/>
            <w:color w:val="auto"/>
            <w:rtl/>
            <w:lang w:bidi="fa-IR"/>
          </w:rPr>
          <w:t>ها</w:t>
        </w:r>
        <w:r w:rsidR="00006185" w:rsidRPr="00FE12AD">
          <w:rPr>
            <w:rStyle w:val="Hyperlink"/>
            <w:rFonts w:cs="B Nazanin" w:hint="cs"/>
            <w:noProof/>
            <w:color w:val="auto"/>
            <w:rtl/>
            <w:lang w:bidi="fa-IR"/>
          </w:rPr>
          <w:t>ی</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پژوهش</w:t>
        </w:r>
        <w:r w:rsidR="00006185" w:rsidRPr="00FE12AD">
          <w:rPr>
            <w:rFonts w:cs="B Nazanin"/>
            <w:noProof/>
            <w:webHidden/>
            <w:rtl/>
          </w:rPr>
          <w:tab/>
        </w:r>
        <w:r w:rsidR="00831311">
          <w:rPr>
            <w:rFonts w:cs="B Nazanin" w:hint="cs"/>
            <w:noProof/>
            <w:webHidden/>
            <w:rtl/>
          </w:rPr>
          <w:t>8</w:t>
        </w:r>
        <w:r w:rsidR="006532DF">
          <w:rPr>
            <w:rFonts w:cs="B Nazanin" w:hint="cs"/>
            <w:noProof/>
            <w:webHidden/>
            <w:rtl/>
          </w:rPr>
          <w:t>4</w:t>
        </w:r>
      </w:hyperlink>
    </w:p>
    <w:p w:rsidR="00006185" w:rsidRPr="00FE12AD" w:rsidRDefault="00D93D31" w:rsidP="006532DF">
      <w:pPr>
        <w:pStyle w:val="TOC2"/>
        <w:tabs>
          <w:tab w:val="right" w:leader="dot" w:pos="8210"/>
        </w:tabs>
        <w:rPr>
          <w:rtl/>
        </w:rPr>
      </w:pPr>
      <w:hyperlink w:anchor="_Toc335584979" w:history="1">
        <w:r w:rsidR="00006185" w:rsidRPr="00FE12AD">
          <w:rPr>
            <w:rStyle w:val="Hyperlink"/>
            <w:rFonts w:cs="B Nazanin"/>
            <w:noProof/>
            <w:color w:val="auto"/>
            <w:rtl/>
            <w:lang w:bidi="fa-IR"/>
          </w:rPr>
          <w:t>۴-</w:t>
        </w:r>
        <w:r w:rsidR="002C186C">
          <w:rPr>
            <w:rStyle w:val="Hyperlink"/>
            <w:rFonts w:cs="B Nazanin" w:hint="cs"/>
            <w:noProof/>
            <w:color w:val="auto"/>
            <w:rtl/>
            <w:lang w:bidi="fa-IR"/>
          </w:rPr>
          <w:t>1</w:t>
        </w:r>
        <w:r w:rsidR="00006185" w:rsidRPr="00FE12AD">
          <w:rPr>
            <w:rStyle w:val="Hyperlink"/>
            <w:rFonts w:cs="B Nazanin"/>
            <w:noProof/>
            <w:color w:val="auto"/>
            <w:rtl/>
            <w:lang w:bidi="fa-IR"/>
          </w:rPr>
          <w:t xml:space="preserve">. </w:t>
        </w:r>
        <w:r w:rsidR="005A6698" w:rsidRPr="00FE12AD">
          <w:rPr>
            <w:rStyle w:val="Hyperlink"/>
            <w:rFonts w:cs="B Nazanin" w:hint="cs"/>
            <w:noProof/>
            <w:color w:val="auto"/>
            <w:rtl/>
            <w:lang w:bidi="fa-IR"/>
          </w:rPr>
          <w:t>آمار توصیفی</w:t>
        </w:r>
        <w:r w:rsidR="00006185" w:rsidRPr="00FE12AD">
          <w:rPr>
            <w:rFonts w:cs="B Nazanin"/>
            <w:noProof/>
            <w:webHidden/>
            <w:rtl/>
          </w:rPr>
          <w:tab/>
        </w:r>
        <w:r w:rsidR="00831311">
          <w:rPr>
            <w:rFonts w:cs="B Nazanin" w:hint="cs"/>
            <w:noProof/>
            <w:webHidden/>
            <w:rtl/>
          </w:rPr>
          <w:t>8</w:t>
        </w:r>
        <w:r w:rsidR="006532DF">
          <w:rPr>
            <w:rFonts w:cs="B Nazanin" w:hint="cs"/>
            <w:noProof/>
            <w:webHidden/>
            <w:rtl/>
          </w:rPr>
          <w:t>5</w:t>
        </w:r>
      </w:hyperlink>
    </w:p>
    <w:p w:rsidR="005A6698" w:rsidRPr="00FE12AD" w:rsidRDefault="00D93D31" w:rsidP="001A156E">
      <w:pPr>
        <w:pStyle w:val="TOC2"/>
        <w:tabs>
          <w:tab w:val="right" w:leader="dot" w:pos="8210"/>
        </w:tabs>
        <w:rPr>
          <w:rtl/>
        </w:rPr>
      </w:pPr>
      <w:hyperlink w:anchor="_Toc335584979" w:history="1">
        <w:r w:rsidR="005A6698" w:rsidRPr="00FE12AD">
          <w:rPr>
            <w:rStyle w:val="Hyperlink"/>
            <w:rFonts w:cs="B Nazanin" w:hint="cs"/>
            <w:noProof/>
            <w:color w:val="auto"/>
            <w:rtl/>
            <w:lang w:bidi="fa-IR"/>
          </w:rPr>
          <w:t>4-</w:t>
        </w:r>
        <w:r w:rsidR="002C186C">
          <w:rPr>
            <w:rStyle w:val="Hyperlink"/>
            <w:rFonts w:cs="B Nazanin" w:hint="cs"/>
            <w:noProof/>
            <w:color w:val="auto"/>
            <w:rtl/>
            <w:lang w:bidi="fa-IR"/>
          </w:rPr>
          <w:t>2</w:t>
        </w:r>
        <w:r w:rsidR="005A6698" w:rsidRPr="00FE12AD">
          <w:rPr>
            <w:rStyle w:val="Hyperlink"/>
            <w:rFonts w:cs="B Nazanin" w:hint="cs"/>
            <w:noProof/>
            <w:color w:val="auto"/>
            <w:rtl/>
            <w:lang w:bidi="fa-IR"/>
          </w:rPr>
          <w:t>.</w:t>
        </w:r>
        <w:r w:rsidR="005A6698" w:rsidRPr="00FE12AD">
          <w:rPr>
            <w:rStyle w:val="Hyperlink"/>
            <w:rFonts w:cs="B Nazanin"/>
            <w:noProof/>
            <w:color w:val="auto"/>
            <w:rtl/>
            <w:lang w:bidi="fa-IR"/>
          </w:rPr>
          <w:t xml:space="preserve"> </w:t>
        </w:r>
        <w:r w:rsidR="005A6698" w:rsidRPr="00FE12AD">
          <w:rPr>
            <w:rStyle w:val="Hyperlink"/>
            <w:rFonts w:cs="B Nazanin" w:hint="cs"/>
            <w:noProof/>
            <w:color w:val="auto"/>
            <w:rtl/>
            <w:lang w:bidi="fa-IR"/>
          </w:rPr>
          <w:t>آمار استنباطی</w:t>
        </w:r>
        <w:r w:rsidR="005A6698" w:rsidRPr="00FE12AD">
          <w:rPr>
            <w:rFonts w:cs="B Nazanin"/>
            <w:noProof/>
            <w:webHidden/>
            <w:rtl/>
          </w:rPr>
          <w:tab/>
        </w:r>
        <w:r w:rsidR="00831311">
          <w:rPr>
            <w:rFonts w:cs="B Nazanin" w:hint="cs"/>
            <w:noProof/>
            <w:webHidden/>
            <w:rtl/>
          </w:rPr>
          <w:t>9</w:t>
        </w:r>
        <w:r w:rsidR="001A156E">
          <w:rPr>
            <w:rFonts w:cs="B Nazanin" w:hint="cs"/>
            <w:noProof/>
            <w:webHidden/>
            <w:rtl/>
          </w:rPr>
          <w:t>6</w:t>
        </w:r>
      </w:hyperlink>
    </w:p>
    <w:p w:rsidR="005A6698" w:rsidRPr="00FE12AD" w:rsidRDefault="00D93D31" w:rsidP="001A156E">
      <w:pPr>
        <w:pStyle w:val="TOC2"/>
        <w:tabs>
          <w:tab w:val="right" w:leader="dot" w:pos="8210"/>
        </w:tabs>
        <w:rPr>
          <w:rFonts w:asciiTheme="minorHAnsi" w:eastAsiaTheme="minorEastAsia" w:hAnsiTheme="minorHAnsi" w:cs="B Nazanin"/>
          <w:noProof/>
          <w:sz w:val="22"/>
          <w:szCs w:val="22"/>
          <w:rtl/>
          <w:lang w:val="en-GB" w:eastAsia="en-GB"/>
        </w:rPr>
      </w:pPr>
      <w:hyperlink w:anchor="_Toc335584979" w:history="1">
        <w:r w:rsidR="005A6698" w:rsidRPr="00FE12AD">
          <w:rPr>
            <w:rStyle w:val="Hyperlink"/>
            <w:rFonts w:cs="B Nazanin" w:hint="cs"/>
            <w:noProof/>
            <w:color w:val="auto"/>
            <w:rtl/>
            <w:lang w:bidi="fa-IR"/>
          </w:rPr>
          <w:t>4-</w:t>
        </w:r>
        <w:r w:rsidR="002C186C">
          <w:rPr>
            <w:rStyle w:val="Hyperlink"/>
            <w:rFonts w:cs="B Nazanin" w:hint="cs"/>
            <w:noProof/>
            <w:color w:val="auto"/>
            <w:rtl/>
            <w:lang w:bidi="fa-IR"/>
          </w:rPr>
          <w:t>2</w:t>
        </w:r>
        <w:r w:rsidR="005A6698" w:rsidRPr="00FE12AD">
          <w:rPr>
            <w:rStyle w:val="Hyperlink"/>
            <w:rFonts w:cs="B Nazanin" w:hint="cs"/>
            <w:noProof/>
            <w:color w:val="auto"/>
            <w:rtl/>
            <w:lang w:bidi="fa-IR"/>
          </w:rPr>
          <w:t>-1.</w:t>
        </w:r>
        <w:r w:rsidR="005A6698" w:rsidRPr="00FE12AD">
          <w:rPr>
            <w:rStyle w:val="Hyperlink"/>
            <w:rFonts w:cs="B Nazanin"/>
            <w:noProof/>
            <w:color w:val="auto"/>
            <w:rtl/>
            <w:lang w:bidi="fa-IR"/>
          </w:rPr>
          <w:t xml:space="preserve"> </w:t>
        </w:r>
        <w:r w:rsidR="005A6698" w:rsidRPr="00FE12AD">
          <w:rPr>
            <w:rStyle w:val="Hyperlink"/>
            <w:rFonts w:cs="B Nazanin" w:hint="cs"/>
            <w:noProof/>
            <w:color w:val="auto"/>
            <w:rtl/>
            <w:lang w:bidi="fa-IR"/>
          </w:rPr>
          <w:t xml:space="preserve">ازخودبیگانگی روانی و </w:t>
        </w:r>
        <w:r w:rsidR="00156A4D">
          <w:rPr>
            <w:rStyle w:val="Hyperlink"/>
            <w:rFonts w:cs="B Nazanin" w:hint="cs"/>
            <w:noProof/>
            <w:color w:val="auto"/>
            <w:rtl/>
            <w:lang w:bidi="fa-IR"/>
          </w:rPr>
          <w:t>خرابکاری</w:t>
        </w:r>
        <w:r w:rsidR="005A6698" w:rsidRPr="00FE12AD">
          <w:rPr>
            <w:rFonts w:cs="B Nazanin"/>
            <w:noProof/>
            <w:webHidden/>
            <w:rtl/>
          </w:rPr>
          <w:tab/>
        </w:r>
        <w:r w:rsidR="00831311">
          <w:rPr>
            <w:rFonts w:cs="B Nazanin" w:hint="cs"/>
            <w:noProof/>
            <w:webHidden/>
            <w:rtl/>
          </w:rPr>
          <w:t>9</w:t>
        </w:r>
        <w:r w:rsidR="001A156E">
          <w:rPr>
            <w:rFonts w:cs="B Nazanin" w:hint="cs"/>
            <w:noProof/>
            <w:webHidden/>
            <w:rtl/>
          </w:rPr>
          <w:t>6</w:t>
        </w:r>
      </w:hyperlink>
    </w:p>
    <w:p w:rsidR="005A6698" w:rsidRPr="00FE12AD" w:rsidRDefault="00D93D31" w:rsidP="001A156E">
      <w:pPr>
        <w:pStyle w:val="TOC2"/>
        <w:tabs>
          <w:tab w:val="right" w:leader="dot" w:pos="8210"/>
        </w:tabs>
        <w:rPr>
          <w:rtl/>
        </w:rPr>
      </w:pPr>
      <w:hyperlink w:anchor="_Toc335584979" w:history="1">
        <w:r w:rsidR="005A6698" w:rsidRPr="00FE12AD">
          <w:rPr>
            <w:rStyle w:val="Hyperlink"/>
            <w:rFonts w:cs="B Nazanin" w:hint="cs"/>
            <w:noProof/>
            <w:color w:val="auto"/>
            <w:rtl/>
            <w:lang w:bidi="fa-IR"/>
          </w:rPr>
          <w:t>4-</w:t>
        </w:r>
        <w:r w:rsidR="002C186C">
          <w:rPr>
            <w:rStyle w:val="Hyperlink"/>
            <w:rFonts w:cs="B Nazanin" w:hint="cs"/>
            <w:noProof/>
            <w:color w:val="auto"/>
            <w:rtl/>
            <w:lang w:bidi="fa-IR"/>
          </w:rPr>
          <w:t>2</w:t>
        </w:r>
        <w:r w:rsidR="005A6698" w:rsidRPr="00FE12AD">
          <w:rPr>
            <w:rStyle w:val="Hyperlink"/>
            <w:rFonts w:cs="B Nazanin" w:hint="cs"/>
            <w:noProof/>
            <w:color w:val="auto"/>
            <w:rtl/>
            <w:lang w:bidi="fa-IR"/>
          </w:rPr>
          <w:t>-2.</w:t>
        </w:r>
        <w:r w:rsidR="005A6698" w:rsidRPr="00FE12AD">
          <w:rPr>
            <w:rStyle w:val="Hyperlink"/>
            <w:rFonts w:cs="B Nazanin"/>
            <w:noProof/>
            <w:color w:val="auto"/>
            <w:rtl/>
            <w:lang w:bidi="fa-IR"/>
          </w:rPr>
          <w:t xml:space="preserve"> </w:t>
        </w:r>
        <w:r w:rsidR="005A6698" w:rsidRPr="00FE12AD">
          <w:rPr>
            <w:rStyle w:val="Hyperlink"/>
            <w:rFonts w:cs="B Nazanin" w:hint="cs"/>
            <w:noProof/>
            <w:color w:val="auto"/>
            <w:rtl/>
            <w:lang w:bidi="fa-IR"/>
          </w:rPr>
          <w:t xml:space="preserve">کیفیت دلبستگی به والدین و همسالان و </w:t>
        </w:r>
        <w:r w:rsidR="00156A4D">
          <w:rPr>
            <w:rStyle w:val="Hyperlink"/>
            <w:rFonts w:cs="B Nazanin" w:hint="cs"/>
            <w:noProof/>
            <w:color w:val="auto"/>
            <w:rtl/>
            <w:lang w:bidi="fa-IR"/>
          </w:rPr>
          <w:t>خرابکاری</w:t>
        </w:r>
        <w:r w:rsidR="005A6698" w:rsidRPr="00FE12AD">
          <w:rPr>
            <w:rFonts w:cs="B Nazanin"/>
            <w:noProof/>
            <w:webHidden/>
            <w:rtl/>
          </w:rPr>
          <w:tab/>
        </w:r>
        <w:r w:rsidR="00831311">
          <w:rPr>
            <w:rFonts w:cs="B Nazanin" w:hint="cs"/>
            <w:noProof/>
            <w:webHidden/>
            <w:rtl/>
          </w:rPr>
          <w:t>10</w:t>
        </w:r>
        <w:r w:rsidR="001A156E">
          <w:rPr>
            <w:rFonts w:cs="B Nazanin" w:hint="cs"/>
            <w:noProof/>
            <w:webHidden/>
            <w:rtl/>
          </w:rPr>
          <w:t>5</w:t>
        </w:r>
      </w:hyperlink>
    </w:p>
    <w:p w:rsidR="005A6698" w:rsidRPr="00FE12AD" w:rsidRDefault="00D93D31" w:rsidP="00BC4DAC">
      <w:pPr>
        <w:pStyle w:val="TOC2"/>
        <w:tabs>
          <w:tab w:val="right" w:leader="dot" w:pos="8210"/>
        </w:tabs>
        <w:rPr>
          <w:rtl/>
        </w:rPr>
      </w:pPr>
      <w:hyperlink w:anchor="_Toc335584979" w:history="1">
        <w:r w:rsidR="005A6698" w:rsidRPr="00FE12AD">
          <w:rPr>
            <w:rStyle w:val="Hyperlink"/>
            <w:rFonts w:cs="B Nazanin" w:hint="cs"/>
            <w:noProof/>
            <w:color w:val="auto"/>
            <w:rtl/>
            <w:lang w:bidi="fa-IR"/>
          </w:rPr>
          <w:t>4-</w:t>
        </w:r>
        <w:r w:rsidR="002C186C">
          <w:rPr>
            <w:rStyle w:val="Hyperlink"/>
            <w:rFonts w:cs="B Nazanin" w:hint="cs"/>
            <w:noProof/>
            <w:color w:val="auto"/>
            <w:rtl/>
            <w:lang w:bidi="fa-IR"/>
          </w:rPr>
          <w:t>2</w:t>
        </w:r>
        <w:r w:rsidR="005A6698" w:rsidRPr="00FE12AD">
          <w:rPr>
            <w:rStyle w:val="Hyperlink"/>
            <w:rFonts w:cs="B Nazanin" w:hint="cs"/>
            <w:noProof/>
            <w:color w:val="auto"/>
            <w:rtl/>
            <w:lang w:bidi="fa-IR"/>
          </w:rPr>
          <w:t>-3.</w:t>
        </w:r>
        <w:r w:rsidR="005A6698" w:rsidRPr="00FE12AD">
          <w:rPr>
            <w:rStyle w:val="Hyperlink"/>
            <w:rFonts w:cs="B Nazanin"/>
            <w:noProof/>
            <w:color w:val="auto"/>
            <w:rtl/>
            <w:lang w:bidi="fa-IR"/>
          </w:rPr>
          <w:t xml:space="preserve"> </w:t>
        </w:r>
        <w:r w:rsidR="005A6698" w:rsidRPr="00FE12AD">
          <w:rPr>
            <w:rStyle w:val="Hyperlink"/>
            <w:rFonts w:cs="B Nazanin" w:hint="cs"/>
            <w:noProof/>
            <w:color w:val="auto"/>
            <w:rtl/>
            <w:lang w:bidi="fa-IR"/>
          </w:rPr>
          <w:t>آزمون مدل پژوهش</w:t>
        </w:r>
        <w:r w:rsidR="005A6698" w:rsidRPr="00FE12AD">
          <w:rPr>
            <w:rFonts w:cs="B Nazanin"/>
            <w:noProof/>
            <w:webHidden/>
            <w:rtl/>
          </w:rPr>
          <w:tab/>
        </w:r>
        <w:r w:rsidR="00831311">
          <w:rPr>
            <w:rFonts w:cs="B Nazanin" w:hint="cs"/>
            <w:noProof/>
            <w:webHidden/>
            <w:rtl/>
          </w:rPr>
          <w:t>1</w:t>
        </w:r>
        <w:r w:rsidR="00BC4DAC">
          <w:rPr>
            <w:rFonts w:cs="B Nazanin" w:hint="cs"/>
            <w:noProof/>
            <w:webHidden/>
            <w:rtl/>
          </w:rPr>
          <w:t>19</w:t>
        </w:r>
      </w:hyperlink>
    </w:p>
    <w:p w:rsidR="005A6698" w:rsidRPr="00FE12AD" w:rsidRDefault="00D93D31" w:rsidP="00BC4DAC">
      <w:pPr>
        <w:pStyle w:val="TOC2"/>
        <w:tabs>
          <w:tab w:val="right" w:leader="dot" w:pos="8210"/>
        </w:tabs>
        <w:rPr>
          <w:rFonts w:asciiTheme="minorHAnsi" w:eastAsiaTheme="minorEastAsia" w:hAnsiTheme="minorHAnsi" w:cs="B Nazanin"/>
          <w:noProof/>
          <w:sz w:val="22"/>
          <w:szCs w:val="22"/>
          <w:rtl/>
          <w:lang w:val="en-GB" w:eastAsia="en-GB"/>
        </w:rPr>
      </w:pPr>
      <w:hyperlink w:anchor="_Toc335584979" w:history="1">
        <w:r w:rsidR="005A6698" w:rsidRPr="00FE12AD">
          <w:rPr>
            <w:rStyle w:val="Hyperlink"/>
            <w:rFonts w:cs="B Nazanin" w:hint="cs"/>
            <w:noProof/>
            <w:color w:val="auto"/>
            <w:rtl/>
            <w:lang w:bidi="fa-IR"/>
          </w:rPr>
          <w:t>4-</w:t>
        </w:r>
        <w:r w:rsidR="002C186C">
          <w:rPr>
            <w:rStyle w:val="Hyperlink"/>
            <w:rFonts w:cs="B Nazanin" w:hint="cs"/>
            <w:noProof/>
            <w:color w:val="auto"/>
            <w:rtl/>
            <w:lang w:bidi="fa-IR"/>
          </w:rPr>
          <w:t>2</w:t>
        </w:r>
        <w:r w:rsidR="005A6698" w:rsidRPr="00FE12AD">
          <w:rPr>
            <w:rStyle w:val="Hyperlink"/>
            <w:rFonts w:cs="B Nazanin" w:hint="cs"/>
            <w:noProof/>
            <w:color w:val="auto"/>
            <w:rtl/>
            <w:lang w:bidi="fa-IR"/>
          </w:rPr>
          <w:t>-4.</w:t>
        </w:r>
        <w:r w:rsidR="005A6698" w:rsidRPr="00FE12AD">
          <w:rPr>
            <w:rStyle w:val="Hyperlink"/>
            <w:rFonts w:cs="B Nazanin"/>
            <w:noProof/>
            <w:color w:val="auto"/>
            <w:rtl/>
            <w:lang w:bidi="fa-IR"/>
          </w:rPr>
          <w:t xml:space="preserve"> </w:t>
        </w:r>
        <w:r w:rsidR="005A6698" w:rsidRPr="00FE12AD">
          <w:rPr>
            <w:rStyle w:val="Hyperlink"/>
            <w:rFonts w:cs="B Nazanin" w:hint="cs"/>
            <w:noProof/>
            <w:color w:val="auto"/>
            <w:rtl/>
            <w:lang w:bidi="fa-IR"/>
          </w:rPr>
          <w:t xml:space="preserve">جنسیت و </w:t>
        </w:r>
        <w:r w:rsidR="00156A4D">
          <w:rPr>
            <w:rStyle w:val="Hyperlink"/>
            <w:rFonts w:cs="B Nazanin" w:hint="cs"/>
            <w:noProof/>
            <w:color w:val="auto"/>
            <w:rtl/>
            <w:lang w:bidi="fa-IR"/>
          </w:rPr>
          <w:t>خرابکاری</w:t>
        </w:r>
        <w:r w:rsidR="005A6698" w:rsidRPr="00FE12AD">
          <w:rPr>
            <w:rFonts w:cs="B Nazanin"/>
            <w:noProof/>
            <w:webHidden/>
            <w:rtl/>
          </w:rPr>
          <w:tab/>
        </w:r>
        <w:r w:rsidR="00831311">
          <w:rPr>
            <w:rFonts w:cs="B Nazanin" w:hint="cs"/>
            <w:noProof/>
            <w:webHidden/>
            <w:rtl/>
          </w:rPr>
          <w:t>1</w:t>
        </w:r>
        <w:r w:rsidR="00BC4DAC">
          <w:rPr>
            <w:rFonts w:cs="B Nazanin" w:hint="cs"/>
            <w:noProof/>
            <w:webHidden/>
            <w:rtl/>
          </w:rPr>
          <w:t>2</w:t>
        </w:r>
        <w:r w:rsidR="00831311">
          <w:rPr>
            <w:rFonts w:cs="B Nazanin" w:hint="cs"/>
            <w:noProof/>
            <w:webHidden/>
            <w:rtl/>
          </w:rPr>
          <w:t>7</w:t>
        </w:r>
      </w:hyperlink>
    </w:p>
    <w:p w:rsidR="00006185" w:rsidRPr="00FE12AD" w:rsidRDefault="00D93D31" w:rsidP="00BC4DAC">
      <w:pPr>
        <w:pStyle w:val="TOC1"/>
        <w:tabs>
          <w:tab w:val="right" w:leader="dot" w:pos="8210"/>
        </w:tabs>
        <w:rPr>
          <w:rFonts w:asciiTheme="minorHAnsi" w:eastAsiaTheme="minorEastAsia" w:hAnsiTheme="minorHAnsi" w:cs="B Nazanin"/>
          <w:noProof/>
          <w:sz w:val="22"/>
          <w:szCs w:val="22"/>
          <w:rtl/>
          <w:lang w:val="en-GB" w:eastAsia="en-GB"/>
        </w:rPr>
      </w:pPr>
      <w:hyperlink w:anchor="_Toc335584980" w:history="1">
        <w:r w:rsidR="00006185" w:rsidRPr="00FE12AD">
          <w:rPr>
            <w:rStyle w:val="Hyperlink"/>
            <w:rFonts w:cs="B Nazanin" w:hint="eastAsia"/>
            <w:noProof/>
            <w:color w:val="auto"/>
            <w:rtl/>
            <w:lang w:bidi="fa-IR"/>
          </w:rPr>
          <w:t>فصل</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پنجم</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نت</w:t>
        </w:r>
        <w:r w:rsidR="00006185" w:rsidRPr="00FE12AD">
          <w:rPr>
            <w:rStyle w:val="Hyperlink"/>
            <w:rFonts w:cs="B Nazanin" w:hint="cs"/>
            <w:noProof/>
            <w:color w:val="auto"/>
            <w:rtl/>
            <w:lang w:bidi="fa-IR"/>
          </w:rPr>
          <w:t>ی</w:t>
        </w:r>
        <w:r w:rsidR="00006185" w:rsidRPr="00FE12AD">
          <w:rPr>
            <w:rStyle w:val="Hyperlink"/>
            <w:rFonts w:cs="B Nazanin" w:hint="eastAsia"/>
            <w:noProof/>
            <w:color w:val="auto"/>
            <w:rtl/>
            <w:lang w:bidi="fa-IR"/>
          </w:rPr>
          <w:t>جه</w:t>
        </w:r>
        <w:r w:rsidR="00006185" w:rsidRPr="00FE12AD">
          <w:rPr>
            <w:rStyle w:val="Hyperlink"/>
            <w:rFonts w:cs="B Nazanin" w:hint="eastAsia"/>
            <w:noProof/>
            <w:color w:val="auto"/>
            <w:lang w:bidi="fa-IR"/>
          </w:rPr>
          <w:t>‌</w:t>
        </w:r>
        <w:r w:rsidR="00006185" w:rsidRPr="00FE12AD">
          <w:rPr>
            <w:rStyle w:val="Hyperlink"/>
            <w:rFonts w:cs="B Nazanin" w:hint="eastAsia"/>
            <w:noProof/>
            <w:color w:val="auto"/>
            <w:rtl/>
            <w:lang w:bidi="fa-IR"/>
          </w:rPr>
          <w:t>گ</w:t>
        </w:r>
        <w:r w:rsidR="00006185" w:rsidRPr="00FE12AD">
          <w:rPr>
            <w:rStyle w:val="Hyperlink"/>
            <w:rFonts w:cs="B Nazanin" w:hint="cs"/>
            <w:noProof/>
            <w:color w:val="auto"/>
            <w:rtl/>
            <w:lang w:bidi="fa-IR"/>
          </w:rPr>
          <w:t>ی</w:t>
        </w:r>
        <w:r w:rsidR="00006185" w:rsidRPr="00FE12AD">
          <w:rPr>
            <w:rStyle w:val="Hyperlink"/>
            <w:rFonts w:cs="B Nazanin" w:hint="eastAsia"/>
            <w:noProof/>
            <w:color w:val="auto"/>
            <w:rtl/>
            <w:lang w:bidi="fa-IR"/>
          </w:rPr>
          <w:t>ر</w:t>
        </w:r>
        <w:r w:rsidR="00006185" w:rsidRPr="00FE12AD">
          <w:rPr>
            <w:rStyle w:val="Hyperlink"/>
            <w:rFonts w:cs="B Nazanin" w:hint="cs"/>
            <w:noProof/>
            <w:color w:val="auto"/>
            <w:rtl/>
            <w:lang w:bidi="fa-IR"/>
          </w:rPr>
          <w:t>ی</w:t>
        </w:r>
        <w:r w:rsidR="00006185" w:rsidRPr="00FE12AD">
          <w:rPr>
            <w:rStyle w:val="Hyperlink"/>
            <w:rFonts w:cs="B Nazanin"/>
            <w:noProof/>
            <w:color w:val="auto"/>
            <w:rtl/>
            <w:lang w:bidi="fa-IR"/>
          </w:rPr>
          <w:t xml:space="preserve"> </w:t>
        </w:r>
        <w:r w:rsidR="00006185" w:rsidRPr="00FE12AD">
          <w:rPr>
            <w:rStyle w:val="Hyperlink"/>
            <w:rFonts w:cs="B Nazanin" w:hint="eastAsia"/>
            <w:noProof/>
            <w:color w:val="auto"/>
            <w:rtl/>
            <w:lang w:bidi="fa-IR"/>
          </w:rPr>
          <w:t>و</w:t>
        </w:r>
        <w:r w:rsidR="00006185" w:rsidRPr="00FE12AD">
          <w:rPr>
            <w:rStyle w:val="Hyperlink"/>
            <w:rFonts w:cs="B Nazanin"/>
            <w:noProof/>
            <w:color w:val="auto"/>
            <w:rtl/>
            <w:lang w:bidi="fa-IR"/>
          </w:rPr>
          <w:t xml:space="preserve"> </w:t>
        </w:r>
        <w:r w:rsidR="00933428" w:rsidRPr="00933428">
          <w:rPr>
            <w:rStyle w:val="Hyperlink"/>
            <w:rFonts w:cs="B Nazanin" w:hint="eastAsia"/>
            <w:noProof/>
            <w:color w:val="auto"/>
            <w:rtl/>
            <w:lang w:bidi="fa-IR"/>
          </w:rPr>
          <w:t>بحث،</w:t>
        </w:r>
        <w:r w:rsidR="00933428" w:rsidRPr="00933428">
          <w:rPr>
            <w:rStyle w:val="Hyperlink"/>
            <w:rFonts w:cs="B Nazanin"/>
            <w:noProof/>
            <w:color w:val="auto"/>
            <w:rtl/>
            <w:lang w:bidi="fa-IR"/>
          </w:rPr>
          <w:t xml:space="preserve"> </w:t>
        </w:r>
        <w:r w:rsidR="00006185" w:rsidRPr="00FE12AD">
          <w:rPr>
            <w:rStyle w:val="Hyperlink"/>
            <w:rFonts w:cs="B Nazanin" w:hint="eastAsia"/>
            <w:noProof/>
            <w:color w:val="auto"/>
            <w:rtl/>
            <w:lang w:bidi="fa-IR"/>
          </w:rPr>
          <w:t>پ</w:t>
        </w:r>
        <w:r w:rsidR="00006185" w:rsidRPr="00FE12AD">
          <w:rPr>
            <w:rStyle w:val="Hyperlink"/>
            <w:rFonts w:cs="B Nazanin" w:hint="cs"/>
            <w:noProof/>
            <w:color w:val="auto"/>
            <w:rtl/>
            <w:lang w:bidi="fa-IR"/>
          </w:rPr>
          <w:t>ی</w:t>
        </w:r>
        <w:r w:rsidR="00006185" w:rsidRPr="00FE12AD">
          <w:rPr>
            <w:rStyle w:val="Hyperlink"/>
            <w:rFonts w:cs="B Nazanin" w:hint="eastAsia"/>
            <w:noProof/>
            <w:color w:val="auto"/>
            <w:rtl/>
            <w:lang w:bidi="fa-IR"/>
          </w:rPr>
          <w:t>شنهاد‌ها</w:t>
        </w:r>
        <w:r w:rsidR="00006185" w:rsidRPr="00FE12AD">
          <w:rPr>
            <w:rFonts w:cs="B Nazanin"/>
            <w:noProof/>
            <w:webHidden/>
            <w:rtl/>
          </w:rPr>
          <w:tab/>
        </w:r>
        <w:r w:rsidR="00831311">
          <w:rPr>
            <w:rFonts w:cs="B Nazanin" w:hint="cs"/>
            <w:noProof/>
            <w:webHidden/>
            <w:rtl/>
          </w:rPr>
          <w:t>1</w:t>
        </w:r>
        <w:r w:rsidR="00BC4DAC">
          <w:rPr>
            <w:rFonts w:cs="B Nazanin" w:hint="cs"/>
            <w:noProof/>
            <w:webHidden/>
            <w:rtl/>
          </w:rPr>
          <w:t>3</w:t>
        </w:r>
        <w:r w:rsidR="00831311">
          <w:rPr>
            <w:rFonts w:cs="B Nazanin" w:hint="cs"/>
            <w:noProof/>
            <w:webHidden/>
            <w:rtl/>
          </w:rPr>
          <w:t>0</w:t>
        </w:r>
      </w:hyperlink>
    </w:p>
    <w:p w:rsidR="00006185" w:rsidRDefault="00D93D31" w:rsidP="00BC4DAC">
      <w:pPr>
        <w:pStyle w:val="TOC2"/>
        <w:tabs>
          <w:tab w:val="right" w:leader="dot" w:pos="8210"/>
        </w:tabs>
        <w:rPr>
          <w:rtl/>
        </w:rPr>
      </w:pPr>
      <w:hyperlink w:anchor="_Toc335584981" w:history="1">
        <w:r w:rsidR="00006185" w:rsidRPr="00FE12AD">
          <w:rPr>
            <w:rStyle w:val="Hyperlink"/>
            <w:rFonts w:cs="B Nazanin"/>
            <w:noProof/>
            <w:color w:val="auto"/>
            <w:rtl/>
          </w:rPr>
          <w:t xml:space="preserve">5-1. </w:t>
        </w:r>
        <w:r w:rsidR="002C186C">
          <w:rPr>
            <w:rStyle w:val="Hyperlink"/>
            <w:rFonts w:cs="B Nazanin" w:hint="cs"/>
            <w:noProof/>
            <w:color w:val="auto"/>
            <w:rtl/>
          </w:rPr>
          <w:t>خلاصۀ پژوهش</w:t>
        </w:r>
        <w:r w:rsidR="00006185" w:rsidRPr="00FE12AD">
          <w:rPr>
            <w:rFonts w:cs="B Nazanin"/>
            <w:noProof/>
            <w:webHidden/>
            <w:rtl/>
          </w:rPr>
          <w:tab/>
        </w:r>
        <w:r w:rsidR="00831311">
          <w:rPr>
            <w:rFonts w:cs="B Nazanin" w:hint="cs"/>
            <w:noProof/>
            <w:webHidden/>
            <w:rtl/>
          </w:rPr>
          <w:t>1</w:t>
        </w:r>
        <w:r w:rsidR="00BC4DAC">
          <w:rPr>
            <w:rFonts w:cs="B Nazanin" w:hint="cs"/>
            <w:noProof/>
            <w:webHidden/>
            <w:rtl/>
          </w:rPr>
          <w:t>3</w:t>
        </w:r>
        <w:r w:rsidR="00831311">
          <w:rPr>
            <w:rFonts w:cs="B Nazanin" w:hint="cs"/>
            <w:noProof/>
            <w:webHidden/>
            <w:rtl/>
          </w:rPr>
          <w:t>1</w:t>
        </w:r>
      </w:hyperlink>
    </w:p>
    <w:p w:rsidR="00CC480C" w:rsidRPr="00FE12AD" w:rsidRDefault="00D93D31" w:rsidP="00BC4DAC">
      <w:pPr>
        <w:pStyle w:val="TOC2"/>
        <w:tabs>
          <w:tab w:val="right" w:leader="dot" w:pos="8210"/>
        </w:tabs>
        <w:rPr>
          <w:rFonts w:asciiTheme="minorHAnsi" w:eastAsiaTheme="minorEastAsia" w:hAnsiTheme="minorHAnsi" w:cs="B Nazanin"/>
          <w:noProof/>
          <w:sz w:val="22"/>
          <w:szCs w:val="22"/>
          <w:rtl/>
          <w:lang w:val="en-GB" w:eastAsia="en-GB"/>
        </w:rPr>
      </w:pPr>
      <w:hyperlink w:anchor="_Toc335584981" w:history="1">
        <w:r w:rsidR="00CC480C" w:rsidRPr="00FE12AD">
          <w:rPr>
            <w:rStyle w:val="Hyperlink"/>
            <w:rFonts w:cs="B Nazanin"/>
            <w:noProof/>
            <w:color w:val="auto"/>
            <w:rtl/>
          </w:rPr>
          <w:t>5-</w:t>
        </w:r>
        <w:r w:rsidR="00CC480C">
          <w:rPr>
            <w:rStyle w:val="Hyperlink"/>
            <w:rFonts w:cs="B Nazanin" w:hint="cs"/>
            <w:noProof/>
            <w:color w:val="auto"/>
            <w:rtl/>
          </w:rPr>
          <w:t>2</w:t>
        </w:r>
        <w:r w:rsidR="00CC480C" w:rsidRPr="00FE12AD">
          <w:rPr>
            <w:rStyle w:val="Hyperlink"/>
            <w:rFonts w:cs="B Nazanin"/>
            <w:noProof/>
            <w:color w:val="auto"/>
            <w:rtl/>
          </w:rPr>
          <w:t xml:space="preserve">. </w:t>
        </w:r>
        <w:r w:rsidR="00CC480C">
          <w:rPr>
            <w:rStyle w:val="Hyperlink"/>
            <w:rFonts w:cs="B Nazanin" w:hint="cs"/>
            <w:noProof/>
            <w:color w:val="auto"/>
            <w:rtl/>
          </w:rPr>
          <w:t>پاسخ به فرضیات پژوهش</w:t>
        </w:r>
        <w:r w:rsidR="00CC480C" w:rsidRPr="00FE12AD">
          <w:rPr>
            <w:rFonts w:cs="B Nazanin"/>
            <w:noProof/>
            <w:webHidden/>
            <w:rtl/>
          </w:rPr>
          <w:tab/>
        </w:r>
        <w:r w:rsidR="00831311">
          <w:rPr>
            <w:rFonts w:cs="B Nazanin" w:hint="cs"/>
            <w:noProof/>
            <w:webHidden/>
            <w:rtl/>
          </w:rPr>
          <w:t>1</w:t>
        </w:r>
        <w:r w:rsidR="00BC4DAC">
          <w:rPr>
            <w:rFonts w:cs="B Nazanin" w:hint="cs"/>
            <w:noProof/>
            <w:webHidden/>
            <w:rtl/>
          </w:rPr>
          <w:t>3</w:t>
        </w:r>
        <w:r w:rsidR="00831311">
          <w:rPr>
            <w:rFonts w:cs="B Nazanin" w:hint="cs"/>
            <w:noProof/>
            <w:webHidden/>
            <w:rtl/>
          </w:rPr>
          <w:t>4</w:t>
        </w:r>
      </w:hyperlink>
    </w:p>
    <w:p w:rsidR="00006185" w:rsidRPr="00FE12AD" w:rsidRDefault="00D93D31" w:rsidP="00BC4DAC">
      <w:pPr>
        <w:pStyle w:val="TOC2"/>
        <w:tabs>
          <w:tab w:val="right" w:leader="dot" w:pos="8210"/>
        </w:tabs>
        <w:rPr>
          <w:rtl/>
        </w:rPr>
      </w:pPr>
      <w:hyperlink w:anchor="_Toc335584982" w:history="1">
        <w:r w:rsidR="00006185" w:rsidRPr="00FE12AD">
          <w:rPr>
            <w:rStyle w:val="Hyperlink"/>
            <w:rFonts w:cs="B Nazanin"/>
            <w:noProof/>
            <w:color w:val="auto"/>
            <w:rtl/>
            <w:lang w:bidi="fa-IR"/>
          </w:rPr>
          <w:t>۵-</w:t>
        </w:r>
        <w:r w:rsidR="00CC480C">
          <w:rPr>
            <w:rStyle w:val="Hyperlink"/>
            <w:rFonts w:cs="B Nazanin" w:hint="cs"/>
            <w:noProof/>
            <w:color w:val="auto"/>
            <w:rtl/>
            <w:lang w:bidi="fa-IR"/>
          </w:rPr>
          <w:t>3</w:t>
        </w:r>
        <w:r w:rsidR="00006185" w:rsidRPr="00FE12AD">
          <w:rPr>
            <w:rStyle w:val="Hyperlink"/>
            <w:rFonts w:cs="B Nazanin"/>
            <w:noProof/>
            <w:color w:val="auto"/>
            <w:rtl/>
            <w:lang w:bidi="fa-IR"/>
          </w:rPr>
          <w:t xml:space="preserve">. </w:t>
        </w:r>
        <w:r w:rsidR="00933428">
          <w:rPr>
            <w:rStyle w:val="Hyperlink"/>
            <w:rFonts w:cs="B Nazanin" w:hint="cs"/>
            <w:noProof/>
            <w:color w:val="auto"/>
            <w:rtl/>
          </w:rPr>
          <w:t>نتیجه</w:t>
        </w:r>
        <w:r w:rsidR="00933428">
          <w:rPr>
            <w:rStyle w:val="Hyperlink"/>
            <w:rFonts w:cs="B Nazanin"/>
            <w:noProof/>
            <w:color w:val="auto"/>
            <w:rtl/>
          </w:rPr>
          <w:softHyphen/>
        </w:r>
        <w:r w:rsidR="00933428">
          <w:rPr>
            <w:rStyle w:val="Hyperlink"/>
            <w:rFonts w:cs="B Nazanin" w:hint="cs"/>
            <w:noProof/>
            <w:color w:val="auto"/>
            <w:rtl/>
          </w:rPr>
          <w:t>گیری و بحث</w:t>
        </w:r>
        <w:r w:rsidR="00006185" w:rsidRPr="00FE12AD">
          <w:rPr>
            <w:rFonts w:cs="B Nazanin"/>
            <w:noProof/>
            <w:webHidden/>
            <w:rtl/>
          </w:rPr>
          <w:tab/>
        </w:r>
        <w:r w:rsidR="00831311">
          <w:rPr>
            <w:rFonts w:cs="B Nazanin" w:hint="cs"/>
            <w:noProof/>
            <w:webHidden/>
            <w:rtl/>
          </w:rPr>
          <w:t>1</w:t>
        </w:r>
        <w:r w:rsidR="00BC4DAC">
          <w:rPr>
            <w:rFonts w:cs="B Nazanin" w:hint="cs"/>
            <w:noProof/>
            <w:webHidden/>
            <w:rtl/>
          </w:rPr>
          <w:t>4</w:t>
        </w:r>
        <w:r w:rsidR="00831311">
          <w:rPr>
            <w:rFonts w:cs="B Nazanin" w:hint="cs"/>
            <w:noProof/>
            <w:webHidden/>
            <w:rtl/>
          </w:rPr>
          <w:t>4</w:t>
        </w:r>
      </w:hyperlink>
    </w:p>
    <w:p w:rsidR="00D35E36" w:rsidRPr="00FE12AD" w:rsidRDefault="00D93D31" w:rsidP="00BC4DAC">
      <w:pPr>
        <w:pStyle w:val="TOC2"/>
        <w:tabs>
          <w:tab w:val="right" w:leader="dot" w:pos="8210"/>
        </w:tabs>
        <w:rPr>
          <w:rFonts w:asciiTheme="minorHAnsi" w:eastAsiaTheme="minorEastAsia" w:hAnsiTheme="minorHAnsi" w:cs="B Nazanin"/>
          <w:noProof/>
          <w:sz w:val="22"/>
          <w:szCs w:val="22"/>
          <w:rtl/>
          <w:lang w:val="en-GB" w:eastAsia="en-GB"/>
        </w:rPr>
      </w:pPr>
      <w:hyperlink w:anchor="_Toc335584982" w:history="1">
        <w:r w:rsidR="00D35E36" w:rsidRPr="00FE12AD">
          <w:rPr>
            <w:rStyle w:val="Hyperlink"/>
            <w:rFonts w:cs="B Nazanin"/>
            <w:noProof/>
            <w:color w:val="auto"/>
            <w:rtl/>
            <w:lang w:bidi="fa-IR"/>
          </w:rPr>
          <w:t>۵-</w:t>
        </w:r>
        <w:r w:rsidR="00CC480C">
          <w:rPr>
            <w:rStyle w:val="Hyperlink"/>
            <w:rFonts w:cs="B Nazanin" w:hint="cs"/>
            <w:noProof/>
            <w:color w:val="auto"/>
            <w:rtl/>
            <w:lang w:bidi="fa-IR"/>
          </w:rPr>
          <w:t>4</w:t>
        </w:r>
        <w:r w:rsidR="00D35E36" w:rsidRPr="00FE12AD">
          <w:rPr>
            <w:rStyle w:val="Hyperlink"/>
            <w:rFonts w:cs="B Nazanin"/>
            <w:noProof/>
            <w:color w:val="auto"/>
            <w:rtl/>
            <w:lang w:bidi="fa-IR"/>
          </w:rPr>
          <w:t xml:space="preserve">. </w:t>
        </w:r>
        <w:r w:rsidR="00D35E36" w:rsidRPr="00FE12AD">
          <w:rPr>
            <w:rStyle w:val="Hyperlink"/>
            <w:rFonts w:cs="B Nazanin" w:hint="cs"/>
            <w:noProof/>
            <w:color w:val="auto"/>
            <w:rtl/>
          </w:rPr>
          <w:t>محدودیت</w:t>
        </w:r>
        <w:r w:rsidR="00D35E36" w:rsidRPr="00FE12AD">
          <w:rPr>
            <w:rStyle w:val="Hyperlink"/>
            <w:rFonts w:cs="B Nazanin"/>
            <w:noProof/>
            <w:color w:val="auto"/>
            <w:rtl/>
          </w:rPr>
          <w:softHyphen/>
        </w:r>
        <w:r w:rsidR="00D35E36" w:rsidRPr="00FE12AD">
          <w:rPr>
            <w:rStyle w:val="Hyperlink"/>
            <w:rFonts w:cs="B Nazanin" w:hint="cs"/>
            <w:noProof/>
            <w:color w:val="auto"/>
            <w:rtl/>
          </w:rPr>
          <w:t>های پژوهش</w:t>
        </w:r>
        <w:r w:rsidR="00D35E36" w:rsidRPr="00FE12AD">
          <w:rPr>
            <w:rFonts w:cs="B Nazanin"/>
            <w:noProof/>
            <w:webHidden/>
            <w:rtl/>
          </w:rPr>
          <w:tab/>
        </w:r>
        <w:r w:rsidR="00831311">
          <w:rPr>
            <w:rFonts w:cs="B Nazanin" w:hint="cs"/>
            <w:noProof/>
            <w:webHidden/>
            <w:rtl/>
          </w:rPr>
          <w:t>1</w:t>
        </w:r>
        <w:r w:rsidR="00BC4DAC">
          <w:rPr>
            <w:rFonts w:cs="B Nazanin" w:hint="cs"/>
            <w:noProof/>
            <w:webHidden/>
            <w:rtl/>
          </w:rPr>
          <w:t>5</w:t>
        </w:r>
        <w:r w:rsidR="00831311">
          <w:rPr>
            <w:rFonts w:cs="B Nazanin" w:hint="cs"/>
            <w:noProof/>
            <w:webHidden/>
            <w:rtl/>
          </w:rPr>
          <w:t>0</w:t>
        </w:r>
      </w:hyperlink>
    </w:p>
    <w:p w:rsidR="00D35E36" w:rsidRDefault="00D93D31" w:rsidP="00BC4DAC">
      <w:pPr>
        <w:pStyle w:val="TOC2"/>
        <w:tabs>
          <w:tab w:val="right" w:leader="dot" w:pos="8210"/>
        </w:tabs>
        <w:rPr>
          <w:rtl/>
        </w:rPr>
      </w:pPr>
      <w:hyperlink w:anchor="_Toc335584982" w:history="1">
        <w:r w:rsidR="00D35E36" w:rsidRPr="00FE12AD">
          <w:rPr>
            <w:rStyle w:val="Hyperlink"/>
            <w:rFonts w:cs="B Nazanin"/>
            <w:noProof/>
            <w:color w:val="auto"/>
            <w:rtl/>
            <w:lang w:bidi="fa-IR"/>
          </w:rPr>
          <w:t>۵-</w:t>
        </w:r>
        <w:r w:rsidR="00CC480C">
          <w:rPr>
            <w:rStyle w:val="Hyperlink"/>
            <w:rFonts w:cs="B Nazanin" w:hint="cs"/>
            <w:noProof/>
            <w:color w:val="auto"/>
            <w:rtl/>
            <w:lang w:bidi="fa-IR"/>
          </w:rPr>
          <w:t>5</w:t>
        </w:r>
        <w:r w:rsidR="00D35E36" w:rsidRPr="00FE12AD">
          <w:rPr>
            <w:rStyle w:val="Hyperlink"/>
            <w:rFonts w:cs="B Nazanin"/>
            <w:noProof/>
            <w:color w:val="auto"/>
            <w:rtl/>
            <w:lang w:bidi="fa-IR"/>
          </w:rPr>
          <w:t>.</w:t>
        </w:r>
        <w:r w:rsidR="00D35E36" w:rsidRPr="00FE12AD">
          <w:rPr>
            <w:rStyle w:val="Hyperlink"/>
            <w:rFonts w:cs="B Nazanin" w:hint="cs"/>
            <w:noProof/>
            <w:color w:val="auto"/>
            <w:rtl/>
            <w:lang w:bidi="fa-IR"/>
          </w:rPr>
          <w:t xml:space="preserve"> </w:t>
        </w:r>
        <w:r w:rsidR="00D35E36" w:rsidRPr="00FE12AD">
          <w:rPr>
            <w:rStyle w:val="Hyperlink"/>
            <w:rFonts w:cs="B Nazanin" w:hint="cs"/>
            <w:noProof/>
            <w:color w:val="auto"/>
            <w:rtl/>
          </w:rPr>
          <w:t>پیشنهاد</w:t>
        </w:r>
        <w:r w:rsidR="004D6301">
          <w:rPr>
            <w:rStyle w:val="Hyperlink"/>
            <w:rFonts w:cs="B Nazanin" w:hint="cs"/>
            <w:noProof/>
            <w:color w:val="auto"/>
            <w:rtl/>
          </w:rPr>
          <w:t>های</w:t>
        </w:r>
        <w:r w:rsidR="00D35E36" w:rsidRPr="00FE12AD">
          <w:rPr>
            <w:rStyle w:val="Hyperlink"/>
            <w:rFonts w:cs="B Nazanin" w:hint="cs"/>
            <w:noProof/>
            <w:color w:val="auto"/>
            <w:rtl/>
          </w:rPr>
          <w:t xml:space="preserve"> پژوهش</w:t>
        </w:r>
        <w:r w:rsidR="00D35E36" w:rsidRPr="00FE12AD">
          <w:rPr>
            <w:rFonts w:cs="B Nazanin"/>
            <w:noProof/>
            <w:webHidden/>
            <w:rtl/>
          </w:rPr>
          <w:tab/>
        </w:r>
        <w:r w:rsidR="00831311">
          <w:rPr>
            <w:rFonts w:cs="B Nazanin" w:hint="cs"/>
            <w:noProof/>
            <w:webHidden/>
            <w:rtl/>
          </w:rPr>
          <w:t>1</w:t>
        </w:r>
        <w:r w:rsidR="00BC4DAC">
          <w:rPr>
            <w:rFonts w:cs="B Nazanin" w:hint="cs"/>
            <w:noProof/>
            <w:webHidden/>
            <w:rtl/>
          </w:rPr>
          <w:t>5</w:t>
        </w:r>
        <w:r w:rsidR="00831311">
          <w:rPr>
            <w:rFonts w:cs="B Nazanin" w:hint="cs"/>
            <w:noProof/>
            <w:webHidden/>
            <w:rtl/>
          </w:rPr>
          <w:t>1</w:t>
        </w:r>
      </w:hyperlink>
    </w:p>
    <w:p w:rsidR="00E97FB2" w:rsidRPr="00FE12AD" w:rsidRDefault="00D93D31" w:rsidP="00BC4DAC">
      <w:pPr>
        <w:pStyle w:val="TOC2"/>
        <w:tabs>
          <w:tab w:val="right" w:leader="dot" w:pos="8210"/>
        </w:tabs>
        <w:rPr>
          <w:rFonts w:asciiTheme="minorHAnsi" w:eastAsiaTheme="minorEastAsia" w:hAnsiTheme="minorHAnsi" w:cs="B Nazanin"/>
          <w:noProof/>
          <w:sz w:val="22"/>
          <w:szCs w:val="22"/>
          <w:rtl/>
          <w:lang w:val="en-GB" w:eastAsia="en-GB"/>
        </w:rPr>
      </w:pPr>
      <w:hyperlink w:anchor="_Toc335584982" w:history="1">
        <w:r w:rsidR="00E97FB2" w:rsidRPr="00FE12AD">
          <w:rPr>
            <w:rStyle w:val="Hyperlink"/>
            <w:rFonts w:cs="B Nazanin"/>
            <w:noProof/>
            <w:color w:val="auto"/>
            <w:rtl/>
            <w:lang w:bidi="fa-IR"/>
          </w:rPr>
          <w:t>۵-</w:t>
        </w:r>
        <w:r w:rsidR="00CC480C">
          <w:rPr>
            <w:rStyle w:val="Hyperlink"/>
            <w:rFonts w:cs="B Nazanin" w:hint="cs"/>
            <w:noProof/>
            <w:color w:val="auto"/>
            <w:rtl/>
            <w:lang w:bidi="fa-IR"/>
          </w:rPr>
          <w:t>5</w:t>
        </w:r>
        <w:r w:rsidR="00E97FB2">
          <w:rPr>
            <w:rStyle w:val="Hyperlink"/>
            <w:rFonts w:cs="B Nazanin" w:hint="cs"/>
            <w:noProof/>
            <w:color w:val="auto"/>
            <w:rtl/>
            <w:lang w:bidi="fa-IR"/>
          </w:rPr>
          <w:t>-1</w:t>
        </w:r>
        <w:r w:rsidR="00E97FB2" w:rsidRPr="00FE12AD">
          <w:rPr>
            <w:rStyle w:val="Hyperlink"/>
            <w:rFonts w:cs="B Nazanin"/>
            <w:noProof/>
            <w:color w:val="auto"/>
            <w:rtl/>
            <w:lang w:bidi="fa-IR"/>
          </w:rPr>
          <w:t>.</w:t>
        </w:r>
        <w:r w:rsidR="00E97FB2" w:rsidRPr="00FE12AD">
          <w:rPr>
            <w:rStyle w:val="Hyperlink"/>
            <w:rFonts w:cs="B Nazanin" w:hint="cs"/>
            <w:noProof/>
            <w:color w:val="auto"/>
            <w:rtl/>
            <w:lang w:bidi="fa-IR"/>
          </w:rPr>
          <w:t xml:space="preserve"> </w:t>
        </w:r>
        <w:r w:rsidR="00E97FB2" w:rsidRPr="00FE12AD">
          <w:rPr>
            <w:rStyle w:val="Hyperlink"/>
            <w:rFonts w:cs="B Nazanin" w:hint="cs"/>
            <w:noProof/>
            <w:color w:val="auto"/>
            <w:rtl/>
          </w:rPr>
          <w:t>پیشنهاد</w:t>
        </w:r>
        <w:r w:rsidR="004D6301">
          <w:rPr>
            <w:rStyle w:val="Hyperlink"/>
            <w:rFonts w:cs="B Nazanin" w:hint="cs"/>
            <w:noProof/>
            <w:color w:val="auto"/>
            <w:rtl/>
          </w:rPr>
          <w:t>های</w:t>
        </w:r>
        <w:r w:rsidR="00E97FB2" w:rsidRPr="00FE12AD">
          <w:rPr>
            <w:rStyle w:val="Hyperlink"/>
            <w:rFonts w:cs="B Nazanin" w:hint="cs"/>
            <w:noProof/>
            <w:color w:val="auto"/>
            <w:rtl/>
          </w:rPr>
          <w:t xml:space="preserve"> پژوهش</w:t>
        </w:r>
        <w:r w:rsidR="00E97FB2">
          <w:rPr>
            <w:rStyle w:val="Hyperlink"/>
            <w:rFonts w:cs="B Nazanin" w:hint="cs"/>
            <w:noProof/>
            <w:color w:val="auto"/>
            <w:rtl/>
          </w:rPr>
          <w:t>ی</w:t>
        </w:r>
        <w:r w:rsidR="00E97FB2" w:rsidRPr="00FE12AD">
          <w:rPr>
            <w:rFonts w:cs="B Nazanin"/>
            <w:noProof/>
            <w:webHidden/>
            <w:rtl/>
          </w:rPr>
          <w:tab/>
        </w:r>
        <w:r w:rsidR="00831311">
          <w:rPr>
            <w:rFonts w:cs="B Nazanin" w:hint="cs"/>
            <w:noProof/>
            <w:webHidden/>
            <w:rtl/>
          </w:rPr>
          <w:t>1</w:t>
        </w:r>
        <w:r w:rsidR="00BC4DAC">
          <w:rPr>
            <w:rFonts w:cs="B Nazanin" w:hint="cs"/>
            <w:noProof/>
            <w:webHidden/>
            <w:rtl/>
          </w:rPr>
          <w:t>5</w:t>
        </w:r>
        <w:r w:rsidR="00831311">
          <w:rPr>
            <w:rFonts w:cs="B Nazanin" w:hint="cs"/>
            <w:noProof/>
            <w:webHidden/>
            <w:rtl/>
          </w:rPr>
          <w:t>1</w:t>
        </w:r>
      </w:hyperlink>
    </w:p>
    <w:p w:rsidR="00E97FB2" w:rsidRPr="00FE12AD" w:rsidRDefault="00D93D31" w:rsidP="00BC4DAC">
      <w:pPr>
        <w:pStyle w:val="TOC2"/>
        <w:tabs>
          <w:tab w:val="right" w:leader="dot" w:pos="8210"/>
        </w:tabs>
        <w:rPr>
          <w:rFonts w:asciiTheme="minorHAnsi" w:eastAsiaTheme="minorEastAsia" w:hAnsiTheme="minorHAnsi" w:cs="B Nazanin"/>
          <w:noProof/>
          <w:sz w:val="22"/>
          <w:szCs w:val="22"/>
          <w:rtl/>
          <w:lang w:val="en-GB" w:eastAsia="en-GB"/>
        </w:rPr>
      </w:pPr>
      <w:hyperlink w:anchor="_Toc335584982" w:history="1">
        <w:r w:rsidR="00E97FB2" w:rsidRPr="00FE12AD">
          <w:rPr>
            <w:rStyle w:val="Hyperlink"/>
            <w:rFonts w:cs="B Nazanin"/>
            <w:noProof/>
            <w:color w:val="auto"/>
            <w:rtl/>
            <w:lang w:bidi="fa-IR"/>
          </w:rPr>
          <w:t>۵-</w:t>
        </w:r>
        <w:r w:rsidR="00CC480C">
          <w:rPr>
            <w:rStyle w:val="Hyperlink"/>
            <w:rFonts w:cs="B Nazanin" w:hint="cs"/>
            <w:noProof/>
            <w:color w:val="auto"/>
            <w:rtl/>
            <w:lang w:bidi="fa-IR"/>
          </w:rPr>
          <w:t>5</w:t>
        </w:r>
        <w:r w:rsidR="00E97FB2">
          <w:rPr>
            <w:rStyle w:val="Hyperlink"/>
            <w:rFonts w:cs="B Nazanin" w:hint="cs"/>
            <w:noProof/>
            <w:color w:val="auto"/>
            <w:rtl/>
            <w:lang w:bidi="fa-IR"/>
          </w:rPr>
          <w:t>-2</w:t>
        </w:r>
        <w:r w:rsidR="00E97FB2" w:rsidRPr="00FE12AD">
          <w:rPr>
            <w:rStyle w:val="Hyperlink"/>
            <w:rFonts w:cs="B Nazanin"/>
            <w:noProof/>
            <w:color w:val="auto"/>
            <w:rtl/>
            <w:lang w:bidi="fa-IR"/>
          </w:rPr>
          <w:t>.</w:t>
        </w:r>
        <w:r w:rsidR="00E97FB2" w:rsidRPr="00FE12AD">
          <w:rPr>
            <w:rStyle w:val="Hyperlink"/>
            <w:rFonts w:cs="B Nazanin" w:hint="cs"/>
            <w:noProof/>
            <w:color w:val="auto"/>
            <w:rtl/>
            <w:lang w:bidi="fa-IR"/>
          </w:rPr>
          <w:t xml:space="preserve"> </w:t>
        </w:r>
        <w:r w:rsidR="00E97FB2" w:rsidRPr="00FE12AD">
          <w:rPr>
            <w:rStyle w:val="Hyperlink"/>
            <w:rFonts w:cs="B Nazanin" w:hint="cs"/>
            <w:noProof/>
            <w:color w:val="auto"/>
            <w:rtl/>
          </w:rPr>
          <w:t>پیشنهاد</w:t>
        </w:r>
        <w:r w:rsidR="004D6301">
          <w:rPr>
            <w:rStyle w:val="Hyperlink"/>
            <w:rFonts w:cs="B Nazanin" w:hint="cs"/>
            <w:noProof/>
            <w:color w:val="auto"/>
            <w:rtl/>
          </w:rPr>
          <w:t>ها</w:t>
        </w:r>
        <w:r w:rsidR="00664560">
          <w:rPr>
            <w:rStyle w:val="Hyperlink"/>
            <w:rFonts w:cs="B Nazanin" w:hint="cs"/>
            <w:noProof/>
            <w:color w:val="auto"/>
            <w:rtl/>
          </w:rPr>
          <w:t>ی</w:t>
        </w:r>
        <w:r w:rsidR="00E97FB2" w:rsidRPr="00FE12AD">
          <w:rPr>
            <w:rStyle w:val="Hyperlink"/>
            <w:rFonts w:cs="B Nazanin" w:hint="cs"/>
            <w:noProof/>
            <w:color w:val="auto"/>
            <w:rtl/>
          </w:rPr>
          <w:t xml:space="preserve"> </w:t>
        </w:r>
        <w:r w:rsidR="00E97FB2">
          <w:rPr>
            <w:rStyle w:val="Hyperlink"/>
            <w:rFonts w:cs="B Nazanin" w:hint="cs"/>
            <w:noProof/>
            <w:color w:val="auto"/>
            <w:rtl/>
          </w:rPr>
          <w:t>کاربردی</w:t>
        </w:r>
        <w:r w:rsidR="00E97FB2" w:rsidRPr="00FE12AD">
          <w:rPr>
            <w:rFonts w:cs="B Nazanin"/>
            <w:noProof/>
            <w:webHidden/>
            <w:rtl/>
          </w:rPr>
          <w:tab/>
        </w:r>
        <w:r w:rsidR="00831311">
          <w:rPr>
            <w:rFonts w:cs="B Nazanin" w:hint="cs"/>
            <w:noProof/>
            <w:webHidden/>
            <w:rtl/>
          </w:rPr>
          <w:t>1</w:t>
        </w:r>
        <w:r w:rsidR="00BC4DAC">
          <w:rPr>
            <w:rFonts w:cs="B Nazanin" w:hint="cs"/>
            <w:noProof/>
            <w:webHidden/>
            <w:rtl/>
          </w:rPr>
          <w:t>5</w:t>
        </w:r>
        <w:r w:rsidR="00EF2FAA">
          <w:rPr>
            <w:rFonts w:cs="B Nazanin" w:hint="cs"/>
            <w:noProof/>
            <w:webHidden/>
            <w:rtl/>
          </w:rPr>
          <w:t>2</w:t>
        </w:r>
      </w:hyperlink>
    </w:p>
    <w:p w:rsidR="00006185" w:rsidRPr="00FE12AD" w:rsidRDefault="00D93D31" w:rsidP="00BC4DAC">
      <w:pPr>
        <w:pStyle w:val="TOC1"/>
        <w:tabs>
          <w:tab w:val="right" w:leader="dot" w:pos="8210"/>
        </w:tabs>
        <w:rPr>
          <w:rFonts w:asciiTheme="minorHAnsi" w:eastAsiaTheme="minorEastAsia" w:hAnsiTheme="minorHAnsi" w:cs="B Nazanin"/>
          <w:noProof/>
          <w:sz w:val="22"/>
          <w:szCs w:val="22"/>
          <w:rtl/>
          <w:lang w:val="en-GB" w:eastAsia="en-GB"/>
        </w:rPr>
      </w:pPr>
      <w:hyperlink w:anchor="_Toc335584986" w:history="1">
        <w:r w:rsidR="00006185" w:rsidRPr="00FE12AD">
          <w:rPr>
            <w:rStyle w:val="Hyperlink"/>
            <w:rFonts w:cs="B Nazanin" w:hint="eastAsia"/>
            <w:noProof/>
            <w:color w:val="auto"/>
            <w:rtl/>
            <w:lang w:bidi="fa-IR"/>
          </w:rPr>
          <w:t>منابع</w:t>
        </w:r>
        <w:r w:rsidR="00006185" w:rsidRPr="00FE12AD">
          <w:rPr>
            <w:rFonts w:cs="B Nazanin"/>
            <w:noProof/>
            <w:webHidden/>
            <w:rtl/>
          </w:rPr>
          <w:tab/>
        </w:r>
        <w:r w:rsidR="00831311">
          <w:rPr>
            <w:rFonts w:cs="B Nazanin" w:hint="cs"/>
            <w:noProof/>
            <w:webHidden/>
            <w:rtl/>
          </w:rPr>
          <w:t>1</w:t>
        </w:r>
        <w:r w:rsidR="00BC4DAC">
          <w:rPr>
            <w:rFonts w:cs="B Nazanin" w:hint="cs"/>
            <w:noProof/>
            <w:webHidden/>
            <w:rtl/>
          </w:rPr>
          <w:t>5</w:t>
        </w:r>
        <w:r w:rsidR="00831311">
          <w:rPr>
            <w:rFonts w:cs="B Nazanin" w:hint="cs"/>
            <w:noProof/>
            <w:webHidden/>
            <w:rtl/>
          </w:rPr>
          <w:t>4</w:t>
        </w:r>
      </w:hyperlink>
    </w:p>
    <w:p w:rsidR="00006185" w:rsidRPr="00FE12AD" w:rsidRDefault="00D93D31" w:rsidP="00BA2A07">
      <w:pPr>
        <w:pStyle w:val="TOC1"/>
        <w:tabs>
          <w:tab w:val="right" w:leader="dot" w:pos="8210"/>
        </w:tabs>
        <w:rPr>
          <w:rtl/>
        </w:rPr>
      </w:pPr>
      <w:hyperlink w:anchor="_Toc335584987" w:history="1">
        <w:r w:rsidR="00006185" w:rsidRPr="00FE12AD">
          <w:rPr>
            <w:rStyle w:val="Hyperlink"/>
            <w:rFonts w:cs="B Nazanin" w:hint="eastAsia"/>
            <w:noProof/>
            <w:color w:val="auto"/>
            <w:rtl/>
            <w:lang w:bidi="fa-IR"/>
          </w:rPr>
          <w:t>پ</w:t>
        </w:r>
        <w:r w:rsidR="00006185" w:rsidRPr="00FE12AD">
          <w:rPr>
            <w:rStyle w:val="Hyperlink"/>
            <w:rFonts w:cs="B Nazanin" w:hint="cs"/>
            <w:noProof/>
            <w:color w:val="auto"/>
            <w:rtl/>
            <w:lang w:bidi="fa-IR"/>
          </w:rPr>
          <w:t>ی</w:t>
        </w:r>
        <w:r w:rsidR="00006185" w:rsidRPr="00FE12AD">
          <w:rPr>
            <w:rStyle w:val="Hyperlink"/>
            <w:rFonts w:cs="B Nazanin" w:hint="eastAsia"/>
            <w:noProof/>
            <w:color w:val="auto"/>
            <w:rtl/>
            <w:lang w:bidi="fa-IR"/>
          </w:rPr>
          <w:t>وست‌ها</w:t>
        </w:r>
        <w:r w:rsidR="00006185" w:rsidRPr="00FE12AD">
          <w:rPr>
            <w:rFonts w:cs="B Nazanin"/>
            <w:noProof/>
            <w:webHidden/>
            <w:rtl/>
          </w:rPr>
          <w:tab/>
        </w:r>
        <w:r w:rsidR="00BA2A07">
          <w:rPr>
            <w:rFonts w:cs="B Nazanin" w:hint="cs"/>
            <w:noProof/>
            <w:webHidden/>
            <w:rtl/>
          </w:rPr>
          <w:t>168</w:t>
        </w:r>
      </w:hyperlink>
    </w:p>
    <w:p w:rsidR="00D35E36" w:rsidRPr="00FE12AD" w:rsidRDefault="00D93D31" w:rsidP="00BA2A07">
      <w:pPr>
        <w:pStyle w:val="TOC2"/>
        <w:tabs>
          <w:tab w:val="right" w:leader="dot" w:pos="8210"/>
        </w:tabs>
        <w:rPr>
          <w:rFonts w:asciiTheme="minorHAnsi" w:eastAsiaTheme="minorEastAsia" w:hAnsiTheme="minorHAnsi" w:cs="B Nazanin"/>
          <w:noProof/>
          <w:sz w:val="22"/>
          <w:szCs w:val="22"/>
          <w:rtl/>
          <w:lang w:val="en-GB" w:eastAsia="en-GB"/>
        </w:rPr>
      </w:pPr>
      <w:hyperlink w:anchor="_Toc335584988" w:history="1">
        <w:r w:rsidR="00D35E36" w:rsidRPr="00FE12AD">
          <w:rPr>
            <w:rStyle w:val="Hyperlink"/>
            <w:rFonts w:cs="B Nazanin" w:hint="eastAsia"/>
            <w:noProof/>
            <w:color w:val="auto"/>
            <w:rtl/>
          </w:rPr>
          <w:t>پ</w:t>
        </w:r>
        <w:r w:rsidR="00D35E36" w:rsidRPr="00FE12AD">
          <w:rPr>
            <w:rStyle w:val="Hyperlink"/>
            <w:rFonts w:cs="B Nazanin" w:hint="cs"/>
            <w:noProof/>
            <w:color w:val="auto"/>
            <w:rtl/>
          </w:rPr>
          <w:t>ی</w:t>
        </w:r>
        <w:r w:rsidR="00D35E36" w:rsidRPr="00FE12AD">
          <w:rPr>
            <w:rStyle w:val="Hyperlink"/>
            <w:rFonts w:cs="B Nazanin" w:hint="eastAsia"/>
            <w:noProof/>
            <w:color w:val="auto"/>
            <w:rtl/>
          </w:rPr>
          <w:t>وست</w:t>
        </w:r>
        <w:r w:rsidR="00D35E36" w:rsidRPr="00FE12AD">
          <w:rPr>
            <w:rStyle w:val="Hyperlink"/>
            <w:rFonts w:cs="B Nazanin"/>
            <w:noProof/>
            <w:color w:val="auto"/>
            <w:rtl/>
          </w:rPr>
          <w:t xml:space="preserve"> 1. </w:t>
        </w:r>
        <w:r w:rsidR="00D35E36" w:rsidRPr="00FE12AD">
          <w:rPr>
            <w:rStyle w:val="Hyperlink"/>
            <w:rFonts w:cs="B Nazanin" w:hint="cs"/>
            <w:noProof/>
            <w:color w:val="auto"/>
            <w:rtl/>
          </w:rPr>
          <w:t xml:space="preserve">پرسشنامۀ ازخودبیگانگی روانی و </w:t>
        </w:r>
        <w:r w:rsidR="00D139C6">
          <w:rPr>
            <w:rStyle w:val="Hyperlink"/>
            <w:rFonts w:cs="B Nazanin" w:hint="cs"/>
            <w:noProof/>
            <w:color w:val="auto"/>
            <w:rtl/>
          </w:rPr>
          <w:t>رفتار خرابکارانه</w:t>
        </w:r>
        <w:r w:rsidR="00D35E36" w:rsidRPr="00FE12AD">
          <w:rPr>
            <w:rFonts w:cs="B Nazanin"/>
            <w:noProof/>
            <w:webHidden/>
            <w:rtl/>
          </w:rPr>
          <w:tab/>
        </w:r>
        <w:r w:rsidR="00BA2A07">
          <w:rPr>
            <w:rFonts w:cs="B Nazanin" w:hint="cs"/>
            <w:noProof/>
            <w:webHidden/>
            <w:rtl/>
          </w:rPr>
          <w:t>169</w:t>
        </w:r>
      </w:hyperlink>
    </w:p>
    <w:p w:rsidR="00006185" w:rsidRPr="00FE12AD" w:rsidRDefault="00D93D31" w:rsidP="00BA2A07">
      <w:pPr>
        <w:pStyle w:val="TOC2"/>
        <w:tabs>
          <w:tab w:val="right" w:leader="dot" w:pos="8210"/>
        </w:tabs>
        <w:rPr>
          <w:rFonts w:asciiTheme="minorHAnsi" w:eastAsiaTheme="minorEastAsia" w:hAnsiTheme="minorHAnsi" w:cs="B Nazanin"/>
          <w:noProof/>
          <w:sz w:val="22"/>
          <w:szCs w:val="22"/>
          <w:rtl/>
          <w:lang w:val="en-GB" w:eastAsia="en-GB"/>
        </w:rPr>
      </w:pPr>
      <w:hyperlink w:anchor="_Toc335584988" w:history="1">
        <w:r w:rsidR="00006185" w:rsidRPr="00FE12AD">
          <w:rPr>
            <w:rStyle w:val="Hyperlink"/>
            <w:rFonts w:cs="B Nazanin" w:hint="eastAsia"/>
            <w:noProof/>
            <w:color w:val="auto"/>
            <w:rtl/>
          </w:rPr>
          <w:t>پ</w:t>
        </w:r>
        <w:r w:rsidR="00006185" w:rsidRPr="00FE12AD">
          <w:rPr>
            <w:rStyle w:val="Hyperlink"/>
            <w:rFonts w:cs="B Nazanin" w:hint="cs"/>
            <w:noProof/>
            <w:color w:val="auto"/>
            <w:rtl/>
          </w:rPr>
          <w:t>ی</w:t>
        </w:r>
        <w:r w:rsidR="00006185" w:rsidRPr="00FE12AD">
          <w:rPr>
            <w:rStyle w:val="Hyperlink"/>
            <w:rFonts w:cs="B Nazanin" w:hint="eastAsia"/>
            <w:noProof/>
            <w:color w:val="auto"/>
            <w:rtl/>
          </w:rPr>
          <w:t>وست</w:t>
        </w:r>
        <w:r w:rsidR="00006185" w:rsidRPr="00FE12AD">
          <w:rPr>
            <w:rStyle w:val="Hyperlink"/>
            <w:rFonts w:cs="B Nazanin"/>
            <w:noProof/>
            <w:color w:val="auto"/>
            <w:rtl/>
          </w:rPr>
          <w:t xml:space="preserve"> </w:t>
        </w:r>
        <w:r w:rsidR="00D35E36" w:rsidRPr="00FE12AD">
          <w:rPr>
            <w:rStyle w:val="Hyperlink"/>
            <w:rFonts w:cs="B Nazanin" w:hint="cs"/>
            <w:noProof/>
            <w:color w:val="auto"/>
            <w:rtl/>
          </w:rPr>
          <w:t>2</w:t>
        </w:r>
        <w:r w:rsidR="00006185" w:rsidRPr="00FE12AD">
          <w:rPr>
            <w:rStyle w:val="Hyperlink"/>
            <w:rFonts w:cs="B Nazanin"/>
            <w:noProof/>
            <w:color w:val="auto"/>
            <w:rtl/>
          </w:rPr>
          <w:t xml:space="preserve">. </w:t>
        </w:r>
        <w:r w:rsidR="00D35E36" w:rsidRPr="00FE12AD">
          <w:rPr>
            <w:rStyle w:val="Hyperlink"/>
            <w:rFonts w:cs="B Nazanin" w:hint="cs"/>
            <w:noProof/>
            <w:color w:val="auto"/>
            <w:rtl/>
          </w:rPr>
          <w:t>پرسشنامۀ کیفی</w:t>
        </w:r>
        <w:r w:rsidR="00D139C6">
          <w:rPr>
            <w:rStyle w:val="Hyperlink"/>
            <w:rFonts w:cs="B Nazanin" w:hint="cs"/>
            <w:noProof/>
            <w:color w:val="auto"/>
            <w:rtl/>
          </w:rPr>
          <w:t>ت دلبستگی به والدین و همسالان</w:t>
        </w:r>
        <w:r w:rsidR="00006185" w:rsidRPr="00FE12AD">
          <w:rPr>
            <w:rFonts w:cs="B Nazanin"/>
            <w:noProof/>
            <w:webHidden/>
            <w:rtl/>
          </w:rPr>
          <w:tab/>
        </w:r>
        <w:r w:rsidR="00BA2A07">
          <w:rPr>
            <w:rFonts w:cs="B Nazanin" w:hint="cs"/>
            <w:noProof/>
            <w:webHidden/>
            <w:rtl/>
          </w:rPr>
          <w:t>174</w:t>
        </w:r>
      </w:hyperlink>
    </w:p>
    <w:p w:rsidR="001570A5" w:rsidRPr="00FE12AD" w:rsidRDefault="00D93D31" w:rsidP="00D35E36">
      <w:pPr>
        <w:pStyle w:val="TOC2"/>
        <w:tabs>
          <w:tab w:val="right" w:leader="dot" w:pos="8210"/>
        </w:tabs>
        <w:rPr>
          <w:szCs w:val="24"/>
          <w:rtl/>
        </w:rPr>
      </w:pPr>
      <w:r w:rsidRPr="00FE12AD">
        <w:rPr>
          <w:szCs w:val="24"/>
          <w:rtl/>
        </w:rPr>
        <w:fldChar w:fldCharType="end"/>
      </w:r>
      <w:r w:rsidR="00D35E36" w:rsidRPr="00FE12AD">
        <w:rPr>
          <w:szCs w:val="24"/>
          <w:rtl/>
        </w:rPr>
        <w:t xml:space="preserve"> </w:t>
      </w:r>
    </w:p>
    <w:p w:rsidR="001570A5" w:rsidRPr="00E01B79" w:rsidRDefault="001570A5" w:rsidP="00E01B79">
      <w:pPr>
        <w:pStyle w:val="a5"/>
        <w:jc w:val="center"/>
        <w:rPr>
          <w:b/>
          <w:bCs/>
          <w:rtl/>
        </w:rPr>
      </w:pPr>
      <w:r w:rsidRPr="00E01B79">
        <w:rPr>
          <w:b/>
          <w:bCs/>
          <w:rtl/>
        </w:rPr>
        <w:br w:type="page"/>
      </w:r>
      <w:bookmarkStart w:id="2" w:name="_Toc335584958"/>
      <w:r w:rsidRPr="00E01B79">
        <w:rPr>
          <w:rFonts w:hint="cs"/>
          <w:b/>
          <w:bCs/>
          <w:rtl/>
        </w:rPr>
        <w:lastRenderedPageBreak/>
        <w:t>فهرست جدول‌ها</w:t>
      </w:r>
      <w:bookmarkEnd w:id="2"/>
    </w:p>
    <w:p w:rsidR="00006185" w:rsidRPr="00FE12AD" w:rsidRDefault="00006185" w:rsidP="00006185">
      <w:pPr>
        <w:pStyle w:val="a5"/>
        <w:rPr>
          <w:b/>
          <w:bCs/>
          <w:szCs w:val="24"/>
          <w:rtl/>
        </w:rPr>
      </w:pPr>
      <w:r w:rsidRPr="00FE12AD">
        <w:rPr>
          <w:rFonts w:hint="cs"/>
          <w:b/>
          <w:bCs/>
          <w:szCs w:val="24"/>
          <w:rtl/>
        </w:rPr>
        <w:t xml:space="preserve">عنوان                                                                                                                    </w:t>
      </w:r>
      <w:r w:rsidR="00C21519" w:rsidRPr="00FE12AD">
        <w:rPr>
          <w:rFonts w:hint="cs"/>
          <w:b/>
          <w:bCs/>
          <w:szCs w:val="24"/>
          <w:rtl/>
        </w:rPr>
        <w:t xml:space="preserve">                        </w:t>
      </w:r>
      <w:r w:rsidRPr="00FE12AD">
        <w:rPr>
          <w:rFonts w:hint="cs"/>
          <w:b/>
          <w:bCs/>
          <w:szCs w:val="24"/>
          <w:rtl/>
        </w:rPr>
        <w:t>صفحه</w:t>
      </w:r>
    </w:p>
    <w:p w:rsidR="00006185"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D93D31">
        <w:rPr>
          <w:rFonts w:cs="B Nazanin"/>
          <w:rtl/>
        </w:rPr>
        <w:fldChar w:fldCharType="begin"/>
      </w:r>
      <w:r w:rsidR="00006185" w:rsidRPr="00FE12AD">
        <w:rPr>
          <w:rFonts w:cs="B Nazanin"/>
          <w:rtl/>
        </w:rPr>
        <w:instrText xml:space="preserve"> </w:instrText>
      </w:r>
      <w:r w:rsidR="00006185" w:rsidRPr="00FE12AD">
        <w:rPr>
          <w:rFonts w:cs="B Nazanin"/>
        </w:rPr>
        <w:instrText>TOC</w:instrText>
      </w:r>
      <w:r w:rsidR="00006185" w:rsidRPr="00FE12AD">
        <w:rPr>
          <w:rFonts w:cs="B Nazanin"/>
          <w:rtl/>
        </w:rPr>
        <w:instrText xml:space="preserve"> \</w:instrText>
      </w:r>
      <w:r w:rsidR="00006185" w:rsidRPr="00FE12AD">
        <w:rPr>
          <w:rFonts w:cs="B Nazanin"/>
        </w:rPr>
        <w:instrText>h \z \t</w:instrText>
      </w:r>
      <w:r w:rsidR="00006185" w:rsidRPr="00FE12AD">
        <w:rPr>
          <w:rFonts w:cs="B Nazanin"/>
          <w:rtl/>
        </w:rPr>
        <w:instrText xml:space="preserve"> "عنوان جدول" \</w:instrText>
      </w:r>
      <w:r w:rsidR="00006185" w:rsidRPr="00FE12AD">
        <w:rPr>
          <w:rFonts w:cs="B Nazanin"/>
        </w:rPr>
        <w:instrText>c</w:instrText>
      </w:r>
      <w:r w:rsidR="00006185" w:rsidRPr="00FE12AD">
        <w:rPr>
          <w:rFonts w:cs="B Nazanin"/>
          <w:rtl/>
        </w:rPr>
        <w:instrText xml:space="preserve"> </w:instrText>
      </w:r>
      <w:r w:rsidRPr="00D93D31">
        <w:rPr>
          <w:rFonts w:cs="B Nazanin"/>
          <w:rtl/>
        </w:rPr>
        <w:fldChar w:fldCharType="separate"/>
      </w:r>
      <w:hyperlink w:anchor="_Toc335585015" w:history="1">
        <w:r w:rsidR="00006185"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3-</w:t>
        </w:r>
        <w:r w:rsidR="00006185" w:rsidRPr="001365B1">
          <w:rPr>
            <w:rStyle w:val="Hyperlink"/>
            <w:rFonts w:eastAsiaTheme="majorEastAsia" w:cs="B Nazanin"/>
            <w:noProof/>
            <w:color w:val="auto"/>
            <w:sz w:val="26"/>
            <w:szCs w:val="26"/>
            <w:rtl/>
            <w:lang w:bidi="fa-IR"/>
          </w:rPr>
          <w:t xml:space="preserve">۱. </w:t>
        </w:r>
        <w:r w:rsidR="003F2F26" w:rsidRPr="001365B1">
          <w:rPr>
            <w:rFonts w:cs="B Nazanin" w:hint="cs"/>
            <w:b/>
            <w:sz w:val="26"/>
            <w:szCs w:val="26"/>
            <w:rtl/>
          </w:rPr>
          <w:t>تعداد دانش</w:t>
        </w:r>
        <w:r w:rsidR="003F2F26" w:rsidRPr="001365B1">
          <w:rPr>
            <w:rFonts w:cs="B Nazanin" w:hint="cs"/>
            <w:b/>
            <w:sz w:val="26"/>
            <w:szCs w:val="26"/>
            <w:rtl/>
          </w:rPr>
          <w:softHyphen/>
          <w:t>آموزان سال سوم متوسطۀ شهر فسا به تفکیک جنسیت و رشتۀ تحصیلی</w:t>
        </w:r>
        <w:r w:rsidR="00006185" w:rsidRPr="001365B1">
          <w:rPr>
            <w:rFonts w:cs="B Nazanin"/>
            <w:noProof/>
            <w:webHidden/>
            <w:sz w:val="26"/>
            <w:szCs w:val="26"/>
            <w:rtl/>
          </w:rPr>
          <w:tab/>
        </w:r>
        <w:r w:rsidR="00CA3AA3" w:rsidRPr="001365B1">
          <w:rPr>
            <w:rFonts w:cs="B Nazanin" w:hint="cs"/>
            <w:noProof/>
            <w:webHidden/>
            <w:sz w:val="26"/>
            <w:szCs w:val="26"/>
            <w:rtl/>
          </w:rPr>
          <w:t>7</w:t>
        </w:r>
        <w:r w:rsidR="00154124" w:rsidRPr="001365B1">
          <w:rPr>
            <w:rFonts w:cs="B Nazanin" w:hint="cs"/>
            <w:noProof/>
            <w:webHidden/>
            <w:sz w:val="26"/>
            <w:szCs w:val="26"/>
            <w:rtl/>
          </w:rPr>
          <w:t>4</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3-2</w:t>
        </w:r>
        <w:r w:rsidR="003F2F26" w:rsidRPr="001365B1">
          <w:rPr>
            <w:rStyle w:val="Hyperlink"/>
            <w:rFonts w:eastAsiaTheme="majorEastAsia" w:cs="B Nazanin"/>
            <w:noProof/>
            <w:color w:val="auto"/>
            <w:sz w:val="26"/>
            <w:szCs w:val="26"/>
            <w:rtl/>
            <w:lang w:bidi="fa-IR"/>
          </w:rPr>
          <w:t xml:space="preserve">. </w:t>
        </w:r>
        <w:r w:rsidR="003F2F26" w:rsidRPr="001365B1">
          <w:rPr>
            <w:rFonts w:cs="B Nazanin" w:hint="cs"/>
            <w:b/>
            <w:sz w:val="26"/>
            <w:szCs w:val="26"/>
            <w:rtl/>
          </w:rPr>
          <w:t>حجم نمونه و جامعۀ آماری بر حسب جنسیت، نوع مدرسه و رشتۀ تحصیلی دانش</w:t>
        </w:r>
        <w:r w:rsidR="003F2F26" w:rsidRPr="001365B1">
          <w:rPr>
            <w:rFonts w:cs="B Nazanin" w:hint="cs"/>
            <w:b/>
            <w:sz w:val="26"/>
            <w:szCs w:val="26"/>
            <w:rtl/>
          </w:rPr>
          <w:softHyphen/>
          <w:t>آموزان سال سوم متوسطۀ شهر فسا</w:t>
        </w:r>
        <w:r w:rsidR="003F2F26" w:rsidRPr="001365B1">
          <w:rPr>
            <w:rFonts w:cs="B Nazanin"/>
            <w:noProof/>
            <w:webHidden/>
            <w:sz w:val="26"/>
            <w:szCs w:val="26"/>
            <w:rtl/>
          </w:rPr>
          <w:tab/>
        </w:r>
        <w:r w:rsidR="00CA3AA3" w:rsidRPr="001365B1">
          <w:rPr>
            <w:rFonts w:cs="B Nazanin" w:hint="cs"/>
            <w:noProof/>
            <w:webHidden/>
            <w:sz w:val="26"/>
            <w:szCs w:val="26"/>
            <w:rtl/>
          </w:rPr>
          <w:t>7</w:t>
        </w:r>
        <w:r w:rsidR="00154124" w:rsidRPr="001365B1">
          <w:rPr>
            <w:rFonts w:cs="B Nazanin" w:hint="cs"/>
            <w:noProof/>
            <w:webHidden/>
            <w:sz w:val="26"/>
            <w:szCs w:val="26"/>
            <w:rtl/>
          </w:rPr>
          <w:t>5</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3-3</w:t>
        </w:r>
        <w:r w:rsidR="003F2F26" w:rsidRPr="001365B1">
          <w:rPr>
            <w:rStyle w:val="Hyperlink"/>
            <w:rFonts w:eastAsiaTheme="majorEastAsia" w:cs="B Nazanin"/>
            <w:noProof/>
            <w:color w:val="auto"/>
            <w:sz w:val="26"/>
            <w:szCs w:val="26"/>
            <w:rtl/>
            <w:lang w:bidi="fa-IR"/>
          </w:rPr>
          <w:t xml:space="preserve">. </w:t>
        </w:r>
        <w:r w:rsidR="003F2F26" w:rsidRPr="001365B1">
          <w:rPr>
            <w:rFonts w:cs="B Nazanin" w:hint="cs"/>
            <w:b/>
            <w:sz w:val="26"/>
            <w:szCs w:val="26"/>
            <w:rtl/>
          </w:rPr>
          <w:t>زیرمجموعه</w:t>
        </w:r>
        <w:r w:rsidR="003F2F26" w:rsidRPr="001365B1">
          <w:rPr>
            <w:rFonts w:cs="B Nazanin"/>
            <w:b/>
            <w:sz w:val="26"/>
            <w:szCs w:val="26"/>
            <w:rtl/>
          </w:rPr>
          <w:softHyphen/>
        </w:r>
        <w:r w:rsidR="003F2F26" w:rsidRPr="001365B1">
          <w:rPr>
            <w:rFonts w:cs="B Nazanin" w:hint="cs"/>
            <w:b/>
            <w:sz w:val="26"/>
            <w:szCs w:val="26"/>
            <w:rtl/>
          </w:rPr>
          <w:t>های پرسشنامۀ ازخودبیگانگی روانی</w:t>
        </w:r>
        <w:r w:rsidR="003F2F26" w:rsidRPr="001365B1">
          <w:rPr>
            <w:rFonts w:cs="B Nazanin"/>
            <w:noProof/>
            <w:webHidden/>
            <w:sz w:val="26"/>
            <w:szCs w:val="26"/>
            <w:rtl/>
          </w:rPr>
          <w:tab/>
        </w:r>
        <w:r w:rsidR="00CA3AA3" w:rsidRPr="001365B1">
          <w:rPr>
            <w:rFonts w:cs="B Nazanin" w:hint="cs"/>
            <w:noProof/>
            <w:webHidden/>
            <w:sz w:val="26"/>
            <w:szCs w:val="26"/>
            <w:rtl/>
          </w:rPr>
          <w:t>7</w:t>
        </w:r>
        <w:r w:rsidR="00154124" w:rsidRPr="001365B1">
          <w:rPr>
            <w:rFonts w:cs="B Nazanin" w:hint="cs"/>
            <w:noProof/>
            <w:webHidden/>
            <w:sz w:val="26"/>
            <w:szCs w:val="26"/>
            <w:rtl/>
          </w:rPr>
          <w:t>6</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3-4</w:t>
        </w:r>
        <w:r w:rsidR="003F2F26" w:rsidRPr="001365B1">
          <w:rPr>
            <w:rStyle w:val="Hyperlink"/>
            <w:rFonts w:eastAsiaTheme="majorEastAsia" w:cs="B Nazanin"/>
            <w:noProof/>
            <w:color w:val="auto"/>
            <w:sz w:val="26"/>
            <w:szCs w:val="26"/>
            <w:rtl/>
            <w:lang w:bidi="fa-IR"/>
          </w:rPr>
          <w:t xml:space="preserve">. </w:t>
        </w:r>
        <w:r w:rsidR="003F2F26" w:rsidRPr="001365B1">
          <w:rPr>
            <w:rFonts w:cs="B Nazanin" w:hint="cs"/>
            <w:b/>
            <w:sz w:val="26"/>
            <w:szCs w:val="26"/>
            <w:rtl/>
          </w:rPr>
          <w:t>ضرایب پایایی ازخودبیگانگی روانی و مؤلفه</w:t>
        </w:r>
        <w:r w:rsidR="003F2F26" w:rsidRPr="001365B1">
          <w:rPr>
            <w:rFonts w:cs="B Nazanin"/>
            <w:b/>
            <w:sz w:val="26"/>
            <w:szCs w:val="26"/>
            <w:rtl/>
          </w:rPr>
          <w:softHyphen/>
        </w:r>
        <w:r w:rsidR="003F2F26" w:rsidRPr="001365B1">
          <w:rPr>
            <w:rFonts w:cs="B Nazanin" w:hint="cs"/>
            <w:b/>
            <w:sz w:val="26"/>
            <w:szCs w:val="26"/>
            <w:rtl/>
          </w:rPr>
          <w:t>های آن در این پژوهش</w:t>
        </w:r>
        <w:r w:rsidR="003F2F26" w:rsidRPr="001365B1">
          <w:rPr>
            <w:rFonts w:cs="B Nazanin"/>
            <w:noProof/>
            <w:webHidden/>
            <w:sz w:val="26"/>
            <w:szCs w:val="26"/>
            <w:rtl/>
          </w:rPr>
          <w:tab/>
        </w:r>
        <w:r w:rsidR="00CA3AA3" w:rsidRPr="001365B1">
          <w:rPr>
            <w:rFonts w:cs="B Nazanin" w:hint="cs"/>
            <w:noProof/>
            <w:webHidden/>
            <w:sz w:val="26"/>
            <w:szCs w:val="26"/>
            <w:rtl/>
          </w:rPr>
          <w:t>7</w:t>
        </w:r>
        <w:r w:rsidR="00154124" w:rsidRPr="001365B1">
          <w:rPr>
            <w:rFonts w:cs="B Nazanin" w:hint="cs"/>
            <w:noProof/>
            <w:webHidden/>
            <w:sz w:val="26"/>
            <w:szCs w:val="26"/>
            <w:rtl/>
          </w:rPr>
          <w:t>7</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3-5</w:t>
        </w:r>
        <w:r w:rsidR="003F2F26" w:rsidRPr="001365B1">
          <w:rPr>
            <w:rStyle w:val="Hyperlink"/>
            <w:rFonts w:eastAsiaTheme="majorEastAsia" w:cs="B Nazanin"/>
            <w:noProof/>
            <w:color w:val="auto"/>
            <w:sz w:val="26"/>
            <w:szCs w:val="26"/>
            <w:rtl/>
            <w:lang w:bidi="fa-IR"/>
          </w:rPr>
          <w:t>.</w:t>
        </w:r>
        <w:r w:rsidR="003F2F26" w:rsidRPr="001365B1">
          <w:rPr>
            <w:rFonts w:cs="B Nazanin" w:hint="cs"/>
            <w:b/>
            <w:sz w:val="26"/>
            <w:szCs w:val="26"/>
            <w:rtl/>
          </w:rPr>
          <w:t xml:space="preserve"> نمره</w:t>
        </w:r>
        <w:r w:rsidR="003F2F26" w:rsidRPr="001365B1">
          <w:rPr>
            <w:rFonts w:cs="B Nazanin"/>
            <w:b/>
            <w:sz w:val="26"/>
            <w:szCs w:val="26"/>
            <w:rtl/>
          </w:rPr>
          <w:softHyphen/>
        </w:r>
        <w:r w:rsidR="003F2F26" w:rsidRPr="001365B1">
          <w:rPr>
            <w:rFonts w:cs="B Nazanin" w:hint="cs"/>
            <w:b/>
            <w:sz w:val="26"/>
            <w:szCs w:val="26"/>
            <w:rtl/>
          </w:rPr>
          <w:t>گذاری کیفیت دلبستگی به والدین و همسالان</w:t>
        </w:r>
        <w:r w:rsidR="003F2F26" w:rsidRPr="001365B1">
          <w:rPr>
            <w:rFonts w:cs="B Nazanin"/>
            <w:noProof/>
            <w:webHidden/>
            <w:sz w:val="26"/>
            <w:szCs w:val="26"/>
            <w:rtl/>
          </w:rPr>
          <w:tab/>
        </w:r>
        <w:r w:rsidR="00CA3AA3" w:rsidRPr="001365B1">
          <w:rPr>
            <w:rFonts w:cs="B Nazanin" w:hint="cs"/>
            <w:noProof/>
            <w:webHidden/>
            <w:sz w:val="26"/>
            <w:szCs w:val="26"/>
            <w:rtl/>
          </w:rPr>
          <w:t>7</w:t>
        </w:r>
        <w:r w:rsidR="00154124" w:rsidRPr="001365B1">
          <w:rPr>
            <w:rFonts w:cs="B Nazanin" w:hint="cs"/>
            <w:noProof/>
            <w:webHidden/>
            <w:sz w:val="26"/>
            <w:szCs w:val="26"/>
            <w:rtl/>
          </w:rPr>
          <w:t>8</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3-6</w:t>
        </w:r>
        <w:r w:rsidR="003F2F26" w:rsidRPr="001365B1">
          <w:rPr>
            <w:rStyle w:val="Hyperlink"/>
            <w:rFonts w:eastAsiaTheme="majorEastAsia" w:cs="B Nazanin"/>
            <w:noProof/>
            <w:color w:val="auto"/>
            <w:sz w:val="26"/>
            <w:szCs w:val="26"/>
            <w:rtl/>
            <w:lang w:bidi="fa-IR"/>
          </w:rPr>
          <w:t xml:space="preserve">. </w:t>
        </w:r>
        <w:r w:rsidR="003F2F26" w:rsidRPr="001365B1">
          <w:rPr>
            <w:rFonts w:cs="B Nazanin" w:hint="cs"/>
            <w:b/>
            <w:sz w:val="26"/>
            <w:szCs w:val="26"/>
            <w:rtl/>
          </w:rPr>
          <w:t>نمره</w:t>
        </w:r>
        <w:r w:rsidR="003F2F26" w:rsidRPr="001365B1">
          <w:rPr>
            <w:rFonts w:cs="B Nazanin"/>
            <w:b/>
            <w:sz w:val="26"/>
            <w:szCs w:val="26"/>
            <w:rtl/>
          </w:rPr>
          <w:softHyphen/>
        </w:r>
        <w:r w:rsidR="003F2F26" w:rsidRPr="001365B1">
          <w:rPr>
            <w:rFonts w:cs="B Nazanin" w:hint="cs"/>
            <w:b/>
            <w:sz w:val="26"/>
            <w:szCs w:val="26"/>
            <w:rtl/>
          </w:rPr>
          <w:t>گذاری مؤلفه</w:t>
        </w:r>
        <w:r w:rsidR="003F2F26" w:rsidRPr="001365B1">
          <w:rPr>
            <w:rFonts w:cs="B Nazanin"/>
            <w:b/>
            <w:sz w:val="26"/>
            <w:szCs w:val="26"/>
            <w:rtl/>
          </w:rPr>
          <w:softHyphen/>
        </w:r>
        <w:r w:rsidR="003F2F26" w:rsidRPr="001365B1">
          <w:rPr>
            <w:rFonts w:cs="B Nazanin" w:hint="cs"/>
            <w:b/>
            <w:sz w:val="26"/>
            <w:szCs w:val="26"/>
            <w:rtl/>
          </w:rPr>
          <w:t>های مربوط به کیفیت دلبستگی به والدین و همسالان</w:t>
        </w:r>
        <w:r w:rsidR="003F2F26" w:rsidRPr="001365B1">
          <w:rPr>
            <w:rFonts w:cs="B Nazanin"/>
            <w:noProof/>
            <w:webHidden/>
            <w:sz w:val="26"/>
            <w:szCs w:val="26"/>
            <w:rtl/>
          </w:rPr>
          <w:tab/>
        </w:r>
        <w:r w:rsidR="00CA3AA3" w:rsidRPr="001365B1">
          <w:rPr>
            <w:rFonts w:cs="B Nazanin" w:hint="cs"/>
            <w:noProof/>
            <w:webHidden/>
            <w:sz w:val="26"/>
            <w:szCs w:val="26"/>
            <w:rtl/>
          </w:rPr>
          <w:t>7</w:t>
        </w:r>
        <w:r w:rsidR="00154124" w:rsidRPr="001365B1">
          <w:rPr>
            <w:rFonts w:cs="B Nazanin" w:hint="cs"/>
            <w:noProof/>
            <w:webHidden/>
            <w:sz w:val="26"/>
            <w:szCs w:val="26"/>
            <w:rtl/>
          </w:rPr>
          <w:t>8</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3-7</w:t>
        </w:r>
        <w:r w:rsidR="003F2F26" w:rsidRPr="001365B1">
          <w:rPr>
            <w:rStyle w:val="Hyperlink"/>
            <w:rFonts w:eastAsiaTheme="majorEastAsia" w:cs="B Nazanin"/>
            <w:noProof/>
            <w:color w:val="auto"/>
            <w:sz w:val="26"/>
            <w:szCs w:val="26"/>
            <w:rtl/>
            <w:lang w:bidi="fa-IR"/>
          </w:rPr>
          <w:t xml:space="preserve">. </w:t>
        </w:r>
        <w:r w:rsidR="003F2F26" w:rsidRPr="001365B1">
          <w:rPr>
            <w:rFonts w:cs="B Nazanin" w:hint="cs"/>
            <w:b/>
            <w:sz w:val="26"/>
            <w:szCs w:val="26"/>
            <w:rtl/>
          </w:rPr>
          <w:t>ضرایب پایایی کیفیت دلبستگی به والدین و همسالان و مؤلفه</w:t>
        </w:r>
        <w:r w:rsidR="003F2F26" w:rsidRPr="001365B1">
          <w:rPr>
            <w:rFonts w:cs="B Nazanin"/>
            <w:b/>
            <w:sz w:val="26"/>
            <w:szCs w:val="26"/>
            <w:rtl/>
          </w:rPr>
          <w:softHyphen/>
        </w:r>
        <w:r w:rsidR="003F2F26" w:rsidRPr="001365B1">
          <w:rPr>
            <w:rFonts w:cs="B Nazanin"/>
            <w:b/>
            <w:sz w:val="26"/>
            <w:szCs w:val="26"/>
            <w:rtl/>
          </w:rPr>
          <w:softHyphen/>
        </w:r>
        <w:r w:rsidR="003F2F26" w:rsidRPr="001365B1">
          <w:rPr>
            <w:rFonts w:cs="B Nazanin" w:hint="cs"/>
            <w:b/>
            <w:sz w:val="26"/>
            <w:szCs w:val="26"/>
            <w:rtl/>
          </w:rPr>
          <w:t>های آن در این پژوهش</w:t>
        </w:r>
        <w:r w:rsidR="003F2F26" w:rsidRPr="001365B1">
          <w:rPr>
            <w:rFonts w:cs="B Nazanin"/>
            <w:noProof/>
            <w:webHidden/>
            <w:sz w:val="26"/>
            <w:szCs w:val="26"/>
            <w:rtl/>
          </w:rPr>
          <w:tab/>
        </w:r>
        <w:r w:rsidR="00154124" w:rsidRPr="001365B1">
          <w:rPr>
            <w:rFonts w:cs="B Nazanin" w:hint="cs"/>
            <w:noProof/>
            <w:webHidden/>
            <w:sz w:val="26"/>
            <w:szCs w:val="26"/>
            <w:rtl/>
          </w:rPr>
          <w:t>79</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3-8</w:t>
        </w:r>
        <w:r w:rsidR="003F2F26" w:rsidRPr="001365B1">
          <w:rPr>
            <w:rStyle w:val="Hyperlink"/>
            <w:rFonts w:eastAsiaTheme="majorEastAsia" w:cs="B Nazanin"/>
            <w:noProof/>
            <w:color w:val="auto"/>
            <w:sz w:val="26"/>
            <w:szCs w:val="26"/>
            <w:rtl/>
            <w:lang w:bidi="fa-IR"/>
          </w:rPr>
          <w:t xml:space="preserve">. </w:t>
        </w:r>
        <w:r w:rsidR="003F2F26" w:rsidRPr="001365B1">
          <w:rPr>
            <w:rFonts w:cs="B Nazanin" w:hint="cs"/>
            <w:b/>
            <w:sz w:val="26"/>
            <w:szCs w:val="26"/>
            <w:rtl/>
          </w:rPr>
          <w:t>نمره</w:t>
        </w:r>
        <w:r w:rsidR="003F2F26" w:rsidRPr="001365B1">
          <w:rPr>
            <w:rFonts w:cs="B Nazanin"/>
            <w:b/>
            <w:sz w:val="26"/>
            <w:szCs w:val="26"/>
            <w:rtl/>
          </w:rPr>
          <w:softHyphen/>
        </w:r>
        <w:r w:rsidR="003F2F26" w:rsidRPr="001365B1">
          <w:rPr>
            <w:rFonts w:cs="B Nazanin" w:hint="cs"/>
            <w:b/>
            <w:sz w:val="26"/>
            <w:szCs w:val="26"/>
            <w:rtl/>
          </w:rPr>
          <w:t>گذاری مؤلفه</w:t>
        </w:r>
        <w:r w:rsidR="003F2F26" w:rsidRPr="001365B1">
          <w:rPr>
            <w:rFonts w:cs="B Nazanin"/>
            <w:b/>
            <w:sz w:val="26"/>
            <w:szCs w:val="26"/>
            <w:rtl/>
          </w:rPr>
          <w:softHyphen/>
        </w:r>
        <w:r w:rsidR="003F2F26" w:rsidRPr="001365B1">
          <w:rPr>
            <w:rFonts w:cs="B Nazanin" w:hint="cs"/>
            <w:b/>
            <w:sz w:val="26"/>
            <w:szCs w:val="26"/>
            <w:rtl/>
          </w:rPr>
          <w:t xml:space="preserve">های مربوط به </w:t>
        </w:r>
        <w:r w:rsidR="00D139C6"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8</w:t>
        </w:r>
        <w:r w:rsidR="00154124" w:rsidRPr="001365B1">
          <w:rPr>
            <w:rFonts w:cs="B Nazanin" w:hint="cs"/>
            <w:noProof/>
            <w:webHidden/>
            <w:sz w:val="26"/>
            <w:szCs w:val="26"/>
            <w:rtl/>
          </w:rPr>
          <w:t>0</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3-9</w:t>
        </w:r>
        <w:r w:rsidR="003F2F26" w:rsidRPr="001365B1">
          <w:rPr>
            <w:rStyle w:val="Hyperlink"/>
            <w:rFonts w:eastAsiaTheme="majorEastAsia" w:cs="B Nazanin"/>
            <w:noProof/>
            <w:color w:val="auto"/>
            <w:sz w:val="26"/>
            <w:szCs w:val="26"/>
            <w:rtl/>
            <w:lang w:bidi="fa-IR"/>
          </w:rPr>
          <w:t xml:space="preserve">. </w:t>
        </w:r>
        <w:r w:rsidR="003F2F26" w:rsidRPr="001365B1">
          <w:rPr>
            <w:rFonts w:cs="B Nazanin" w:hint="cs"/>
            <w:b/>
            <w:sz w:val="26"/>
            <w:szCs w:val="26"/>
            <w:rtl/>
          </w:rPr>
          <w:t xml:space="preserve">ضرایب پایایی </w:t>
        </w:r>
        <w:r w:rsidR="00D139C6" w:rsidRPr="001365B1">
          <w:rPr>
            <w:rFonts w:cs="B Nazanin" w:hint="cs"/>
            <w:b/>
            <w:sz w:val="26"/>
            <w:szCs w:val="26"/>
            <w:rtl/>
          </w:rPr>
          <w:t>خرابکاری</w:t>
        </w:r>
        <w:r w:rsidR="003F2F26" w:rsidRPr="001365B1">
          <w:rPr>
            <w:rFonts w:cs="B Nazanin" w:hint="cs"/>
            <w:b/>
            <w:sz w:val="26"/>
            <w:szCs w:val="26"/>
            <w:rtl/>
          </w:rPr>
          <w:t xml:space="preserve"> و مؤلفه</w:t>
        </w:r>
        <w:r w:rsidR="003F2F26" w:rsidRPr="001365B1">
          <w:rPr>
            <w:rFonts w:cs="B Nazanin"/>
            <w:b/>
            <w:sz w:val="26"/>
            <w:szCs w:val="26"/>
            <w:rtl/>
          </w:rPr>
          <w:softHyphen/>
        </w:r>
        <w:r w:rsidR="003F2F26" w:rsidRPr="001365B1">
          <w:rPr>
            <w:rFonts w:cs="B Nazanin"/>
            <w:b/>
            <w:sz w:val="26"/>
            <w:szCs w:val="26"/>
            <w:rtl/>
          </w:rPr>
          <w:softHyphen/>
        </w:r>
        <w:r w:rsidR="003F2F26" w:rsidRPr="001365B1">
          <w:rPr>
            <w:rFonts w:cs="B Nazanin" w:hint="cs"/>
            <w:b/>
            <w:sz w:val="26"/>
            <w:szCs w:val="26"/>
            <w:rtl/>
          </w:rPr>
          <w:t>های آن در این پژوهش</w:t>
        </w:r>
        <w:r w:rsidR="003F2F26" w:rsidRPr="001365B1">
          <w:rPr>
            <w:rFonts w:cs="B Nazanin"/>
            <w:noProof/>
            <w:webHidden/>
            <w:sz w:val="26"/>
            <w:szCs w:val="26"/>
            <w:rtl/>
          </w:rPr>
          <w:tab/>
        </w:r>
        <w:r w:rsidR="00CA3AA3" w:rsidRPr="001365B1">
          <w:rPr>
            <w:rFonts w:cs="B Nazanin" w:hint="cs"/>
            <w:noProof/>
            <w:webHidden/>
            <w:sz w:val="26"/>
            <w:szCs w:val="26"/>
            <w:rtl/>
          </w:rPr>
          <w:t>8</w:t>
        </w:r>
        <w:r w:rsidR="00154124" w:rsidRPr="001365B1">
          <w:rPr>
            <w:rFonts w:cs="B Nazanin" w:hint="cs"/>
            <w:noProof/>
            <w:webHidden/>
            <w:sz w:val="26"/>
            <w:szCs w:val="26"/>
            <w:rtl/>
          </w:rPr>
          <w:t>1</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4-1</w:t>
        </w:r>
        <w:r w:rsidR="003F2F26" w:rsidRPr="001365B1">
          <w:rPr>
            <w:rStyle w:val="Hyperlink"/>
            <w:rFonts w:eastAsiaTheme="majorEastAsia" w:cs="B Nazanin"/>
            <w:noProof/>
            <w:color w:val="auto"/>
            <w:sz w:val="26"/>
            <w:szCs w:val="26"/>
            <w:rtl/>
            <w:lang w:bidi="fa-IR"/>
          </w:rPr>
          <w:t xml:space="preserve">. </w:t>
        </w:r>
        <w:r w:rsidR="003F2F26" w:rsidRPr="001365B1">
          <w:rPr>
            <w:rFonts w:cs="B Nazanin"/>
            <w:b/>
            <w:sz w:val="26"/>
            <w:szCs w:val="26"/>
            <w:rtl/>
          </w:rPr>
          <w:t>شاخص</w:t>
        </w:r>
        <w:r w:rsidR="003F2F26" w:rsidRPr="001365B1">
          <w:rPr>
            <w:rFonts w:cs="B Nazanin"/>
            <w:b/>
            <w:w w:val="33"/>
            <w:sz w:val="26"/>
            <w:szCs w:val="26"/>
            <w:rtl/>
          </w:rPr>
          <w:t xml:space="preserve"> </w:t>
        </w:r>
        <w:r w:rsidR="003F2F26" w:rsidRPr="001365B1">
          <w:rPr>
            <w:rFonts w:cs="B Nazanin"/>
            <w:b/>
            <w:sz w:val="26"/>
            <w:szCs w:val="26"/>
            <w:rtl/>
          </w:rPr>
          <w:t>های پراکندگیِ مؤلفه</w:t>
        </w:r>
        <w:r w:rsidR="003F2F26" w:rsidRPr="001365B1">
          <w:rPr>
            <w:rFonts w:cs="B Nazanin"/>
            <w:b/>
            <w:w w:val="33"/>
            <w:sz w:val="26"/>
            <w:szCs w:val="26"/>
            <w:rtl/>
          </w:rPr>
          <w:t xml:space="preserve"> </w:t>
        </w:r>
        <w:r w:rsidR="003F2F26" w:rsidRPr="001365B1">
          <w:rPr>
            <w:rFonts w:cs="B Nazanin"/>
            <w:b/>
            <w:sz w:val="26"/>
            <w:szCs w:val="26"/>
            <w:rtl/>
          </w:rPr>
          <w:t xml:space="preserve">های </w:t>
        </w:r>
        <w:r w:rsidR="00D139C6" w:rsidRPr="001365B1">
          <w:rPr>
            <w:rFonts w:cs="B Nazanin" w:hint="cs"/>
            <w:b/>
            <w:sz w:val="26"/>
            <w:szCs w:val="26"/>
            <w:rtl/>
          </w:rPr>
          <w:t>خرابکاری</w:t>
        </w:r>
        <w:r w:rsidR="003F2F26" w:rsidRPr="001365B1">
          <w:rPr>
            <w:rFonts w:cs="B Nazanin"/>
            <w:b/>
            <w:sz w:val="26"/>
            <w:szCs w:val="26"/>
            <w:rtl/>
          </w:rPr>
          <w:t xml:space="preserve"> در کل نمونه</w:t>
        </w:r>
        <w:r w:rsidR="003F2F26" w:rsidRPr="001365B1">
          <w:rPr>
            <w:rFonts w:cs="B Nazanin"/>
            <w:noProof/>
            <w:webHidden/>
            <w:sz w:val="26"/>
            <w:szCs w:val="26"/>
            <w:rtl/>
          </w:rPr>
          <w:tab/>
        </w:r>
        <w:r w:rsidR="00CA3AA3" w:rsidRPr="001365B1">
          <w:rPr>
            <w:rFonts w:cs="B Nazanin" w:hint="cs"/>
            <w:noProof/>
            <w:webHidden/>
            <w:sz w:val="26"/>
            <w:szCs w:val="26"/>
            <w:rtl/>
          </w:rPr>
          <w:t>8</w:t>
        </w:r>
        <w:r w:rsidR="00154124" w:rsidRPr="001365B1">
          <w:rPr>
            <w:rFonts w:cs="B Nazanin" w:hint="cs"/>
            <w:noProof/>
            <w:webHidden/>
            <w:sz w:val="26"/>
            <w:szCs w:val="26"/>
            <w:rtl/>
          </w:rPr>
          <w:t>5</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4-2</w:t>
        </w:r>
        <w:r w:rsidR="003F2F26" w:rsidRPr="001365B1">
          <w:rPr>
            <w:rStyle w:val="Hyperlink"/>
            <w:rFonts w:eastAsiaTheme="majorEastAsia" w:cs="B Nazanin"/>
            <w:noProof/>
            <w:color w:val="auto"/>
            <w:sz w:val="26"/>
            <w:szCs w:val="26"/>
            <w:rtl/>
            <w:lang w:bidi="fa-IR"/>
          </w:rPr>
          <w:t xml:space="preserve">. </w:t>
        </w:r>
        <w:r w:rsidR="003F2F26" w:rsidRPr="001365B1">
          <w:rPr>
            <w:rFonts w:cs="B Nazanin"/>
            <w:b/>
            <w:sz w:val="26"/>
            <w:szCs w:val="26"/>
            <w:rtl/>
          </w:rPr>
          <w:t>شاخص</w:t>
        </w:r>
        <w:r w:rsidR="003F2F26" w:rsidRPr="001365B1">
          <w:rPr>
            <w:rFonts w:cs="B Nazanin"/>
            <w:b/>
            <w:w w:val="33"/>
            <w:sz w:val="26"/>
            <w:szCs w:val="26"/>
            <w:rtl/>
          </w:rPr>
          <w:t xml:space="preserve"> </w:t>
        </w:r>
        <w:r w:rsidR="003F2F26" w:rsidRPr="001365B1">
          <w:rPr>
            <w:rFonts w:cs="B Nazanin"/>
            <w:b/>
            <w:sz w:val="26"/>
            <w:szCs w:val="26"/>
            <w:rtl/>
          </w:rPr>
          <w:t xml:space="preserve">های پراکندگیِ متغیر </w:t>
        </w:r>
        <w:r w:rsidR="003F2F26" w:rsidRPr="001365B1">
          <w:rPr>
            <w:rFonts w:cs="B Nazanin" w:hint="cs"/>
            <w:b/>
            <w:sz w:val="26"/>
            <w:szCs w:val="26"/>
            <w:rtl/>
          </w:rPr>
          <w:t>ازخودبیگانگی روانی</w:t>
        </w:r>
        <w:r w:rsidR="003F2F26" w:rsidRPr="001365B1">
          <w:rPr>
            <w:rFonts w:cs="B Nazanin"/>
            <w:b/>
            <w:sz w:val="26"/>
            <w:szCs w:val="26"/>
            <w:rtl/>
          </w:rPr>
          <w:t xml:space="preserve"> و مؤلفه</w:t>
        </w:r>
        <w:r w:rsidR="003F2F26" w:rsidRPr="001365B1">
          <w:rPr>
            <w:rFonts w:cs="B Nazanin"/>
            <w:b/>
            <w:w w:val="33"/>
            <w:sz w:val="26"/>
            <w:szCs w:val="26"/>
            <w:rtl/>
          </w:rPr>
          <w:t xml:space="preserve"> </w:t>
        </w:r>
        <w:r w:rsidR="003F2F26" w:rsidRPr="001365B1">
          <w:rPr>
            <w:rFonts w:cs="B Nazanin"/>
            <w:b/>
            <w:sz w:val="26"/>
            <w:szCs w:val="26"/>
            <w:rtl/>
          </w:rPr>
          <w:t>های آن در کل نمونه</w:t>
        </w:r>
        <w:r w:rsidR="003F2F26" w:rsidRPr="001365B1">
          <w:rPr>
            <w:rFonts w:cs="B Nazanin"/>
            <w:noProof/>
            <w:webHidden/>
            <w:sz w:val="26"/>
            <w:szCs w:val="26"/>
            <w:rtl/>
          </w:rPr>
          <w:tab/>
        </w:r>
        <w:r w:rsidR="00CA3AA3" w:rsidRPr="001365B1">
          <w:rPr>
            <w:rFonts w:cs="B Nazanin" w:hint="cs"/>
            <w:noProof/>
            <w:webHidden/>
            <w:sz w:val="26"/>
            <w:szCs w:val="26"/>
            <w:rtl/>
          </w:rPr>
          <w:t>8</w:t>
        </w:r>
        <w:r w:rsidR="00154124" w:rsidRPr="001365B1">
          <w:rPr>
            <w:rFonts w:cs="B Nazanin" w:hint="cs"/>
            <w:noProof/>
            <w:webHidden/>
            <w:sz w:val="26"/>
            <w:szCs w:val="26"/>
            <w:rtl/>
          </w:rPr>
          <w:t>6</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4-3</w:t>
        </w:r>
        <w:r w:rsidR="003F2F26" w:rsidRPr="001365B1">
          <w:rPr>
            <w:rStyle w:val="Hyperlink"/>
            <w:rFonts w:eastAsiaTheme="majorEastAsia" w:cs="B Nazanin"/>
            <w:noProof/>
            <w:color w:val="auto"/>
            <w:sz w:val="26"/>
            <w:szCs w:val="26"/>
            <w:rtl/>
            <w:lang w:bidi="fa-IR"/>
          </w:rPr>
          <w:t xml:space="preserve">. </w:t>
        </w:r>
        <w:r w:rsidR="00903BBE" w:rsidRPr="001365B1">
          <w:rPr>
            <w:rFonts w:cs="B Nazanin"/>
            <w:b/>
            <w:sz w:val="26"/>
            <w:szCs w:val="26"/>
            <w:rtl/>
          </w:rPr>
          <w:t>شاخص</w:t>
        </w:r>
        <w:r w:rsidR="00903BBE" w:rsidRPr="001365B1">
          <w:rPr>
            <w:rFonts w:cs="B Nazanin"/>
            <w:b/>
            <w:w w:val="33"/>
            <w:sz w:val="26"/>
            <w:szCs w:val="26"/>
            <w:rtl/>
          </w:rPr>
          <w:t xml:space="preserve"> </w:t>
        </w:r>
        <w:r w:rsidR="00903BBE" w:rsidRPr="001365B1">
          <w:rPr>
            <w:rFonts w:cs="B Nazanin"/>
            <w:b/>
            <w:sz w:val="26"/>
            <w:szCs w:val="26"/>
            <w:rtl/>
          </w:rPr>
          <w:t xml:space="preserve">های پراکندگیِ متغیر </w:t>
        </w:r>
        <w:r w:rsidR="00903BBE" w:rsidRPr="001365B1">
          <w:rPr>
            <w:rFonts w:cs="B Nazanin" w:hint="cs"/>
            <w:b/>
            <w:sz w:val="26"/>
            <w:szCs w:val="26"/>
            <w:rtl/>
          </w:rPr>
          <w:t>کیفیت دلبستگی</w:t>
        </w:r>
        <w:r w:rsidR="00903BBE" w:rsidRPr="001365B1">
          <w:rPr>
            <w:rFonts w:cs="B Nazanin"/>
            <w:b/>
            <w:sz w:val="26"/>
            <w:szCs w:val="26"/>
            <w:rtl/>
          </w:rPr>
          <w:t xml:space="preserve"> </w:t>
        </w:r>
        <w:r w:rsidR="00903BBE" w:rsidRPr="001365B1">
          <w:rPr>
            <w:rFonts w:cs="B Nazanin" w:hint="cs"/>
            <w:b/>
            <w:sz w:val="26"/>
            <w:szCs w:val="26"/>
            <w:rtl/>
          </w:rPr>
          <w:t xml:space="preserve">به والدین و همسال </w:t>
        </w:r>
        <w:r w:rsidR="00903BBE" w:rsidRPr="001365B1">
          <w:rPr>
            <w:rFonts w:cs="B Nazanin"/>
            <w:b/>
            <w:sz w:val="26"/>
            <w:szCs w:val="26"/>
            <w:rtl/>
          </w:rPr>
          <w:t>و مؤلفه</w:t>
        </w:r>
        <w:r w:rsidR="00903BBE" w:rsidRPr="001365B1">
          <w:rPr>
            <w:rFonts w:cs="B Nazanin"/>
            <w:b/>
            <w:w w:val="33"/>
            <w:sz w:val="26"/>
            <w:szCs w:val="26"/>
            <w:rtl/>
          </w:rPr>
          <w:t xml:space="preserve"> </w:t>
        </w:r>
        <w:r w:rsidR="00903BBE" w:rsidRPr="001365B1">
          <w:rPr>
            <w:rFonts w:cs="B Nazanin"/>
            <w:b/>
            <w:sz w:val="26"/>
            <w:szCs w:val="26"/>
            <w:rtl/>
          </w:rPr>
          <w:t>های آن در کل نمونه</w:t>
        </w:r>
        <w:r w:rsidR="003F2F26" w:rsidRPr="001365B1">
          <w:rPr>
            <w:rFonts w:cs="B Nazanin"/>
            <w:noProof/>
            <w:webHidden/>
            <w:sz w:val="26"/>
            <w:szCs w:val="26"/>
            <w:rtl/>
          </w:rPr>
          <w:tab/>
        </w:r>
        <w:r w:rsidR="00CA3AA3" w:rsidRPr="001365B1">
          <w:rPr>
            <w:rFonts w:cs="B Nazanin" w:hint="cs"/>
            <w:noProof/>
            <w:webHidden/>
            <w:sz w:val="26"/>
            <w:szCs w:val="26"/>
            <w:rtl/>
          </w:rPr>
          <w:t>8</w:t>
        </w:r>
        <w:r w:rsidR="00154124" w:rsidRPr="001365B1">
          <w:rPr>
            <w:rFonts w:cs="B Nazanin" w:hint="cs"/>
            <w:noProof/>
            <w:webHidden/>
            <w:sz w:val="26"/>
            <w:szCs w:val="26"/>
            <w:rtl/>
          </w:rPr>
          <w:t>7</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4-4</w:t>
        </w:r>
        <w:r w:rsidR="003F2F26" w:rsidRPr="001365B1">
          <w:rPr>
            <w:rStyle w:val="Hyperlink"/>
            <w:rFonts w:eastAsiaTheme="majorEastAsia" w:cs="B Nazanin"/>
            <w:noProof/>
            <w:color w:val="auto"/>
            <w:sz w:val="26"/>
            <w:szCs w:val="26"/>
            <w:rtl/>
            <w:lang w:bidi="fa-IR"/>
          </w:rPr>
          <w:t xml:space="preserve">. </w:t>
        </w:r>
        <w:r w:rsidR="00903BBE" w:rsidRPr="001365B1">
          <w:rPr>
            <w:rFonts w:cs="B Nazanin"/>
            <w:b/>
            <w:sz w:val="26"/>
            <w:szCs w:val="26"/>
            <w:rtl/>
          </w:rPr>
          <w:t>فراوانی بر حسب "</w:t>
        </w:r>
        <w:r w:rsidR="00903BBE" w:rsidRPr="001365B1">
          <w:rPr>
            <w:rFonts w:cs="B Nazanin" w:hint="cs"/>
            <w:b/>
            <w:sz w:val="26"/>
            <w:szCs w:val="26"/>
            <w:rtl/>
          </w:rPr>
          <w:t>جنسیت</w:t>
        </w:r>
        <w:r w:rsidR="00903BBE" w:rsidRPr="001365B1">
          <w:rPr>
            <w:rFonts w:cs="B Nazanin"/>
            <w:b/>
            <w:sz w:val="26"/>
            <w:szCs w:val="26"/>
            <w:rtl/>
          </w:rPr>
          <w:t>"</w:t>
        </w:r>
        <w:r w:rsidR="003F2F26" w:rsidRPr="001365B1">
          <w:rPr>
            <w:rFonts w:cs="B Nazanin"/>
            <w:noProof/>
            <w:webHidden/>
            <w:sz w:val="26"/>
            <w:szCs w:val="26"/>
            <w:rtl/>
          </w:rPr>
          <w:tab/>
        </w:r>
        <w:r w:rsidR="00CA3AA3" w:rsidRPr="001365B1">
          <w:rPr>
            <w:rFonts w:cs="B Nazanin" w:hint="cs"/>
            <w:noProof/>
            <w:webHidden/>
            <w:sz w:val="26"/>
            <w:szCs w:val="26"/>
            <w:rtl/>
          </w:rPr>
          <w:t>8</w:t>
        </w:r>
        <w:r w:rsidR="00154124" w:rsidRPr="001365B1">
          <w:rPr>
            <w:rFonts w:cs="B Nazanin" w:hint="cs"/>
            <w:noProof/>
            <w:webHidden/>
            <w:sz w:val="26"/>
            <w:szCs w:val="26"/>
            <w:rtl/>
          </w:rPr>
          <w:t>7</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4-5</w:t>
        </w:r>
        <w:r w:rsidR="003F2F26" w:rsidRPr="001365B1">
          <w:rPr>
            <w:rStyle w:val="Hyperlink"/>
            <w:rFonts w:eastAsiaTheme="majorEastAsia" w:cs="B Nazanin"/>
            <w:noProof/>
            <w:color w:val="auto"/>
            <w:sz w:val="26"/>
            <w:szCs w:val="26"/>
            <w:rtl/>
            <w:lang w:bidi="fa-IR"/>
          </w:rPr>
          <w:t xml:space="preserve">. </w:t>
        </w:r>
        <w:r w:rsidR="00903BBE" w:rsidRPr="001365B1">
          <w:rPr>
            <w:rFonts w:cs="B Nazanin"/>
            <w:b/>
            <w:sz w:val="26"/>
            <w:szCs w:val="26"/>
            <w:rtl/>
          </w:rPr>
          <w:t>فراوانی بر حسب "</w:t>
        </w:r>
        <w:r w:rsidR="00903BBE" w:rsidRPr="001365B1">
          <w:rPr>
            <w:rFonts w:cs="B Nazanin" w:hint="cs"/>
            <w:b/>
            <w:sz w:val="26"/>
            <w:szCs w:val="26"/>
            <w:rtl/>
          </w:rPr>
          <w:t>سن</w:t>
        </w:r>
        <w:r w:rsidR="00903BBE" w:rsidRPr="001365B1">
          <w:rPr>
            <w:rFonts w:cs="B Nazanin"/>
            <w:b/>
            <w:sz w:val="26"/>
            <w:szCs w:val="26"/>
            <w:rtl/>
          </w:rPr>
          <w:t>"</w:t>
        </w:r>
        <w:r w:rsidR="003F2F26" w:rsidRPr="001365B1">
          <w:rPr>
            <w:rFonts w:cs="B Nazanin"/>
            <w:noProof/>
            <w:webHidden/>
            <w:sz w:val="26"/>
            <w:szCs w:val="26"/>
            <w:rtl/>
          </w:rPr>
          <w:tab/>
        </w:r>
        <w:r w:rsidR="00CA3AA3" w:rsidRPr="001365B1">
          <w:rPr>
            <w:rFonts w:cs="B Nazanin" w:hint="cs"/>
            <w:noProof/>
            <w:webHidden/>
            <w:sz w:val="26"/>
            <w:szCs w:val="26"/>
            <w:rtl/>
          </w:rPr>
          <w:t>8</w:t>
        </w:r>
        <w:r w:rsidR="00154124" w:rsidRPr="001365B1">
          <w:rPr>
            <w:rFonts w:cs="B Nazanin" w:hint="cs"/>
            <w:noProof/>
            <w:webHidden/>
            <w:sz w:val="26"/>
            <w:szCs w:val="26"/>
            <w:rtl/>
          </w:rPr>
          <w:t>8</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4-6</w:t>
        </w:r>
        <w:r w:rsidR="003F2F26" w:rsidRPr="001365B1">
          <w:rPr>
            <w:rStyle w:val="Hyperlink"/>
            <w:rFonts w:eastAsiaTheme="majorEastAsia" w:cs="B Nazanin"/>
            <w:noProof/>
            <w:color w:val="auto"/>
            <w:sz w:val="26"/>
            <w:szCs w:val="26"/>
            <w:rtl/>
            <w:lang w:bidi="fa-IR"/>
          </w:rPr>
          <w:t xml:space="preserve">. </w:t>
        </w:r>
        <w:r w:rsidR="00903BBE" w:rsidRPr="001365B1">
          <w:rPr>
            <w:rFonts w:cs="B Nazanin"/>
            <w:b/>
            <w:sz w:val="26"/>
            <w:szCs w:val="26"/>
            <w:rtl/>
          </w:rPr>
          <w:t>فراوانی بر حسب "</w:t>
        </w:r>
        <w:r w:rsidR="00903BBE" w:rsidRPr="001365B1">
          <w:rPr>
            <w:rFonts w:cs="B Nazanin" w:hint="cs"/>
            <w:b/>
            <w:sz w:val="26"/>
            <w:szCs w:val="26"/>
            <w:rtl/>
          </w:rPr>
          <w:t>رشتۀ تحصیلی</w:t>
        </w:r>
        <w:r w:rsidR="00903BBE" w:rsidRPr="001365B1">
          <w:rPr>
            <w:rFonts w:cs="B Nazanin"/>
            <w:b/>
            <w:sz w:val="26"/>
            <w:szCs w:val="26"/>
            <w:rtl/>
          </w:rPr>
          <w:t>"</w:t>
        </w:r>
        <w:r w:rsidR="003F2F26" w:rsidRPr="001365B1">
          <w:rPr>
            <w:rFonts w:cs="B Nazanin"/>
            <w:noProof/>
            <w:webHidden/>
            <w:sz w:val="26"/>
            <w:szCs w:val="26"/>
            <w:rtl/>
          </w:rPr>
          <w:tab/>
        </w:r>
        <w:r w:rsidR="00CA3AA3" w:rsidRPr="001365B1">
          <w:rPr>
            <w:rFonts w:cs="B Nazanin" w:hint="cs"/>
            <w:noProof/>
            <w:webHidden/>
            <w:sz w:val="26"/>
            <w:szCs w:val="26"/>
            <w:rtl/>
          </w:rPr>
          <w:t>8</w:t>
        </w:r>
        <w:r w:rsidR="00154124" w:rsidRPr="001365B1">
          <w:rPr>
            <w:rFonts w:cs="B Nazanin" w:hint="cs"/>
            <w:noProof/>
            <w:webHidden/>
            <w:sz w:val="26"/>
            <w:szCs w:val="26"/>
            <w:rtl/>
          </w:rPr>
          <w:t>8</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4-7</w:t>
        </w:r>
        <w:r w:rsidR="003F2F26" w:rsidRPr="001365B1">
          <w:rPr>
            <w:rStyle w:val="Hyperlink"/>
            <w:rFonts w:eastAsiaTheme="majorEastAsia" w:cs="B Nazanin"/>
            <w:noProof/>
            <w:color w:val="auto"/>
            <w:sz w:val="26"/>
            <w:szCs w:val="26"/>
            <w:rtl/>
            <w:lang w:bidi="fa-IR"/>
          </w:rPr>
          <w:t xml:space="preserve">. </w:t>
        </w:r>
        <w:r w:rsidR="00903BBE" w:rsidRPr="001365B1">
          <w:rPr>
            <w:rFonts w:cs="B Nazanin"/>
            <w:b/>
            <w:sz w:val="26"/>
            <w:szCs w:val="26"/>
            <w:rtl/>
          </w:rPr>
          <w:t>فراوانی بر حسب "</w:t>
        </w:r>
        <w:r w:rsidR="00903BBE" w:rsidRPr="001365B1">
          <w:rPr>
            <w:rFonts w:cs="B Nazanin" w:hint="cs"/>
            <w:b/>
            <w:sz w:val="26"/>
            <w:szCs w:val="26"/>
            <w:rtl/>
          </w:rPr>
          <w:t>نوع مدرسه</w:t>
        </w:r>
        <w:r w:rsidR="00903BBE" w:rsidRPr="001365B1">
          <w:rPr>
            <w:rFonts w:cs="B Nazanin"/>
            <w:b/>
            <w:sz w:val="26"/>
            <w:szCs w:val="26"/>
            <w:rtl/>
          </w:rPr>
          <w:t>"</w:t>
        </w:r>
        <w:r w:rsidR="003F2F26" w:rsidRPr="001365B1">
          <w:rPr>
            <w:rFonts w:cs="B Nazanin"/>
            <w:noProof/>
            <w:webHidden/>
            <w:sz w:val="26"/>
            <w:szCs w:val="26"/>
            <w:rtl/>
          </w:rPr>
          <w:tab/>
        </w:r>
        <w:r w:rsidR="00154124" w:rsidRPr="001365B1">
          <w:rPr>
            <w:rFonts w:cs="B Nazanin" w:hint="cs"/>
            <w:noProof/>
            <w:webHidden/>
            <w:sz w:val="26"/>
            <w:szCs w:val="26"/>
            <w:rtl/>
          </w:rPr>
          <w:t>89</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4-8</w:t>
        </w:r>
        <w:r w:rsidR="003F2F26" w:rsidRPr="001365B1">
          <w:rPr>
            <w:rStyle w:val="Hyperlink"/>
            <w:rFonts w:eastAsiaTheme="majorEastAsia" w:cs="B Nazanin"/>
            <w:noProof/>
            <w:color w:val="auto"/>
            <w:sz w:val="26"/>
            <w:szCs w:val="26"/>
            <w:rtl/>
            <w:lang w:bidi="fa-IR"/>
          </w:rPr>
          <w:t xml:space="preserve">. </w:t>
        </w:r>
        <w:r w:rsidR="00903BBE" w:rsidRPr="001365B1">
          <w:rPr>
            <w:rFonts w:cs="B Nazanin"/>
            <w:b/>
            <w:sz w:val="26"/>
            <w:szCs w:val="26"/>
            <w:rtl/>
          </w:rPr>
          <w:t>فراوانی بر حسب "</w:t>
        </w:r>
        <w:r w:rsidR="00903BBE" w:rsidRPr="001365B1">
          <w:rPr>
            <w:rFonts w:cs="B Nazanin" w:hint="cs"/>
            <w:b/>
            <w:sz w:val="26"/>
            <w:szCs w:val="26"/>
            <w:rtl/>
          </w:rPr>
          <w:t>محل زندگی</w:t>
        </w:r>
        <w:r w:rsidR="00903BBE" w:rsidRPr="001365B1">
          <w:rPr>
            <w:rFonts w:cs="B Nazanin"/>
            <w:b/>
            <w:sz w:val="26"/>
            <w:szCs w:val="26"/>
            <w:rtl/>
          </w:rPr>
          <w:t>"</w:t>
        </w:r>
        <w:r w:rsidR="003F2F26" w:rsidRPr="001365B1">
          <w:rPr>
            <w:rFonts w:cs="B Nazanin"/>
            <w:noProof/>
            <w:webHidden/>
            <w:sz w:val="26"/>
            <w:szCs w:val="26"/>
            <w:rtl/>
          </w:rPr>
          <w:tab/>
        </w:r>
        <w:r w:rsidR="00154124" w:rsidRPr="001365B1">
          <w:rPr>
            <w:rFonts w:cs="B Nazanin" w:hint="cs"/>
            <w:noProof/>
            <w:webHidden/>
            <w:sz w:val="26"/>
            <w:szCs w:val="26"/>
            <w:rtl/>
          </w:rPr>
          <w:t>89</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4-9</w:t>
        </w:r>
        <w:r w:rsidR="003F2F26" w:rsidRPr="001365B1">
          <w:rPr>
            <w:rStyle w:val="Hyperlink"/>
            <w:rFonts w:eastAsiaTheme="majorEastAsia" w:cs="B Nazanin"/>
            <w:noProof/>
            <w:color w:val="auto"/>
            <w:sz w:val="26"/>
            <w:szCs w:val="26"/>
            <w:rtl/>
            <w:lang w:bidi="fa-IR"/>
          </w:rPr>
          <w:t xml:space="preserve">. </w:t>
        </w:r>
        <w:r w:rsidR="00903BBE" w:rsidRPr="001365B1">
          <w:rPr>
            <w:rFonts w:cs="B Nazanin"/>
            <w:b/>
            <w:sz w:val="26"/>
            <w:szCs w:val="26"/>
            <w:rtl/>
          </w:rPr>
          <w:t>فراوانی بر حسب "</w:t>
        </w:r>
        <w:r w:rsidR="00903BBE" w:rsidRPr="001365B1">
          <w:rPr>
            <w:rFonts w:cs="B Nazanin" w:hint="cs"/>
            <w:b/>
            <w:sz w:val="26"/>
            <w:szCs w:val="26"/>
            <w:rtl/>
          </w:rPr>
          <w:t>محل تولد</w:t>
        </w:r>
        <w:r w:rsidR="00903BBE" w:rsidRPr="001365B1">
          <w:rPr>
            <w:rFonts w:cs="B Nazanin"/>
            <w:b/>
            <w:sz w:val="26"/>
            <w:szCs w:val="26"/>
            <w:rtl/>
          </w:rPr>
          <w:t>"</w:t>
        </w:r>
        <w:r w:rsidR="003F2F26" w:rsidRPr="001365B1">
          <w:rPr>
            <w:rFonts w:cs="B Nazanin"/>
            <w:noProof/>
            <w:webHidden/>
            <w:sz w:val="26"/>
            <w:szCs w:val="26"/>
            <w:rtl/>
          </w:rPr>
          <w:tab/>
        </w:r>
        <w:r w:rsidR="00154124" w:rsidRPr="001365B1">
          <w:rPr>
            <w:rFonts w:cs="B Nazanin" w:hint="cs"/>
            <w:noProof/>
            <w:webHidden/>
            <w:sz w:val="26"/>
            <w:szCs w:val="26"/>
            <w:rtl/>
          </w:rPr>
          <w:t>89</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4-10</w:t>
        </w:r>
        <w:r w:rsidR="003F2F26" w:rsidRPr="001365B1">
          <w:rPr>
            <w:rStyle w:val="Hyperlink"/>
            <w:rFonts w:eastAsiaTheme="majorEastAsia" w:cs="B Nazanin"/>
            <w:noProof/>
            <w:color w:val="auto"/>
            <w:sz w:val="26"/>
            <w:szCs w:val="26"/>
            <w:rtl/>
            <w:lang w:bidi="fa-IR"/>
          </w:rPr>
          <w:t xml:space="preserve">. </w:t>
        </w:r>
        <w:r w:rsidR="00903BBE" w:rsidRPr="001365B1">
          <w:rPr>
            <w:rFonts w:cs="B Nazanin"/>
            <w:b/>
            <w:sz w:val="26"/>
            <w:szCs w:val="26"/>
            <w:rtl/>
          </w:rPr>
          <w:t>فراوانی بر حسب "</w:t>
        </w:r>
        <w:r w:rsidR="00903BBE" w:rsidRPr="001365B1">
          <w:rPr>
            <w:rFonts w:cs="B Nazanin" w:hint="cs"/>
            <w:b/>
            <w:sz w:val="26"/>
            <w:szCs w:val="26"/>
            <w:rtl/>
          </w:rPr>
          <w:t>تحصیلات پدر</w:t>
        </w:r>
        <w:r w:rsidR="00903BBE" w:rsidRPr="001365B1">
          <w:rPr>
            <w:rFonts w:cs="B Nazanin"/>
            <w:b/>
            <w:sz w:val="26"/>
            <w:szCs w:val="26"/>
            <w:rtl/>
          </w:rPr>
          <w:t>"</w:t>
        </w:r>
        <w:r w:rsidR="003F2F26" w:rsidRPr="001365B1">
          <w:rPr>
            <w:rFonts w:cs="B Nazanin"/>
            <w:noProof/>
            <w:webHidden/>
            <w:sz w:val="26"/>
            <w:szCs w:val="26"/>
            <w:rtl/>
          </w:rPr>
          <w:tab/>
        </w:r>
        <w:r w:rsidR="00154124" w:rsidRPr="001365B1">
          <w:rPr>
            <w:rFonts w:cs="B Nazanin" w:hint="cs"/>
            <w:noProof/>
            <w:webHidden/>
            <w:sz w:val="26"/>
            <w:szCs w:val="26"/>
            <w:rtl/>
          </w:rPr>
          <w:t>90</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4-11</w:t>
        </w:r>
        <w:r w:rsidR="003F2F26" w:rsidRPr="001365B1">
          <w:rPr>
            <w:rStyle w:val="Hyperlink"/>
            <w:rFonts w:eastAsiaTheme="majorEastAsia" w:cs="B Nazanin"/>
            <w:noProof/>
            <w:color w:val="auto"/>
            <w:sz w:val="26"/>
            <w:szCs w:val="26"/>
            <w:rtl/>
            <w:lang w:bidi="fa-IR"/>
          </w:rPr>
          <w:t xml:space="preserve">. </w:t>
        </w:r>
        <w:r w:rsidR="00903BBE" w:rsidRPr="001365B1">
          <w:rPr>
            <w:rFonts w:cs="B Nazanin"/>
            <w:b/>
            <w:sz w:val="26"/>
            <w:szCs w:val="26"/>
            <w:rtl/>
          </w:rPr>
          <w:t>فراوانی بر حسب "</w:t>
        </w:r>
        <w:r w:rsidR="00903BBE" w:rsidRPr="001365B1">
          <w:rPr>
            <w:rFonts w:cs="B Nazanin" w:hint="cs"/>
            <w:b/>
            <w:sz w:val="26"/>
            <w:szCs w:val="26"/>
            <w:rtl/>
          </w:rPr>
          <w:t>تحصیلات مادر</w:t>
        </w:r>
        <w:r w:rsidR="00903BBE" w:rsidRPr="001365B1">
          <w:rPr>
            <w:rFonts w:cs="B Nazanin"/>
            <w:b/>
            <w:sz w:val="26"/>
            <w:szCs w:val="26"/>
            <w:rtl/>
          </w:rPr>
          <w:t>"</w:t>
        </w:r>
        <w:r w:rsidR="003F2F26" w:rsidRPr="001365B1">
          <w:rPr>
            <w:rFonts w:cs="B Nazanin"/>
            <w:noProof/>
            <w:webHidden/>
            <w:sz w:val="26"/>
            <w:szCs w:val="26"/>
            <w:rtl/>
          </w:rPr>
          <w:tab/>
        </w:r>
        <w:r w:rsidR="00CA3AA3" w:rsidRPr="001365B1">
          <w:rPr>
            <w:rFonts w:cs="B Nazanin" w:hint="cs"/>
            <w:noProof/>
            <w:webHidden/>
            <w:sz w:val="26"/>
            <w:szCs w:val="26"/>
            <w:rtl/>
          </w:rPr>
          <w:t>9</w:t>
        </w:r>
        <w:r w:rsidR="00154124" w:rsidRPr="001365B1">
          <w:rPr>
            <w:rFonts w:cs="B Nazanin" w:hint="cs"/>
            <w:noProof/>
            <w:webHidden/>
            <w:sz w:val="26"/>
            <w:szCs w:val="26"/>
            <w:rtl/>
          </w:rPr>
          <w:t>1</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4-12</w:t>
        </w:r>
        <w:r w:rsidR="003F2F26" w:rsidRPr="001365B1">
          <w:rPr>
            <w:rStyle w:val="Hyperlink"/>
            <w:rFonts w:eastAsiaTheme="majorEastAsia" w:cs="B Nazanin"/>
            <w:noProof/>
            <w:color w:val="auto"/>
            <w:sz w:val="26"/>
            <w:szCs w:val="26"/>
            <w:rtl/>
            <w:lang w:bidi="fa-IR"/>
          </w:rPr>
          <w:t xml:space="preserve">. </w:t>
        </w:r>
        <w:r w:rsidR="00903BBE" w:rsidRPr="001365B1">
          <w:rPr>
            <w:rFonts w:cs="B Nazanin"/>
            <w:b/>
            <w:sz w:val="26"/>
            <w:szCs w:val="26"/>
            <w:rtl/>
          </w:rPr>
          <w:t>فراوانی بر حسب "</w:t>
        </w:r>
        <w:r w:rsidR="00903BBE" w:rsidRPr="001365B1">
          <w:rPr>
            <w:rFonts w:cs="B Nazanin" w:hint="cs"/>
            <w:b/>
            <w:sz w:val="26"/>
            <w:szCs w:val="26"/>
            <w:rtl/>
          </w:rPr>
          <w:t>وضعیت اشتغال پدر</w:t>
        </w:r>
        <w:r w:rsidR="00903BBE" w:rsidRPr="001365B1">
          <w:rPr>
            <w:rFonts w:cs="B Nazanin"/>
            <w:b/>
            <w:sz w:val="26"/>
            <w:szCs w:val="26"/>
            <w:rtl/>
          </w:rPr>
          <w:t>"</w:t>
        </w:r>
        <w:r w:rsidR="003F2F26" w:rsidRPr="001365B1">
          <w:rPr>
            <w:rFonts w:cs="B Nazanin"/>
            <w:noProof/>
            <w:webHidden/>
            <w:sz w:val="26"/>
            <w:szCs w:val="26"/>
            <w:rtl/>
          </w:rPr>
          <w:tab/>
        </w:r>
        <w:r w:rsidR="00CA3AA3" w:rsidRPr="001365B1">
          <w:rPr>
            <w:rFonts w:cs="B Nazanin" w:hint="cs"/>
            <w:noProof/>
            <w:webHidden/>
            <w:sz w:val="26"/>
            <w:szCs w:val="26"/>
            <w:rtl/>
          </w:rPr>
          <w:t>9</w:t>
        </w:r>
        <w:r w:rsidR="00154124" w:rsidRPr="001365B1">
          <w:rPr>
            <w:rFonts w:cs="B Nazanin" w:hint="cs"/>
            <w:noProof/>
            <w:webHidden/>
            <w:sz w:val="26"/>
            <w:szCs w:val="26"/>
            <w:rtl/>
          </w:rPr>
          <w:t>1</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4-13</w:t>
        </w:r>
        <w:r w:rsidR="003F2F26" w:rsidRPr="001365B1">
          <w:rPr>
            <w:rStyle w:val="Hyperlink"/>
            <w:rFonts w:eastAsiaTheme="majorEastAsia" w:cs="B Nazanin"/>
            <w:noProof/>
            <w:color w:val="auto"/>
            <w:sz w:val="26"/>
            <w:szCs w:val="26"/>
            <w:rtl/>
            <w:lang w:bidi="fa-IR"/>
          </w:rPr>
          <w:t xml:space="preserve">. </w:t>
        </w:r>
        <w:r w:rsidR="00B07D3F" w:rsidRPr="001365B1">
          <w:rPr>
            <w:rFonts w:cs="B Nazanin"/>
            <w:b/>
            <w:sz w:val="26"/>
            <w:szCs w:val="26"/>
            <w:rtl/>
          </w:rPr>
          <w:t>فراوانی بر حسب "</w:t>
        </w:r>
        <w:r w:rsidR="00B07D3F" w:rsidRPr="001365B1">
          <w:rPr>
            <w:rFonts w:cs="B Nazanin" w:hint="cs"/>
            <w:b/>
            <w:sz w:val="26"/>
            <w:szCs w:val="26"/>
            <w:rtl/>
          </w:rPr>
          <w:t>وضعیت اشتغال مادر</w:t>
        </w:r>
        <w:r w:rsidR="00B07D3F" w:rsidRPr="001365B1">
          <w:rPr>
            <w:rFonts w:cs="B Nazanin"/>
            <w:b/>
            <w:sz w:val="26"/>
            <w:szCs w:val="26"/>
            <w:rtl/>
          </w:rPr>
          <w:t>"</w:t>
        </w:r>
        <w:r w:rsidR="003F2F26" w:rsidRPr="001365B1">
          <w:rPr>
            <w:rFonts w:cs="B Nazanin"/>
            <w:noProof/>
            <w:webHidden/>
            <w:sz w:val="26"/>
            <w:szCs w:val="26"/>
            <w:rtl/>
          </w:rPr>
          <w:tab/>
        </w:r>
        <w:r w:rsidR="00CA3AA3" w:rsidRPr="001365B1">
          <w:rPr>
            <w:rFonts w:cs="B Nazanin" w:hint="cs"/>
            <w:noProof/>
            <w:webHidden/>
            <w:sz w:val="26"/>
            <w:szCs w:val="26"/>
            <w:rtl/>
          </w:rPr>
          <w:t>9</w:t>
        </w:r>
        <w:r w:rsidR="00154124" w:rsidRPr="001365B1">
          <w:rPr>
            <w:rFonts w:cs="B Nazanin" w:hint="cs"/>
            <w:noProof/>
            <w:webHidden/>
            <w:sz w:val="26"/>
            <w:szCs w:val="26"/>
            <w:rtl/>
          </w:rPr>
          <w:t>1</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4-14</w:t>
        </w:r>
        <w:r w:rsidR="003F2F26" w:rsidRPr="001365B1">
          <w:rPr>
            <w:rStyle w:val="Hyperlink"/>
            <w:rFonts w:eastAsiaTheme="majorEastAsia" w:cs="B Nazanin"/>
            <w:noProof/>
            <w:color w:val="auto"/>
            <w:sz w:val="26"/>
            <w:szCs w:val="26"/>
            <w:rtl/>
            <w:lang w:bidi="fa-IR"/>
          </w:rPr>
          <w:t xml:space="preserve">. </w:t>
        </w:r>
        <w:r w:rsidR="00B07D3F" w:rsidRPr="001365B1">
          <w:rPr>
            <w:rFonts w:cs="B Nazanin"/>
            <w:b/>
            <w:sz w:val="26"/>
            <w:szCs w:val="26"/>
            <w:rtl/>
          </w:rPr>
          <w:t>فراوانی بر حسب "</w:t>
        </w:r>
        <w:r w:rsidR="00B07D3F" w:rsidRPr="001365B1">
          <w:rPr>
            <w:rFonts w:cs="B Nazanin" w:hint="cs"/>
            <w:b/>
            <w:sz w:val="26"/>
            <w:szCs w:val="26"/>
            <w:rtl/>
          </w:rPr>
          <w:t>نوع منزل مسکونی</w:t>
        </w:r>
        <w:r w:rsidR="00B07D3F" w:rsidRPr="001365B1">
          <w:rPr>
            <w:rFonts w:cs="B Nazanin"/>
            <w:b/>
            <w:sz w:val="26"/>
            <w:szCs w:val="26"/>
            <w:rtl/>
          </w:rPr>
          <w:t>"</w:t>
        </w:r>
        <w:r w:rsidR="003F2F26" w:rsidRPr="001365B1">
          <w:rPr>
            <w:rFonts w:cs="B Nazanin"/>
            <w:noProof/>
            <w:webHidden/>
            <w:sz w:val="26"/>
            <w:szCs w:val="26"/>
            <w:rtl/>
          </w:rPr>
          <w:tab/>
        </w:r>
        <w:r w:rsidR="00CA3AA3" w:rsidRPr="001365B1">
          <w:rPr>
            <w:rFonts w:cs="B Nazanin" w:hint="cs"/>
            <w:noProof/>
            <w:webHidden/>
            <w:sz w:val="26"/>
            <w:szCs w:val="26"/>
            <w:rtl/>
          </w:rPr>
          <w:t>9</w:t>
        </w:r>
        <w:r w:rsidR="00154124" w:rsidRPr="001365B1">
          <w:rPr>
            <w:rFonts w:cs="B Nazanin" w:hint="cs"/>
            <w:noProof/>
            <w:webHidden/>
            <w:sz w:val="26"/>
            <w:szCs w:val="26"/>
            <w:rtl/>
          </w:rPr>
          <w:t>2</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4-15</w:t>
        </w:r>
        <w:r w:rsidR="003F2F26" w:rsidRPr="001365B1">
          <w:rPr>
            <w:rStyle w:val="Hyperlink"/>
            <w:rFonts w:eastAsiaTheme="majorEastAsia" w:cs="B Nazanin"/>
            <w:noProof/>
            <w:color w:val="auto"/>
            <w:sz w:val="26"/>
            <w:szCs w:val="26"/>
            <w:rtl/>
            <w:lang w:bidi="fa-IR"/>
          </w:rPr>
          <w:t xml:space="preserve">. </w:t>
        </w:r>
        <w:r w:rsidR="00B07D3F" w:rsidRPr="001365B1">
          <w:rPr>
            <w:rFonts w:cs="B Nazanin"/>
            <w:b/>
            <w:sz w:val="26"/>
            <w:szCs w:val="26"/>
            <w:rtl/>
          </w:rPr>
          <w:t>فراوانی بر حسب "</w:t>
        </w:r>
        <w:r w:rsidR="00B07D3F" w:rsidRPr="001365B1">
          <w:rPr>
            <w:rFonts w:cs="B Nazanin" w:hint="cs"/>
            <w:b/>
            <w:sz w:val="26"/>
            <w:szCs w:val="26"/>
            <w:rtl/>
          </w:rPr>
          <w:t>تعداد اتاق</w:t>
        </w:r>
        <w:r w:rsidR="00B07D3F" w:rsidRPr="001365B1">
          <w:rPr>
            <w:rFonts w:cs="B Nazanin"/>
            <w:b/>
            <w:sz w:val="26"/>
            <w:szCs w:val="26"/>
            <w:rtl/>
          </w:rPr>
          <w:softHyphen/>
        </w:r>
        <w:r w:rsidR="00B07D3F" w:rsidRPr="001365B1">
          <w:rPr>
            <w:rFonts w:cs="B Nazanin" w:hint="cs"/>
            <w:b/>
            <w:sz w:val="26"/>
            <w:szCs w:val="26"/>
            <w:rtl/>
          </w:rPr>
          <w:t>های منزل</w:t>
        </w:r>
        <w:r w:rsidR="00B07D3F" w:rsidRPr="001365B1">
          <w:rPr>
            <w:rFonts w:cs="B Nazanin"/>
            <w:b/>
            <w:sz w:val="26"/>
            <w:szCs w:val="26"/>
            <w:rtl/>
          </w:rPr>
          <w:t>"</w:t>
        </w:r>
        <w:r w:rsidR="003F2F26" w:rsidRPr="001365B1">
          <w:rPr>
            <w:rFonts w:cs="B Nazanin"/>
            <w:noProof/>
            <w:webHidden/>
            <w:sz w:val="26"/>
            <w:szCs w:val="26"/>
            <w:rtl/>
          </w:rPr>
          <w:tab/>
        </w:r>
        <w:r w:rsidR="00CA3AA3" w:rsidRPr="001365B1">
          <w:rPr>
            <w:rFonts w:cs="B Nazanin" w:hint="cs"/>
            <w:noProof/>
            <w:webHidden/>
            <w:sz w:val="26"/>
            <w:szCs w:val="26"/>
            <w:rtl/>
          </w:rPr>
          <w:t>9</w:t>
        </w:r>
        <w:r w:rsidR="00154124" w:rsidRPr="001365B1">
          <w:rPr>
            <w:rFonts w:cs="B Nazanin" w:hint="cs"/>
            <w:noProof/>
            <w:webHidden/>
            <w:sz w:val="26"/>
            <w:szCs w:val="26"/>
            <w:rtl/>
          </w:rPr>
          <w:t>2</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4-16</w:t>
        </w:r>
        <w:r w:rsidR="003F2F26" w:rsidRPr="001365B1">
          <w:rPr>
            <w:rStyle w:val="Hyperlink"/>
            <w:rFonts w:eastAsiaTheme="majorEastAsia" w:cs="B Nazanin"/>
            <w:noProof/>
            <w:color w:val="auto"/>
            <w:sz w:val="26"/>
            <w:szCs w:val="26"/>
            <w:rtl/>
            <w:lang w:bidi="fa-IR"/>
          </w:rPr>
          <w:t xml:space="preserve">. </w:t>
        </w:r>
        <w:r w:rsidR="00B07D3F" w:rsidRPr="001365B1">
          <w:rPr>
            <w:rFonts w:cs="B Nazanin"/>
            <w:b/>
            <w:sz w:val="26"/>
            <w:szCs w:val="26"/>
            <w:rtl/>
          </w:rPr>
          <w:t>فراوانی بر حسب "میزان درآمد خانواده"</w:t>
        </w:r>
        <w:r w:rsidR="003F2F26" w:rsidRPr="001365B1">
          <w:rPr>
            <w:rFonts w:cs="B Nazanin"/>
            <w:noProof/>
            <w:webHidden/>
            <w:sz w:val="26"/>
            <w:szCs w:val="26"/>
            <w:rtl/>
          </w:rPr>
          <w:tab/>
        </w:r>
        <w:r w:rsidR="00CA3AA3" w:rsidRPr="001365B1">
          <w:rPr>
            <w:rFonts w:cs="B Nazanin" w:hint="cs"/>
            <w:noProof/>
            <w:webHidden/>
            <w:sz w:val="26"/>
            <w:szCs w:val="26"/>
            <w:rtl/>
          </w:rPr>
          <w:t>9</w:t>
        </w:r>
        <w:r w:rsidR="00154124" w:rsidRPr="001365B1">
          <w:rPr>
            <w:rFonts w:cs="B Nazanin" w:hint="cs"/>
            <w:noProof/>
            <w:webHidden/>
            <w:sz w:val="26"/>
            <w:szCs w:val="26"/>
            <w:rtl/>
          </w:rPr>
          <w:t>3</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4-17</w:t>
        </w:r>
        <w:r w:rsidR="003F2F26" w:rsidRPr="001365B1">
          <w:rPr>
            <w:rStyle w:val="Hyperlink"/>
            <w:rFonts w:eastAsiaTheme="majorEastAsia" w:cs="B Nazanin"/>
            <w:noProof/>
            <w:color w:val="auto"/>
            <w:sz w:val="26"/>
            <w:szCs w:val="26"/>
            <w:rtl/>
            <w:lang w:bidi="fa-IR"/>
          </w:rPr>
          <w:t xml:space="preserve">. </w:t>
        </w:r>
        <w:r w:rsidR="00B07D3F" w:rsidRPr="001365B1">
          <w:rPr>
            <w:rFonts w:cs="B Nazanin"/>
            <w:b/>
            <w:sz w:val="26"/>
            <w:szCs w:val="26"/>
            <w:rtl/>
          </w:rPr>
          <w:t>فراوانی بر حسب "</w:t>
        </w:r>
        <w:r w:rsidR="00B07D3F" w:rsidRPr="001365B1">
          <w:rPr>
            <w:rFonts w:cs="B Nazanin" w:hint="cs"/>
            <w:b/>
            <w:sz w:val="26"/>
            <w:szCs w:val="26"/>
            <w:rtl/>
          </w:rPr>
          <w:t>بُعد خانوار</w:t>
        </w:r>
        <w:r w:rsidR="00B07D3F" w:rsidRPr="001365B1">
          <w:rPr>
            <w:rFonts w:cs="B Nazanin"/>
            <w:b/>
            <w:sz w:val="26"/>
            <w:szCs w:val="26"/>
            <w:rtl/>
          </w:rPr>
          <w:t>"</w:t>
        </w:r>
        <w:r w:rsidR="003F2F26" w:rsidRPr="001365B1">
          <w:rPr>
            <w:rFonts w:cs="B Nazanin"/>
            <w:noProof/>
            <w:webHidden/>
            <w:sz w:val="26"/>
            <w:szCs w:val="26"/>
            <w:rtl/>
          </w:rPr>
          <w:tab/>
        </w:r>
        <w:r w:rsidR="00CA3AA3" w:rsidRPr="001365B1">
          <w:rPr>
            <w:rFonts w:cs="B Nazanin" w:hint="cs"/>
            <w:noProof/>
            <w:webHidden/>
            <w:sz w:val="26"/>
            <w:szCs w:val="26"/>
            <w:rtl/>
          </w:rPr>
          <w:t>9</w:t>
        </w:r>
        <w:r w:rsidR="00154124" w:rsidRPr="001365B1">
          <w:rPr>
            <w:rFonts w:cs="B Nazanin" w:hint="cs"/>
            <w:noProof/>
            <w:webHidden/>
            <w:sz w:val="26"/>
            <w:szCs w:val="26"/>
            <w:rtl/>
          </w:rPr>
          <w:t>3</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4-18</w:t>
        </w:r>
        <w:r w:rsidR="003F2F26" w:rsidRPr="001365B1">
          <w:rPr>
            <w:rStyle w:val="Hyperlink"/>
            <w:rFonts w:eastAsiaTheme="majorEastAsia" w:cs="B Nazanin"/>
            <w:noProof/>
            <w:color w:val="auto"/>
            <w:sz w:val="26"/>
            <w:szCs w:val="26"/>
            <w:rtl/>
            <w:lang w:bidi="fa-IR"/>
          </w:rPr>
          <w:t xml:space="preserve">. </w:t>
        </w:r>
        <w:r w:rsidR="00B07D3F" w:rsidRPr="001365B1">
          <w:rPr>
            <w:rFonts w:cs="B Nazanin" w:hint="cs"/>
            <w:b/>
            <w:sz w:val="26"/>
            <w:szCs w:val="26"/>
            <w:rtl/>
          </w:rPr>
          <w:t>آزمون کولموگراف اسمیرنوف</w:t>
        </w:r>
        <w:r w:rsidR="003F2F26" w:rsidRPr="001365B1">
          <w:rPr>
            <w:rFonts w:cs="B Nazanin"/>
            <w:noProof/>
            <w:webHidden/>
            <w:sz w:val="26"/>
            <w:szCs w:val="26"/>
            <w:rtl/>
          </w:rPr>
          <w:tab/>
        </w:r>
        <w:r w:rsidR="00CA3AA3" w:rsidRPr="001365B1">
          <w:rPr>
            <w:rFonts w:cs="B Nazanin" w:hint="cs"/>
            <w:noProof/>
            <w:webHidden/>
            <w:sz w:val="26"/>
            <w:szCs w:val="26"/>
            <w:rtl/>
          </w:rPr>
          <w:t>9</w:t>
        </w:r>
        <w:r w:rsidR="00154124" w:rsidRPr="001365B1">
          <w:rPr>
            <w:rFonts w:cs="B Nazanin" w:hint="cs"/>
            <w:noProof/>
            <w:webHidden/>
            <w:sz w:val="26"/>
            <w:szCs w:val="26"/>
            <w:rtl/>
          </w:rPr>
          <w:t>4</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lastRenderedPageBreak/>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D7076B" w:rsidRPr="001365B1">
          <w:rPr>
            <w:rStyle w:val="Hyperlink"/>
            <w:rFonts w:eastAsiaTheme="majorEastAsia" w:cs="B Nazanin" w:hint="cs"/>
            <w:noProof/>
            <w:color w:val="auto"/>
            <w:sz w:val="26"/>
            <w:szCs w:val="26"/>
            <w:rtl/>
            <w:lang w:bidi="fa-IR"/>
          </w:rPr>
          <w:t>19</w:t>
        </w:r>
        <w:r w:rsidR="003F2F26" w:rsidRPr="001365B1">
          <w:rPr>
            <w:rStyle w:val="Hyperlink"/>
            <w:rFonts w:eastAsiaTheme="majorEastAsia" w:cs="B Nazanin"/>
            <w:noProof/>
            <w:color w:val="auto"/>
            <w:sz w:val="26"/>
            <w:szCs w:val="26"/>
            <w:rtl/>
            <w:lang w:bidi="fa-IR"/>
          </w:rPr>
          <w:t xml:space="preserve">. </w:t>
        </w:r>
        <w:r w:rsidR="00B07D3F" w:rsidRPr="001365B1">
          <w:rPr>
            <w:rFonts w:cs="B Nazanin" w:hint="cs"/>
            <w:b/>
            <w:sz w:val="26"/>
            <w:szCs w:val="26"/>
            <w:rtl/>
          </w:rPr>
          <w:t>آزمون خطی بودن رابطۀ بین متغیر ازخودبیگانگی روانی و مؤلفه</w:t>
        </w:r>
        <w:r w:rsidR="00B07D3F" w:rsidRPr="001365B1">
          <w:rPr>
            <w:rFonts w:cs="B Nazanin"/>
            <w:b/>
            <w:sz w:val="26"/>
            <w:szCs w:val="26"/>
            <w:rtl/>
          </w:rPr>
          <w:softHyphen/>
        </w:r>
        <w:r w:rsidR="00B07D3F" w:rsidRPr="001365B1">
          <w:rPr>
            <w:rFonts w:cs="B Nazanin" w:hint="cs"/>
            <w:b/>
            <w:sz w:val="26"/>
            <w:szCs w:val="26"/>
            <w:rtl/>
          </w:rPr>
          <w:t xml:space="preserve">های آن با </w:t>
        </w:r>
        <w:r w:rsidR="00D139C6"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9</w:t>
        </w:r>
        <w:r w:rsidR="00154124" w:rsidRPr="001365B1">
          <w:rPr>
            <w:rFonts w:cs="B Nazanin" w:hint="cs"/>
            <w:noProof/>
            <w:webHidden/>
            <w:sz w:val="26"/>
            <w:szCs w:val="26"/>
            <w:rtl/>
          </w:rPr>
          <w:t>5</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D7076B" w:rsidRPr="001365B1">
          <w:rPr>
            <w:rStyle w:val="Hyperlink"/>
            <w:rFonts w:eastAsiaTheme="majorEastAsia" w:cs="B Nazanin" w:hint="cs"/>
            <w:noProof/>
            <w:color w:val="auto"/>
            <w:sz w:val="26"/>
            <w:szCs w:val="26"/>
            <w:rtl/>
            <w:lang w:bidi="fa-IR"/>
          </w:rPr>
          <w:t>20</w:t>
        </w:r>
        <w:r w:rsidR="003F2F26" w:rsidRPr="001365B1">
          <w:rPr>
            <w:rStyle w:val="Hyperlink"/>
            <w:rFonts w:eastAsiaTheme="majorEastAsia" w:cs="B Nazanin"/>
            <w:noProof/>
            <w:color w:val="auto"/>
            <w:sz w:val="26"/>
            <w:szCs w:val="26"/>
            <w:rtl/>
            <w:lang w:bidi="fa-IR"/>
          </w:rPr>
          <w:t xml:space="preserve">. </w:t>
        </w:r>
        <w:r w:rsidR="00B07D3F" w:rsidRPr="001365B1">
          <w:rPr>
            <w:rFonts w:cs="B Nazanin" w:hint="cs"/>
            <w:b/>
            <w:sz w:val="26"/>
            <w:szCs w:val="26"/>
            <w:rtl/>
          </w:rPr>
          <w:t>آزمون خطی بودن رابطۀ بین متغیر کیفیت دلبستگی به والدین و همسالان و مؤلفه</w:t>
        </w:r>
        <w:r w:rsidR="00B07D3F" w:rsidRPr="001365B1">
          <w:rPr>
            <w:rFonts w:cs="B Nazanin"/>
            <w:b/>
            <w:sz w:val="26"/>
            <w:szCs w:val="26"/>
            <w:rtl/>
          </w:rPr>
          <w:softHyphen/>
        </w:r>
        <w:r w:rsidR="00B07D3F" w:rsidRPr="001365B1">
          <w:rPr>
            <w:rFonts w:cs="B Nazanin" w:hint="cs"/>
            <w:b/>
            <w:sz w:val="26"/>
            <w:szCs w:val="26"/>
            <w:rtl/>
          </w:rPr>
          <w:t xml:space="preserve">های آن با </w:t>
        </w:r>
        <w:r w:rsidR="00D139C6"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9</w:t>
        </w:r>
        <w:r w:rsidR="00154124" w:rsidRPr="001365B1">
          <w:rPr>
            <w:rFonts w:cs="B Nazanin" w:hint="cs"/>
            <w:noProof/>
            <w:webHidden/>
            <w:sz w:val="26"/>
            <w:szCs w:val="26"/>
            <w:rtl/>
          </w:rPr>
          <w:t>6</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D7076B" w:rsidRPr="001365B1">
          <w:rPr>
            <w:rStyle w:val="Hyperlink"/>
            <w:rFonts w:eastAsiaTheme="majorEastAsia" w:cs="B Nazanin" w:hint="cs"/>
            <w:noProof/>
            <w:color w:val="auto"/>
            <w:sz w:val="26"/>
            <w:szCs w:val="26"/>
            <w:rtl/>
            <w:lang w:bidi="fa-IR"/>
          </w:rPr>
          <w:t>21</w:t>
        </w:r>
        <w:r w:rsidR="003F2F26" w:rsidRPr="001365B1">
          <w:rPr>
            <w:rStyle w:val="Hyperlink"/>
            <w:rFonts w:eastAsiaTheme="majorEastAsia" w:cs="B Nazanin"/>
            <w:noProof/>
            <w:color w:val="auto"/>
            <w:sz w:val="26"/>
            <w:szCs w:val="26"/>
            <w:rtl/>
            <w:lang w:bidi="fa-IR"/>
          </w:rPr>
          <w:t xml:space="preserve">. </w:t>
        </w:r>
        <w:r w:rsidR="00B07D3F" w:rsidRPr="001365B1">
          <w:rPr>
            <w:rFonts w:cs="B Nazanin" w:hint="cs"/>
            <w:b/>
            <w:sz w:val="26"/>
            <w:szCs w:val="26"/>
            <w:rtl/>
          </w:rPr>
          <w:t>ضرایب همبستگی بین مؤلفه</w:t>
        </w:r>
        <w:r w:rsidR="00B07D3F" w:rsidRPr="001365B1">
          <w:rPr>
            <w:rFonts w:cs="B Nazanin" w:hint="cs"/>
            <w:b/>
            <w:sz w:val="26"/>
            <w:szCs w:val="26"/>
            <w:rtl/>
          </w:rPr>
          <w:softHyphen/>
          <w:t xml:space="preserve">های متغیر ازخودبیگانگی روانی و </w:t>
        </w:r>
        <w:r w:rsidR="00305E43"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9</w:t>
        </w:r>
        <w:r w:rsidR="00154124" w:rsidRPr="001365B1">
          <w:rPr>
            <w:rFonts w:cs="B Nazanin" w:hint="cs"/>
            <w:noProof/>
            <w:webHidden/>
            <w:sz w:val="26"/>
            <w:szCs w:val="26"/>
            <w:rtl/>
          </w:rPr>
          <w:t>7</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D7076B" w:rsidRPr="001365B1">
          <w:rPr>
            <w:rStyle w:val="Hyperlink"/>
            <w:rFonts w:eastAsiaTheme="majorEastAsia" w:cs="B Nazanin" w:hint="cs"/>
            <w:noProof/>
            <w:color w:val="auto"/>
            <w:sz w:val="26"/>
            <w:szCs w:val="26"/>
            <w:rtl/>
            <w:lang w:bidi="fa-IR"/>
          </w:rPr>
          <w:t>22</w:t>
        </w:r>
        <w:r w:rsidR="003F2F26" w:rsidRPr="001365B1">
          <w:rPr>
            <w:rStyle w:val="Hyperlink"/>
            <w:rFonts w:eastAsiaTheme="majorEastAsia" w:cs="B Nazanin"/>
            <w:noProof/>
            <w:color w:val="auto"/>
            <w:sz w:val="26"/>
            <w:szCs w:val="26"/>
            <w:rtl/>
            <w:lang w:bidi="fa-IR"/>
          </w:rPr>
          <w:t xml:space="preserve">. </w:t>
        </w:r>
        <w:r w:rsidR="00B07D3F" w:rsidRPr="001365B1">
          <w:rPr>
            <w:rFonts w:cs="B Nazanin"/>
            <w:b/>
            <w:sz w:val="26"/>
            <w:szCs w:val="26"/>
            <w:rtl/>
          </w:rPr>
          <w:t>آزمون همبستگی و تحلیل رگرسیون متغیر</w:t>
        </w:r>
        <w:r w:rsidR="00B07D3F" w:rsidRPr="001365B1">
          <w:rPr>
            <w:rFonts w:cs="B Nazanin" w:hint="cs"/>
            <w:b/>
            <w:sz w:val="26"/>
            <w:szCs w:val="26"/>
            <w:rtl/>
          </w:rPr>
          <w:t xml:space="preserve"> احساس بی</w:t>
        </w:r>
        <w:r w:rsidR="00B07D3F" w:rsidRPr="001365B1">
          <w:rPr>
            <w:rFonts w:cs="B Nazanin"/>
            <w:b/>
            <w:sz w:val="26"/>
            <w:szCs w:val="26"/>
            <w:rtl/>
          </w:rPr>
          <w:softHyphen/>
        </w:r>
        <w:r w:rsidR="00B07D3F" w:rsidRPr="001365B1">
          <w:rPr>
            <w:rFonts w:cs="B Nazanin" w:hint="cs"/>
            <w:b/>
            <w:sz w:val="26"/>
            <w:szCs w:val="26"/>
            <w:rtl/>
          </w:rPr>
          <w:t xml:space="preserve">قدرتی و </w:t>
        </w:r>
        <w:r w:rsidR="00E161A8" w:rsidRPr="001365B1">
          <w:rPr>
            <w:rFonts w:cs="B Nazanin" w:hint="cs"/>
            <w:b/>
            <w:sz w:val="26"/>
            <w:szCs w:val="26"/>
            <w:rtl/>
          </w:rPr>
          <w:t>خرابکاری</w:t>
        </w:r>
        <w:r w:rsidR="003F2F26" w:rsidRPr="001365B1">
          <w:rPr>
            <w:rFonts w:cs="B Nazanin"/>
            <w:noProof/>
            <w:webHidden/>
            <w:sz w:val="26"/>
            <w:szCs w:val="26"/>
            <w:rtl/>
          </w:rPr>
          <w:tab/>
        </w:r>
        <w:r w:rsidR="00154124" w:rsidRPr="001365B1">
          <w:rPr>
            <w:rFonts w:cs="B Nazanin" w:hint="cs"/>
            <w:noProof/>
            <w:webHidden/>
            <w:sz w:val="26"/>
            <w:szCs w:val="26"/>
            <w:rtl/>
          </w:rPr>
          <w:t>99</w:t>
        </w:r>
      </w:hyperlink>
    </w:p>
    <w:p w:rsidR="003F2F26" w:rsidRPr="001365B1" w:rsidRDefault="00D93D31" w:rsidP="00154124">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D7076B" w:rsidRPr="001365B1">
          <w:rPr>
            <w:rStyle w:val="Hyperlink"/>
            <w:rFonts w:eastAsiaTheme="majorEastAsia" w:cs="B Nazanin" w:hint="cs"/>
            <w:noProof/>
            <w:color w:val="auto"/>
            <w:sz w:val="26"/>
            <w:szCs w:val="26"/>
            <w:rtl/>
            <w:lang w:bidi="fa-IR"/>
          </w:rPr>
          <w:t>23</w:t>
        </w:r>
        <w:r w:rsidR="003F2F26" w:rsidRPr="001365B1">
          <w:rPr>
            <w:rStyle w:val="Hyperlink"/>
            <w:rFonts w:eastAsiaTheme="majorEastAsia" w:cs="B Nazanin"/>
            <w:noProof/>
            <w:color w:val="auto"/>
            <w:sz w:val="26"/>
            <w:szCs w:val="26"/>
            <w:rtl/>
            <w:lang w:bidi="fa-IR"/>
          </w:rPr>
          <w:t xml:space="preserve">. </w:t>
        </w:r>
        <w:r w:rsidR="00B07D3F" w:rsidRPr="001365B1">
          <w:rPr>
            <w:rFonts w:cs="B Nazanin"/>
            <w:b/>
            <w:sz w:val="26"/>
            <w:szCs w:val="26"/>
            <w:rtl/>
          </w:rPr>
          <w:t>آزمون همبستگی و تحلیل رگرسیون متغیر</w:t>
        </w:r>
        <w:r w:rsidR="00B07D3F" w:rsidRPr="001365B1">
          <w:rPr>
            <w:rFonts w:cs="B Nazanin" w:hint="cs"/>
            <w:b/>
            <w:sz w:val="26"/>
            <w:szCs w:val="26"/>
            <w:rtl/>
          </w:rPr>
          <w:t xml:space="preserve"> احساس بی</w:t>
        </w:r>
        <w:r w:rsidR="00B07D3F" w:rsidRPr="001365B1">
          <w:rPr>
            <w:rFonts w:cs="B Nazanin"/>
            <w:b/>
            <w:sz w:val="26"/>
            <w:szCs w:val="26"/>
            <w:rtl/>
          </w:rPr>
          <w:softHyphen/>
        </w:r>
        <w:r w:rsidR="00B07D3F" w:rsidRPr="001365B1">
          <w:rPr>
            <w:rFonts w:cs="B Nazanin" w:hint="cs"/>
            <w:b/>
            <w:sz w:val="26"/>
            <w:szCs w:val="26"/>
            <w:rtl/>
          </w:rPr>
          <w:t xml:space="preserve">هنجاری و </w:t>
        </w:r>
        <w:r w:rsidR="00E161A8" w:rsidRPr="001365B1">
          <w:rPr>
            <w:rFonts w:cs="B Nazanin" w:hint="cs"/>
            <w:b/>
            <w:sz w:val="26"/>
            <w:szCs w:val="26"/>
            <w:rtl/>
          </w:rPr>
          <w:t>خرابکاری</w:t>
        </w:r>
        <w:r w:rsidR="003F2F26" w:rsidRPr="001365B1">
          <w:rPr>
            <w:rFonts w:cs="B Nazanin"/>
            <w:noProof/>
            <w:webHidden/>
            <w:sz w:val="26"/>
            <w:szCs w:val="26"/>
            <w:rtl/>
          </w:rPr>
          <w:tab/>
        </w:r>
        <w:r w:rsidR="00154124" w:rsidRPr="001365B1">
          <w:rPr>
            <w:rFonts w:cs="B Nazanin" w:hint="cs"/>
            <w:noProof/>
            <w:webHidden/>
            <w:sz w:val="26"/>
            <w:szCs w:val="26"/>
            <w:rtl/>
          </w:rPr>
          <w:t>100</w:t>
        </w:r>
      </w:hyperlink>
    </w:p>
    <w:p w:rsidR="003F2F26" w:rsidRPr="001365B1" w:rsidRDefault="00D93D31" w:rsidP="001365B1">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D7076B" w:rsidRPr="001365B1">
          <w:rPr>
            <w:rStyle w:val="Hyperlink"/>
            <w:rFonts w:eastAsiaTheme="majorEastAsia" w:cs="B Nazanin" w:hint="cs"/>
            <w:noProof/>
            <w:color w:val="auto"/>
            <w:sz w:val="26"/>
            <w:szCs w:val="26"/>
            <w:rtl/>
            <w:lang w:bidi="fa-IR"/>
          </w:rPr>
          <w:t>24</w:t>
        </w:r>
        <w:r w:rsidR="003F2F26" w:rsidRPr="001365B1">
          <w:rPr>
            <w:rStyle w:val="Hyperlink"/>
            <w:rFonts w:eastAsiaTheme="majorEastAsia" w:cs="B Nazanin"/>
            <w:noProof/>
            <w:color w:val="auto"/>
            <w:sz w:val="26"/>
            <w:szCs w:val="26"/>
            <w:rtl/>
            <w:lang w:bidi="fa-IR"/>
          </w:rPr>
          <w:t xml:space="preserve">. </w:t>
        </w:r>
        <w:r w:rsidR="00B07D3F" w:rsidRPr="001365B1">
          <w:rPr>
            <w:rFonts w:cs="B Nazanin"/>
            <w:b/>
            <w:sz w:val="26"/>
            <w:szCs w:val="26"/>
            <w:rtl/>
          </w:rPr>
          <w:t>آزمون همبستگی و تحلیل رگرسیون متغیر</w:t>
        </w:r>
        <w:r w:rsidR="00B07D3F" w:rsidRPr="001365B1">
          <w:rPr>
            <w:rFonts w:cs="B Nazanin" w:hint="cs"/>
            <w:b/>
            <w:sz w:val="26"/>
            <w:szCs w:val="26"/>
            <w:rtl/>
          </w:rPr>
          <w:t xml:space="preserve"> احساس بی</w:t>
        </w:r>
        <w:r w:rsidR="00B07D3F" w:rsidRPr="001365B1">
          <w:rPr>
            <w:rFonts w:cs="B Nazanin"/>
            <w:b/>
            <w:sz w:val="26"/>
            <w:szCs w:val="26"/>
            <w:rtl/>
          </w:rPr>
          <w:softHyphen/>
        </w:r>
        <w:r w:rsidR="00B07D3F" w:rsidRPr="001365B1">
          <w:rPr>
            <w:rFonts w:cs="B Nazanin" w:hint="cs"/>
            <w:b/>
            <w:sz w:val="26"/>
            <w:szCs w:val="26"/>
            <w:rtl/>
          </w:rPr>
          <w:t xml:space="preserve">معنایی و </w:t>
        </w:r>
        <w:r w:rsidR="00E161A8"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10</w:t>
        </w:r>
        <w:r w:rsidR="001365B1" w:rsidRPr="001365B1">
          <w:rPr>
            <w:rFonts w:cs="B Nazanin" w:hint="cs"/>
            <w:noProof/>
            <w:webHidden/>
            <w:sz w:val="26"/>
            <w:szCs w:val="26"/>
            <w:rtl/>
          </w:rPr>
          <w:t>1</w:t>
        </w:r>
      </w:hyperlink>
    </w:p>
    <w:p w:rsidR="003F2F26" w:rsidRPr="001365B1" w:rsidRDefault="00D93D31" w:rsidP="001365B1">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D7076B" w:rsidRPr="001365B1">
          <w:rPr>
            <w:rStyle w:val="Hyperlink"/>
            <w:rFonts w:eastAsiaTheme="majorEastAsia" w:cs="B Nazanin" w:hint="cs"/>
            <w:noProof/>
            <w:color w:val="auto"/>
            <w:sz w:val="26"/>
            <w:szCs w:val="26"/>
            <w:rtl/>
            <w:lang w:bidi="fa-IR"/>
          </w:rPr>
          <w:t>25</w:t>
        </w:r>
        <w:r w:rsidR="003F2F26" w:rsidRPr="001365B1">
          <w:rPr>
            <w:rStyle w:val="Hyperlink"/>
            <w:rFonts w:eastAsiaTheme="majorEastAsia" w:cs="B Nazanin"/>
            <w:noProof/>
            <w:color w:val="auto"/>
            <w:sz w:val="26"/>
            <w:szCs w:val="26"/>
            <w:rtl/>
            <w:lang w:bidi="fa-IR"/>
          </w:rPr>
          <w:t xml:space="preserve">. </w:t>
        </w:r>
        <w:r w:rsidR="00B07D3F" w:rsidRPr="001365B1">
          <w:rPr>
            <w:rFonts w:cs="B Nazanin"/>
            <w:b/>
            <w:sz w:val="26"/>
            <w:szCs w:val="26"/>
            <w:rtl/>
          </w:rPr>
          <w:t>آزمون همبستگی و تحلیل رگرسیون متغیر</w:t>
        </w:r>
        <w:r w:rsidR="00B07D3F" w:rsidRPr="001365B1">
          <w:rPr>
            <w:rFonts w:cs="B Nazanin" w:hint="cs"/>
            <w:b/>
            <w:sz w:val="26"/>
            <w:szCs w:val="26"/>
            <w:rtl/>
          </w:rPr>
          <w:t xml:space="preserve"> احساس انزوای اجتماعی و </w:t>
        </w:r>
        <w:r w:rsidR="00E161A8"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10</w:t>
        </w:r>
        <w:r w:rsidR="001365B1" w:rsidRPr="001365B1">
          <w:rPr>
            <w:rFonts w:cs="B Nazanin" w:hint="cs"/>
            <w:noProof/>
            <w:webHidden/>
            <w:sz w:val="26"/>
            <w:szCs w:val="26"/>
            <w:rtl/>
          </w:rPr>
          <w:t>2</w:t>
        </w:r>
      </w:hyperlink>
    </w:p>
    <w:p w:rsidR="003F2F26" w:rsidRPr="001365B1" w:rsidRDefault="00D93D31" w:rsidP="001365B1">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A67084" w:rsidRPr="001365B1">
          <w:rPr>
            <w:rStyle w:val="Hyperlink"/>
            <w:rFonts w:eastAsiaTheme="majorEastAsia" w:cs="B Nazanin" w:hint="cs"/>
            <w:noProof/>
            <w:color w:val="auto"/>
            <w:sz w:val="26"/>
            <w:szCs w:val="26"/>
            <w:rtl/>
            <w:lang w:bidi="fa-IR"/>
          </w:rPr>
          <w:t>26</w:t>
        </w:r>
        <w:r w:rsidR="003F2F26" w:rsidRPr="001365B1">
          <w:rPr>
            <w:rStyle w:val="Hyperlink"/>
            <w:rFonts w:eastAsiaTheme="majorEastAsia" w:cs="B Nazanin"/>
            <w:noProof/>
            <w:color w:val="auto"/>
            <w:sz w:val="26"/>
            <w:szCs w:val="26"/>
            <w:rtl/>
            <w:lang w:bidi="fa-IR"/>
          </w:rPr>
          <w:t xml:space="preserve">. </w:t>
        </w:r>
        <w:r w:rsidR="00E02730" w:rsidRPr="001365B1">
          <w:rPr>
            <w:rFonts w:cs="B Nazanin"/>
            <w:b/>
            <w:sz w:val="26"/>
            <w:szCs w:val="26"/>
            <w:rtl/>
          </w:rPr>
          <w:t>آزمون همبستگی و تحلیل رگرسیون متغیر</w:t>
        </w:r>
        <w:r w:rsidR="00E02730" w:rsidRPr="001365B1">
          <w:rPr>
            <w:rFonts w:cs="B Nazanin" w:hint="cs"/>
            <w:b/>
            <w:sz w:val="26"/>
            <w:szCs w:val="26"/>
            <w:rtl/>
          </w:rPr>
          <w:t xml:space="preserve"> احساس تنفر از خویشتن و </w:t>
        </w:r>
        <w:r w:rsidR="00E161A8" w:rsidRPr="001365B1">
          <w:rPr>
            <w:rFonts w:cs="B Nazanin" w:hint="cs"/>
            <w:b/>
            <w:sz w:val="26"/>
            <w:szCs w:val="26"/>
            <w:rtl/>
          </w:rPr>
          <w:t>خرابکاری</w:t>
        </w:r>
        <w:r w:rsidR="00E02730" w:rsidRPr="001365B1">
          <w:rPr>
            <w:rFonts w:cs="B Nazanin"/>
            <w:b/>
            <w:sz w:val="26"/>
            <w:szCs w:val="26"/>
            <w:rtl/>
          </w:rPr>
          <w:t xml:space="preserve"> </w:t>
        </w:r>
        <w:r w:rsidR="003F2F26" w:rsidRPr="001365B1">
          <w:rPr>
            <w:rFonts w:cs="B Nazanin"/>
            <w:noProof/>
            <w:webHidden/>
            <w:sz w:val="26"/>
            <w:szCs w:val="26"/>
            <w:rtl/>
          </w:rPr>
          <w:tab/>
        </w:r>
        <w:r w:rsidR="00CA3AA3" w:rsidRPr="001365B1">
          <w:rPr>
            <w:rFonts w:cs="B Nazanin" w:hint="cs"/>
            <w:noProof/>
            <w:webHidden/>
            <w:sz w:val="26"/>
            <w:szCs w:val="26"/>
            <w:rtl/>
          </w:rPr>
          <w:t>10</w:t>
        </w:r>
        <w:r w:rsidR="001365B1" w:rsidRPr="001365B1">
          <w:rPr>
            <w:rFonts w:cs="B Nazanin" w:hint="cs"/>
            <w:noProof/>
            <w:webHidden/>
            <w:sz w:val="26"/>
            <w:szCs w:val="26"/>
            <w:rtl/>
          </w:rPr>
          <w:t>3</w:t>
        </w:r>
      </w:hyperlink>
    </w:p>
    <w:p w:rsidR="003F2F26" w:rsidRPr="001365B1" w:rsidRDefault="00D93D31" w:rsidP="00F731DE">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A67084" w:rsidRPr="001365B1">
          <w:rPr>
            <w:rStyle w:val="Hyperlink"/>
            <w:rFonts w:eastAsiaTheme="majorEastAsia" w:cs="B Nazanin" w:hint="cs"/>
            <w:noProof/>
            <w:color w:val="auto"/>
            <w:sz w:val="26"/>
            <w:szCs w:val="26"/>
            <w:rtl/>
            <w:lang w:bidi="fa-IR"/>
          </w:rPr>
          <w:t>27</w:t>
        </w:r>
        <w:r w:rsidR="003F2F26" w:rsidRPr="001365B1">
          <w:rPr>
            <w:rStyle w:val="Hyperlink"/>
            <w:rFonts w:eastAsiaTheme="majorEastAsia" w:cs="B Nazanin"/>
            <w:noProof/>
            <w:color w:val="auto"/>
            <w:sz w:val="26"/>
            <w:szCs w:val="26"/>
            <w:rtl/>
            <w:lang w:bidi="fa-IR"/>
          </w:rPr>
          <w:t xml:space="preserve">. </w:t>
        </w:r>
        <w:r w:rsidR="00E02730" w:rsidRPr="001365B1">
          <w:rPr>
            <w:rFonts w:cs="B Nazanin"/>
            <w:b/>
            <w:sz w:val="26"/>
            <w:szCs w:val="26"/>
            <w:rtl/>
          </w:rPr>
          <w:t>آزمون همبستگی و تحلیل رگرسیون متغیر</w:t>
        </w:r>
        <w:r w:rsidR="00E02730" w:rsidRPr="001365B1">
          <w:rPr>
            <w:rFonts w:cs="B Nazanin" w:hint="cs"/>
            <w:b/>
            <w:sz w:val="26"/>
            <w:szCs w:val="26"/>
            <w:rtl/>
          </w:rPr>
          <w:t xml:space="preserve"> احساس ازخودبیگانگی روانی و </w:t>
        </w:r>
        <w:r w:rsidR="00E161A8"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10</w:t>
        </w:r>
        <w:r w:rsidR="00F731DE">
          <w:rPr>
            <w:rFonts w:cs="B Nazanin" w:hint="cs"/>
            <w:noProof/>
            <w:webHidden/>
            <w:sz w:val="26"/>
            <w:szCs w:val="26"/>
            <w:rtl/>
          </w:rPr>
          <w:t>4</w:t>
        </w:r>
      </w:hyperlink>
    </w:p>
    <w:p w:rsidR="003F2F26" w:rsidRPr="001365B1" w:rsidRDefault="00D93D31" w:rsidP="00F731DE">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A67084" w:rsidRPr="001365B1">
          <w:rPr>
            <w:rStyle w:val="Hyperlink"/>
            <w:rFonts w:eastAsiaTheme="majorEastAsia" w:cs="B Nazanin" w:hint="cs"/>
            <w:noProof/>
            <w:color w:val="auto"/>
            <w:sz w:val="26"/>
            <w:szCs w:val="26"/>
            <w:rtl/>
            <w:lang w:bidi="fa-IR"/>
          </w:rPr>
          <w:t>28</w:t>
        </w:r>
        <w:r w:rsidR="003F2F26" w:rsidRPr="001365B1">
          <w:rPr>
            <w:rStyle w:val="Hyperlink"/>
            <w:rFonts w:eastAsiaTheme="majorEastAsia" w:cs="B Nazanin"/>
            <w:noProof/>
            <w:color w:val="auto"/>
            <w:sz w:val="26"/>
            <w:szCs w:val="26"/>
            <w:rtl/>
            <w:lang w:bidi="fa-IR"/>
          </w:rPr>
          <w:t xml:space="preserve">. </w:t>
        </w:r>
        <w:r w:rsidR="00E02730" w:rsidRPr="001365B1">
          <w:rPr>
            <w:rFonts w:cs="B Nazanin" w:hint="cs"/>
            <w:b/>
            <w:sz w:val="26"/>
            <w:szCs w:val="26"/>
            <w:rtl/>
          </w:rPr>
          <w:t>ضرایب همبستگی بین مؤلفه</w:t>
        </w:r>
        <w:r w:rsidR="00E02730" w:rsidRPr="001365B1">
          <w:rPr>
            <w:rFonts w:cs="B Nazanin" w:hint="cs"/>
            <w:b/>
            <w:sz w:val="26"/>
            <w:szCs w:val="26"/>
            <w:rtl/>
          </w:rPr>
          <w:softHyphen/>
          <w:t xml:space="preserve">های کیفیت دلبستگی به والدین و همسال و </w:t>
        </w:r>
        <w:r w:rsidR="00E161A8"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1</w:t>
        </w:r>
        <w:r w:rsidR="00F731DE">
          <w:rPr>
            <w:rFonts w:cs="B Nazanin" w:hint="cs"/>
            <w:noProof/>
            <w:webHidden/>
            <w:sz w:val="26"/>
            <w:szCs w:val="26"/>
            <w:rtl/>
          </w:rPr>
          <w:t>06</w:t>
        </w:r>
      </w:hyperlink>
    </w:p>
    <w:p w:rsidR="003F2F26" w:rsidRPr="001365B1" w:rsidRDefault="00D93D31" w:rsidP="00F731DE">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A67084" w:rsidRPr="001365B1">
          <w:rPr>
            <w:rStyle w:val="Hyperlink"/>
            <w:rFonts w:eastAsiaTheme="majorEastAsia" w:cs="B Nazanin" w:hint="cs"/>
            <w:noProof/>
            <w:color w:val="auto"/>
            <w:sz w:val="26"/>
            <w:szCs w:val="26"/>
            <w:rtl/>
            <w:lang w:bidi="fa-IR"/>
          </w:rPr>
          <w:t>29</w:t>
        </w:r>
        <w:r w:rsidR="003F2F26" w:rsidRPr="001365B1">
          <w:rPr>
            <w:rStyle w:val="Hyperlink"/>
            <w:rFonts w:eastAsiaTheme="majorEastAsia" w:cs="B Nazanin"/>
            <w:noProof/>
            <w:color w:val="auto"/>
            <w:sz w:val="26"/>
            <w:szCs w:val="26"/>
            <w:rtl/>
            <w:lang w:bidi="fa-IR"/>
          </w:rPr>
          <w:t xml:space="preserve">. </w:t>
        </w:r>
        <w:r w:rsidR="00E02730" w:rsidRPr="001365B1">
          <w:rPr>
            <w:rFonts w:cs="B Nazanin"/>
            <w:b/>
            <w:sz w:val="26"/>
            <w:szCs w:val="26"/>
            <w:rtl/>
          </w:rPr>
          <w:t>آزمون همبستگی و تحلیل رگرسیون متغیر</w:t>
        </w:r>
        <w:r w:rsidR="00E02730" w:rsidRPr="001365B1">
          <w:rPr>
            <w:rFonts w:cs="B Nazanin" w:hint="cs"/>
            <w:b/>
            <w:sz w:val="26"/>
            <w:szCs w:val="26"/>
            <w:rtl/>
          </w:rPr>
          <w:t xml:space="preserve"> اعتماد به مادر و </w:t>
        </w:r>
        <w:r w:rsidR="00E161A8" w:rsidRPr="001365B1">
          <w:rPr>
            <w:rFonts w:cs="B Nazanin" w:hint="cs"/>
            <w:b/>
            <w:sz w:val="26"/>
            <w:szCs w:val="26"/>
            <w:rtl/>
          </w:rPr>
          <w:t>خرابکاری</w:t>
        </w:r>
        <w:r w:rsidR="00E02730" w:rsidRPr="001365B1">
          <w:rPr>
            <w:rFonts w:cs="B Nazanin"/>
            <w:b/>
            <w:sz w:val="26"/>
            <w:szCs w:val="26"/>
            <w:rtl/>
          </w:rPr>
          <w:t xml:space="preserve"> </w:t>
        </w:r>
        <w:r w:rsidR="003F2F26" w:rsidRPr="001365B1">
          <w:rPr>
            <w:rFonts w:cs="B Nazanin"/>
            <w:noProof/>
            <w:webHidden/>
            <w:sz w:val="26"/>
            <w:szCs w:val="26"/>
            <w:rtl/>
          </w:rPr>
          <w:tab/>
        </w:r>
        <w:r w:rsidR="00CA3AA3" w:rsidRPr="001365B1">
          <w:rPr>
            <w:rFonts w:cs="B Nazanin" w:hint="cs"/>
            <w:noProof/>
            <w:webHidden/>
            <w:sz w:val="26"/>
            <w:szCs w:val="26"/>
            <w:rtl/>
          </w:rPr>
          <w:t>1</w:t>
        </w:r>
        <w:r w:rsidR="00F731DE">
          <w:rPr>
            <w:rFonts w:cs="B Nazanin" w:hint="cs"/>
            <w:noProof/>
            <w:webHidden/>
            <w:sz w:val="26"/>
            <w:szCs w:val="26"/>
            <w:rtl/>
          </w:rPr>
          <w:t>07</w:t>
        </w:r>
      </w:hyperlink>
    </w:p>
    <w:p w:rsidR="003F2F26" w:rsidRPr="001365B1" w:rsidRDefault="00D93D31" w:rsidP="00F731DE">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A67084" w:rsidRPr="001365B1">
          <w:rPr>
            <w:rStyle w:val="Hyperlink"/>
            <w:rFonts w:eastAsiaTheme="majorEastAsia" w:cs="B Nazanin" w:hint="cs"/>
            <w:noProof/>
            <w:color w:val="auto"/>
            <w:sz w:val="26"/>
            <w:szCs w:val="26"/>
            <w:rtl/>
            <w:lang w:bidi="fa-IR"/>
          </w:rPr>
          <w:t>30</w:t>
        </w:r>
        <w:r w:rsidR="003F2F26" w:rsidRPr="001365B1">
          <w:rPr>
            <w:rStyle w:val="Hyperlink"/>
            <w:rFonts w:eastAsiaTheme="majorEastAsia" w:cs="B Nazanin"/>
            <w:noProof/>
            <w:color w:val="auto"/>
            <w:sz w:val="26"/>
            <w:szCs w:val="26"/>
            <w:rtl/>
            <w:lang w:bidi="fa-IR"/>
          </w:rPr>
          <w:t xml:space="preserve">. </w:t>
        </w:r>
        <w:r w:rsidR="00003A77" w:rsidRPr="001365B1">
          <w:rPr>
            <w:rFonts w:cs="B Nazanin"/>
            <w:b/>
            <w:sz w:val="26"/>
            <w:szCs w:val="26"/>
            <w:rtl/>
          </w:rPr>
          <w:t>آزمون همبستگی و تحلیل رگرسیون متغیر</w:t>
        </w:r>
        <w:r w:rsidR="00003A77" w:rsidRPr="001365B1">
          <w:rPr>
            <w:rFonts w:cs="B Nazanin" w:hint="cs"/>
            <w:b/>
            <w:sz w:val="26"/>
            <w:szCs w:val="26"/>
            <w:rtl/>
          </w:rPr>
          <w:t xml:space="preserve"> اعتماد به پدر و </w:t>
        </w:r>
        <w:r w:rsidR="00E161A8"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1</w:t>
        </w:r>
        <w:r w:rsidR="00F731DE">
          <w:rPr>
            <w:rFonts w:cs="B Nazanin" w:hint="cs"/>
            <w:noProof/>
            <w:webHidden/>
            <w:sz w:val="26"/>
            <w:szCs w:val="26"/>
            <w:rtl/>
          </w:rPr>
          <w:t>08</w:t>
        </w:r>
      </w:hyperlink>
    </w:p>
    <w:p w:rsidR="003F2F26" w:rsidRPr="001365B1" w:rsidRDefault="00D93D31" w:rsidP="00F731DE">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A67084" w:rsidRPr="001365B1">
          <w:rPr>
            <w:rStyle w:val="Hyperlink"/>
            <w:rFonts w:eastAsiaTheme="majorEastAsia" w:cs="B Nazanin" w:hint="cs"/>
            <w:noProof/>
            <w:color w:val="auto"/>
            <w:sz w:val="26"/>
            <w:szCs w:val="26"/>
            <w:rtl/>
            <w:lang w:bidi="fa-IR"/>
          </w:rPr>
          <w:t>31</w:t>
        </w:r>
        <w:r w:rsidR="003F2F26" w:rsidRPr="001365B1">
          <w:rPr>
            <w:rStyle w:val="Hyperlink"/>
            <w:rFonts w:eastAsiaTheme="majorEastAsia" w:cs="B Nazanin"/>
            <w:noProof/>
            <w:color w:val="auto"/>
            <w:sz w:val="26"/>
            <w:szCs w:val="26"/>
            <w:rtl/>
            <w:lang w:bidi="fa-IR"/>
          </w:rPr>
          <w:t xml:space="preserve">. </w:t>
        </w:r>
        <w:r w:rsidR="00003A77" w:rsidRPr="001365B1">
          <w:rPr>
            <w:rFonts w:cs="B Nazanin"/>
            <w:b/>
            <w:sz w:val="26"/>
            <w:szCs w:val="26"/>
            <w:rtl/>
          </w:rPr>
          <w:t>آزمون همبستگی و تحلیل رگرسیون متغیر</w:t>
        </w:r>
        <w:r w:rsidR="00003A77" w:rsidRPr="001365B1">
          <w:rPr>
            <w:rFonts w:cs="B Nazanin" w:hint="cs"/>
            <w:b/>
            <w:sz w:val="26"/>
            <w:szCs w:val="26"/>
            <w:rtl/>
          </w:rPr>
          <w:t xml:space="preserve"> ارتباط با مادر و </w:t>
        </w:r>
        <w:r w:rsidR="00E161A8"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1</w:t>
        </w:r>
        <w:r w:rsidR="00F731DE">
          <w:rPr>
            <w:rFonts w:cs="B Nazanin" w:hint="cs"/>
            <w:noProof/>
            <w:webHidden/>
            <w:sz w:val="26"/>
            <w:szCs w:val="26"/>
            <w:rtl/>
          </w:rPr>
          <w:t>09</w:t>
        </w:r>
      </w:hyperlink>
    </w:p>
    <w:p w:rsidR="003F2F26" w:rsidRPr="001365B1" w:rsidRDefault="00D93D31" w:rsidP="00F731DE">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A67084" w:rsidRPr="001365B1">
          <w:rPr>
            <w:rStyle w:val="Hyperlink"/>
            <w:rFonts w:eastAsiaTheme="majorEastAsia" w:cs="B Nazanin" w:hint="cs"/>
            <w:noProof/>
            <w:color w:val="auto"/>
            <w:sz w:val="26"/>
            <w:szCs w:val="26"/>
            <w:rtl/>
            <w:lang w:bidi="fa-IR"/>
          </w:rPr>
          <w:t>32</w:t>
        </w:r>
        <w:r w:rsidR="003F2F26" w:rsidRPr="001365B1">
          <w:rPr>
            <w:rStyle w:val="Hyperlink"/>
            <w:rFonts w:eastAsiaTheme="majorEastAsia" w:cs="B Nazanin"/>
            <w:noProof/>
            <w:color w:val="auto"/>
            <w:sz w:val="26"/>
            <w:szCs w:val="26"/>
            <w:rtl/>
            <w:lang w:bidi="fa-IR"/>
          </w:rPr>
          <w:t xml:space="preserve">. </w:t>
        </w:r>
        <w:r w:rsidR="00003A77" w:rsidRPr="001365B1">
          <w:rPr>
            <w:rFonts w:cs="B Nazanin"/>
            <w:b/>
            <w:sz w:val="26"/>
            <w:szCs w:val="26"/>
            <w:rtl/>
          </w:rPr>
          <w:t>آزمون همبستگی و تحلیل رگرسیون متغیر</w:t>
        </w:r>
        <w:r w:rsidR="00003A77" w:rsidRPr="001365B1">
          <w:rPr>
            <w:rFonts w:cs="B Nazanin" w:hint="cs"/>
            <w:b/>
            <w:sz w:val="26"/>
            <w:szCs w:val="26"/>
            <w:rtl/>
          </w:rPr>
          <w:t xml:space="preserve"> ارتباط با پدر و </w:t>
        </w:r>
        <w:r w:rsidR="00E161A8"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11</w:t>
        </w:r>
        <w:r w:rsidR="00F731DE">
          <w:rPr>
            <w:rFonts w:cs="B Nazanin" w:hint="cs"/>
            <w:noProof/>
            <w:webHidden/>
            <w:sz w:val="26"/>
            <w:szCs w:val="26"/>
            <w:rtl/>
          </w:rPr>
          <w:t>0</w:t>
        </w:r>
      </w:hyperlink>
    </w:p>
    <w:p w:rsidR="003F2F26"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A67084" w:rsidRPr="001365B1">
          <w:rPr>
            <w:rStyle w:val="Hyperlink"/>
            <w:rFonts w:eastAsiaTheme="majorEastAsia" w:cs="B Nazanin" w:hint="cs"/>
            <w:noProof/>
            <w:color w:val="auto"/>
            <w:sz w:val="26"/>
            <w:szCs w:val="26"/>
            <w:rtl/>
            <w:lang w:bidi="fa-IR"/>
          </w:rPr>
          <w:t>33</w:t>
        </w:r>
        <w:r w:rsidR="003F2F26" w:rsidRPr="001365B1">
          <w:rPr>
            <w:rStyle w:val="Hyperlink"/>
            <w:rFonts w:eastAsiaTheme="majorEastAsia" w:cs="B Nazanin"/>
            <w:noProof/>
            <w:color w:val="auto"/>
            <w:sz w:val="26"/>
            <w:szCs w:val="26"/>
            <w:rtl/>
            <w:lang w:bidi="fa-IR"/>
          </w:rPr>
          <w:t xml:space="preserve">. </w:t>
        </w:r>
        <w:r w:rsidR="00003A77" w:rsidRPr="001365B1">
          <w:rPr>
            <w:rFonts w:cs="B Nazanin"/>
            <w:b/>
            <w:sz w:val="26"/>
            <w:szCs w:val="26"/>
            <w:rtl/>
          </w:rPr>
          <w:t>آزمون همبستگی و تحلیل رگرسیون متغیر</w:t>
        </w:r>
        <w:r w:rsidR="00003A77" w:rsidRPr="001365B1">
          <w:rPr>
            <w:rFonts w:cs="B Nazanin" w:hint="cs"/>
            <w:b/>
            <w:sz w:val="26"/>
            <w:szCs w:val="26"/>
            <w:rtl/>
          </w:rPr>
          <w:t xml:space="preserve"> بیگانگی از مادر و </w:t>
        </w:r>
        <w:r w:rsidR="00E161A8"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11</w:t>
        </w:r>
        <w:r w:rsidR="009F4419">
          <w:rPr>
            <w:rFonts w:cs="B Nazanin" w:hint="cs"/>
            <w:noProof/>
            <w:webHidden/>
            <w:sz w:val="26"/>
            <w:szCs w:val="26"/>
            <w:rtl/>
          </w:rPr>
          <w:t>1</w:t>
        </w:r>
      </w:hyperlink>
    </w:p>
    <w:p w:rsidR="003F2F26"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A67084" w:rsidRPr="001365B1">
          <w:rPr>
            <w:rStyle w:val="Hyperlink"/>
            <w:rFonts w:eastAsiaTheme="majorEastAsia" w:cs="B Nazanin" w:hint="cs"/>
            <w:noProof/>
            <w:color w:val="auto"/>
            <w:sz w:val="26"/>
            <w:szCs w:val="26"/>
            <w:rtl/>
            <w:lang w:bidi="fa-IR"/>
          </w:rPr>
          <w:t>34</w:t>
        </w:r>
        <w:r w:rsidR="003F2F26" w:rsidRPr="001365B1">
          <w:rPr>
            <w:rStyle w:val="Hyperlink"/>
            <w:rFonts w:eastAsiaTheme="majorEastAsia" w:cs="B Nazanin"/>
            <w:noProof/>
            <w:color w:val="auto"/>
            <w:sz w:val="26"/>
            <w:szCs w:val="26"/>
            <w:rtl/>
            <w:lang w:bidi="fa-IR"/>
          </w:rPr>
          <w:t xml:space="preserve">. </w:t>
        </w:r>
        <w:r w:rsidR="00003A77" w:rsidRPr="001365B1">
          <w:rPr>
            <w:rFonts w:cs="B Nazanin"/>
            <w:b/>
            <w:sz w:val="26"/>
            <w:szCs w:val="26"/>
            <w:rtl/>
          </w:rPr>
          <w:t>آزمون همبستگی و تحلیل رگرسیون متغیر</w:t>
        </w:r>
        <w:r w:rsidR="00003A77" w:rsidRPr="001365B1">
          <w:rPr>
            <w:rFonts w:cs="B Nazanin" w:hint="cs"/>
            <w:b/>
            <w:sz w:val="26"/>
            <w:szCs w:val="26"/>
            <w:rtl/>
          </w:rPr>
          <w:t xml:space="preserve"> بیگانگی از پدر و </w:t>
        </w:r>
        <w:r w:rsidR="00E161A8"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1</w:t>
        </w:r>
        <w:r w:rsidR="009F4419">
          <w:rPr>
            <w:rFonts w:cs="B Nazanin" w:hint="cs"/>
            <w:noProof/>
            <w:webHidden/>
            <w:sz w:val="26"/>
            <w:szCs w:val="26"/>
            <w:rtl/>
          </w:rPr>
          <w:t>12</w:t>
        </w:r>
      </w:hyperlink>
    </w:p>
    <w:p w:rsidR="003F2F26"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A67084" w:rsidRPr="001365B1">
          <w:rPr>
            <w:rStyle w:val="Hyperlink"/>
            <w:rFonts w:eastAsiaTheme="majorEastAsia" w:cs="B Nazanin" w:hint="cs"/>
            <w:noProof/>
            <w:color w:val="auto"/>
            <w:sz w:val="26"/>
            <w:szCs w:val="26"/>
            <w:rtl/>
            <w:lang w:bidi="fa-IR"/>
          </w:rPr>
          <w:t>35</w:t>
        </w:r>
        <w:r w:rsidR="003F2F26" w:rsidRPr="001365B1">
          <w:rPr>
            <w:rStyle w:val="Hyperlink"/>
            <w:rFonts w:eastAsiaTheme="majorEastAsia" w:cs="B Nazanin"/>
            <w:noProof/>
            <w:color w:val="auto"/>
            <w:sz w:val="26"/>
            <w:szCs w:val="26"/>
            <w:rtl/>
            <w:lang w:bidi="fa-IR"/>
          </w:rPr>
          <w:t xml:space="preserve">. </w:t>
        </w:r>
        <w:r w:rsidR="00003A77" w:rsidRPr="001365B1">
          <w:rPr>
            <w:rFonts w:cs="B Nazanin"/>
            <w:b/>
            <w:sz w:val="26"/>
            <w:szCs w:val="26"/>
            <w:rtl/>
          </w:rPr>
          <w:t>آزمون همبستگی و تحلیل رگرسیون متغیر</w:t>
        </w:r>
        <w:r w:rsidR="00003A77" w:rsidRPr="001365B1">
          <w:rPr>
            <w:rFonts w:cs="B Nazanin" w:hint="cs"/>
            <w:b/>
            <w:sz w:val="26"/>
            <w:szCs w:val="26"/>
            <w:rtl/>
          </w:rPr>
          <w:t xml:space="preserve"> اعتماد به همسال و </w:t>
        </w:r>
        <w:r w:rsidR="00E161A8" w:rsidRPr="001365B1">
          <w:rPr>
            <w:rFonts w:cs="B Nazanin" w:hint="cs"/>
            <w:b/>
            <w:sz w:val="26"/>
            <w:szCs w:val="26"/>
            <w:rtl/>
          </w:rPr>
          <w:t>خرابکاری</w:t>
        </w:r>
        <w:r w:rsidR="003F2F26" w:rsidRPr="001365B1">
          <w:rPr>
            <w:rFonts w:cs="B Nazanin"/>
            <w:noProof/>
            <w:webHidden/>
            <w:sz w:val="26"/>
            <w:szCs w:val="26"/>
            <w:rtl/>
          </w:rPr>
          <w:tab/>
        </w:r>
        <w:r w:rsidR="00CA3AA3" w:rsidRPr="001365B1">
          <w:rPr>
            <w:rFonts w:cs="B Nazanin" w:hint="cs"/>
            <w:noProof/>
            <w:webHidden/>
            <w:sz w:val="26"/>
            <w:szCs w:val="26"/>
            <w:rtl/>
          </w:rPr>
          <w:t>1</w:t>
        </w:r>
        <w:r w:rsidR="009F4419">
          <w:rPr>
            <w:rFonts w:cs="B Nazanin" w:hint="cs"/>
            <w:noProof/>
            <w:webHidden/>
            <w:sz w:val="26"/>
            <w:szCs w:val="26"/>
            <w:rtl/>
          </w:rPr>
          <w:t>14</w:t>
        </w:r>
      </w:hyperlink>
    </w:p>
    <w:p w:rsidR="003F2F26"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3F2F26" w:rsidRPr="001365B1">
        <w:rPr>
          <w:rFonts w:cs="B Nazanin"/>
          <w:sz w:val="26"/>
          <w:szCs w:val="26"/>
          <w:rtl/>
        </w:rPr>
        <w:instrText xml:space="preserve"> </w:instrText>
      </w:r>
      <w:r w:rsidR="003F2F26" w:rsidRPr="001365B1">
        <w:rPr>
          <w:rFonts w:cs="B Nazanin"/>
          <w:sz w:val="26"/>
          <w:szCs w:val="26"/>
        </w:rPr>
        <w:instrText>TOC</w:instrText>
      </w:r>
      <w:r w:rsidR="003F2F26" w:rsidRPr="001365B1">
        <w:rPr>
          <w:rFonts w:cs="B Nazanin"/>
          <w:sz w:val="26"/>
          <w:szCs w:val="26"/>
          <w:rtl/>
        </w:rPr>
        <w:instrText xml:space="preserve"> \</w:instrText>
      </w:r>
      <w:r w:rsidR="003F2F26" w:rsidRPr="001365B1">
        <w:rPr>
          <w:rFonts w:cs="B Nazanin"/>
          <w:sz w:val="26"/>
          <w:szCs w:val="26"/>
        </w:rPr>
        <w:instrText>h \z \t</w:instrText>
      </w:r>
      <w:r w:rsidR="003F2F26" w:rsidRPr="001365B1">
        <w:rPr>
          <w:rFonts w:cs="B Nazanin"/>
          <w:sz w:val="26"/>
          <w:szCs w:val="26"/>
          <w:rtl/>
        </w:rPr>
        <w:instrText xml:space="preserve"> "عنوان جدول" \</w:instrText>
      </w:r>
      <w:r w:rsidR="003F2F26" w:rsidRPr="001365B1">
        <w:rPr>
          <w:rFonts w:cs="B Nazanin"/>
          <w:sz w:val="26"/>
          <w:szCs w:val="26"/>
        </w:rPr>
        <w:instrText>c</w:instrText>
      </w:r>
      <w:r w:rsidR="003F2F26"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3F2F26" w:rsidRPr="001365B1">
          <w:rPr>
            <w:rStyle w:val="Hyperlink"/>
            <w:rFonts w:eastAsiaTheme="majorEastAsia" w:cs="B Nazanin" w:hint="eastAsia"/>
            <w:noProof/>
            <w:color w:val="auto"/>
            <w:sz w:val="26"/>
            <w:szCs w:val="26"/>
            <w:rtl/>
            <w:lang w:bidi="fa-IR"/>
          </w:rPr>
          <w:t>جدول</w:t>
        </w:r>
        <w:r w:rsidR="003F2F26" w:rsidRPr="001365B1">
          <w:rPr>
            <w:rStyle w:val="Hyperlink"/>
            <w:rFonts w:eastAsiaTheme="majorEastAsia" w:cs="B Nazanin" w:hint="cs"/>
            <w:noProof/>
            <w:color w:val="auto"/>
            <w:sz w:val="26"/>
            <w:szCs w:val="26"/>
            <w:rtl/>
            <w:lang w:bidi="fa-IR"/>
          </w:rPr>
          <w:t xml:space="preserve"> 4-</w:t>
        </w:r>
        <w:r w:rsidR="00A67084" w:rsidRPr="001365B1">
          <w:rPr>
            <w:rStyle w:val="Hyperlink"/>
            <w:rFonts w:eastAsiaTheme="majorEastAsia" w:cs="B Nazanin" w:hint="cs"/>
            <w:noProof/>
            <w:color w:val="auto"/>
            <w:sz w:val="26"/>
            <w:szCs w:val="26"/>
            <w:rtl/>
            <w:lang w:bidi="fa-IR"/>
          </w:rPr>
          <w:t>36</w:t>
        </w:r>
        <w:r w:rsidR="003F2F26" w:rsidRPr="001365B1">
          <w:rPr>
            <w:rStyle w:val="Hyperlink"/>
            <w:rFonts w:eastAsiaTheme="majorEastAsia" w:cs="B Nazanin"/>
            <w:noProof/>
            <w:color w:val="auto"/>
            <w:sz w:val="26"/>
            <w:szCs w:val="26"/>
            <w:rtl/>
            <w:lang w:bidi="fa-IR"/>
          </w:rPr>
          <w:t xml:space="preserve">. </w:t>
        </w:r>
        <w:r w:rsidR="00003A77" w:rsidRPr="001365B1">
          <w:rPr>
            <w:rFonts w:cs="B Nazanin"/>
            <w:b/>
            <w:sz w:val="26"/>
            <w:szCs w:val="26"/>
            <w:rtl/>
          </w:rPr>
          <w:t>آزمون همبستگی و تحلیل رگرسیون متغیر</w:t>
        </w:r>
        <w:r w:rsidR="00003A77" w:rsidRPr="001365B1">
          <w:rPr>
            <w:rFonts w:cs="B Nazanin" w:hint="cs"/>
            <w:b/>
            <w:sz w:val="26"/>
            <w:szCs w:val="26"/>
            <w:rtl/>
          </w:rPr>
          <w:t xml:space="preserve"> ارتباط با همسال و </w:t>
        </w:r>
        <w:r w:rsidR="00E161A8" w:rsidRPr="001365B1">
          <w:rPr>
            <w:rFonts w:cs="B Nazanin" w:hint="cs"/>
            <w:b/>
            <w:sz w:val="26"/>
            <w:szCs w:val="26"/>
            <w:rtl/>
          </w:rPr>
          <w:t>خرابکاری</w:t>
        </w:r>
        <w:r w:rsidR="003F2F26" w:rsidRPr="001365B1">
          <w:rPr>
            <w:rFonts w:cs="B Nazanin"/>
            <w:noProof/>
            <w:webHidden/>
            <w:sz w:val="26"/>
            <w:szCs w:val="26"/>
            <w:rtl/>
          </w:rPr>
          <w:tab/>
        </w:r>
        <w:r w:rsidR="009F4419">
          <w:rPr>
            <w:rFonts w:cs="B Nazanin" w:hint="cs"/>
            <w:noProof/>
            <w:webHidden/>
            <w:sz w:val="26"/>
            <w:szCs w:val="26"/>
            <w:rtl/>
          </w:rPr>
          <w:t>115</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4-37</w:t>
        </w:r>
        <w:r w:rsidR="00A67084" w:rsidRPr="001365B1">
          <w:rPr>
            <w:rStyle w:val="Hyperlink"/>
            <w:rFonts w:eastAsiaTheme="majorEastAsia" w:cs="B Nazanin"/>
            <w:noProof/>
            <w:color w:val="auto"/>
            <w:sz w:val="26"/>
            <w:szCs w:val="26"/>
            <w:rtl/>
            <w:lang w:bidi="fa-IR"/>
          </w:rPr>
          <w:t xml:space="preserve">. </w:t>
        </w:r>
        <w:r w:rsidR="00003A77" w:rsidRPr="001365B1">
          <w:rPr>
            <w:rFonts w:cs="B Nazanin"/>
            <w:b/>
            <w:sz w:val="26"/>
            <w:szCs w:val="26"/>
            <w:rtl/>
          </w:rPr>
          <w:t>آزمون همبستگی و تحلیل رگرسیون متغیر</w:t>
        </w:r>
        <w:r w:rsidR="00003A77" w:rsidRPr="001365B1">
          <w:rPr>
            <w:rFonts w:cs="B Nazanin" w:hint="cs"/>
            <w:b/>
            <w:sz w:val="26"/>
            <w:szCs w:val="26"/>
            <w:rtl/>
          </w:rPr>
          <w:t xml:space="preserve"> بیگانگی از همسال و </w:t>
        </w:r>
        <w:r w:rsidR="00E161A8" w:rsidRPr="001365B1">
          <w:rPr>
            <w:rFonts w:cs="B Nazanin" w:hint="cs"/>
            <w:b/>
            <w:sz w:val="26"/>
            <w:szCs w:val="26"/>
            <w:rtl/>
          </w:rPr>
          <w:t>خرابکاری</w:t>
        </w:r>
        <w:r w:rsidR="00A67084" w:rsidRPr="001365B1">
          <w:rPr>
            <w:rFonts w:cs="B Nazanin"/>
            <w:noProof/>
            <w:webHidden/>
            <w:sz w:val="26"/>
            <w:szCs w:val="26"/>
            <w:rtl/>
          </w:rPr>
          <w:tab/>
        </w:r>
        <w:r w:rsidR="009F4419">
          <w:rPr>
            <w:rFonts w:cs="B Nazanin" w:hint="cs"/>
            <w:noProof/>
            <w:webHidden/>
            <w:sz w:val="26"/>
            <w:szCs w:val="26"/>
            <w:rtl/>
          </w:rPr>
          <w:t>116</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4-38</w:t>
        </w:r>
        <w:r w:rsidR="00A67084" w:rsidRPr="001365B1">
          <w:rPr>
            <w:rStyle w:val="Hyperlink"/>
            <w:rFonts w:eastAsiaTheme="majorEastAsia" w:cs="B Nazanin"/>
            <w:noProof/>
            <w:color w:val="auto"/>
            <w:sz w:val="26"/>
            <w:szCs w:val="26"/>
            <w:rtl/>
            <w:lang w:bidi="fa-IR"/>
          </w:rPr>
          <w:t xml:space="preserve">. </w:t>
        </w:r>
        <w:r w:rsidR="00003A77" w:rsidRPr="001365B1">
          <w:rPr>
            <w:rFonts w:cs="B Nazanin"/>
            <w:b/>
            <w:sz w:val="26"/>
            <w:szCs w:val="26"/>
            <w:rtl/>
          </w:rPr>
          <w:t>آزمون همبستگی و تحلیل رگرسیون متغیر</w:t>
        </w:r>
        <w:r w:rsidR="00003A77" w:rsidRPr="001365B1">
          <w:rPr>
            <w:rFonts w:cs="B Nazanin" w:hint="cs"/>
            <w:b/>
            <w:sz w:val="26"/>
            <w:szCs w:val="26"/>
            <w:rtl/>
          </w:rPr>
          <w:t xml:space="preserve"> کیفیت دلبستگی به مادر و </w:t>
        </w:r>
        <w:r w:rsidR="00E161A8" w:rsidRPr="001365B1">
          <w:rPr>
            <w:rFonts w:cs="B Nazanin" w:hint="cs"/>
            <w:b/>
            <w:sz w:val="26"/>
            <w:szCs w:val="26"/>
            <w:rtl/>
          </w:rPr>
          <w:t>خرابکاری</w:t>
        </w:r>
        <w:r w:rsidR="00A67084" w:rsidRPr="001365B1">
          <w:rPr>
            <w:rFonts w:cs="B Nazanin"/>
            <w:noProof/>
            <w:webHidden/>
            <w:sz w:val="26"/>
            <w:szCs w:val="26"/>
            <w:rtl/>
          </w:rPr>
          <w:tab/>
        </w:r>
        <w:r w:rsidR="009F4419">
          <w:rPr>
            <w:rFonts w:cs="B Nazanin" w:hint="cs"/>
            <w:noProof/>
            <w:webHidden/>
            <w:sz w:val="26"/>
            <w:szCs w:val="26"/>
            <w:rtl/>
          </w:rPr>
          <w:t>117</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4-39</w:t>
        </w:r>
        <w:r w:rsidR="00A67084" w:rsidRPr="001365B1">
          <w:rPr>
            <w:rStyle w:val="Hyperlink"/>
            <w:rFonts w:eastAsiaTheme="majorEastAsia" w:cs="B Nazanin"/>
            <w:noProof/>
            <w:color w:val="auto"/>
            <w:sz w:val="26"/>
            <w:szCs w:val="26"/>
            <w:rtl/>
            <w:lang w:bidi="fa-IR"/>
          </w:rPr>
          <w:t xml:space="preserve">. </w:t>
        </w:r>
        <w:r w:rsidR="00003A77" w:rsidRPr="001365B1">
          <w:rPr>
            <w:rFonts w:cs="B Nazanin"/>
            <w:b/>
            <w:sz w:val="26"/>
            <w:szCs w:val="26"/>
            <w:rtl/>
          </w:rPr>
          <w:t>آزمون همبستگی و تحلیل رگرسیون متغیر</w:t>
        </w:r>
        <w:r w:rsidR="00003A77" w:rsidRPr="001365B1">
          <w:rPr>
            <w:rFonts w:cs="B Nazanin" w:hint="cs"/>
            <w:b/>
            <w:sz w:val="26"/>
            <w:szCs w:val="26"/>
            <w:rtl/>
          </w:rPr>
          <w:t xml:space="preserve"> کیفیت دلبستگی به پدر و </w:t>
        </w:r>
        <w:r w:rsidR="00E161A8" w:rsidRPr="001365B1">
          <w:rPr>
            <w:rFonts w:cs="B Nazanin" w:hint="cs"/>
            <w:b/>
            <w:sz w:val="26"/>
            <w:szCs w:val="26"/>
            <w:rtl/>
          </w:rPr>
          <w:t>خرابکاری</w:t>
        </w:r>
        <w:r w:rsidR="00A67084" w:rsidRPr="001365B1">
          <w:rPr>
            <w:rFonts w:cs="B Nazanin"/>
            <w:noProof/>
            <w:webHidden/>
            <w:sz w:val="26"/>
            <w:szCs w:val="26"/>
            <w:rtl/>
          </w:rPr>
          <w:tab/>
        </w:r>
        <w:r w:rsidR="009F4419">
          <w:rPr>
            <w:rFonts w:cs="B Nazanin" w:hint="cs"/>
            <w:noProof/>
            <w:webHidden/>
            <w:sz w:val="26"/>
            <w:szCs w:val="26"/>
            <w:rtl/>
          </w:rPr>
          <w:t>118</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4-40</w:t>
        </w:r>
        <w:r w:rsidR="00A67084" w:rsidRPr="001365B1">
          <w:rPr>
            <w:rStyle w:val="Hyperlink"/>
            <w:rFonts w:eastAsiaTheme="majorEastAsia" w:cs="B Nazanin"/>
            <w:noProof/>
            <w:color w:val="auto"/>
            <w:sz w:val="26"/>
            <w:szCs w:val="26"/>
            <w:rtl/>
            <w:lang w:bidi="fa-IR"/>
          </w:rPr>
          <w:t xml:space="preserve">. </w:t>
        </w:r>
        <w:r w:rsidR="00003A77" w:rsidRPr="001365B1">
          <w:rPr>
            <w:rFonts w:cs="B Nazanin"/>
            <w:b/>
            <w:sz w:val="26"/>
            <w:szCs w:val="26"/>
            <w:rtl/>
          </w:rPr>
          <w:t>آزمون همبستگی و تحلیل رگرسیون متغیر</w:t>
        </w:r>
        <w:r w:rsidR="00003A77" w:rsidRPr="001365B1">
          <w:rPr>
            <w:rFonts w:cs="B Nazanin" w:hint="cs"/>
            <w:b/>
            <w:sz w:val="26"/>
            <w:szCs w:val="26"/>
            <w:rtl/>
          </w:rPr>
          <w:t xml:space="preserve"> کیفیت دلبستگی به همسال و </w:t>
        </w:r>
        <w:r w:rsidR="00E161A8" w:rsidRPr="001365B1">
          <w:rPr>
            <w:rFonts w:cs="B Nazanin" w:hint="cs"/>
            <w:b/>
            <w:sz w:val="26"/>
            <w:szCs w:val="26"/>
            <w:rtl/>
          </w:rPr>
          <w:t>خرابکاری</w:t>
        </w:r>
        <w:r w:rsidR="00A67084" w:rsidRPr="001365B1">
          <w:rPr>
            <w:rFonts w:cs="B Nazanin"/>
            <w:noProof/>
            <w:webHidden/>
            <w:sz w:val="26"/>
            <w:szCs w:val="26"/>
            <w:rtl/>
          </w:rPr>
          <w:tab/>
        </w:r>
        <w:r w:rsidR="009F4419">
          <w:rPr>
            <w:rFonts w:cs="B Nazanin" w:hint="cs"/>
            <w:noProof/>
            <w:webHidden/>
            <w:sz w:val="26"/>
            <w:szCs w:val="26"/>
            <w:rtl/>
          </w:rPr>
          <w:t>119</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w:t>
        </w:r>
        <w:r w:rsidR="00E02730" w:rsidRPr="001365B1">
          <w:rPr>
            <w:rStyle w:val="Hyperlink"/>
            <w:rFonts w:eastAsiaTheme="majorEastAsia" w:cs="B Nazanin" w:hint="cs"/>
            <w:noProof/>
            <w:color w:val="auto"/>
            <w:sz w:val="26"/>
            <w:szCs w:val="26"/>
            <w:rtl/>
            <w:lang w:bidi="fa-IR"/>
          </w:rPr>
          <w:t>41</w:t>
        </w:r>
        <w:r w:rsidR="00A67084" w:rsidRPr="001365B1">
          <w:rPr>
            <w:rStyle w:val="Hyperlink"/>
            <w:rFonts w:eastAsiaTheme="majorEastAsia" w:cs="B Nazanin"/>
            <w:noProof/>
            <w:color w:val="auto"/>
            <w:sz w:val="26"/>
            <w:szCs w:val="26"/>
            <w:rtl/>
            <w:lang w:bidi="fa-IR"/>
          </w:rPr>
          <w:t xml:space="preserve">. </w:t>
        </w:r>
        <w:r w:rsidR="00003A77" w:rsidRPr="001365B1">
          <w:rPr>
            <w:rFonts w:cs="B Nazanin" w:hint="cs"/>
            <w:b/>
            <w:sz w:val="26"/>
            <w:szCs w:val="26"/>
            <w:rtl/>
          </w:rPr>
          <w:t>عناصر اصلي تحليل چندمتغيره به روش گام به گ</w:t>
        </w:r>
        <w:r w:rsidR="009F4419">
          <w:rPr>
            <w:rFonts w:cs="B Nazanin" w:hint="cs"/>
            <w:b/>
            <w:sz w:val="26"/>
            <w:szCs w:val="26"/>
            <w:rtl/>
          </w:rPr>
          <w:t>ام از مرحلۀ</w:t>
        </w:r>
        <w:r w:rsidR="00003A77" w:rsidRPr="001365B1">
          <w:rPr>
            <w:rFonts w:cs="B Nazanin" w:hint="cs"/>
            <w:b/>
            <w:sz w:val="26"/>
            <w:szCs w:val="26"/>
            <w:rtl/>
          </w:rPr>
          <w:t xml:space="preserve"> اول تا پنجم براي پيش</w:t>
        </w:r>
        <w:r w:rsidR="00003A77" w:rsidRPr="001365B1">
          <w:rPr>
            <w:rFonts w:cs="B Nazanin"/>
            <w:b/>
            <w:sz w:val="26"/>
            <w:szCs w:val="26"/>
            <w:rtl/>
          </w:rPr>
          <w:softHyphen/>
        </w:r>
        <w:r w:rsidR="00003A77" w:rsidRPr="001365B1">
          <w:rPr>
            <w:rFonts w:cs="B Nazanin" w:hint="cs"/>
            <w:b/>
            <w:sz w:val="26"/>
            <w:szCs w:val="26"/>
            <w:rtl/>
          </w:rPr>
          <w:t xml:space="preserve">بيني متغير وابسته (نگرش به اعمال </w:t>
        </w:r>
        <w:r w:rsidR="00E161A8" w:rsidRPr="001365B1">
          <w:rPr>
            <w:rFonts w:cs="B Nazanin" w:hint="cs"/>
            <w:b/>
            <w:sz w:val="26"/>
            <w:szCs w:val="26"/>
            <w:rtl/>
          </w:rPr>
          <w:t>خرابکارانه</w:t>
        </w:r>
        <w:r w:rsidR="00003A77" w:rsidRPr="001365B1">
          <w:rPr>
            <w:rFonts w:cs="B Nazanin" w:hint="cs"/>
            <w:b/>
            <w:sz w:val="26"/>
            <w:szCs w:val="26"/>
            <w:rtl/>
          </w:rPr>
          <w:t>)</w:t>
        </w:r>
        <w:r w:rsidR="00A67084" w:rsidRPr="001365B1">
          <w:rPr>
            <w:rFonts w:cs="B Nazanin"/>
            <w:noProof/>
            <w:webHidden/>
            <w:sz w:val="26"/>
            <w:szCs w:val="26"/>
            <w:rtl/>
          </w:rPr>
          <w:tab/>
        </w:r>
        <w:r w:rsidR="00CA3AA3" w:rsidRPr="001365B1">
          <w:rPr>
            <w:rFonts w:cs="B Nazanin" w:hint="cs"/>
            <w:noProof/>
            <w:webHidden/>
            <w:sz w:val="26"/>
            <w:szCs w:val="26"/>
            <w:rtl/>
          </w:rPr>
          <w:t>1</w:t>
        </w:r>
        <w:r w:rsidR="009F4419">
          <w:rPr>
            <w:rFonts w:cs="B Nazanin" w:hint="cs"/>
            <w:noProof/>
            <w:webHidden/>
            <w:sz w:val="26"/>
            <w:szCs w:val="26"/>
            <w:rtl/>
          </w:rPr>
          <w:t>2</w:t>
        </w:r>
        <w:r w:rsidR="00CA3AA3" w:rsidRPr="001365B1">
          <w:rPr>
            <w:rFonts w:cs="B Nazanin" w:hint="cs"/>
            <w:noProof/>
            <w:webHidden/>
            <w:sz w:val="26"/>
            <w:szCs w:val="26"/>
            <w:rtl/>
          </w:rPr>
          <w:t>1</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w:t>
        </w:r>
        <w:r w:rsidR="00E02730" w:rsidRPr="001365B1">
          <w:rPr>
            <w:rStyle w:val="Hyperlink"/>
            <w:rFonts w:eastAsiaTheme="majorEastAsia" w:cs="B Nazanin" w:hint="cs"/>
            <w:noProof/>
            <w:color w:val="auto"/>
            <w:sz w:val="26"/>
            <w:szCs w:val="26"/>
            <w:rtl/>
            <w:lang w:bidi="fa-IR"/>
          </w:rPr>
          <w:t>42</w:t>
        </w:r>
        <w:r w:rsidR="00A67084" w:rsidRPr="001365B1">
          <w:rPr>
            <w:rStyle w:val="Hyperlink"/>
            <w:rFonts w:eastAsiaTheme="majorEastAsia" w:cs="B Nazanin"/>
            <w:noProof/>
            <w:color w:val="auto"/>
            <w:sz w:val="26"/>
            <w:szCs w:val="26"/>
            <w:rtl/>
            <w:lang w:bidi="fa-IR"/>
          </w:rPr>
          <w:t xml:space="preserve">. </w:t>
        </w:r>
        <w:r w:rsidR="00003A77" w:rsidRPr="001365B1">
          <w:rPr>
            <w:rFonts w:cs="B Nazanin" w:hint="cs"/>
            <w:b/>
            <w:sz w:val="26"/>
            <w:szCs w:val="26"/>
            <w:rtl/>
          </w:rPr>
          <w:t>عناصر متغيرهاي درون معادله براي پيش</w:t>
        </w:r>
        <w:r w:rsidR="00003A77" w:rsidRPr="001365B1">
          <w:rPr>
            <w:rFonts w:cs="B Nazanin"/>
            <w:b/>
            <w:sz w:val="26"/>
            <w:szCs w:val="26"/>
            <w:rtl/>
          </w:rPr>
          <w:softHyphen/>
        </w:r>
        <w:r w:rsidR="00003A77" w:rsidRPr="001365B1">
          <w:rPr>
            <w:rFonts w:cs="B Nazanin" w:hint="cs"/>
            <w:b/>
            <w:sz w:val="26"/>
            <w:szCs w:val="26"/>
            <w:rtl/>
          </w:rPr>
          <w:t xml:space="preserve">بيني متغير وابسته (نگرش به اعمال </w:t>
        </w:r>
        <w:r w:rsidR="00E161A8" w:rsidRPr="001365B1">
          <w:rPr>
            <w:rFonts w:cs="B Nazanin" w:hint="cs"/>
            <w:b/>
            <w:sz w:val="26"/>
            <w:szCs w:val="26"/>
            <w:rtl/>
          </w:rPr>
          <w:t>خرابکارانه</w:t>
        </w:r>
        <w:r w:rsidR="00003A77" w:rsidRPr="001365B1">
          <w:rPr>
            <w:rFonts w:cs="B Nazanin" w:hint="cs"/>
            <w:b/>
            <w:sz w:val="26"/>
            <w:szCs w:val="26"/>
            <w:rtl/>
          </w:rPr>
          <w:t>)</w:t>
        </w:r>
        <w:r w:rsidR="00A67084" w:rsidRPr="001365B1">
          <w:rPr>
            <w:rFonts w:cs="B Nazanin"/>
            <w:noProof/>
            <w:webHidden/>
            <w:sz w:val="26"/>
            <w:szCs w:val="26"/>
            <w:rtl/>
          </w:rPr>
          <w:tab/>
        </w:r>
        <w:r w:rsidR="00CA3AA3" w:rsidRPr="001365B1">
          <w:rPr>
            <w:rFonts w:cs="B Nazanin" w:hint="cs"/>
            <w:noProof/>
            <w:webHidden/>
            <w:sz w:val="26"/>
            <w:szCs w:val="26"/>
            <w:rtl/>
          </w:rPr>
          <w:t>1</w:t>
        </w:r>
        <w:r w:rsidR="009F4419">
          <w:rPr>
            <w:rFonts w:cs="B Nazanin" w:hint="cs"/>
            <w:noProof/>
            <w:webHidden/>
            <w:sz w:val="26"/>
            <w:szCs w:val="26"/>
            <w:rtl/>
          </w:rPr>
          <w:t>2</w:t>
        </w:r>
        <w:r w:rsidR="00CA3AA3" w:rsidRPr="001365B1">
          <w:rPr>
            <w:rFonts w:cs="B Nazanin" w:hint="cs"/>
            <w:noProof/>
            <w:webHidden/>
            <w:sz w:val="26"/>
            <w:szCs w:val="26"/>
            <w:rtl/>
          </w:rPr>
          <w:t>2</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w:t>
        </w:r>
        <w:r w:rsidR="00E02730" w:rsidRPr="001365B1">
          <w:rPr>
            <w:rStyle w:val="Hyperlink"/>
            <w:rFonts w:eastAsiaTheme="majorEastAsia" w:cs="B Nazanin" w:hint="cs"/>
            <w:noProof/>
            <w:color w:val="auto"/>
            <w:sz w:val="26"/>
            <w:szCs w:val="26"/>
            <w:rtl/>
            <w:lang w:bidi="fa-IR"/>
          </w:rPr>
          <w:t>43</w:t>
        </w:r>
        <w:r w:rsidR="00A67084" w:rsidRPr="001365B1">
          <w:rPr>
            <w:rStyle w:val="Hyperlink"/>
            <w:rFonts w:eastAsiaTheme="majorEastAsia" w:cs="B Nazanin"/>
            <w:noProof/>
            <w:color w:val="auto"/>
            <w:sz w:val="26"/>
            <w:szCs w:val="26"/>
            <w:rtl/>
            <w:lang w:bidi="fa-IR"/>
          </w:rPr>
          <w:t xml:space="preserve">. </w:t>
        </w:r>
        <w:r w:rsidR="00003A77" w:rsidRPr="001365B1">
          <w:rPr>
            <w:rFonts w:cs="B Nazanin" w:hint="cs"/>
            <w:b/>
            <w:sz w:val="26"/>
            <w:szCs w:val="26"/>
            <w:rtl/>
          </w:rPr>
          <w:t>عنصر اصلي تحليل چندمتغيره به روش گام به گام براي پيش</w:t>
        </w:r>
        <w:r w:rsidR="00003A77" w:rsidRPr="001365B1">
          <w:rPr>
            <w:rFonts w:cs="B Nazanin"/>
            <w:b/>
            <w:sz w:val="26"/>
            <w:szCs w:val="26"/>
            <w:rtl/>
          </w:rPr>
          <w:softHyphen/>
        </w:r>
        <w:r w:rsidR="00003A77" w:rsidRPr="001365B1">
          <w:rPr>
            <w:rFonts w:cs="B Nazanin" w:hint="cs"/>
            <w:b/>
            <w:sz w:val="26"/>
            <w:szCs w:val="26"/>
            <w:rtl/>
          </w:rPr>
          <w:t xml:space="preserve">بيني متغير وابسته (فرافکنی اعمال </w:t>
        </w:r>
        <w:r w:rsidR="00E161A8" w:rsidRPr="001365B1">
          <w:rPr>
            <w:rFonts w:cs="B Nazanin" w:hint="cs"/>
            <w:b/>
            <w:sz w:val="26"/>
            <w:szCs w:val="26"/>
            <w:rtl/>
          </w:rPr>
          <w:t>خرابکارانه</w:t>
        </w:r>
        <w:r w:rsidR="00003A77" w:rsidRPr="001365B1">
          <w:rPr>
            <w:rFonts w:cs="B Nazanin" w:hint="cs"/>
            <w:b/>
            <w:sz w:val="26"/>
            <w:szCs w:val="26"/>
            <w:rtl/>
          </w:rPr>
          <w:t>)</w:t>
        </w:r>
        <w:r w:rsidR="00A67084" w:rsidRPr="001365B1">
          <w:rPr>
            <w:rFonts w:cs="B Nazanin"/>
            <w:noProof/>
            <w:webHidden/>
            <w:sz w:val="26"/>
            <w:szCs w:val="26"/>
            <w:rtl/>
          </w:rPr>
          <w:tab/>
        </w:r>
        <w:r w:rsidR="00CA3AA3" w:rsidRPr="001365B1">
          <w:rPr>
            <w:rFonts w:cs="B Nazanin" w:hint="cs"/>
            <w:noProof/>
            <w:webHidden/>
            <w:sz w:val="26"/>
            <w:szCs w:val="26"/>
            <w:rtl/>
          </w:rPr>
          <w:t>1</w:t>
        </w:r>
        <w:r w:rsidR="009F4419">
          <w:rPr>
            <w:rFonts w:cs="B Nazanin" w:hint="cs"/>
            <w:noProof/>
            <w:webHidden/>
            <w:sz w:val="26"/>
            <w:szCs w:val="26"/>
            <w:rtl/>
          </w:rPr>
          <w:t>22</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w:t>
        </w:r>
        <w:r w:rsidR="00E02730" w:rsidRPr="001365B1">
          <w:rPr>
            <w:rStyle w:val="Hyperlink"/>
            <w:rFonts w:eastAsiaTheme="majorEastAsia" w:cs="B Nazanin" w:hint="cs"/>
            <w:noProof/>
            <w:color w:val="auto"/>
            <w:sz w:val="26"/>
            <w:szCs w:val="26"/>
            <w:rtl/>
            <w:lang w:bidi="fa-IR"/>
          </w:rPr>
          <w:t>44</w:t>
        </w:r>
        <w:r w:rsidR="00A67084" w:rsidRPr="001365B1">
          <w:rPr>
            <w:rStyle w:val="Hyperlink"/>
            <w:rFonts w:eastAsiaTheme="majorEastAsia" w:cs="B Nazanin"/>
            <w:noProof/>
            <w:color w:val="auto"/>
            <w:sz w:val="26"/>
            <w:szCs w:val="26"/>
            <w:rtl/>
            <w:lang w:bidi="fa-IR"/>
          </w:rPr>
          <w:t xml:space="preserve">. </w:t>
        </w:r>
        <w:r w:rsidR="004500A8" w:rsidRPr="001365B1">
          <w:rPr>
            <w:rFonts w:cs="B Nazanin" w:hint="cs"/>
            <w:b/>
            <w:sz w:val="26"/>
            <w:szCs w:val="26"/>
            <w:rtl/>
          </w:rPr>
          <w:t>عناصر متغيرهاي درون معادله براي پيش</w:t>
        </w:r>
        <w:r w:rsidR="004500A8" w:rsidRPr="001365B1">
          <w:rPr>
            <w:rFonts w:cs="B Nazanin"/>
            <w:b/>
            <w:sz w:val="26"/>
            <w:szCs w:val="26"/>
            <w:rtl/>
          </w:rPr>
          <w:softHyphen/>
        </w:r>
        <w:r w:rsidR="004500A8" w:rsidRPr="001365B1">
          <w:rPr>
            <w:rFonts w:cs="B Nazanin" w:hint="cs"/>
            <w:b/>
            <w:sz w:val="26"/>
            <w:szCs w:val="26"/>
            <w:rtl/>
          </w:rPr>
          <w:t xml:space="preserve">بيني متغير وابسته (فرافکنی اعمال </w:t>
        </w:r>
        <w:r w:rsidR="00E161A8" w:rsidRPr="001365B1">
          <w:rPr>
            <w:rFonts w:cs="B Nazanin" w:hint="cs"/>
            <w:b/>
            <w:sz w:val="26"/>
            <w:szCs w:val="26"/>
            <w:rtl/>
          </w:rPr>
          <w:t>خرابکارانه</w:t>
        </w:r>
        <w:r w:rsidR="004500A8" w:rsidRPr="001365B1">
          <w:rPr>
            <w:rFonts w:cs="B Nazanin" w:hint="cs"/>
            <w:b/>
            <w:sz w:val="26"/>
            <w:szCs w:val="26"/>
            <w:rtl/>
          </w:rPr>
          <w:t>)</w:t>
        </w:r>
        <w:r w:rsidR="00A67084" w:rsidRPr="001365B1">
          <w:rPr>
            <w:rFonts w:cs="B Nazanin"/>
            <w:noProof/>
            <w:webHidden/>
            <w:sz w:val="26"/>
            <w:szCs w:val="26"/>
            <w:rtl/>
          </w:rPr>
          <w:tab/>
        </w:r>
        <w:r w:rsidR="009F4419">
          <w:rPr>
            <w:rFonts w:cs="B Nazanin" w:hint="cs"/>
            <w:noProof/>
            <w:webHidden/>
            <w:sz w:val="26"/>
            <w:szCs w:val="26"/>
            <w:rtl/>
          </w:rPr>
          <w:t>123</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lastRenderedPageBreak/>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w:t>
        </w:r>
        <w:r w:rsidR="00E02730" w:rsidRPr="001365B1">
          <w:rPr>
            <w:rStyle w:val="Hyperlink"/>
            <w:rFonts w:eastAsiaTheme="majorEastAsia" w:cs="B Nazanin" w:hint="cs"/>
            <w:noProof/>
            <w:color w:val="auto"/>
            <w:sz w:val="26"/>
            <w:szCs w:val="26"/>
            <w:rtl/>
            <w:lang w:bidi="fa-IR"/>
          </w:rPr>
          <w:t>45</w:t>
        </w:r>
        <w:r w:rsidR="00A67084" w:rsidRPr="001365B1">
          <w:rPr>
            <w:rStyle w:val="Hyperlink"/>
            <w:rFonts w:eastAsiaTheme="majorEastAsia" w:cs="B Nazanin"/>
            <w:noProof/>
            <w:color w:val="auto"/>
            <w:sz w:val="26"/>
            <w:szCs w:val="26"/>
            <w:rtl/>
            <w:lang w:bidi="fa-IR"/>
          </w:rPr>
          <w:t xml:space="preserve">. </w:t>
        </w:r>
        <w:r w:rsidR="004500A8" w:rsidRPr="001365B1">
          <w:rPr>
            <w:rFonts w:cs="B Nazanin" w:hint="cs"/>
            <w:b/>
            <w:sz w:val="26"/>
            <w:szCs w:val="26"/>
            <w:rtl/>
          </w:rPr>
          <w:t>عناصر اصلي تحليل چندمتغيره به روش گام به گام از مرحلۀ اول تا سوم براي پيش</w:t>
        </w:r>
        <w:r w:rsidR="004500A8" w:rsidRPr="001365B1">
          <w:rPr>
            <w:rFonts w:cs="B Nazanin"/>
            <w:b/>
            <w:sz w:val="26"/>
            <w:szCs w:val="26"/>
            <w:rtl/>
          </w:rPr>
          <w:softHyphen/>
        </w:r>
        <w:r w:rsidR="004500A8" w:rsidRPr="001365B1">
          <w:rPr>
            <w:rFonts w:cs="B Nazanin" w:hint="cs"/>
            <w:b/>
            <w:sz w:val="26"/>
            <w:szCs w:val="26"/>
            <w:rtl/>
          </w:rPr>
          <w:t xml:space="preserve">بيني متغير وابسته (شدت عمل به </w:t>
        </w:r>
        <w:r w:rsidR="00E161A8" w:rsidRPr="001365B1">
          <w:rPr>
            <w:rFonts w:cs="B Nazanin" w:hint="cs"/>
            <w:b/>
            <w:sz w:val="26"/>
            <w:szCs w:val="26"/>
            <w:rtl/>
          </w:rPr>
          <w:t>خرابکاری</w:t>
        </w:r>
        <w:r w:rsidR="004500A8" w:rsidRPr="001365B1">
          <w:rPr>
            <w:rFonts w:cs="B Nazanin" w:hint="cs"/>
            <w:b/>
            <w:sz w:val="26"/>
            <w:szCs w:val="26"/>
            <w:rtl/>
          </w:rPr>
          <w:t>)</w:t>
        </w:r>
        <w:r w:rsidR="00A67084" w:rsidRPr="001365B1">
          <w:rPr>
            <w:rFonts w:cs="B Nazanin"/>
            <w:noProof/>
            <w:webHidden/>
            <w:sz w:val="26"/>
            <w:szCs w:val="26"/>
            <w:rtl/>
          </w:rPr>
          <w:tab/>
        </w:r>
        <w:r w:rsidR="00CA3AA3" w:rsidRPr="001365B1">
          <w:rPr>
            <w:rFonts w:cs="B Nazanin" w:hint="cs"/>
            <w:noProof/>
            <w:webHidden/>
            <w:sz w:val="26"/>
            <w:szCs w:val="26"/>
            <w:rtl/>
          </w:rPr>
          <w:t>1</w:t>
        </w:r>
        <w:r w:rsidR="009F4419">
          <w:rPr>
            <w:rFonts w:cs="B Nazanin" w:hint="cs"/>
            <w:noProof/>
            <w:webHidden/>
            <w:sz w:val="26"/>
            <w:szCs w:val="26"/>
            <w:rtl/>
          </w:rPr>
          <w:t>2</w:t>
        </w:r>
        <w:r w:rsidR="00CA3AA3" w:rsidRPr="001365B1">
          <w:rPr>
            <w:rFonts w:cs="B Nazanin" w:hint="cs"/>
            <w:noProof/>
            <w:webHidden/>
            <w:sz w:val="26"/>
            <w:szCs w:val="26"/>
            <w:rtl/>
          </w:rPr>
          <w:t>4</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w:t>
        </w:r>
        <w:r w:rsidR="00E02730" w:rsidRPr="001365B1">
          <w:rPr>
            <w:rStyle w:val="Hyperlink"/>
            <w:rFonts w:eastAsiaTheme="majorEastAsia" w:cs="B Nazanin" w:hint="cs"/>
            <w:noProof/>
            <w:color w:val="auto"/>
            <w:sz w:val="26"/>
            <w:szCs w:val="26"/>
            <w:rtl/>
            <w:lang w:bidi="fa-IR"/>
          </w:rPr>
          <w:t>46</w:t>
        </w:r>
        <w:r w:rsidR="00A67084" w:rsidRPr="001365B1">
          <w:rPr>
            <w:rStyle w:val="Hyperlink"/>
            <w:rFonts w:eastAsiaTheme="majorEastAsia" w:cs="B Nazanin"/>
            <w:noProof/>
            <w:color w:val="auto"/>
            <w:sz w:val="26"/>
            <w:szCs w:val="26"/>
            <w:rtl/>
            <w:lang w:bidi="fa-IR"/>
          </w:rPr>
          <w:t xml:space="preserve">. </w:t>
        </w:r>
        <w:r w:rsidR="004500A8" w:rsidRPr="001365B1">
          <w:rPr>
            <w:rFonts w:cs="B Nazanin" w:hint="cs"/>
            <w:b/>
            <w:sz w:val="26"/>
            <w:szCs w:val="26"/>
            <w:rtl/>
          </w:rPr>
          <w:t>عناصر متغيرهاي درون معادله براي پيش</w:t>
        </w:r>
        <w:r w:rsidR="004500A8" w:rsidRPr="001365B1">
          <w:rPr>
            <w:rFonts w:cs="B Nazanin"/>
            <w:b/>
            <w:sz w:val="26"/>
            <w:szCs w:val="26"/>
            <w:rtl/>
          </w:rPr>
          <w:softHyphen/>
        </w:r>
        <w:r w:rsidR="004500A8" w:rsidRPr="001365B1">
          <w:rPr>
            <w:rFonts w:cs="B Nazanin" w:hint="cs"/>
            <w:b/>
            <w:sz w:val="26"/>
            <w:szCs w:val="26"/>
            <w:rtl/>
          </w:rPr>
          <w:t xml:space="preserve">بيني متغير وابسته (شدت عمل به </w:t>
        </w:r>
        <w:r w:rsidR="00E161A8" w:rsidRPr="001365B1">
          <w:rPr>
            <w:rFonts w:cs="B Nazanin" w:hint="cs"/>
            <w:b/>
            <w:sz w:val="26"/>
            <w:szCs w:val="26"/>
            <w:rtl/>
          </w:rPr>
          <w:t>خرابکاری</w:t>
        </w:r>
        <w:r w:rsidR="004500A8" w:rsidRPr="001365B1">
          <w:rPr>
            <w:rFonts w:cs="B Nazanin" w:hint="cs"/>
            <w:b/>
            <w:sz w:val="26"/>
            <w:szCs w:val="26"/>
            <w:rtl/>
          </w:rPr>
          <w:t>)</w:t>
        </w:r>
        <w:r w:rsidR="00A67084" w:rsidRPr="001365B1">
          <w:rPr>
            <w:rFonts w:cs="B Nazanin"/>
            <w:noProof/>
            <w:webHidden/>
            <w:sz w:val="26"/>
            <w:szCs w:val="26"/>
            <w:rtl/>
          </w:rPr>
          <w:tab/>
        </w:r>
        <w:r w:rsidR="00CA3AA3" w:rsidRPr="001365B1">
          <w:rPr>
            <w:rFonts w:cs="B Nazanin" w:hint="cs"/>
            <w:noProof/>
            <w:webHidden/>
            <w:sz w:val="26"/>
            <w:szCs w:val="26"/>
            <w:rtl/>
          </w:rPr>
          <w:t>1</w:t>
        </w:r>
        <w:r w:rsidR="009F4419">
          <w:rPr>
            <w:rFonts w:cs="B Nazanin" w:hint="cs"/>
            <w:noProof/>
            <w:webHidden/>
            <w:sz w:val="26"/>
            <w:szCs w:val="26"/>
            <w:rtl/>
          </w:rPr>
          <w:t>2</w:t>
        </w:r>
        <w:r w:rsidR="00CA3AA3" w:rsidRPr="001365B1">
          <w:rPr>
            <w:rFonts w:cs="B Nazanin" w:hint="cs"/>
            <w:noProof/>
            <w:webHidden/>
            <w:sz w:val="26"/>
            <w:szCs w:val="26"/>
            <w:rtl/>
          </w:rPr>
          <w:t>5</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w:t>
        </w:r>
        <w:r w:rsidR="00E02730" w:rsidRPr="001365B1">
          <w:rPr>
            <w:rStyle w:val="Hyperlink"/>
            <w:rFonts w:eastAsiaTheme="majorEastAsia" w:cs="B Nazanin" w:hint="cs"/>
            <w:noProof/>
            <w:color w:val="auto"/>
            <w:sz w:val="26"/>
            <w:szCs w:val="26"/>
            <w:rtl/>
            <w:lang w:bidi="fa-IR"/>
          </w:rPr>
          <w:t>47</w:t>
        </w:r>
        <w:r w:rsidR="00A67084" w:rsidRPr="001365B1">
          <w:rPr>
            <w:rStyle w:val="Hyperlink"/>
            <w:rFonts w:eastAsiaTheme="majorEastAsia" w:cs="B Nazanin"/>
            <w:noProof/>
            <w:color w:val="auto"/>
            <w:sz w:val="26"/>
            <w:szCs w:val="26"/>
            <w:rtl/>
            <w:lang w:bidi="fa-IR"/>
          </w:rPr>
          <w:t xml:space="preserve">. </w:t>
        </w:r>
        <w:r w:rsidR="004500A8" w:rsidRPr="001365B1">
          <w:rPr>
            <w:rFonts w:cs="B Nazanin" w:hint="cs"/>
            <w:b/>
            <w:sz w:val="26"/>
            <w:szCs w:val="26"/>
            <w:rtl/>
          </w:rPr>
          <w:t>عناصر اصلي تحليل چندمتغيره به روش گام به گام از مرحلۀ اول تا ششم براي پيش</w:t>
        </w:r>
        <w:r w:rsidR="004500A8" w:rsidRPr="001365B1">
          <w:rPr>
            <w:rFonts w:cs="B Nazanin"/>
            <w:b/>
            <w:sz w:val="26"/>
            <w:szCs w:val="26"/>
            <w:rtl/>
          </w:rPr>
          <w:softHyphen/>
        </w:r>
        <w:r w:rsidR="004500A8" w:rsidRPr="001365B1">
          <w:rPr>
            <w:rFonts w:cs="B Nazanin" w:hint="cs"/>
            <w:b/>
            <w:sz w:val="26"/>
            <w:szCs w:val="26"/>
            <w:rtl/>
          </w:rPr>
          <w:t>بيني متغير وابسته (</w:t>
        </w:r>
        <w:r w:rsidR="00E161A8" w:rsidRPr="001365B1">
          <w:rPr>
            <w:rFonts w:cs="B Nazanin" w:hint="cs"/>
            <w:b/>
            <w:sz w:val="26"/>
            <w:szCs w:val="26"/>
            <w:rtl/>
          </w:rPr>
          <w:t>خرابکاری</w:t>
        </w:r>
        <w:r w:rsidR="004500A8" w:rsidRPr="001365B1">
          <w:rPr>
            <w:rFonts w:cs="B Nazanin" w:hint="cs"/>
            <w:b/>
            <w:sz w:val="26"/>
            <w:szCs w:val="26"/>
            <w:rtl/>
          </w:rPr>
          <w:t>)</w:t>
        </w:r>
        <w:r w:rsidR="00A67084" w:rsidRPr="001365B1">
          <w:rPr>
            <w:rFonts w:cs="B Nazanin"/>
            <w:noProof/>
            <w:webHidden/>
            <w:sz w:val="26"/>
            <w:szCs w:val="26"/>
            <w:rtl/>
          </w:rPr>
          <w:tab/>
        </w:r>
        <w:r w:rsidR="00CA3AA3" w:rsidRPr="001365B1">
          <w:rPr>
            <w:rFonts w:cs="B Nazanin" w:hint="cs"/>
            <w:noProof/>
            <w:webHidden/>
            <w:sz w:val="26"/>
            <w:szCs w:val="26"/>
            <w:rtl/>
          </w:rPr>
          <w:t>1</w:t>
        </w:r>
        <w:r w:rsidR="009F4419">
          <w:rPr>
            <w:rFonts w:cs="B Nazanin" w:hint="cs"/>
            <w:noProof/>
            <w:webHidden/>
            <w:sz w:val="26"/>
            <w:szCs w:val="26"/>
            <w:rtl/>
          </w:rPr>
          <w:t>2</w:t>
        </w:r>
        <w:r w:rsidR="00CA3AA3" w:rsidRPr="001365B1">
          <w:rPr>
            <w:rFonts w:cs="B Nazanin" w:hint="cs"/>
            <w:noProof/>
            <w:webHidden/>
            <w:sz w:val="26"/>
            <w:szCs w:val="26"/>
            <w:rtl/>
          </w:rPr>
          <w:t>6</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w:t>
        </w:r>
        <w:r w:rsidR="00E02730" w:rsidRPr="001365B1">
          <w:rPr>
            <w:rStyle w:val="Hyperlink"/>
            <w:rFonts w:eastAsiaTheme="majorEastAsia" w:cs="B Nazanin" w:hint="cs"/>
            <w:noProof/>
            <w:color w:val="auto"/>
            <w:sz w:val="26"/>
            <w:szCs w:val="26"/>
            <w:rtl/>
            <w:lang w:bidi="fa-IR"/>
          </w:rPr>
          <w:t>48</w:t>
        </w:r>
        <w:r w:rsidR="00A67084" w:rsidRPr="001365B1">
          <w:rPr>
            <w:rStyle w:val="Hyperlink"/>
            <w:rFonts w:eastAsiaTheme="majorEastAsia" w:cs="B Nazanin"/>
            <w:noProof/>
            <w:color w:val="auto"/>
            <w:sz w:val="26"/>
            <w:szCs w:val="26"/>
            <w:rtl/>
            <w:lang w:bidi="fa-IR"/>
          </w:rPr>
          <w:t xml:space="preserve">. </w:t>
        </w:r>
        <w:r w:rsidR="004500A8" w:rsidRPr="001365B1">
          <w:rPr>
            <w:rFonts w:cs="B Nazanin" w:hint="cs"/>
            <w:b/>
            <w:sz w:val="26"/>
            <w:szCs w:val="26"/>
            <w:rtl/>
          </w:rPr>
          <w:t>عناصر متغيرهاي درون معادله براي پيش</w:t>
        </w:r>
        <w:r w:rsidR="004500A8" w:rsidRPr="001365B1">
          <w:rPr>
            <w:rFonts w:cs="B Nazanin"/>
            <w:b/>
            <w:sz w:val="26"/>
            <w:szCs w:val="26"/>
            <w:rtl/>
          </w:rPr>
          <w:softHyphen/>
        </w:r>
        <w:r w:rsidR="004500A8" w:rsidRPr="001365B1">
          <w:rPr>
            <w:rFonts w:cs="B Nazanin" w:hint="cs"/>
            <w:b/>
            <w:sz w:val="26"/>
            <w:szCs w:val="26"/>
            <w:rtl/>
          </w:rPr>
          <w:t>بيني متغير وابسته (</w:t>
        </w:r>
        <w:r w:rsidR="00E161A8" w:rsidRPr="001365B1">
          <w:rPr>
            <w:rFonts w:cs="B Nazanin" w:hint="cs"/>
            <w:b/>
            <w:sz w:val="26"/>
            <w:szCs w:val="26"/>
            <w:rtl/>
          </w:rPr>
          <w:t>خرابکاری</w:t>
        </w:r>
        <w:r w:rsidR="004500A8" w:rsidRPr="001365B1">
          <w:rPr>
            <w:rFonts w:cs="B Nazanin" w:hint="cs"/>
            <w:b/>
            <w:sz w:val="26"/>
            <w:szCs w:val="26"/>
            <w:rtl/>
          </w:rPr>
          <w:t>)</w:t>
        </w:r>
        <w:r w:rsidR="00A67084" w:rsidRPr="001365B1">
          <w:rPr>
            <w:rFonts w:cs="B Nazanin"/>
            <w:noProof/>
            <w:webHidden/>
            <w:sz w:val="26"/>
            <w:szCs w:val="26"/>
            <w:rtl/>
          </w:rPr>
          <w:tab/>
        </w:r>
        <w:r w:rsidR="00CA3AA3" w:rsidRPr="001365B1">
          <w:rPr>
            <w:rFonts w:cs="B Nazanin" w:hint="cs"/>
            <w:noProof/>
            <w:webHidden/>
            <w:sz w:val="26"/>
            <w:szCs w:val="26"/>
            <w:rtl/>
          </w:rPr>
          <w:t>1</w:t>
        </w:r>
        <w:r w:rsidR="009F4419">
          <w:rPr>
            <w:rFonts w:cs="B Nazanin" w:hint="cs"/>
            <w:noProof/>
            <w:webHidden/>
            <w:sz w:val="26"/>
            <w:szCs w:val="26"/>
            <w:rtl/>
          </w:rPr>
          <w:t>2</w:t>
        </w:r>
        <w:r w:rsidR="00CA3AA3" w:rsidRPr="001365B1">
          <w:rPr>
            <w:rFonts w:cs="B Nazanin" w:hint="cs"/>
            <w:noProof/>
            <w:webHidden/>
            <w:sz w:val="26"/>
            <w:szCs w:val="26"/>
            <w:rtl/>
          </w:rPr>
          <w:t>7</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w:t>
        </w:r>
        <w:r w:rsidR="00E02730" w:rsidRPr="001365B1">
          <w:rPr>
            <w:rStyle w:val="Hyperlink"/>
            <w:rFonts w:eastAsiaTheme="majorEastAsia" w:cs="B Nazanin" w:hint="cs"/>
            <w:noProof/>
            <w:color w:val="auto"/>
            <w:sz w:val="26"/>
            <w:szCs w:val="26"/>
            <w:rtl/>
            <w:lang w:bidi="fa-IR"/>
          </w:rPr>
          <w:t>49</w:t>
        </w:r>
        <w:r w:rsidR="00A67084" w:rsidRPr="001365B1">
          <w:rPr>
            <w:rStyle w:val="Hyperlink"/>
            <w:rFonts w:eastAsiaTheme="majorEastAsia" w:cs="B Nazanin"/>
            <w:noProof/>
            <w:color w:val="auto"/>
            <w:sz w:val="26"/>
            <w:szCs w:val="26"/>
            <w:rtl/>
            <w:lang w:bidi="fa-IR"/>
          </w:rPr>
          <w:t xml:space="preserve">. </w:t>
        </w:r>
        <w:r w:rsidR="004500A8" w:rsidRPr="001365B1">
          <w:rPr>
            <w:rFonts w:cs="B Nazanin"/>
            <w:b/>
            <w:sz w:val="26"/>
            <w:szCs w:val="26"/>
            <w:rtl/>
          </w:rPr>
          <w:t xml:space="preserve">آزمون تفاوت </w:t>
        </w:r>
        <w:r w:rsidR="004500A8" w:rsidRPr="001365B1">
          <w:rPr>
            <w:rFonts w:cs="B Nazanin" w:hint="cs"/>
            <w:b/>
            <w:sz w:val="26"/>
            <w:szCs w:val="26"/>
            <w:rtl/>
          </w:rPr>
          <w:t xml:space="preserve">نگرش به </w:t>
        </w:r>
        <w:r w:rsidR="00E161A8" w:rsidRPr="001365B1">
          <w:rPr>
            <w:rFonts w:cs="B Nazanin" w:hint="cs"/>
            <w:b/>
            <w:sz w:val="26"/>
            <w:szCs w:val="26"/>
            <w:rtl/>
          </w:rPr>
          <w:t>خرابکاری</w:t>
        </w:r>
        <w:r w:rsidR="004500A8" w:rsidRPr="001365B1">
          <w:rPr>
            <w:rFonts w:cs="B Nazanin"/>
            <w:b/>
            <w:sz w:val="26"/>
            <w:szCs w:val="26"/>
            <w:rtl/>
          </w:rPr>
          <w:t xml:space="preserve"> بر حسب </w:t>
        </w:r>
        <w:r w:rsidR="004500A8" w:rsidRPr="001365B1">
          <w:rPr>
            <w:rFonts w:cs="B Nazanin" w:hint="cs"/>
            <w:b/>
            <w:sz w:val="26"/>
            <w:szCs w:val="26"/>
            <w:rtl/>
          </w:rPr>
          <w:t>"</w:t>
        </w:r>
        <w:r w:rsidR="004500A8" w:rsidRPr="001365B1">
          <w:rPr>
            <w:rFonts w:cs="B Nazanin"/>
            <w:b/>
            <w:sz w:val="26"/>
            <w:szCs w:val="26"/>
            <w:rtl/>
          </w:rPr>
          <w:t>جنسیت</w:t>
        </w:r>
        <w:r w:rsidR="004500A8" w:rsidRPr="001365B1">
          <w:rPr>
            <w:rFonts w:cs="B Nazanin" w:hint="cs"/>
            <w:b/>
            <w:sz w:val="26"/>
            <w:szCs w:val="26"/>
            <w:rtl/>
          </w:rPr>
          <w:t>"</w:t>
        </w:r>
        <w:r w:rsidR="004500A8" w:rsidRPr="001365B1">
          <w:rPr>
            <w:rFonts w:cs="B Nazanin"/>
            <w:b/>
            <w:sz w:val="26"/>
            <w:szCs w:val="26"/>
            <w:rtl/>
          </w:rPr>
          <w:t xml:space="preserve"> پاسخگویان</w:t>
        </w:r>
        <w:r w:rsidR="00A67084" w:rsidRPr="001365B1">
          <w:rPr>
            <w:rFonts w:cs="B Nazanin"/>
            <w:noProof/>
            <w:webHidden/>
            <w:sz w:val="26"/>
            <w:szCs w:val="26"/>
            <w:rtl/>
          </w:rPr>
          <w:tab/>
        </w:r>
        <w:r w:rsidR="009F4419">
          <w:rPr>
            <w:rFonts w:cs="B Nazanin" w:hint="cs"/>
            <w:noProof/>
            <w:webHidden/>
            <w:sz w:val="26"/>
            <w:szCs w:val="26"/>
            <w:rtl/>
          </w:rPr>
          <w:t>128</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w:t>
        </w:r>
        <w:r w:rsidR="00E02730" w:rsidRPr="001365B1">
          <w:rPr>
            <w:rStyle w:val="Hyperlink"/>
            <w:rFonts w:eastAsiaTheme="majorEastAsia" w:cs="B Nazanin" w:hint="cs"/>
            <w:noProof/>
            <w:color w:val="auto"/>
            <w:sz w:val="26"/>
            <w:szCs w:val="26"/>
            <w:rtl/>
            <w:lang w:bidi="fa-IR"/>
          </w:rPr>
          <w:t>50</w:t>
        </w:r>
        <w:r w:rsidR="00A67084" w:rsidRPr="001365B1">
          <w:rPr>
            <w:rStyle w:val="Hyperlink"/>
            <w:rFonts w:eastAsiaTheme="majorEastAsia" w:cs="B Nazanin"/>
            <w:noProof/>
            <w:color w:val="auto"/>
            <w:sz w:val="26"/>
            <w:szCs w:val="26"/>
            <w:rtl/>
            <w:lang w:bidi="fa-IR"/>
          </w:rPr>
          <w:t xml:space="preserve">. </w:t>
        </w:r>
        <w:r w:rsidR="004500A8" w:rsidRPr="001365B1">
          <w:rPr>
            <w:rFonts w:cs="B Nazanin"/>
            <w:b/>
            <w:sz w:val="26"/>
            <w:szCs w:val="26"/>
            <w:rtl/>
          </w:rPr>
          <w:t xml:space="preserve">آزمون تفاوت </w:t>
        </w:r>
        <w:r w:rsidR="004500A8" w:rsidRPr="001365B1">
          <w:rPr>
            <w:rFonts w:cs="B Nazanin" w:hint="cs"/>
            <w:b/>
            <w:sz w:val="26"/>
            <w:szCs w:val="26"/>
            <w:rtl/>
          </w:rPr>
          <w:t xml:space="preserve">فرافکنی </w:t>
        </w:r>
        <w:r w:rsidR="00E161A8" w:rsidRPr="001365B1">
          <w:rPr>
            <w:rFonts w:cs="B Nazanin" w:hint="cs"/>
            <w:b/>
            <w:sz w:val="26"/>
            <w:szCs w:val="26"/>
            <w:rtl/>
          </w:rPr>
          <w:t>خرابکاری</w:t>
        </w:r>
        <w:r w:rsidR="004500A8" w:rsidRPr="001365B1">
          <w:rPr>
            <w:rFonts w:cs="B Nazanin"/>
            <w:b/>
            <w:sz w:val="26"/>
            <w:szCs w:val="26"/>
            <w:rtl/>
          </w:rPr>
          <w:t xml:space="preserve"> بر حسب </w:t>
        </w:r>
        <w:r w:rsidR="004500A8" w:rsidRPr="001365B1">
          <w:rPr>
            <w:rFonts w:cs="B Nazanin" w:hint="cs"/>
            <w:b/>
            <w:sz w:val="26"/>
            <w:szCs w:val="26"/>
            <w:rtl/>
          </w:rPr>
          <w:t>"</w:t>
        </w:r>
        <w:r w:rsidR="004500A8" w:rsidRPr="001365B1">
          <w:rPr>
            <w:rFonts w:cs="B Nazanin"/>
            <w:b/>
            <w:sz w:val="26"/>
            <w:szCs w:val="26"/>
            <w:rtl/>
          </w:rPr>
          <w:t>جنسیت</w:t>
        </w:r>
        <w:r w:rsidR="004500A8" w:rsidRPr="001365B1">
          <w:rPr>
            <w:rFonts w:cs="B Nazanin" w:hint="cs"/>
            <w:b/>
            <w:sz w:val="26"/>
            <w:szCs w:val="26"/>
            <w:rtl/>
          </w:rPr>
          <w:t>"</w:t>
        </w:r>
        <w:r w:rsidR="004500A8" w:rsidRPr="001365B1">
          <w:rPr>
            <w:rFonts w:cs="B Nazanin"/>
            <w:b/>
            <w:sz w:val="26"/>
            <w:szCs w:val="26"/>
            <w:rtl/>
          </w:rPr>
          <w:t xml:space="preserve"> پاسخگویان</w:t>
        </w:r>
        <w:r w:rsidR="00A67084" w:rsidRPr="001365B1">
          <w:rPr>
            <w:rFonts w:cs="B Nazanin"/>
            <w:noProof/>
            <w:webHidden/>
            <w:sz w:val="26"/>
            <w:szCs w:val="26"/>
            <w:rtl/>
          </w:rPr>
          <w:tab/>
        </w:r>
        <w:r w:rsidR="009F4419">
          <w:rPr>
            <w:rFonts w:cs="B Nazanin" w:hint="cs"/>
            <w:noProof/>
            <w:webHidden/>
            <w:sz w:val="26"/>
            <w:szCs w:val="26"/>
            <w:rtl/>
          </w:rPr>
          <w:t>128</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w:t>
        </w:r>
        <w:r w:rsidR="00E02730" w:rsidRPr="001365B1">
          <w:rPr>
            <w:rStyle w:val="Hyperlink"/>
            <w:rFonts w:eastAsiaTheme="majorEastAsia" w:cs="B Nazanin" w:hint="cs"/>
            <w:noProof/>
            <w:color w:val="auto"/>
            <w:sz w:val="26"/>
            <w:szCs w:val="26"/>
            <w:rtl/>
            <w:lang w:bidi="fa-IR"/>
          </w:rPr>
          <w:t>51</w:t>
        </w:r>
        <w:r w:rsidR="00A67084" w:rsidRPr="001365B1">
          <w:rPr>
            <w:rStyle w:val="Hyperlink"/>
            <w:rFonts w:eastAsiaTheme="majorEastAsia" w:cs="B Nazanin"/>
            <w:noProof/>
            <w:color w:val="auto"/>
            <w:sz w:val="26"/>
            <w:szCs w:val="26"/>
            <w:rtl/>
            <w:lang w:bidi="fa-IR"/>
          </w:rPr>
          <w:t xml:space="preserve">. </w:t>
        </w:r>
        <w:r w:rsidR="004500A8" w:rsidRPr="001365B1">
          <w:rPr>
            <w:rFonts w:cs="B Nazanin"/>
            <w:b/>
            <w:sz w:val="26"/>
            <w:szCs w:val="26"/>
            <w:rtl/>
          </w:rPr>
          <w:t xml:space="preserve">آزمون تفاوت </w:t>
        </w:r>
        <w:r w:rsidR="004500A8" w:rsidRPr="001365B1">
          <w:rPr>
            <w:rFonts w:cs="B Nazanin" w:hint="cs"/>
            <w:b/>
            <w:sz w:val="26"/>
            <w:szCs w:val="26"/>
            <w:rtl/>
          </w:rPr>
          <w:t xml:space="preserve">عمل به </w:t>
        </w:r>
        <w:r w:rsidR="00E161A8" w:rsidRPr="001365B1">
          <w:rPr>
            <w:rFonts w:cs="B Nazanin" w:hint="cs"/>
            <w:b/>
            <w:sz w:val="26"/>
            <w:szCs w:val="26"/>
            <w:rtl/>
          </w:rPr>
          <w:t>خرابکاری</w:t>
        </w:r>
        <w:r w:rsidR="004500A8" w:rsidRPr="001365B1">
          <w:rPr>
            <w:rFonts w:cs="B Nazanin"/>
            <w:b/>
            <w:sz w:val="26"/>
            <w:szCs w:val="26"/>
            <w:rtl/>
          </w:rPr>
          <w:t xml:space="preserve"> بر حسب </w:t>
        </w:r>
        <w:r w:rsidR="004500A8" w:rsidRPr="001365B1">
          <w:rPr>
            <w:rFonts w:cs="B Nazanin" w:hint="cs"/>
            <w:b/>
            <w:sz w:val="26"/>
            <w:szCs w:val="26"/>
            <w:rtl/>
          </w:rPr>
          <w:t>"</w:t>
        </w:r>
        <w:r w:rsidR="004500A8" w:rsidRPr="001365B1">
          <w:rPr>
            <w:rFonts w:cs="B Nazanin"/>
            <w:b/>
            <w:sz w:val="26"/>
            <w:szCs w:val="26"/>
            <w:rtl/>
          </w:rPr>
          <w:t>جنسیت</w:t>
        </w:r>
        <w:r w:rsidR="004500A8" w:rsidRPr="001365B1">
          <w:rPr>
            <w:rFonts w:cs="B Nazanin" w:hint="cs"/>
            <w:b/>
            <w:sz w:val="26"/>
            <w:szCs w:val="26"/>
            <w:rtl/>
          </w:rPr>
          <w:t>"</w:t>
        </w:r>
        <w:r w:rsidR="004500A8" w:rsidRPr="001365B1">
          <w:rPr>
            <w:rFonts w:cs="B Nazanin"/>
            <w:b/>
            <w:sz w:val="26"/>
            <w:szCs w:val="26"/>
            <w:rtl/>
          </w:rPr>
          <w:t xml:space="preserve"> پاسخگویان</w:t>
        </w:r>
        <w:r w:rsidR="00A67084" w:rsidRPr="001365B1">
          <w:rPr>
            <w:rFonts w:cs="B Nazanin"/>
            <w:noProof/>
            <w:webHidden/>
            <w:sz w:val="26"/>
            <w:szCs w:val="26"/>
            <w:rtl/>
          </w:rPr>
          <w:tab/>
        </w:r>
        <w:r w:rsidR="009F4419">
          <w:rPr>
            <w:rFonts w:cs="B Nazanin" w:hint="cs"/>
            <w:noProof/>
            <w:webHidden/>
            <w:sz w:val="26"/>
            <w:szCs w:val="26"/>
            <w:rtl/>
          </w:rPr>
          <w:t>128</w:t>
        </w:r>
      </w:hyperlink>
    </w:p>
    <w:p w:rsidR="00A67084" w:rsidRPr="001365B1" w:rsidRDefault="00D93D31" w:rsidP="009F4419">
      <w:pPr>
        <w:pStyle w:val="TableofFigures"/>
        <w:tabs>
          <w:tab w:val="right" w:leader="dot" w:pos="8210"/>
        </w:tabs>
        <w:rPr>
          <w:rFonts w:asciiTheme="minorHAnsi" w:eastAsiaTheme="minorEastAsia" w:hAnsiTheme="minorHAnsi" w:cs="B Nazanin"/>
          <w:noProof/>
          <w:sz w:val="26"/>
          <w:szCs w:val="26"/>
          <w:rtl/>
          <w:lang w:val="en-GB" w:eastAsia="en-GB"/>
        </w:rPr>
      </w:pPr>
      <w:r w:rsidRPr="001365B1">
        <w:rPr>
          <w:rFonts w:cs="B Nazanin"/>
          <w:sz w:val="26"/>
          <w:szCs w:val="26"/>
          <w:rtl/>
        </w:rPr>
        <w:fldChar w:fldCharType="end"/>
      </w:r>
      <w:r w:rsidRPr="001365B1">
        <w:rPr>
          <w:rFonts w:cs="B Nazanin"/>
          <w:sz w:val="26"/>
          <w:szCs w:val="26"/>
          <w:rtl/>
        </w:rPr>
        <w:fldChar w:fldCharType="begin"/>
      </w:r>
      <w:r w:rsidR="00A67084" w:rsidRPr="001365B1">
        <w:rPr>
          <w:rFonts w:cs="B Nazanin"/>
          <w:sz w:val="26"/>
          <w:szCs w:val="26"/>
          <w:rtl/>
        </w:rPr>
        <w:instrText xml:space="preserve"> </w:instrText>
      </w:r>
      <w:r w:rsidR="00A67084" w:rsidRPr="001365B1">
        <w:rPr>
          <w:rFonts w:cs="B Nazanin"/>
          <w:sz w:val="26"/>
          <w:szCs w:val="26"/>
        </w:rPr>
        <w:instrText>TOC</w:instrText>
      </w:r>
      <w:r w:rsidR="00A67084" w:rsidRPr="001365B1">
        <w:rPr>
          <w:rFonts w:cs="B Nazanin"/>
          <w:sz w:val="26"/>
          <w:szCs w:val="26"/>
          <w:rtl/>
        </w:rPr>
        <w:instrText xml:space="preserve"> \</w:instrText>
      </w:r>
      <w:r w:rsidR="00A67084" w:rsidRPr="001365B1">
        <w:rPr>
          <w:rFonts w:cs="B Nazanin"/>
          <w:sz w:val="26"/>
          <w:szCs w:val="26"/>
        </w:rPr>
        <w:instrText>h \z \t</w:instrText>
      </w:r>
      <w:r w:rsidR="00A67084" w:rsidRPr="001365B1">
        <w:rPr>
          <w:rFonts w:cs="B Nazanin"/>
          <w:sz w:val="26"/>
          <w:szCs w:val="26"/>
          <w:rtl/>
        </w:rPr>
        <w:instrText xml:space="preserve"> "عنوان جدول" \</w:instrText>
      </w:r>
      <w:r w:rsidR="00A67084" w:rsidRPr="001365B1">
        <w:rPr>
          <w:rFonts w:cs="B Nazanin"/>
          <w:sz w:val="26"/>
          <w:szCs w:val="26"/>
        </w:rPr>
        <w:instrText>c</w:instrText>
      </w:r>
      <w:r w:rsidR="00A67084" w:rsidRPr="001365B1">
        <w:rPr>
          <w:rFonts w:cs="B Nazanin"/>
          <w:sz w:val="26"/>
          <w:szCs w:val="26"/>
          <w:rtl/>
        </w:rPr>
        <w:instrText xml:space="preserve"> </w:instrText>
      </w:r>
      <w:r w:rsidRPr="001365B1">
        <w:rPr>
          <w:rFonts w:cs="B Nazanin"/>
          <w:sz w:val="26"/>
          <w:szCs w:val="26"/>
          <w:rtl/>
        </w:rPr>
        <w:fldChar w:fldCharType="separate"/>
      </w:r>
      <w:hyperlink w:anchor="_Toc335585015" w:history="1">
        <w:r w:rsidR="00A67084" w:rsidRPr="001365B1">
          <w:rPr>
            <w:rStyle w:val="Hyperlink"/>
            <w:rFonts w:eastAsiaTheme="majorEastAsia" w:cs="B Nazanin" w:hint="eastAsia"/>
            <w:noProof/>
            <w:color w:val="auto"/>
            <w:sz w:val="26"/>
            <w:szCs w:val="26"/>
            <w:rtl/>
            <w:lang w:bidi="fa-IR"/>
          </w:rPr>
          <w:t>جدول</w:t>
        </w:r>
        <w:r w:rsidR="00A67084" w:rsidRPr="001365B1">
          <w:rPr>
            <w:rStyle w:val="Hyperlink"/>
            <w:rFonts w:eastAsiaTheme="majorEastAsia" w:cs="B Nazanin" w:hint="cs"/>
            <w:noProof/>
            <w:color w:val="auto"/>
            <w:sz w:val="26"/>
            <w:szCs w:val="26"/>
            <w:rtl/>
            <w:lang w:bidi="fa-IR"/>
          </w:rPr>
          <w:t xml:space="preserve"> 4-</w:t>
        </w:r>
        <w:r w:rsidR="00E02730" w:rsidRPr="001365B1">
          <w:rPr>
            <w:rStyle w:val="Hyperlink"/>
            <w:rFonts w:eastAsiaTheme="majorEastAsia" w:cs="B Nazanin" w:hint="cs"/>
            <w:noProof/>
            <w:color w:val="auto"/>
            <w:sz w:val="26"/>
            <w:szCs w:val="26"/>
            <w:rtl/>
            <w:lang w:bidi="fa-IR"/>
          </w:rPr>
          <w:t>52</w:t>
        </w:r>
        <w:r w:rsidR="00A67084" w:rsidRPr="001365B1">
          <w:rPr>
            <w:rStyle w:val="Hyperlink"/>
            <w:rFonts w:eastAsiaTheme="majorEastAsia" w:cs="B Nazanin"/>
            <w:noProof/>
            <w:color w:val="auto"/>
            <w:sz w:val="26"/>
            <w:szCs w:val="26"/>
            <w:rtl/>
            <w:lang w:bidi="fa-IR"/>
          </w:rPr>
          <w:t xml:space="preserve">. </w:t>
        </w:r>
        <w:r w:rsidR="004500A8" w:rsidRPr="001365B1">
          <w:rPr>
            <w:rFonts w:cs="B Nazanin"/>
            <w:b/>
            <w:sz w:val="26"/>
            <w:szCs w:val="26"/>
            <w:rtl/>
          </w:rPr>
          <w:t xml:space="preserve">آزمون تفاوت </w:t>
        </w:r>
        <w:r w:rsidR="00E161A8" w:rsidRPr="001365B1">
          <w:rPr>
            <w:rFonts w:cs="B Nazanin" w:hint="cs"/>
            <w:b/>
            <w:sz w:val="26"/>
            <w:szCs w:val="26"/>
            <w:rtl/>
          </w:rPr>
          <w:t>خرابکاری</w:t>
        </w:r>
        <w:r w:rsidR="004500A8" w:rsidRPr="001365B1">
          <w:rPr>
            <w:rFonts w:cs="B Nazanin"/>
            <w:b/>
            <w:sz w:val="26"/>
            <w:szCs w:val="26"/>
            <w:rtl/>
          </w:rPr>
          <w:t xml:space="preserve"> بر حسب </w:t>
        </w:r>
        <w:r w:rsidR="004500A8" w:rsidRPr="001365B1">
          <w:rPr>
            <w:rFonts w:cs="B Nazanin" w:hint="cs"/>
            <w:b/>
            <w:sz w:val="26"/>
            <w:szCs w:val="26"/>
            <w:rtl/>
          </w:rPr>
          <w:t>"</w:t>
        </w:r>
        <w:r w:rsidR="004500A8" w:rsidRPr="001365B1">
          <w:rPr>
            <w:rFonts w:cs="B Nazanin"/>
            <w:b/>
            <w:sz w:val="26"/>
            <w:szCs w:val="26"/>
            <w:rtl/>
          </w:rPr>
          <w:t>جنسیت</w:t>
        </w:r>
        <w:r w:rsidR="004500A8" w:rsidRPr="001365B1">
          <w:rPr>
            <w:rFonts w:cs="B Nazanin" w:hint="cs"/>
            <w:b/>
            <w:sz w:val="26"/>
            <w:szCs w:val="26"/>
            <w:rtl/>
          </w:rPr>
          <w:t>"</w:t>
        </w:r>
        <w:r w:rsidR="004500A8" w:rsidRPr="001365B1">
          <w:rPr>
            <w:rFonts w:cs="B Nazanin"/>
            <w:b/>
            <w:sz w:val="26"/>
            <w:szCs w:val="26"/>
            <w:rtl/>
          </w:rPr>
          <w:t xml:space="preserve"> پاسخگویان</w:t>
        </w:r>
        <w:r w:rsidR="00A67084" w:rsidRPr="001365B1">
          <w:rPr>
            <w:rFonts w:cs="B Nazanin"/>
            <w:noProof/>
            <w:webHidden/>
            <w:sz w:val="26"/>
            <w:szCs w:val="26"/>
            <w:rtl/>
          </w:rPr>
          <w:tab/>
        </w:r>
        <w:r w:rsidR="009F4419">
          <w:rPr>
            <w:rFonts w:cs="B Nazanin" w:hint="cs"/>
            <w:noProof/>
            <w:webHidden/>
            <w:sz w:val="26"/>
            <w:szCs w:val="26"/>
            <w:rtl/>
          </w:rPr>
          <w:t>129</w:t>
        </w:r>
      </w:hyperlink>
    </w:p>
    <w:p w:rsidR="00A67084" w:rsidRPr="001365B1" w:rsidRDefault="00D93D31" w:rsidP="004500A8">
      <w:pPr>
        <w:pStyle w:val="TableofFigures"/>
        <w:tabs>
          <w:tab w:val="right" w:leader="dot" w:pos="8210"/>
        </w:tabs>
        <w:rPr>
          <w:rFonts w:eastAsiaTheme="minorEastAsia" w:cs="B Nazanin"/>
          <w:sz w:val="26"/>
          <w:szCs w:val="26"/>
          <w:rtl/>
          <w:lang w:val="en-GB" w:eastAsia="en-GB"/>
        </w:rPr>
      </w:pPr>
      <w:r w:rsidRPr="001365B1">
        <w:rPr>
          <w:rFonts w:cs="B Nazanin"/>
          <w:sz w:val="26"/>
          <w:szCs w:val="26"/>
          <w:rtl/>
        </w:rPr>
        <w:fldChar w:fldCharType="end"/>
      </w:r>
      <w:r w:rsidR="004500A8" w:rsidRPr="001365B1">
        <w:rPr>
          <w:rFonts w:eastAsiaTheme="minorEastAsia" w:cs="B Nazanin"/>
          <w:sz w:val="26"/>
          <w:szCs w:val="26"/>
          <w:rtl/>
          <w:lang w:val="en-GB" w:eastAsia="en-GB"/>
        </w:rPr>
        <w:t xml:space="preserve"> </w:t>
      </w:r>
    </w:p>
    <w:p w:rsidR="003F2F26" w:rsidRPr="001365B1" w:rsidRDefault="00D93D31" w:rsidP="003F2F26">
      <w:pPr>
        <w:rPr>
          <w:rFonts w:eastAsiaTheme="minorEastAsia" w:cs="B Nazanin"/>
          <w:sz w:val="26"/>
          <w:szCs w:val="26"/>
          <w:rtl/>
          <w:lang w:val="en-GB" w:eastAsia="en-GB"/>
        </w:rPr>
      </w:pPr>
      <w:r w:rsidRPr="001365B1">
        <w:rPr>
          <w:rFonts w:cs="B Nazanin"/>
          <w:sz w:val="26"/>
          <w:szCs w:val="26"/>
          <w:rtl/>
        </w:rPr>
        <w:fldChar w:fldCharType="end"/>
      </w:r>
    </w:p>
    <w:p w:rsidR="001570A5" w:rsidRPr="00FE12AD" w:rsidRDefault="00D93D31" w:rsidP="00006185">
      <w:pPr>
        <w:pStyle w:val="a5"/>
      </w:pPr>
      <w:r w:rsidRPr="00FE12AD">
        <w:rPr>
          <w:rtl/>
        </w:rPr>
        <w:fldChar w:fldCharType="end"/>
      </w:r>
      <w:r w:rsidR="001570A5" w:rsidRPr="00FE12AD">
        <w:rPr>
          <w:rtl/>
        </w:rPr>
        <w:br w:type="page"/>
      </w:r>
    </w:p>
    <w:p w:rsidR="001570A5" w:rsidRPr="00FE5463" w:rsidRDefault="001570A5" w:rsidP="007A779E">
      <w:pPr>
        <w:pStyle w:val="a5"/>
        <w:rPr>
          <w:szCs w:val="24"/>
          <w:lang w:val="en-US"/>
        </w:rPr>
        <w:sectPr w:rsidR="001570A5" w:rsidRPr="00FE5463" w:rsidSect="00A56548">
          <w:headerReference w:type="default" r:id="rId12"/>
          <w:footerReference w:type="default" r:id="rId13"/>
          <w:footnotePr>
            <w:numRestart w:val="eachPage"/>
          </w:footnotePr>
          <w:pgSz w:w="11906" w:h="16838"/>
          <w:pgMar w:top="1588" w:right="2098" w:bottom="1588" w:left="1588" w:header="709" w:footer="709" w:gutter="0"/>
          <w:pgNumType w:fmt="arabicAlpha" w:start="1"/>
          <w:cols w:space="708"/>
          <w:bidi/>
          <w:rtlGutter/>
          <w:docGrid w:linePitch="360"/>
        </w:sectPr>
      </w:pPr>
    </w:p>
    <w:p w:rsidR="001570A5" w:rsidRPr="00FE12AD" w:rsidRDefault="001570A5" w:rsidP="005977C7">
      <w:pPr>
        <w:rPr>
          <w:rFonts w:cs="B Nazanin"/>
          <w:rtl/>
          <w:lang w:bidi="fa-IR"/>
        </w:rPr>
      </w:pPr>
    </w:p>
    <w:p w:rsidR="005977C7" w:rsidRPr="00FE12AD" w:rsidRDefault="005977C7" w:rsidP="005977C7">
      <w:pPr>
        <w:rPr>
          <w:rFonts w:cs="B Nazanin"/>
          <w:rtl/>
        </w:rPr>
      </w:pPr>
    </w:p>
    <w:p w:rsidR="001570A5" w:rsidRPr="00FE12AD" w:rsidRDefault="001570A5" w:rsidP="007A779E">
      <w:pPr>
        <w:pStyle w:val="a5"/>
        <w:rPr>
          <w:rtl/>
        </w:rPr>
      </w:pPr>
    </w:p>
    <w:p w:rsidR="001570A5" w:rsidRPr="00FE12AD" w:rsidRDefault="001570A5" w:rsidP="00964585">
      <w:pPr>
        <w:pStyle w:val="a3"/>
        <w:bidi/>
        <w:rPr>
          <w:rtl/>
        </w:rPr>
      </w:pPr>
      <w:bookmarkStart w:id="3" w:name="_Toc335584960"/>
      <w:r w:rsidRPr="00FE12AD">
        <w:rPr>
          <w:rFonts w:hint="cs"/>
          <w:szCs w:val="52"/>
          <w:rtl/>
        </w:rPr>
        <w:t>فصل</w:t>
      </w:r>
      <w:r w:rsidRPr="00FE12AD">
        <w:rPr>
          <w:rFonts w:hint="cs"/>
          <w:rtl/>
        </w:rPr>
        <w:t xml:space="preserve"> </w:t>
      </w:r>
      <w:r w:rsidR="00964585" w:rsidRPr="00FE12AD">
        <w:rPr>
          <w:rFonts w:hint="cs"/>
          <w:rtl/>
        </w:rPr>
        <w:t>نخست</w:t>
      </w:r>
      <w:r w:rsidRPr="00FE12AD">
        <w:rPr>
          <w:rFonts w:hint="cs"/>
          <w:rtl/>
        </w:rPr>
        <w:t xml:space="preserve">: </w:t>
      </w:r>
      <w:r w:rsidR="00A45B2D" w:rsidRPr="00FE12AD">
        <w:rPr>
          <w:rFonts w:hint="cs"/>
          <w:rtl/>
        </w:rPr>
        <w:t>ک</w:t>
      </w:r>
      <w:r w:rsidRPr="00FE12AD">
        <w:rPr>
          <w:rFonts w:hint="cs"/>
          <w:rtl/>
        </w:rPr>
        <w:t>ل</w:t>
      </w:r>
      <w:r w:rsidR="00A45B2D" w:rsidRPr="00FE12AD">
        <w:rPr>
          <w:rFonts w:hint="cs"/>
          <w:rtl/>
        </w:rPr>
        <w:t>ی</w:t>
      </w:r>
      <w:r w:rsidRPr="00FE12AD">
        <w:rPr>
          <w:rFonts w:hint="cs"/>
          <w:rtl/>
        </w:rPr>
        <w:t>ات پژوهش</w:t>
      </w:r>
      <w:bookmarkEnd w:id="3"/>
    </w:p>
    <w:p w:rsidR="001570A5" w:rsidRPr="00FE12AD" w:rsidRDefault="001570A5" w:rsidP="007A779E">
      <w:pPr>
        <w:pStyle w:val="a5"/>
        <w:rPr>
          <w:rtl/>
        </w:rPr>
      </w:pPr>
    </w:p>
    <w:p w:rsidR="003E181D" w:rsidRPr="00FE12AD" w:rsidRDefault="003E181D" w:rsidP="007A779E">
      <w:pPr>
        <w:pStyle w:val="a5"/>
        <w:rPr>
          <w:rtl/>
        </w:rPr>
      </w:pPr>
    </w:p>
    <w:p w:rsidR="001570A5" w:rsidRPr="00FE12AD" w:rsidRDefault="001570A5" w:rsidP="007A779E">
      <w:pPr>
        <w:pStyle w:val="a5"/>
        <w:rPr>
          <w:rtl/>
        </w:rPr>
      </w:pPr>
    </w:p>
    <w:p w:rsidR="00A56548" w:rsidRPr="00FE12AD" w:rsidRDefault="00A56548">
      <w:pPr>
        <w:bidi w:val="0"/>
        <w:spacing w:after="200" w:line="276" w:lineRule="auto"/>
        <w:jc w:val="left"/>
        <w:rPr>
          <w:rFonts w:cs="B Nazanin"/>
          <w:lang w:bidi="fa-IR"/>
        </w:rPr>
      </w:pPr>
      <w:r w:rsidRPr="00FE12AD">
        <w:rPr>
          <w:rFonts w:cs="B Nazanin"/>
          <w:rtl/>
        </w:rPr>
        <w:br w:type="page"/>
      </w:r>
    </w:p>
    <w:p w:rsidR="001570A5" w:rsidRPr="00FE12AD" w:rsidRDefault="001570A5" w:rsidP="007A779E">
      <w:pPr>
        <w:pStyle w:val="a4"/>
        <w:rPr>
          <w:rFonts w:cs="B Zar"/>
          <w:color w:val="auto"/>
          <w:rtl/>
          <w:lang w:bidi="fa-IR"/>
        </w:rPr>
      </w:pPr>
      <w:bookmarkStart w:id="4" w:name="_Toc335584961"/>
      <w:r w:rsidRPr="00FE12AD">
        <w:rPr>
          <w:rFonts w:cs="B Zar" w:hint="cs"/>
          <w:color w:val="auto"/>
          <w:rtl/>
        </w:rPr>
        <w:lastRenderedPageBreak/>
        <w:t>1-1. مقدمه</w:t>
      </w:r>
      <w:bookmarkEnd w:id="4"/>
      <w:r w:rsidRPr="00FE12AD">
        <w:rPr>
          <w:rFonts w:cs="B Zar" w:hint="cs"/>
          <w:color w:val="auto"/>
          <w:rtl/>
        </w:rPr>
        <w:t xml:space="preserve"> </w:t>
      </w:r>
    </w:p>
    <w:p w:rsidR="00EB6F6C" w:rsidRPr="00FE12AD" w:rsidRDefault="00ED3ED2" w:rsidP="00AA1540">
      <w:pPr>
        <w:pStyle w:val="a5"/>
        <w:rPr>
          <w:rtl/>
        </w:rPr>
      </w:pPr>
      <w:r w:rsidRPr="00FE12AD">
        <w:rPr>
          <w:rFonts w:hint="cs"/>
          <w:rtl/>
        </w:rPr>
        <w:t>نیروی انسانی و بخصوص جمعیت جوان به عنوان یکی از جلوه</w:t>
      </w:r>
      <w:r w:rsidRPr="00FE12AD">
        <w:rPr>
          <w:rtl/>
        </w:rPr>
        <w:softHyphen/>
      </w:r>
      <w:r w:rsidRPr="00FE12AD">
        <w:rPr>
          <w:rFonts w:hint="cs"/>
          <w:rtl/>
        </w:rPr>
        <w:t>های قدرت و توانمندی در هر کشور به حساب می</w:t>
      </w:r>
      <w:r w:rsidRPr="00FE12AD">
        <w:rPr>
          <w:rtl/>
        </w:rPr>
        <w:softHyphen/>
      </w:r>
      <w:r w:rsidRPr="00FE12AD">
        <w:rPr>
          <w:rFonts w:hint="cs"/>
          <w:rtl/>
        </w:rPr>
        <w:t xml:space="preserve">آید. در واقع، جوانان در </w:t>
      </w:r>
      <w:r w:rsidR="002F729A">
        <w:rPr>
          <w:rFonts w:hint="cs"/>
          <w:rtl/>
        </w:rPr>
        <w:t>راهبرد</w:t>
      </w:r>
      <w:r w:rsidRPr="00FE12AD">
        <w:rPr>
          <w:rFonts w:hint="cs"/>
          <w:rtl/>
        </w:rPr>
        <w:t xml:space="preserve"> رشد و توسعه و در چشم</w:t>
      </w:r>
      <w:r w:rsidRPr="00FE12AD">
        <w:rPr>
          <w:rtl/>
        </w:rPr>
        <w:softHyphen/>
      </w:r>
      <w:r w:rsidRPr="00FE12AD">
        <w:rPr>
          <w:rFonts w:hint="cs"/>
          <w:rtl/>
        </w:rPr>
        <w:t>انداز هر جامعه یک عامل تعیین</w:t>
      </w:r>
      <w:r w:rsidRPr="00FE12AD">
        <w:rPr>
          <w:rtl/>
        </w:rPr>
        <w:softHyphen/>
      </w:r>
      <w:r w:rsidRPr="00FE12AD">
        <w:rPr>
          <w:rFonts w:hint="cs"/>
          <w:rtl/>
        </w:rPr>
        <w:t>کننده و جزو سرمایۀ ملی به حساب می</w:t>
      </w:r>
      <w:r w:rsidRPr="00FE12AD">
        <w:rPr>
          <w:rtl/>
        </w:rPr>
        <w:softHyphen/>
      </w:r>
      <w:r w:rsidRPr="00FE12AD">
        <w:rPr>
          <w:rFonts w:hint="cs"/>
          <w:rtl/>
        </w:rPr>
        <w:t>آیند که در حفظ سلامتی و نحوۀ تعلیم و تربیت آنان باید تلاش</w:t>
      </w:r>
      <w:r w:rsidRPr="00FE12AD">
        <w:rPr>
          <w:rtl/>
        </w:rPr>
        <w:softHyphen/>
      </w:r>
      <w:r w:rsidRPr="00FE12AD">
        <w:rPr>
          <w:rFonts w:hint="cs"/>
          <w:rtl/>
        </w:rPr>
        <w:t xml:space="preserve">های لازم صورت گیرد. </w:t>
      </w:r>
      <w:r w:rsidR="00C90909">
        <w:rPr>
          <w:rFonts w:hint="cs"/>
          <w:rtl/>
        </w:rPr>
        <w:t>از جمله ویژگی</w:t>
      </w:r>
      <w:r w:rsidR="00C90909">
        <w:rPr>
          <w:rtl/>
        </w:rPr>
        <w:softHyphen/>
      </w:r>
      <w:r w:rsidR="00C90909">
        <w:rPr>
          <w:rFonts w:hint="cs"/>
          <w:rtl/>
        </w:rPr>
        <w:t>های</w:t>
      </w:r>
      <w:r w:rsidRPr="00FE12AD">
        <w:rPr>
          <w:rFonts w:hint="cs"/>
          <w:rtl/>
        </w:rPr>
        <w:t xml:space="preserve"> دورۀ نوجوانی و جوانی میل به استقلال</w:t>
      </w:r>
      <w:r w:rsidRPr="00FE12AD">
        <w:rPr>
          <w:rFonts w:hint="cs"/>
          <w:rtl/>
        </w:rPr>
        <w:softHyphen/>
        <w:t xml:space="preserve">طلبی و آزادی </w:t>
      </w:r>
      <w:r w:rsidR="00C90909">
        <w:rPr>
          <w:rFonts w:hint="cs"/>
          <w:rtl/>
        </w:rPr>
        <w:t>است</w:t>
      </w:r>
      <w:r w:rsidRPr="00FE12AD">
        <w:rPr>
          <w:rFonts w:hint="cs"/>
          <w:rtl/>
        </w:rPr>
        <w:t xml:space="preserve"> </w:t>
      </w:r>
      <w:r w:rsidR="00C90909">
        <w:rPr>
          <w:rFonts w:hint="cs"/>
          <w:rtl/>
        </w:rPr>
        <w:t>به طوری</w:t>
      </w:r>
      <w:r w:rsidR="00C90909">
        <w:rPr>
          <w:rtl/>
        </w:rPr>
        <w:softHyphen/>
      </w:r>
      <w:r w:rsidR="00C90909">
        <w:rPr>
          <w:rFonts w:hint="cs"/>
          <w:rtl/>
        </w:rPr>
        <w:t>که</w:t>
      </w:r>
      <w:r w:rsidRPr="00FE12AD">
        <w:rPr>
          <w:rFonts w:hint="cs"/>
          <w:rtl/>
        </w:rPr>
        <w:t xml:space="preserve"> تغییر و تحول جسمی و روانی و شخصیتی در این دوران، خواسته</w:t>
      </w:r>
      <w:r w:rsidRPr="00FE12AD">
        <w:rPr>
          <w:rFonts w:hint="cs"/>
          <w:rtl/>
        </w:rPr>
        <w:softHyphen/>
        <w:t>های جدیدی را مطرح می</w:t>
      </w:r>
      <w:r w:rsidRPr="00FE12AD">
        <w:rPr>
          <w:rFonts w:hint="cs"/>
          <w:rtl/>
        </w:rPr>
        <w:softHyphen/>
        <w:t>سازد که در این بین از یک سو میل به تبعیت از ارزش</w:t>
      </w:r>
      <w:r w:rsidRPr="00FE12AD">
        <w:rPr>
          <w:rFonts w:hint="cs"/>
          <w:rtl/>
        </w:rPr>
        <w:softHyphen/>
        <w:t>های نوجوانی، پذیرفته شدن و جذب در گروه</w:t>
      </w:r>
      <w:r w:rsidRPr="00FE12AD">
        <w:rPr>
          <w:rFonts w:hint="cs"/>
          <w:rtl/>
        </w:rPr>
        <w:softHyphen/>
        <w:t>های همسالان، فشارهای گروهی و میل به ابراز وجود، از طرف دیگر فقدان امکانات، روابط عاطفی نامناسب و عدم توجه به خواسته</w:t>
      </w:r>
      <w:r w:rsidRPr="00FE12AD">
        <w:rPr>
          <w:rFonts w:hint="cs"/>
          <w:rtl/>
        </w:rPr>
        <w:softHyphen/>
        <w:t>ها و نظرات جوان، بی تجربگی و عدم شناخت کافی او را در یک بحران فکری و آشفتگی روانی قرار می</w:t>
      </w:r>
      <w:r w:rsidRPr="00FE12AD">
        <w:rPr>
          <w:rFonts w:hint="cs"/>
          <w:rtl/>
        </w:rPr>
        <w:softHyphen/>
        <w:t>دهد و عوارضی به بار می</w:t>
      </w:r>
      <w:r w:rsidRPr="00FE12AD">
        <w:rPr>
          <w:rFonts w:hint="cs"/>
          <w:rtl/>
        </w:rPr>
        <w:softHyphen/>
        <w:t>آورد در نتیجه زمینۀ گرایش به رفتارهای نا</w:t>
      </w:r>
      <w:r w:rsidR="00E01B79">
        <w:rPr>
          <w:rFonts w:hint="cs"/>
          <w:rtl/>
        </w:rPr>
        <w:t>ب</w:t>
      </w:r>
      <w:r w:rsidRPr="00FE12AD">
        <w:rPr>
          <w:rFonts w:hint="cs"/>
          <w:rtl/>
        </w:rPr>
        <w:t>هنجار و خرابکارانه را فراهم می</w:t>
      </w:r>
      <w:r w:rsidRPr="00FE12AD">
        <w:rPr>
          <w:rFonts w:hint="cs"/>
          <w:rtl/>
        </w:rPr>
        <w:softHyphen/>
        <w:t xml:space="preserve">سازد. </w:t>
      </w:r>
      <w:r w:rsidR="00EB6F6C" w:rsidRPr="00FE12AD">
        <w:rPr>
          <w:rFonts w:hint="cs"/>
          <w:rtl/>
        </w:rPr>
        <w:t>به خوبی قابل تشخیص است که خانواده، مدرسه و گروه همسال، سهم مهمی را در اساسِ تشکیل جامعه و شکل</w:t>
      </w:r>
      <w:r w:rsidR="00EB6F6C" w:rsidRPr="00FE12AD">
        <w:rPr>
          <w:rFonts w:hint="cs"/>
          <w:rtl/>
        </w:rPr>
        <w:softHyphen/>
        <w:t xml:space="preserve">گیری نوع روابط انسانی دارا بوده و در جریان زندگی، این نهادها به عنوان مسیر نخستینی </w:t>
      </w:r>
      <w:r w:rsidR="00EB6F6C" w:rsidRPr="002D401B">
        <w:rPr>
          <w:rFonts w:hint="cs"/>
          <w:rtl/>
        </w:rPr>
        <w:t>برای نوجوانان جهت اثرگذاری بر رفتارها، همواره باقی می</w:t>
      </w:r>
      <w:r w:rsidR="00EB6F6C" w:rsidRPr="002D401B">
        <w:rPr>
          <w:rFonts w:hint="cs"/>
          <w:rtl/>
        </w:rPr>
        <w:softHyphen/>
        <w:t>مانند. پیوندهای درون خانواده، مدرسه و گروه همسال، مکان</w:t>
      </w:r>
      <w:r w:rsidR="00EB6F6C" w:rsidRPr="002D401B">
        <w:rPr>
          <w:rFonts w:hint="cs"/>
          <w:rtl/>
        </w:rPr>
        <w:softHyphen/>
        <w:t>هایی برای شکل</w:t>
      </w:r>
      <w:r w:rsidR="00EB6F6C" w:rsidRPr="002D401B">
        <w:rPr>
          <w:rFonts w:hint="cs"/>
          <w:rtl/>
        </w:rPr>
        <w:softHyphen/>
        <w:t>گیری الگوهای رفتاری نوجوانان است که آنان را در بسیاری از تصمیمات رفتاری و روابط اجتماعی راهنمایی می</w:t>
      </w:r>
      <w:r w:rsidR="00EB6F6C" w:rsidRPr="002D401B">
        <w:rPr>
          <w:rFonts w:hint="cs"/>
          <w:rtl/>
        </w:rPr>
        <w:softHyphen/>
        <w:t>کند. از این</w:t>
      </w:r>
      <w:r w:rsidR="00EB6F6C" w:rsidRPr="002D401B">
        <w:rPr>
          <w:rFonts w:hint="cs"/>
          <w:rtl/>
        </w:rPr>
        <w:softHyphen/>
        <w:t xml:space="preserve"> رو الگوهای رفتاری نهادها دربرگیرندۀ راه</w:t>
      </w:r>
      <w:r w:rsidR="00EB6F6C" w:rsidRPr="002D401B">
        <w:rPr>
          <w:rFonts w:hint="cs"/>
          <w:rtl/>
        </w:rPr>
        <w:softHyphen/>
        <w:t>هایی برای مدیریت رفتار و حل تعارضات رفتاری است. به طوری</w:t>
      </w:r>
      <w:r w:rsidR="00EB6F6C" w:rsidRPr="002D401B">
        <w:rPr>
          <w:rFonts w:hint="cs"/>
          <w:rtl/>
        </w:rPr>
        <w:softHyphen/>
        <w:t>که در بین بسیاری از صاحب</w:t>
      </w:r>
      <w:r w:rsidR="00EB6F6C" w:rsidRPr="002D401B">
        <w:rPr>
          <w:rFonts w:hint="cs"/>
          <w:rtl/>
        </w:rPr>
        <w:softHyphen/>
        <w:t xml:space="preserve">نظران در این زمینه، توافق کلی وجود دارد که نوجوانانِ </w:t>
      </w:r>
      <w:r w:rsidR="002C186C" w:rsidRPr="002D401B">
        <w:rPr>
          <w:rFonts w:hint="cs"/>
          <w:rtl/>
        </w:rPr>
        <w:t>خرابکار</w:t>
      </w:r>
      <w:r w:rsidR="00EB6F6C" w:rsidRPr="002D401B">
        <w:rPr>
          <w:rFonts w:hint="cs"/>
          <w:rtl/>
        </w:rPr>
        <w:t xml:space="preserve"> غالباً در معرض آن</w:t>
      </w:r>
      <w:r w:rsidR="006836ED" w:rsidRPr="002D401B">
        <w:rPr>
          <w:rtl/>
        </w:rPr>
        <w:softHyphen/>
      </w:r>
      <w:r w:rsidR="00EB6F6C" w:rsidRPr="002D401B">
        <w:rPr>
          <w:rFonts w:hint="cs"/>
          <w:rtl/>
        </w:rPr>
        <w:t>گونه از روابط اجتماعی قرار دارند که از ویژگی</w:t>
      </w:r>
      <w:r w:rsidR="00EB6F6C" w:rsidRPr="002D401B">
        <w:rPr>
          <w:rFonts w:hint="cs"/>
          <w:rtl/>
        </w:rPr>
        <w:softHyphen/>
        <w:t>های آن، نبودن رابطه و پیوند نزدیک و صمیمانه بین والد و فرزند است که به تدریج کیفیت این رابطه در رفتار آنان نسبت به دیگران و محیط اجتماعی اثر می</w:t>
      </w:r>
      <w:r w:rsidR="00EB6F6C" w:rsidRPr="002D401B">
        <w:rPr>
          <w:rFonts w:hint="cs"/>
          <w:rtl/>
        </w:rPr>
        <w:softHyphen/>
        <w:t>گذارد.</w:t>
      </w:r>
      <w:r w:rsidR="00AA1540" w:rsidRPr="002D401B">
        <w:rPr>
          <w:rFonts w:hint="cs"/>
          <w:rtl/>
        </w:rPr>
        <w:t xml:space="preserve"> لذا در چنین شرایطی پرداختن به موضوع تربیتی جوانان از اهمیت خاصی برخوردار است. مسلّماً هر چه قدر فضای آموزشی جامعه، خانواده، مدارس و دبیرستان</w:t>
      </w:r>
      <w:r w:rsidR="00AA1540" w:rsidRPr="002D401B">
        <w:rPr>
          <w:rtl/>
        </w:rPr>
        <w:softHyphen/>
      </w:r>
      <w:r w:rsidR="00AA1540" w:rsidRPr="002D401B">
        <w:rPr>
          <w:rFonts w:hint="cs"/>
          <w:rtl/>
        </w:rPr>
        <w:t>ها که مورد مداقۀ پیمایش حاضر خواهند بود از الگوهای تربیتی و آموزشی صحیح تبعیت کنند؛ به طوری</w:t>
      </w:r>
      <w:r w:rsidR="00AA1540" w:rsidRPr="002D401B">
        <w:rPr>
          <w:rFonts w:hint="cs"/>
          <w:rtl/>
        </w:rPr>
        <w:softHyphen/>
        <w:t>که دبیرِ دبیرستان حداقل استانداردهای یک رفتار روانشناسانه را در تعاملش با دانش</w:t>
      </w:r>
      <w:r w:rsidR="00AA1540" w:rsidRPr="002D401B">
        <w:rPr>
          <w:rtl/>
        </w:rPr>
        <w:softHyphen/>
      </w:r>
      <w:r w:rsidR="00AA1540" w:rsidRPr="002D401B">
        <w:rPr>
          <w:rFonts w:hint="cs"/>
          <w:rtl/>
        </w:rPr>
        <w:t>آموزان دارا باشد و آن</w:t>
      </w:r>
      <w:r w:rsidR="00AA1540" w:rsidRPr="002D401B">
        <w:rPr>
          <w:rtl/>
        </w:rPr>
        <w:softHyphen/>
      </w:r>
      <w:r w:rsidR="00AA1540" w:rsidRPr="002D401B">
        <w:rPr>
          <w:rFonts w:hint="cs"/>
          <w:rtl/>
        </w:rPr>
        <w:t>ها را عیناً به منصۀ ظهور رساند</w:t>
      </w:r>
      <w:r w:rsidR="00AA1540" w:rsidRPr="002D401B">
        <w:rPr>
          <w:rFonts w:hint="eastAsia"/>
          <w:rtl/>
        </w:rPr>
        <w:t xml:space="preserve">، </w:t>
      </w:r>
      <w:r w:rsidR="00AA1540" w:rsidRPr="002D401B">
        <w:rPr>
          <w:rFonts w:hint="cs"/>
          <w:rtl/>
        </w:rPr>
        <w:t>و یا والدین در برقراری روابط صمیمی و عاطفی با فرزندانشان موفق</w:t>
      </w:r>
      <w:r w:rsidR="00AA1540" w:rsidRPr="002D401B">
        <w:rPr>
          <w:rFonts w:hint="cs"/>
          <w:rtl/>
        </w:rPr>
        <w:softHyphen/>
        <w:t>تر باشند؛ به طوری</w:t>
      </w:r>
      <w:r w:rsidR="00AA1540" w:rsidRPr="002D401B">
        <w:rPr>
          <w:rFonts w:hint="cs"/>
          <w:rtl/>
        </w:rPr>
        <w:softHyphen/>
        <w:t xml:space="preserve">که کیفیت رابطه و اعتمادِ فرزندان به والدین بالاتر باشد، </w:t>
      </w:r>
      <w:r w:rsidR="00AA1540" w:rsidRPr="002D401B">
        <w:rPr>
          <w:rFonts w:hint="eastAsia"/>
          <w:rtl/>
        </w:rPr>
        <w:t>هم در رشد و تعالی ایشان نقش کاملا</w:t>
      </w:r>
      <w:r w:rsidR="00AA1540" w:rsidRPr="002D401B">
        <w:rPr>
          <w:rFonts w:hint="cs"/>
          <w:rtl/>
        </w:rPr>
        <w:t>ً</w:t>
      </w:r>
      <w:r w:rsidR="00AA1540" w:rsidRPr="002D401B">
        <w:rPr>
          <w:rFonts w:hint="eastAsia"/>
          <w:rtl/>
        </w:rPr>
        <w:t xml:space="preserve"> مفید و م</w:t>
      </w:r>
      <w:r w:rsidR="00AA1540" w:rsidRPr="002D401B">
        <w:rPr>
          <w:rFonts w:hint="cs"/>
          <w:rtl/>
        </w:rPr>
        <w:t>ؤ</w:t>
      </w:r>
      <w:r w:rsidR="00AA1540" w:rsidRPr="002D401B">
        <w:rPr>
          <w:rFonts w:hint="eastAsia"/>
          <w:rtl/>
        </w:rPr>
        <w:t xml:space="preserve">ثری خواهد داشت و هم در نیل به جلوگیری و پیشگیری </w:t>
      </w:r>
      <w:r w:rsidR="00AA1540" w:rsidRPr="002D401B">
        <w:rPr>
          <w:rFonts w:hint="cs"/>
          <w:rtl/>
        </w:rPr>
        <w:t xml:space="preserve">از </w:t>
      </w:r>
      <w:r w:rsidR="00AA1540" w:rsidRPr="002D401B">
        <w:rPr>
          <w:rFonts w:hint="eastAsia"/>
          <w:rtl/>
        </w:rPr>
        <w:t>رفتارهای خرابکاران</w:t>
      </w:r>
      <w:r w:rsidR="00AA1540" w:rsidRPr="002D401B">
        <w:rPr>
          <w:rFonts w:hint="cs"/>
          <w:rtl/>
        </w:rPr>
        <w:t>ۀ</w:t>
      </w:r>
      <w:r w:rsidR="00AA1540" w:rsidRPr="002D401B">
        <w:rPr>
          <w:rFonts w:hint="eastAsia"/>
          <w:rtl/>
        </w:rPr>
        <w:t xml:space="preserve"> ایشان موفقیت چشمگیری را به تبع خواهد داشت</w:t>
      </w:r>
      <w:r w:rsidR="00AA1540" w:rsidRPr="002D401B">
        <w:rPr>
          <w:rFonts w:hint="cs"/>
          <w:rtl/>
        </w:rPr>
        <w:t>.</w:t>
      </w:r>
      <w:r w:rsidR="00AA1540" w:rsidRPr="006836ED">
        <w:rPr>
          <w:rFonts w:hint="cs"/>
          <w:color w:val="00B0F0"/>
          <w:rtl/>
        </w:rPr>
        <w:t xml:space="preserve"> </w:t>
      </w:r>
    </w:p>
    <w:p w:rsidR="00AA1540" w:rsidRPr="00FE12AD" w:rsidRDefault="00ED3ED2" w:rsidP="001B28E4">
      <w:pPr>
        <w:pStyle w:val="a5"/>
        <w:rPr>
          <w:rtl/>
        </w:rPr>
      </w:pPr>
      <w:r w:rsidRPr="00FE12AD">
        <w:rPr>
          <w:rFonts w:hint="cs"/>
          <w:rtl/>
        </w:rPr>
        <w:t>مشاهدۀ اعمال و رفتار خرابکارانه و غیرمنطقی توسط بعضی از جوانان نظیر تخریب اموال عمومی مثل پاره کردن صندلی، کندن گوشی تلفن در کیوسک</w:t>
      </w:r>
      <w:r w:rsidRPr="00FE12AD">
        <w:rPr>
          <w:rtl/>
        </w:rPr>
        <w:softHyphen/>
      </w:r>
      <w:r w:rsidRPr="00FE12AD">
        <w:rPr>
          <w:rFonts w:hint="cs"/>
          <w:rtl/>
        </w:rPr>
        <w:t>های عمومی</w:t>
      </w:r>
      <w:r w:rsidR="001B28E4">
        <w:rPr>
          <w:rFonts w:hint="cs"/>
          <w:rtl/>
        </w:rPr>
        <w:t>، آسیب رساندن به اموال مدرسه</w:t>
      </w:r>
      <w:r w:rsidRPr="00FE12AD">
        <w:rPr>
          <w:rFonts w:hint="cs"/>
          <w:rtl/>
        </w:rPr>
        <w:t xml:space="preserve"> و غیره، مبیّن این واقعیت است که در جوانان بعضاً گرایشات خرابکارانه به عنوان مقدمۀ رفتار بزهکارانه وجود دارد. رفتار خرابکارانۀ نوجوانان و جوانان شاید از نظر افکار عمومی و فرهنگ حاکم بر جامعه قابل اغماض و پیشِ پا افتاده قلمداد شود و آن</w:t>
      </w:r>
      <w:r w:rsidRPr="00FE12AD">
        <w:rPr>
          <w:rFonts w:hint="cs"/>
          <w:rtl/>
        </w:rPr>
        <w:softHyphen/>
        <w:t>ها را از ویژگی</w:t>
      </w:r>
      <w:r w:rsidRPr="00FE12AD">
        <w:rPr>
          <w:rFonts w:hint="cs"/>
          <w:rtl/>
        </w:rPr>
        <w:softHyphen/>
        <w:t xml:space="preserve">های خاص دوران نوجوانی و جوانی بدانند، اما واقعیت این است که </w:t>
      </w:r>
      <w:r w:rsidRPr="00FE12AD">
        <w:rPr>
          <w:rFonts w:hint="cs"/>
          <w:rtl/>
        </w:rPr>
        <w:lastRenderedPageBreak/>
        <w:t>رفتار خرابکارانه، هرچند جزیی، ملایم و کم باشد، فردِ مرتکب، خود را ناخودآگاه در مسیری قرار می</w:t>
      </w:r>
      <w:r w:rsidRPr="00FE12AD">
        <w:rPr>
          <w:rFonts w:hint="cs"/>
          <w:rtl/>
        </w:rPr>
        <w:softHyphen/>
        <w:t>دهد که احتمال تداوم، اشاعه و گسترش آن بسیار زیاد است. بنابراین ضرورت توجه به خرابکاری دانش</w:t>
      </w:r>
      <w:r w:rsidRPr="00FE12AD">
        <w:rPr>
          <w:rFonts w:hint="cs"/>
          <w:rtl/>
        </w:rPr>
        <w:softHyphen/>
        <w:t>آموزان به عنوان یک مشکل</w:t>
      </w:r>
      <w:r w:rsidR="00661E04">
        <w:rPr>
          <w:rFonts w:hint="cs"/>
          <w:rtl/>
        </w:rPr>
        <w:t>ِ تربیتی</w:t>
      </w:r>
      <w:r w:rsidRPr="00FE12AD">
        <w:rPr>
          <w:rFonts w:hint="cs"/>
          <w:rtl/>
        </w:rPr>
        <w:t xml:space="preserve"> که قشر وسیعی از جمعیت نوجوان و جوان ما را فرا می</w:t>
      </w:r>
      <w:r w:rsidRPr="00FE12AD">
        <w:rPr>
          <w:rFonts w:hint="cs"/>
          <w:rtl/>
        </w:rPr>
        <w:softHyphen/>
        <w:t>گیرد باید مد نظر قرار داد.</w:t>
      </w:r>
      <w:r w:rsidR="006836ED">
        <w:rPr>
          <w:rFonts w:hint="cs"/>
          <w:rtl/>
        </w:rPr>
        <w:t xml:space="preserve"> </w:t>
      </w:r>
    </w:p>
    <w:p w:rsidR="001570A5" w:rsidRPr="00FE12AD" w:rsidRDefault="001570A5" w:rsidP="00A56548">
      <w:pPr>
        <w:pStyle w:val="a4"/>
        <w:rPr>
          <w:rFonts w:cs="B Zar"/>
          <w:color w:val="auto"/>
          <w:rtl/>
        </w:rPr>
      </w:pPr>
      <w:bookmarkStart w:id="5" w:name="_Toc335584962"/>
      <w:r w:rsidRPr="00FE12AD">
        <w:rPr>
          <w:rFonts w:cs="B Zar" w:hint="cs"/>
          <w:color w:val="auto"/>
          <w:rtl/>
        </w:rPr>
        <w:t xml:space="preserve">1-2. </w:t>
      </w:r>
      <w:r w:rsidR="005353FC" w:rsidRPr="00FE12AD">
        <w:rPr>
          <w:rFonts w:cs="B Zar" w:hint="cs"/>
          <w:color w:val="auto"/>
          <w:rtl/>
        </w:rPr>
        <w:t>بیان مسئل</w:t>
      </w:r>
      <w:r w:rsidRPr="00FE12AD">
        <w:rPr>
          <w:rFonts w:cs="B Zar" w:hint="cs"/>
          <w:color w:val="auto"/>
          <w:rtl/>
        </w:rPr>
        <w:t>ه</w:t>
      </w:r>
      <w:bookmarkEnd w:id="5"/>
      <w:r w:rsidRPr="00FE12AD">
        <w:rPr>
          <w:rFonts w:cs="B Zar" w:hint="cs"/>
          <w:color w:val="auto"/>
          <w:rtl/>
        </w:rPr>
        <w:t xml:space="preserve"> </w:t>
      </w:r>
    </w:p>
    <w:p w:rsidR="009E2D77" w:rsidRPr="00FE12AD" w:rsidRDefault="009E2D77" w:rsidP="00126B09">
      <w:pPr>
        <w:pStyle w:val="a5"/>
        <w:rPr>
          <w:rtl/>
        </w:rPr>
      </w:pPr>
      <w:r w:rsidRPr="00FE12AD">
        <w:rPr>
          <w:rtl/>
        </w:rPr>
        <w:t>فعاليت روزمر</w:t>
      </w:r>
      <w:r w:rsidRPr="00FE12AD">
        <w:rPr>
          <w:rFonts w:hint="cs"/>
          <w:rtl/>
        </w:rPr>
        <w:t>ۀ</w:t>
      </w:r>
      <w:r w:rsidRPr="00FE12AD">
        <w:rPr>
          <w:rtl/>
        </w:rPr>
        <w:t xml:space="preserve"> انسان</w:t>
      </w:r>
      <w:r w:rsidRPr="00FE12AD">
        <w:rPr>
          <w:rFonts w:hint="cs"/>
          <w:rtl/>
        </w:rPr>
        <w:t>‌</w:t>
      </w:r>
      <w:r w:rsidRPr="00FE12AD">
        <w:rPr>
          <w:rtl/>
        </w:rPr>
        <w:t>ها در جامعه</w:t>
      </w:r>
      <w:r w:rsidRPr="00FE12AD">
        <w:rPr>
          <w:rFonts w:hint="cs"/>
          <w:rtl/>
        </w:rPr>
        <w:t xml:space="preserve">، </w:t>
      </w:r>
      <w:r w:rsidRPr="00FE12AD">
        <w:rPr>
          <w:rtl/>
        </w:rPr>
        <w:t>مبتني بر</w:t>
      </w:r>
      <w:r w:rsidRPr="00FE12AD">
        <w:rPr>
          <w:rFonts w:hint="cs"/>
          <w:rtl/>
        </w:rPr>
        <w:t xml:space="preserve"> «</w:t>
      </w:r>
      <w:r w:rsidRPr="00FE12AD">
        <w:rPr>
          <w:rtl/>
        </w:rPr>
        <w:t>نظم اجتماعي</w:t>
      </w:r>
      <w:r w:rsidRPr="00FE12AD">
        <w:rPr>
          <w:rStyle w:val="FootnoteReference"/>
          <w:sz w:val="26"/>
          <w:rtl/>
        </w:rPr>
        <w:footnoteReference w:id="2"/>
      </w:r>
      <w:r w:rsidRPr="00FE12AD">
        <w:rPr>
          <w:rFonts w:hint="cs"/>
          <w:rtl/>
        </w:rPr>
        <w:t xml:space="preserve">» </w:t>
      </w:r>
      <w:r w:rsidRPr="00FE12AD">
        <w:rPr>
          <w:rtl/>
        </w:rPr>
        <w:t>است و اين نظم اجتماعي از طريق افراد و گروه</w:t>
      </w:r>
      <w:r w:rsidRPr="00FE12AD">
        <w:rPr>
          <w:rFonts w:hint="cs"/>
          <w:rtl/>
        </w:rPr>
        <w:softHyphen/>
      </w:r>
      <w:r w:rsidRPr="00FE12AD">
        <w:rPr>
          <w:rtl/>
        </w:rPr>
        <w:t xml:space="preserve">هاي اجتماعي </w:t>
      </w:r>
      <w:r w:rsidRPr="00FE12AD">
        <w:rPr>
          <w:rFonts w:hint="cs"/>
          <w:rtl/>
        </w:rPr>
        <w:t>اعمال می‌شود و تحول</w:t>
      </w:r>
      <w:r w:rsidRPr="00FE12AD">
        <w:rPr>
          <w:rtl/>
        </w:rPr>
        <w:t xml:space="preserve"> و</w:t>
      </w:r>
      <w:r w:rsidRPr="00FE12AD">
        <w:rPr>
          <w:rFonts w:hint="cs"/>
          <w:rtl/>
        </w:rPr>
        <w:t xml:space="preserve"> یا</w:t>
      </w:r>
      <w:r w:rsidRPr="00FE12AD">
        <w:rPr>
          <w:rtl/>
        </w:rPr>
        <w:t xml:space="preserve"> تداوم پيدا</w:t>
      </w:r>
      <w:r w:rsidRPr="00FE12AD">
        <w:rPr>
          <w:rFonts w:hint="cs"/>
          <w:rtl/>
        </w:rPr>
        <w:t xml:space="preserve"> </w:t>
      </w:r>
      <w:r w:rsidRPr="00FE12AD">
        <w:rPr>
          <w:rtl/>
        </w:rPr>
        <w:t>مي</w:t>
      </w:r>
      <w:r w:rsidRPr="00FE12AD">
        <w:rPr>
          <w:rFonts w:hint="cs"/>
          <w:rtl/>
        </w:rPr>
        <w:softHyphen/>
      </w:r>
      <w:r w:rsidRPr="00FE12AD">
        <w:rPr>
          <w:rtl/>
        </w:rPr>
        <w:t>كند. در حقيقت هر رفتار اجتماعي از</w:t>
      </w:r>
      <w:r w:rsidRPr="00FE12AD">
        <w:rPr>
          <w:rFonts w:hint="cs"/>
          <w:rtl/>
        </w:rPr>
        <w:t xml:space="preserve"> </w:t>
      </w:r>
      <w:r w:rsidRPr="00FE12AD">
        <w:rPr>
          <w:rtl/>
        </w:rPr>
        <w:t>طريق هنجارها و</w:t>
      </w:r>
      <w:r w:rsidRPr="00FE12AD">
        <w:rPr>
          <w:rFonts w:hint="cs"/>
          <w:rtl/>
        </w:rPr>
        <w:t xml:space="preserve"> </w:t>
      </w:r>
      <w:r w:rsidRPr="00FE12AD">
        <w:rPr>
          <w:rtl/>
        </w:rPr>
        <w:t>قوانين خاصي اداره مي</w:t>
      </w:r>
      <w:r w:rsidRPr="00FE12AD">
        <w:rPr>
          <w:rFonts w:hint="cs"/>
          <w:rtl/>
        </w:rPr>
        <w:t>‌</w:t>
      </w:r>
      <w:r w:rsidRPr="00FE12AD">
        <w:rPr>
          <w:rtl/>
        </w:rPr>
        <w:t>شود كه از طريق افراد و</w:t>
      </w:r>
      <w:r w:rsidRPr="00FE12AD">
        <w:rPr>
          <w:rFonts w:hint="cs"/>
          <w:rtl/>
        </w:rPr>
        <w:t xml:space="preserve"> </w:t>
      </w:r>
      <w:r w:rsidRPr="00FE12AD">
        <w:rPr>
          <w:rtl/>
        </w:rPr>
        <w:t>گروه</w:t>
      </w:r>
      <w:r w:rsidRPr="00FE12AD">
        <w:rPr>
          <w:rFonts w:hint="cs"/>
          <w:rtl/>
        </w:rPr>
        <w:t>‌</w:t>
      </w:r>
      <w:r w:rsidRPr="00FE12AD">
        <w:rPr>
          <w:rtl/>
        </w:rPr>
        <w:t>هاي اجتماعي از همگان انتظار مي</w:t>
      </w:r>
      <w:r w:rsidRPr="00FE12AD">
        <w:rPr>
          <w:rFonts w:hint="cs"/>
          <w:rtl/>
        </w:rPr>
        <w:t>‌</w:t>
      </w:r>
      <w:r w:rsidRPr="00FE12AD">
        <w:rPr>
          <w:rtl/>
        </w:rPr>
        <w:t>رود</w:t>
      </w:r>
      <w:r w:rsidRPr="00FE12AD">
        <w:rPr>
          <w:rFonts w:hint="cs"/>
          <w:rtl/>
        </w:rPr>
        <w:t xml:space="preserve"> </w:t>
      </w:r>
      <w:r w:rsidRPr="00FE12AD">
        <w:rPr>
          <w:rtl/>
        </w:rPr>
        <w:t>(</w:t>
      </w:r>
      <w:r w:rsidRPr="00FE12AD">
        <w:rPr>
          <w:rFonts w:hint="cs"/>
          <w:rtl/>
        </w:rPr>
        <w:t xml:space="preserve">سیمن، 1959، به نقل از </w:t>
      </w:r>
      <w:r w:rsidRPr="00FE12AD">
        <w:rPr>
          <w:rtl/>
        </w:rPr>
        <w:t>محسني</w:t>
      </w:r>
      <w:r w:rsidRPr="00FE12AD">
        <w:rPr>
          <w:rtl/>
        </w:rPr>
        <w:softHyphen/>
      </w:r>
      <w:r w:rsidRPr="00FE12AD">
        <w:rPr>
          <w:rFonts w:hint="cs"/>
          <w:rtl/>
        </w:rPr>
        <w:t>تبريزي، 1372</w:t>
      </w:r>
      <w:r w:rsidRPr="00FE12AD">
        <w:rPr>
          <w:rtl/>
        </w:rPr>
        <w:t>).</w:t>
      </w:r>
      <w:r w:rsidRPr="00FE12AD">
        <w:rPr>
          <w:rFonts w:hint="cs"/>
          <w:b/>
          <w:bCs/>
          <w:rtl/>
        </w:rPr>
        <w:t xml:space="preserve"> </w:t>
      </w:r>
      <w:r w:rsidRPr="00FE12AD">
        <w:rPr>
          <w:rFonts w:hint="cs"/>
          <w:rtl/>
        </w:rPr>
        <w:t>به‌طورکلی، اگر افراد جامعه به هنجارهای اجتماعی، که رفتار آن‌ها را به عنوان مناسب و نامناسب تعریف می‌کنند، مقید نباشند، فعالیت‌های انسان متوقف، یا دچار اختلال خواهد شد (احمدی، 1377). یکی از اعمالی که نشانگر بروز اختلال در رفتار است، کردارهای خرابکارانه</w:t>
      </w:r>
      <w:r w:rsidRPr="00FE12AD">
        <w:rPr>
          <w:rStyle w:val="FootnoteReference"/>
          <w:sz w:val="26"/>
          <w:rtl/>
        </w:rPr>
        <w:footnoteReference w:id="3"/>
      </w:r>
      <w:r w:rsidRPr="00FE12AD">
        <w:rPr>
          <w:rFonts w:hint="cs"/>
          <w:rtl/>
        </w:rPr>
        <w:t xml:space="preserve"> است که مرتکبین این اعمال، اکثراً از قشر جوان و نوجوان جامعه تشکیل شده‌اند.</w:t>
      </w:r>
    </w:p>
    <w:p w:rsidR="002F729A" w:rsidRDefault="009E2D77" w:rsidP="002F729A">
      <w:pPr>
        <w:pStyle w:val="a5"/>
        <w:rPr>
          <w:rtl/>
        </w:rPr>
      </w:pPr>
      <w:r w:rsidRPr="00FE12AD">
        <w:rPr>
          <w:rFonts w:hint="cs"/>
          <w:rtl/>
        </w:rPr>
        <w:t>پر واضح است که هنجارهای اجتماعی برای اعضای جامعه مشخص می</w:t>
      </w:r>
      <w:r w:rsidRPr="00FE12AD">
        <w:rPr>
          <w:rFonts w:hint="cs"/>
          <w:rtl/>
        </w:rPr>
        <w:softHyphen/>
        <w:t>کنند که در یک موقعیت اجتماعی، چه نوع رفتاری را باید پیش گیرند و از چه رفتاری بپرهیزند. با این وجود، عوامل متعددی دست به دست هم داده و منجر به ایجاد رفتارهای ضد اجتماعی و خرابکارانه می</w:t>
      </w:r>
      <w:r w:rsidRPr="00FE12AD">
        <w:rPr>
          <w:rFonts w:hint="cs"/>
          <w:rtl/>
        </w:rPr>
        <w:softHyphen/>
        <w:t>شوند که مسلّماً تاًثیر عوامل تربیتی و نابسامانی</w:t>
      </w:r>
      <w:r w:rsidRPr="00FE12AD">
        <w:rPr>
          <w:rFonts w:hint="cs"/>
          <w:rtl/>
        </w:rPr>
        <w:softHyphen/>
        <w:t>های موجود در این زمینه، حائز اهمیت و توجه بسیار است و ضرورت دارد تا روانشناسان تربیتی برای جلوگیری از شیوع روزافزون این نابسامانی</w:t>
      </w:r>
      <w:r w:rsidRPr="00FE12AD">
        <w:rPr>
          <w:rFonts w:hint="cs"/>
          <w:rtl/>
        </w:rPr>
        <w:softHyphen/>
        <w:t xml:space="preserve">هایِ تربیتی که در واقع زنگ خطری برای جامعه خواهد بود، به امور تربیتی و پرورشی کودکان، نوجوانان و جوانان در خانه، مدرسه و اجتماع توجه اساسی داشته باشند. </w:t>
      </w:r>
    </w:p>
    <w:p w:rsidR="002F729A" w:rsidRPr="00FE12AD" w:rsidRDefault="009E2D77" w:rsidP="006836ED">
      <w:pPr>
        <w:pStyle w:val="a5"/>
        <w:rPr>
          <w:rtl/>
        </w:rPr>
      </w:pPr>
      <w:r w:rsidRPr="00FE12AD">
        <w:rPr>
          <w:rFonts w:hint="cs"/>
          <w:rtl/>
        </w:rPr>
        <w:t>مشاهده و گسترش روزافزون این رفتارها سبب شد تا مطالعۀ رفتارهای خرابکارانه، در کانونِ توجه این پژوهش قرار گیرد. مطالعات گوناگونی تا کنون بر مبنای نظریات مختلف (از جمله نظریات: کوهن، کلووارد و اوهلین، میلر، ساترلند، هیرشی، نظریۀ اجتماعی</w:t>
      </w:r>
      <w:r w:rsidR="00C90909">
        <w:rPr>
          <w:rtl/>
        </w:rPr>
        <w:softHyphen/>
      </w:r>
      <w:r w:rsidR="00C90909">
        <w:rPr>
          <w:rFonts w:hint="cs"/>
          <w:rtl/>
        </w:rPr>
        <w:t xml:space="preserve"> </w:t>
      </w:r>
      <w:r w:rsidRPr="00FE12AD">
        <w:rPr>
          <w:rFonts w:hint="cs"/>
          <w:rtl/>
        </w:rPr>
        <w:t>شدن، نظریۀ برآیند کلارک، نظریۀ فضای عاطفی خانواده، نظریۀ فشار گروهی و نظریات یادگیری</w:t>
      </w:r>
      <w:r w:rsidRPr="00FE12AD">
        <w:rPr>
          <w:rtl/>
        </w:rPr>
        <w:softHyphen/>
      </w:r>
      <w:r w:rsidRPr="00FE12AD">
        <w:rPr>
          <w:rFonts w:hint="cs"/>
          <w:rtl/>
        </w:rPr>
        <w:t>اجتماعی، ناکامی-پرخاشگری، تئوری بازگشتی، دیدگاه</w:t>
      </w:r>
      <w:r w:rsidRPr="00FE12AD">
        <w:rPr>
          <w:rFonts w:hint="cs"/>
          <w:rtl/>
        </w:rPr>
        <w:softHyphen/>
        <w:t>های جنسیتی و نظریۀ دلبستگی) در رابطه با موضوعِ خشونت، خرابکاری، انحرافات اجتماعی و جرم صورت گرفته است؛ لیکن ما در این پژوهش برای تبیین این مسأله، به کاربست تجربی نظریۀ "بیگانگی روانی" ملوین سیمن</w:t>
      </w:r>
      <w:r w:rsidRPr="00FE12AD">
        <w:rPr>
          <w:rStyle w:val="FootnoteReference"/>
          <w:sz w:val="26"/>
          <w:rtl/>
        </w:rPr>
        <w:footnoteReference w:id="4"/>
      </w:r>
      <w:r w:rsidRPr="00FE12AD">
        <w:rPr>
          <w:rFonts w:hint="cs"/>
          <w:rtl/>
        </w:rPr>
        <w:t xml:space="preserve"> خواهیم پرداخت. به نظر می</w:t>
      </w:r>
      <w:r w:rsidRPr="00FE12AD">
        <w:rPr>
          <w:rFonts w:hint="cs"/>
          <w:rtl/>
        </w:rPr>
        <w:softHyphen/>
        <w:t xml:space="preserve">رسد تا به حال، این نظریه در کشور ما مورد ارزیابی قرار نگرفته است. </w:t>
      </w:r>
      <w:r w:rsidRPr="00FE12AD">
        <w:rPr>
          <w:rtl/>
        </w:rPr>
        <w:t>سيمن با ديدي روان</w:t>
      </w:r>
      <w:r w:rsidRPr="00FE12AD">
        <w:rPr>
          <w:rFonts w:hint="cs"/>
          <w:rtl/>
        </w:rPr>
        <w:t>‌</w:t>
      </w:r>
      <w:r w:rsidRPr="00FE12AD">
        <w:rPr>
          <w:rtl/>
        </w:rPr>
        <w:t xml:space="preserve">شناختي، </w:t>
      </w:r>
      <w:r w:rsidRPr="00FE12AD">
        <w:rPr>
          <w:rFonts w:hint="cs"/>
          <w:rtl/>
        </w:rPr>
        <w:t xml:space="preserve">کوشیده است تا مفهوم بیگانگی روانی را در قالبی منظم و منسجم </w:t>
      </w:r>
      <w:r w:rsidRPr="00FE12AD">
        <w:rPr>
          <w:rFonts w:hint="cs"/>
          <w:rtl/>
        </w:rPr>
        <w:lastRenderedPageBreak/>
        <w:t>تدوین و تعریف کند.</w:t>
      </w:r>
      <w:r w:rsidRPr="00FE12AD">
        <w:rPr>
          <w:rtl/>
        </w:rPr>
        <w:t xml:space="preserve"> </w:t>
      </w:r>
      <w:r w:rsidRPr="00FE12AD">
        <w:rPr>
          <w:rFonts w:hint="cs"/>
          <w:rtl/>
        </w:rPr>
        <w:t xml:space="preserve">بر اساس نظر وی، بیگانگی روانی؛ احساسی است که طی آن </w:t>
      </w:r>
      <w:r w:rsidRPr="00FE12AD">
        <w:rPr>
          <w:rtl/>
        </w:rPr>
        <w:t>انسان خودش را آنچنان که واقعیت و حقیقت دارد حس نمی‌کند</w:t>
      </w:r>
      <w:r w:rsidRPr="00FE12AD">
        <w:rPr>
          <w:rFonts w:hint="cs"/>
          <w:rtl/>
        </w:rPr>
        <w:t xml:space="preserve"> (ستوده، 1380)</w:t>
      </w:r>
      <w:r w:rsidRPr="00FE12AD">
        <w:rPr>
          <w:rtl/>
        </w:rPr>
        <w:t>،</w:t>
      </w:r>
      <w:r w:rsidRPr="00FE12AD">
        <w:rPr>
          <w:rFonts w:hint="cs"/>
          <w:rtl/>
        </w:rPr>
        <w:t xml:space="preserve"> وی </w:t>
      </w:r>
      <w:r w:rsidRPr="00FE12AD">
        <w:rPr>
          <w:rtl/>
        </w:rPr>
        <w:t>در اشاره به رواج و توسعه اين مفهوم در جامع</w:t>
      </w:r>
      <w:r w:rsidRPr="00FE12AD">
        <w:rPr>
          <w:rFonts w:hint="cs"/>
          <w:rtl/>
        </w:rPr>
        <w:t>ۀ</w:t>
      </w:r>
      <w:r w:rsidRPr="00FE12AD">
        <w:rPr>
          <w:rtl/>
        </w:rPr>
        <w:t xml:space="preserve"> معاصر اين نكته را متذكر مي</w:t>
      </w:r>
      <w:r w:rsidRPr="00FE12AD">
        <w:rPr>
          <w:rFonts w:hint="cs"/>
          <w:rtl/>
        </w:rPr>
        <w:t>‌</w:t>
      </w:r>
      <w:r w:rsidRPr="00FE12AD">
        <w:rPr>
          <w:rtl/>
        </w:rPr>
        <w:t>شود</w:t>
      </w:r>
      <w:r w:rsidRPr="00FE12AD">
        <w:rPr>
          <w:rFonts w:hint="cs"/>
          <w:rtl/>
        </w:rPr>
        <w:t>،</w:t>
      </w:r>
      <w:r w:rsidRPr="00FE12AD">
        <w:rPr>
          <w:rtl/>
        </w:rPr>
        <w:t xml:space="preserve"> كه جامع</w:t>
      </w:r>
      <w:r w:rsidRPr="00FE12AD">
        <w:rPr>
          <w:rFonts w:hint="cs"/>
          <w:rtl/>
        </w:rPr>
        <w:t>ۀ</w:t>
      </w:r>
      <w:r w:rsidRPr="00FE12AD">
        <w:rPr>
          <w:rtl/>
        </w:rPr>
        <w:t xml:space="preserve"> مدرن شرايطي را ايجاد و ابقاء كرده است كه در آن انسان</w:t>
      </w:r>
      <w:r w:rsidRPr="00FE12AD">
        <w:rPr>
          <w:rFonts w:hint="cs"/>
          <w:rtl/>
        </w:rPr>
        <w:t>‌</w:t>
      </w:r>
      <w:r w:rsidRPr="00FE12AD">
        <w:rPr>
          <w:rtl/>
        </w:rPr>
        <w:t>ها قادر به فراگيري نحوه و چگونگي كنترل عواقب و نتايج اعمال و رفتارهاي خود نيستند. نح</w:t>
      </w:r>
      <w:r w:rsidRPr="00FE12AD">
        <w:rPr>
          <w:rFonts w:hint="cs"/>
          <w:rtl/>
        </w:rPr>
        <w:t>وۀ</w:t>
      </w:r>
      <w:r w:rsidRPr="00FE12AD">
        <w:rPr>
          <w:rtl/>
        </w:rPr>
        <w:t xml:space="preserve"> كنترل و مديريت جامعه بر سيستم پاداش اجتماعي ب</w:t>
      </w:r>
      <w:r w:rsidRPr="00FE12AD">
        <w:rPr>
          <w:rFonts w:hint="cs"/>
          <w:rtl/>
        </w:rPr>
        <w:t xml:space="preserve">ه </w:t>
      </w:r>
      <w:r w:rsidRPr="00FE12AD">
        <w:rPr>
          <w:rtl/>
        </w:rPr>
        <w:t>گونه</w:t>
      </w:r>
      <w:r w:rsidRPr="00FE12AD">
        <w:rPr>
          <w:rFonts w:hint="cs"/>
          <w:rtl/>
        </w:rPr>
        <w:t>‌</w:t>
      </w:r>
      <w:r w:rsidRPr="00FE12AD">
        <w:rPr>
          <w:rtl/>
        </w:rPr>
        <w:t>اي است كه فرد</w:t>
      </w:r>
      <w:r w:rsidRPr="00FE12AD">
        <w:rPr>
          <w:rFonts w:hint="cs"/>
          <w:rtl/>
        </w:rPr>
        <w:t xml:space="preserve"> نمی‌تواند</w:t>
      </w:r>
      <w:r w:rsidRPr="00FE12AD">
        <w:rPr>
          <w:rtl/>
        </w:rPr>
        <w:t xml:space="preserve"> ارتباطي را بين رفتار خود و پاداش اخذ شده از جامعه برقرار كند و در چنين وضعيتي است</w:t>
      </w:r>
      <w:r w:rsidRPr="00FE12AD">
        <w:rPr>
          <w:rFonts w:hint="cs"/>
          <w:rtl/>
        </w:rPr>
        <w:t>،</w:t>
      </w:r>
      <w:r w:rsidRPr="00FE12AD">
        <w:rPr>
          <w:rtl/>
        </w:rPr>
        <w:t xml:space="preserve"> كه احساس بيگانگي بر فرد مستولي گرديده و او را به </w:t>
      </w:r>
      <w:r w:rsidRPr="00FE12AD">
        <w:rPr>
          <w:rFonts w:hint="cs"/>
          <w:rtl/>
        </w:rPr>
        <w:t>رفتاری از سر</w:t>
      </w:r>
      <w:r w:rsidRPr="00FE12AD">
        <w:rPr>
          <w:rtl/>
        </w:rPr>
        <w:t xml:space="preserve"> ناسازگار</w:t>
      </w:r>
      <w:r w:rsidRPr="00FE12AD">
        <w:rPr>
          <w:rFonts w:hint="cs"/>
          <w:rtl/>
        </w:rPr>
        <w:t>ی</w:t>
      </w:r>
      <w:r w:rsidRPr="00FE12AD">
        <w:rPr>
          <w:rtl/>
        </w:rPr>
        <w:t xml:space="preserve"> در قبال </w:t>
      </w:r>
      <w:r w:rsidRPr="00FE12AD">
        <w:rPr>
          <w:rFonts w:hint="cs"/>
          <w:rtl/>
        </w:rPr>
        <w:t xml:space="preserve">افراد </w:t>
      </w:r>
      <w:r w:rsidRPr="00FE12AD">
        <w:rPr>
          <w:rtl/>
        </w:rPr>
        <w:t>جامعه سوق مي</w:t>
      </w:r>
      <w:r w:rsidRPr="00FE12AD">
        <w:rPr>
          <w:rFonts w:hint="cs"/>
          <w:rtl/>
        </w:rPr>
        <w:t>‌</w:t>
      </w:r>
      <w:r w:rsidRPr="00FE12AD">
        <w:rPr>
          <w:rtl/>
        </w:rPr>
        <w:t>دهد</w:t>
      </w:r>
      <w:r w:rsidRPr="00FE12AD">
        <w:rPr>
          <w:rFonts w:hint="cs"/>
          <w:rtl/>
        </w:rPr>
        <w:t xml:space="preserve"> </w:t>
      </w:r>
      <w:r w:rsidRPr="00FE12AD">
        <w:rPr>
          <w:rtl/>
        </w:rPr>
        <w:t>(</w:t>
      </w:r>
      <w:r w:rsidRPr="00FE12AD">
        <w:rPr>
          <w:rFonts w:hint="cs"/>
          <w:rtl/>
        </w:rPr>
        <w:t>سیمن</w:t>
      </w:r>
      <w:r w:rsidRPr="00FE12AD">
        <w:rPr>
          <w:rtl/>
        </w:rPr>
        <w:t>، 1</w:t>
      </w:r>
      <w:r w:rsidRPr="00FE12AD">
        <w:rPr>
          <w:rFonts w:hint="cs"/>
          <w:rtl/>
        </w:rPr>
        <w:t>959</w:t>
      </w:r>
      <w:r w:rsidRPr="00FE12AD">
        <w:rPr>
          <w:rtl/>
        </w:rPr>
        <w:t xml:space="preserve">). </w:t>
      </w:r>
    </w:p>
    <w:p w:rsidR="009E2D77" w:rsidRDefault="009E2D77" w:rsidP="00EB6C7D">
      <w:pPr>
        <w:pStyle w:val="a5"/>
        <w:rPr>
          <w:sz w:val="28"/>
          <w:rtl/>
        </w:rPr>
      </w:pPr>
      <w:r w:rsidRPr="00FE12AD">
        <w:rPr>
          <w:rtl/>
        </w:rPr>
        <w:t>سيمن انواع رفتار بيگانه را در پ</w:t>
      </w:r>
      <w:r w:rsidRPr="00FE12AD">
        <w:rPr>
          <w:rFonts w:hint="cs"/>
          <w:rtl/>
        </w:rPr>
        <w:t>نج</w:t>
      </w:r>
      <w:r w:rsidRPr="00FE12AD">
        <w:rPr>
          <w:rtl/>
        </w:rPr>
        <w:t xml:space="preserve"> نوع تشخيص داده</w:t>
      </w:r>
      <w:r w:rsidRPr="00FE12AD">
        <w:rPr>
          <w:rFonts w:hint="cs"/>
          <w:rtl/>
        </w:rPr>
        <w:t xml:space="preserve"> است </w:t>
      </w:r>
      <w:r w:rsidRPr="00FE12AD">
        <w:rPr>
          <w:rtl/>
        </w:rPr>
        <w:t>(</w:t>
      </w:r>
      <w:r w:rsidRPr="00FE12AD">
        <w:rPr>
          <w:rFonts w:hint="cs"/>
          <w:rtl/>
        </w:rPr>
        <w:t>کوزر و روزنبرگ</w:t>
      </w:r>
      <w:r w:rsidRPr="00FE12AD">
        <w:rPr>
          <w:rtl/>
        </w:rPr>
        <w:t>،</w:t>
      </w:r>
      <w:r w:rsidRPr="00FE12AD">
        <w:rPr>
          <w:rFonts w:hint="cs"/>
          <w:rtl/>
        </w:rPr>
        <w:t xml:space="preserve"> 1378</w:t>
      </w:r>
      <w:r w:rsidRPr="00FE12AD">
        <w:rPr>
          <w:rtl/>
        </w:rPr>
        <w:t xml:space="preserve">: </w:t>
      </w:r>
      <w:r w:rsidRPr="00FE12AD">
        <w:rPr>
          <w:rFonts w:hint="cs"/>
          <w:rtl/>
        </w:rPr>
        <w:t>417-407).</w:t>
      </w:r>
      <w:r w:rsidRPr="00FE12AD">
        <w:rPr>
          <w:rtl/>
        </w:rPr>
        <w:t xml:space="preserve"> </w:t>
      </w:r>
      <w:r w:rsidRPr="00FE12AD">
        <w:rPr>
          <w:rFonts w:hint="cs"/>
          <w:rtl/>
        </w:rPr>
        <w:t xml:space="preserve">این پنج مؤلفه عبارتند از: </w:t>
      </w:r>
      <w:r w:rsidRPr="00FE12AD">
        <w:rPr>
          <w:rtl/>
        </w:rPr>
        <w:t>عبارتند از:</w:t>
      </w:r>
      <w:r w:rsidRPr="00FE12AD">
        <w:rPr>
          <w:rFonts w:hint="cs"/>
          <w:rtl/>
        </w:rPr>
        <w:t xml:space="preserve"> 1- </w:t>
      </w:r>
      <w:r w:rsidRPr="00FE12AD">
        <w:rPr>
          <w:rtl/>
        </w:rPr>
        <w:t>احساس بي</w:t>
      </w:r>
      <w:r w:rsidRPr="00FE12AD">
        <w:rPr>
          <w:rFonts w:hint="cs"/>
          <w:rtl/>
        </w:rPr>
        <w:softHyphen/>
      </w:r>
      <w:r w:rsidRPr="00FE12AD">
        <w:rPr>
          <w:rtl/>
        </w:rPr>
        <w:t>قدرتي</w:t>
      </w:r>
      <w:r w:rsidRPr="00FE12AD">
        <w:rPr>
          <w:rStyle w:val="FootnoteReference"/>
          <w:sz w:val="26"/>
          <w:rtl/>
        </w:rPr>
        <w:footnoteReference w:id="5"/>
      </w:r>
      <w:r w:rsidRPr="00FE12AD">
        <w:rPr>
          <w:rFonts w:hint="cs"/>
          <w:rtl/>
        </w:rPr>
        <w:t xml:space="preserve">: این مفهوم، </w:t>
      </w:r>
      <w:r w:rsidRPr="00FE12AD">
        <w:rPr>
          <w:rtl/>
        </w:rPr>
        <w:t>احتمال و يا انت</w:t>
      </w:r>
      <w:r w:rsidRPr="00FE12AD">
        <w:rPr>
          <w:rFonts w:hint="cs"/>
          <w:rtl/>
        </w:rPr>
        <w:t>ظ</w:t>
      </w:r>
      <w:r w:rsidRPr="00FE12AD">
        <w:rPr>
          <w:rtl/>
        </w:rPr>
        <w:t>ار م</w:t>
      </w:r>
      <w:r w:rsidRPr="00FE12AD">
        <w:rPr>
          <w:rFonts w:hint="cs"/>
          <w:rtl/>
        </w:rPr>
        <w:t>ت</w:t>
      </w:r>
      <w:r w:rsidRPr="00FE12AD">
        <w:rPr>
          <w:rtl/>
        </w:rPr>
        <w:t xml:space="preserve">صوره از سوي </w:t>
      </w:r>
      <w:r w:rsidRPr="00FE12AD">
        <w:rPr>
          <w:rFonts w:hint="cs"/>
          <w:rtl/>
        </w:rPr>
        <w:t>فرد</w:t>
      </w:r>
      <w:r w:rsidRPr="00FE12AD">
        <w:rPr>
          <w:rtl/>
        </w:rPr>
        <w:t xml:space="preserve"> در </w:t>
      </w:r>
      <w:r w:rsidRPr="00FE12AD">
        <w:rPr>
          <w:rFonts w:hint="cs"/>
          <w:rtl/>
        </w:rPr>
        <w:t xml:space="preserve">قبال </w:t>
      </w:r>
      <w:r w:rsidRPr="00FE12AD">
        <w:rPr>
          <w:rtl/>
        </w:rPr>
        <w:t>بي</w:t>
      </w:r>
      <w:r w:rsidRPr="00FE12AD">
        <w:rPr>
          <w:rFonts w:hint="cs"/>
          <w:rtl/>
        </w:rPr>
        <w:t>‌</w:t>
      </w:r>
      <w:r w:rsidRPr="00FE12AD">
        <w:rPr>
          <w:rtl/>
        </w:rPr>
        <w:t>ت</w:t>
      </w:r>
      <w:r w:rsidRPr="00FE12AD">
        <w:rPr>
          <w:rFonts w:hint="cs"/>
          <w:rtl/>
        </w:rPr>
        <w:t>أ</w:t>
      </w:r>
      <w:r w:rsidRPr="00FE12AD">
        <w:rPr>
          <w:rtl/>
        </w:rPr>
        <w:t xml:space="preserve">ثيري عمل خويش </w:t>
      </w:r>
      <w:r w:rsidRPr="00FE12AD">
        <w:rPr>
          <w:rFonts w:hint="cs"/>
          <w:rtl/>
        </w:rPr>
        <w:t>در انجام کارِ مورد نظر را می</w:t>
      </w:r>
      <w:r w:rsidRPr="00FE12AD">
        <w:rPr>
          <w:rFonts w:hint="cs"/>
          <w:rtl/>
        </w:rPr>
        <w:softHyphen/>
        <w:t xml:space="preserve">سنجد. 2- </w:t>
      </w:r>
      <w:r w:rsidRPr="00FE12AD">
        <w:rPr>
          <w:rtl/>
        </w:rPr>
        <w:t>احساس بي</w:t>
      </w:r>
      <w:r w:rsidRPr="00FE12AD">
        <w:rPr>
          <w:rFonts w:hint="cs"/>
          <w:rtl/>
        </w:rPr>
        <w:softHyphen/>
      </w:r>
      <w:r w:rsidRPr="00FE12AD">
        <w:rPr>
          <w:rtl/>
        </w:rPr>
        <w:t>معنائي</w:t>
      </w:r>
      <w:r w:rsidRPr="00FE12AD">
        <w:rPr>
          <w:rStyle w:val="FootnoteReference"/>
          <w:sz w:val="26"/>
          <w:rtl/>
        </w:rPr>
        <w:footnoteReference w:id="6"/>
      </w:r>
      <w:r w:rsidRPr="00FE12AD">
        <w:rPr>
          <w:rFonts w:hint="cs"/>
          <w:rtl/>
        </w:rPr>
        <w:t xml:space="preserve">: </w:t>
      </w:r>
      <w:r w:rsidRPr="00FE12AD">
        <w:rPr>
          <w:rtl/>
        </w:rPr>
        <w:t>هنگامي</w:t>
      </w:r>
      <w:r w:rsidRPr="00FE12AD">
        <w:rPr>
          <w:rFonts w:hint="cs"/>
          <w:rtl/>
        </w:rPr>
        <w:t xml:space="preserve"> رخ می</w:t>
      </w:r>
      <w:r w:rsidRPr="00FE12AD">
        <w:rPr>
          <w:rFonts w:hint="cs"/>
          <w:rtl/>
        </w:rPr>
        <w:softHyphen/>
        <w:t xml:space="preserve">دهد </w:t>
      </w:r>
      <w:r w:rsidRPr="00FE12AD">
        <w:rPr>
          <w:rtl/>
        </w:rPr>
        <w:t>كه فرد</w:t>
      </w:r>
      <w:r w:rsidRPr="00FE12AD">
        <w:rPr>
          <w:rFonts w:hint="cs"/>
          <w:rtl/>
        </w:rPr>
        <w:t xml:space="preserve"> </w:t>
      </w:r>
      <w:r w:rsidRPr="00FE12AD">
        <w:rPr>
          <w:rtl/>
        </w:rPr>
        <w:t>نسبت به آن</w:t>
      </w:r>
      <w:r w:rsidRPr="00FE12AD">
        <w:rPr>
          <w:rFonts w:hint="cs"/>
          <w:rtl/>
        </w:rPr>
        <w:t>‌</w:t>
      </w:r>
      <w:r w:rsidRPr="00FE12AD">
        <w:rPr>
          <w:rtl/>
        </w:rPr>
        <w:t>چه مي</w:t>
      </w:r>
      <w:r w:rsidRPr="00FE12AD">
        <w:rPr>
          <w:rFonts w:hint="cs"/>
          <w:rtl/>
        </w:rPr>
        <w:t>‌</w:t>
      </w:r>
      <w:r w:rsidRPr="00FE12AD">
        <w:rPr>
          <w:rtl/>
        </w:rPr>
        <w:t>بايد عقيده داشته باشد</w:t>
      </w:r>
      <w:r w:rsidRPr="00FE12AD">
        <w:rPr>
          <w:rFonts w:hint="cs"/>
          <w:rtl/>
        </w:rPr>
        <w:t>،</w:t>
      </w:r>
      <w:r w:rsidRPr="00FE12AD">
        <w:rPr>
          <w:rtl/>
        </w:rPr>
        <w:t xml:space="preserve"> دچار ابهام </w:t>
      </w:r>
      <w:r w:rsidRPr="00FE12AD">
        <w:rPr>
          <w:rFonts w:hint="cs"/>
          <w:rtl/>
        </w:rPr>
        <w:t xml:space="preserve">باشد. </w:t>
      </w:r>
      <w:r w:rsidRPr="00FE12AD">
        <w:rPr>
          <w:rtl/>
        </w:rPr>
        <w:t>3- احساس بي</w:t>
      </w:r>
      <w:r w:rsidRPr="00FE12AD">
        <w:rPr>
          <w:rFonts w:hint="cs"/>
          <w:rtl/>
        </w:rPr>
        <w:t>‌</w:t>
      </w:r>
      <w:r w:rsidRPr="00FE12AD">
        <w:rPr>
          <w:rtl/>
        </w:rPr>
        <w:t>هنجاري</w:t>
      </w:r>
      <w:r w:rsidRPr="00FE12AD">
        <w:rPr>
          <w:rStyle w:val="FootnoteReference"/>
          <w:sz w:val="26"/>
          <w:rtl/>
        </w:rPr>
        <w:footnoteReference w:id="7"/>
      </w:r>
      <w:r w:rsidRPr="00FE12AD">
        <w:rPr>
          <w:rFonts w:hint="cs"/>
          <w:rtl/>
        </w:rPr>
        <w:t xml:space="preserve">: </w:t>
      </w:r>
      <w:r w:rsidRPr="00FE12AD">
        <w:rPr>
          <w:rtl/>
        </w:rPr>
        <w:t>زماني رخ مي</w:t>
      </w:r>
      <w:r w:rsidRPr="00FE12AD">
        <w:rPr>
          <w:rFonts w:hint="cs"/>
          <w:rtl/>
        </w:rPr>
        <w:t>‌</w:t>
      </w:r>
      <w:r w:rsidRPr="00FE12AD">
        <w:rPr>
          <w:rtl/>
        </w:rPr>
        <w:t>دهد كه فرد راه مقبول رسيدن به هدف را مسدود مي</w:t>
      </w:r>
      <w:r w:rsidRPr="00FE12AD">
        <w:rPr>
          <w:rFonts w:hint="cs"/>
          <w:rtl/>
        </w:rPr>
        <w:t>‌</w:t>
      </w:r>
      <w:r w:rsidRPr="00FE12AD">
        <w:rPr>
          <w:rtl/>
        </w:rPr>
        <w:t>داند و لذا راه</w:t>
      </w:r>
      <w:r w:rsidRPr="00FE12AD">
        <w:rPr>
          <w:rFonts w:hint="cs"/>
          <w:rtl/>
        </w:rPr>
        <w:t>‌</w:t>
      </w:r>
      <w:r w:rsidRPr="00FE12AD">
        <w:rPr>
          <w:rtl/>
        </w:rPr>
        <w:t>ها</w:t>
      </w:r>
      <w:r w:rsidRPr="00FE12AD">
        <w:rPr>
          <w:rFonts w:hint="cs"/>
          <w:rtl/>
        </w:rPr>
        <w:t>ی</w:t>
      </w:r>
      <w:r w:rsidRPr="00FE12AD">
        <w:rPr>
          <w:rtl/>
        </w:rPr>
        <w:t xml:space="preserve">ي </w:t>
      </w:r>
      <w:r w:rsidRPr="00FE12AD">
        <w:rPr>
          <w:rFonts w:hint="cs"/>
          <w:rtl/>
        </w:rPr>
        <w:t>را</w:t>
      </w:r>
      <w:r w:rsidRPr="00FE12AD">
        <w:rPr>
          <w:rtl/>
        </w:rPr>
        <w:t xml:space="preserve"> انتخاب </w:t>
      </w:r>
      <w:r w:rsidRPr="00FE12AD">
        <w:rPr>
          <w:rFonts w:hint="cs"/>
          <w:rtl/>
        </w:rPr>
        <w:t>می</w:t>
      </w:r>
      <w:r w:rsidRPr="00FE12AD">
        <w:rPr>
          <w:rFonts w:hint="cs"/>
          <w:rtl/>
        </w:rPr>
        <w:softHyphen/>
        <w:t>کند</w:t>
      </w:r>
      <w:r w:rsidRPr="00FE12AD">
        <w:rPr>
          <w:rtl/>
        </w:rPr>
        <w:t xml:space="preserve"> كه جامعه آن</w:t>
      </w:r>
      <w:r w:rsidRPr="00FE12AD">
        <w:rPr>
          <w:rFonts w:hint="cs"/>
          <w:rtl/>
        </w:rPr>
        <w:t xml:space="preserve"> </w:t>
      </w:r>
      <w:r w:rsidRPr="00FE12AD">
        <w:rPr>
          <w:rtl/>
        </w:rPr>
        <w:t>را نفي كرده است.</w:t>
      </w:r>
      <w:r w:rsidRPr="00FE12AD">
        <w:rPr>
          <w:rFonts w:hint="cs"/>
          <w:rtl/>
        </w:rPr>
        <w:t xml:space="preserve"> </w:t>
      </w:r>
      <w:r w:rsidRPr="00FE12AD">
        <w:rPr>
          <w:rtl/>
        </w:rPr>
        <w:t>4- احساس انزواي اجتماعي</w:t>
      </w:r>
      <w:r w:rsidRPr="00FE12AD">
        <w:rPr>
          <w:rStyle w:val="FootnoteReference"/>
          <w:sz w:val="26"/>
          <w:rtl/>
        </w:rPr>
        <w:footnoteReference w:id="8"/>
      </w:r>
      <w:r w:rsidRPr="00FE12AD">
        <w:rPr>
          <w:rFonts w:hint="cs"/>
          <w:rtl/>
        </w:rPr>
        <w:t xml:space="preserve">: </w:t>
      </w:r>
      <w:r w:rsidRPr="00FE12AD">
        <w:rPr>
          <w:rtl/>
        </w:rPr>
        <w:t>واقعيتي</w:t>
      </w:r>
      <w:r w:rsidRPr="00FE12AD">
        <w:rPr>
          <w:rFonts w:hint="cs"/>
          <w:rtl/>
        </w:rPr>
        <w:t xml:space="preserve"> ذهنی است</w:t>
      </w:r>
      <w:r w:rsidRPr="00FE12AD">
        <w:rPr>
          <w:rtl/>
        </w:rPr>
        <w:t xml:space="preserve"> كه در آن فرد</w:t>
      </w:r>
      <w:r w:rsidRPr="00FE12AD">
        <w:rPr>
          <w:rFonts w:hint="cs"/>
          <w:rtl/>
        </w:rPr>
        <w:t xml:space="preserve"> </w:t>
      </w:r>
      <w:r w:rsidRPr="00FE12AD">
        <w:rPr>
          <w:rtl/>
        </w:rPr>
        <w:t>با هر آن</w:t>
      </w:r>
      <w:r w:rsidRPr="00FE12AD">
        <w:rPr>
          <w:rtl/>
        </w:rPr>
        <w:softHyphen/>
        <w:t>چه كه از نظر جامعه معتبر و ارزشمند است</w:t>
      </w:r>
      <w:r w:rsidRPr="00FE12AD">
        <w:rPr>
          <w:rFonts w:hint="cs"/>
          <w:rtl/>
        </w:rPr>
        <w:t>،</w:t>
      </w:r>
      <w:r w:rsidRPr="00FE12AD">
        <w:rPr>
          <w:rtl/>
        </w:rPr>
        <w:t xml:space="preserve"> خود را هم عقيده و همس</w:t>
      </w:r>
      <w:r w:rsidRPr="00FE12AD">
        <w:rPr>
          <w:rFonts w:hint="cs"/>
          <w:rtl/>
        </w:rPr>
        <w:t>و</w:t>
      </w:r>
      <w:r w:rsidRPr="00FE12AD">
        <w:rPr>
          <w:rtl/>
        </w:rPr>
        <w:t xml:space="preserve"> نمي</w:t>
      </w:r>
      <w:r w:rsidRPr="00FE12AD">
        <w:rPr>
          <w:rFonts w:hint="cs"/>
          <w:rtl/>
        </w:rPr>
        <w:t>‌</w:t>
      </w:r>
      <w:r w:rsidRPr="00FE12AD">
        <w:rPr>
          <w:rtl/>
        </w:rPr>
        <w:t>بيند</w:t>
      </w:r>
      <w:r w:rsidRPr="00FE12AD">
        <w:rPr>
          <w:rFonts w:hint="cs"/>
          <w:rtl/>
        </w:rPr>
        <w:t xml:space="preserve">. </w:t>
      </w:r>
      <w:r w:rsidRPr="00FE12AD">
        <w:rPr>
          <w:rtl/>
        </w:rPr>
        <w:t>5- احساس تنفر از خويشتن</w:t>
      </w:r>
      <w:r w:rsidRPr="00FE12AD">
        <w:rPr>
          <w:rStyle w:val="FootnoteReference"/>
          <w:sz w:val="26"/>
          <w:rtl/>
        </w:rPr>
        <w:footnoteReference w:id="9"/>
      </w:r>
      <w:r w:rsidRPr="00FE12AD">
        <w:rPr>
          <w:rFonts w:hint="cs"/>
          <w:rtl/>
        </w:rPr>
        <w:t xml:space="preserve">: </w:t>
      </w:r>
      <w:r w:rsidRPr="00FE12AD">
        <w:rPr>
          <w:rtl/>
        </w:rPr>
        <w:t xml:space="preserve">اين جنبه از بيگانگي به عنوان فقدان معناي ذاتي يا پاداش در كار است، </w:t>
      </w:r>
      <w:r w:rsidRPr="00FE12AD">
        <w:rPr>
          <w:rFonts w:hint="cs"/>
          <w:rtl/>
        </w:rPr>
        <w:t>در واقع</w:t>
      </w:r>
      <w:r w:rsidRPr="00FE12AD">
        <w:rPr>
          <w:rtl/>
        </w:rPr>
        <w:t xml:space="preserve"> شخص</w:t>
      </w:r>
      <w:r w:rsidRPr="00FE12AD">
        <w:rPr>
          <w:rFonts w:hint="cs"/>
          <w:rtl/>
        </w:rPr>
        <w:t xml:space="preserve"> </w:t>
      </w:r>
      <w:r w:rsidRPr="00FE12AD">
        <w:rPr>
          <w:rtl/>
        </w:rPr>
        <w:t>فاقد خشنودي</w:t>
      </w:r>
      <w:r w:rsidRPr="00FE12AD">
        <w:rPr>
          <w:rFonts w:hint="cs"/>
          <w:rtl/>
        </w:rPr>
        <w:t>‌</w:t>
      </w:r>
      <w:r w:rsidRPr="00FE12AD">
        <w:rPr>
          <w:rtl/>
        </w:rPr>
        <w:t>هاي بطور ذاتي با معنا در كارش مي</w:t>
      </w:r>
      <w:r w:rsidRPr="00FE12AD">
        <w:rPr>
          <w:rFonts w:hint="cs"/>
          <w:rtl/>
        </w:rPr>
        <w:t>‌</w:t>
      </w:r>
      <w:r w:rsidRPr="00FE12AD">
        <w:rPr>
          <w:rtl/>
        </w:rPr>
        <w:t>باشد</w:t>
      </w:r>
      <w:r w:rsidR="00757F69" w:rsidRPr="00FE12AD">
        <w:rPr>
          <w:rFonts w:hint="cs"/>
          <w:sz w:val="28"/>
          <w:rtl/>
        </w:rPr>
        <w:t xml:space="preserve"> (همان، 404</w:t>
      </w:r>
      <w:r w:rsidR="00EB6C7D">
        <w:rPr>
          <w:rFonts w:hint="cs"/>
          <w:sz w:val="28"/>
          <w:rtl/>
        </w:rPr>
        <w:t>)</w:t>
      </w:r>
      <w:r w:rsidR="00757F69" w:rsidRPr="00FE12AD">
        <w:rPr>
          <w:rFonts w:hint="cs"/>
          <w:sz w:val="28"/>
          <w:rtl/>
        </w:rPr>
        <w:t>.</w:t>
      </w:r>
      <w:r w:rsidR="00911B01" w:rsidRPr="00FE12AD">
        <w:rPr>
          <w:rFonts w:hint="cs"/>
          <w:sz w:val="28"/>
          <w:rtl/>
        </w:rPr>
        <w:t xml:space="preserve"> </w:t>
      </w:r>
      <w:r w:rsidR="00757F69" w:rsidRPr="00FE12AD">
        <w:rPr>
          <w:rFonts w:hint="cs"/>
          <w:sz w:val="28"/>
          <w:rtl/>
        </w:rPr>
        <w:t>در این پژوهش، مفهوم از</w:t>
      </w:r>
      <w:r w:rsidR="00757F69" w:rsidRPr="00FE12AD">
        <w:rPr>
          <w:rFonts w:hint="eastAsia"/>
          <w:sz w:val="28"/>
          <w:rtl/>
        </w:rPr>
        <w:t>‌</w:t>
      </w:r>
      <w:r w:rsidR="00757F69" w:rsidRPr="00FE12AD">
        <w:rPr>
          <w:rFonts w:hint="cs"/>
          <w:sz w:val="28"/>
          <w:rtl/>
        </w:rPr>
        <w:t>خودبیگانگی روانی، متغیری ترکیبی مشتمل بر ابعاد: احساس بی</w:t>
      </w:r>
      <w:r w:rsidR="00757F69" w:rsidRPr="00FE12AD">
        <w:rPr>
          <w:rFonts w:hint="eastAsia"/>
          <w:sz w:val="28"/>
          <w:rtl/>
        </w:rPr>
        <w:t>‌</w:t>
      </w:r>
      <w:r w:rsidR="00757F69" w:rsidRPr="00FE12AD">
        <w:rPr>
          <w:rFonts w:hint="cs"/>
          <w:sz w:val="28"/>
          <w:rtl/>
        </w:rPr>
        <w:t xml:space="preserve">قدرتی، </w:t>
      </w:r>
      <w:r w:rsidR="00714F3B" w:rsidRPr="00FE12AD">
        <w:rPr>
          <w:rFonts w:hint="cs"/>
          <w:sz w:val="28"/>
          <w:rtl/>
        </w:rPr>
        <w:t>احساس بی</w:t>
      </w:r>
      <w:r w:rsidR="00714F3B" w:rsidRPr="00FE12AD">
        <w:rPr>
          <w:rFonts w:hint="eastAsia"/>
          <w:sz w:val="28"/>
          <w:rtl/>
        </w:rPr>
        <w:t>‌</w:t>
      </w:r>
      <w:r w:rsidR="00714F3B" w:rsidRPr="00FE12AD">
        <w:rPr>
          <w:rFonts w:hint="cs"/>
          <w:sz w:val="28"/>
          <w:rtl/>
        </w:rPr>
        <w:t>هنجاری، احساس بی</w:t>
      </w:r>
      <w:r w:rsidR="00714F3B" w:rsidRPr="00FE12AD">
        <w:rPr>
          <w:rFonts w:hint="eastAsia"/>
          <w:sz w:val="28"/>
          <w:rtl/>
        </w:rPr>
        <w:t>‌</w:t>
      </w:r>
      <w:r w:rsidR="00714F3B" w:rsidRPr="00FE12AD">
        <w:rPr>
          <w:rFonts w:hint="cs"/>
          <w:sz w:val="28"/>
          <w:rtl/>
        </w:rPr>
        <w:t xml:space="preserve">معنایی، </w:t>
      </w:r>
      <w:r w:rsidR="00757F69" w:rsidRPr="00FE12AD">
        <w:rPr>
          <w:rFonts w:hint="cs"/>
          <w:sz w:val="28"/>
          <w:rtl/>
        </w:rPr>
        <w:t xml:space="preserve">احساس انزوای اجتماعی، و احساس تنفر از خویشتن است. </w:t>
      </w:r>
    </w:p>
    <w:p w:rsidR="0073037A" w:rsidRPr="0073037A" w:rsidRDefault="0073037A" w:rsidP="0073037A">
      <w:pPr>
        <w:pStyle w:val="a5"/>
        <w:rPr>
          <w:rtl/>
        </w:rPr>
      </w:pPr>
      <w:r w:rsidRPr="0073037A">
        <w:rPr>
          <w:rFonts w:hint="cs"/>
          <w:rtl/>
        </w:rPr>
        <w:t>محل هیچ تردیدی نیست که رفتارهای خرابکارانه از علل و عوامل متعددی نشأت می</w:t>
      </w:r>
      <w:r w:rsidRPr="0073037A">
        <w:rPr>
          <w:rtl/>
        </w:rPr>
        <w:softHyphen/>
      </w:r>
      <w:r w:rsidRPr="0073037A">
        <w:rPr>
          <w:rFonts w:hint="cs"/>
          <w:rtl/>
        </w:rPr>
        <w:t>گیرند که هر کدام از آن</w:t>
      </w:r>
      <w:r w:rsidRPr="0073037A">
        <w:rPr>
          <w:rtl/>
        </w:rPr>
        <w:softHyphen/>
      </w:r>
      <w:r w:rsidRPr="0073037A">
        <w:rPr>
          <w:rFonts w:hint="cs"/>
          <w:rtl/>
        </w:rPr>
        <w:t>ها چنان اثری بر روحیات و اخلاقیات کودک و نوجوان گذاشته که باعث می</w:t>
      </w:r>
      <w:r w:rsidRPr="0073037A">
        <w:rPr>
          <w:rtl/>
        </w:rPr>
        <w:softHyphen/>
      </w:r>
      <w:r w:rsidRPr="0073037A">
        <w:rPr>
          <w:rFonts w:hint="cs"/>
          <w:rtl/>
        </w:rPr>
        <w:t>شوند در کوتاه</w:t>
      </w:r>
      <w:r w:rsidRPr="0073037A">
        <w:rPr>
          <w:rtl/>
        </w:rPr>
        <w:softHyphen/>
      </w:r>
      <w:r w:rsidRPr="0073037A">
        <w:rPr>
          <w:rFonts w:hint="cs"/>
          <w:rtl/>
        </w:rPr>
        <w:t>ترین زمانِ ممکن ایشان با محیط پیرامون خویش ناسازگاری پیدا کرده و سعی در عینی ساختن این ناسازگاری کنند. شاهد مثال مثبت این مدعا این است که کودک و نوجوانی که به علّت برخوردهای تند و خشنِ فضای خانواده، برخورد بد پرسنل نظام آموزشی (مشخصاً مدرسه)</w:t>
      </w:r>
      <w:r w:rsidRPr="0073037A">
        <w:rPr>
          <w:rFonts w:hint="eastAsia"/>
          <w:rtl/>
        </w:rPr>
        <w:t>، احساس ناکامی و کمبود امکانات</w:t>
      </w:r>
      <w:r w:rsidRPr="0073037A">
        <w:rPr>
          <w:rFonts w:hint="cs"/>
          <w:rtl/>
        </w:rPr>
        <w:t>، نبود فضاها و اماکن مناسب جهت بهره</w:t>
      </w:r>
      <w:r w:rsidRPr="0073037A">
        <w:rPr>
          <w:rtl/>
        </w:rPr>
        <w:softHyphen/>
      </w:r>
      <w:r w:rsidRPr="0073037A">
        <w:rPr>
          <w:rFonts w:hint="cs"/>
          <w:rtl/>
        </w:rPr>
        <w:t xml:space="preserve">برداری از نشاط و شادابی دوران جوانی و نوجوانی و... ممکن است به ناگاه و یکباره به سوی ارتکاب اعمالی تمایل نشان دهد که مخل به امنیت و سلامت جامعۀ مدنی هستند. </w:t>
      </w:r>
    </w:p>
    <w:p w:rsidR="0036639B" w:rsidRPr="00D46DDC" w:rsidRDefault="006836ED" w:rsidP="00D84BC4">
      <w:pPr>
        <w:pStyle w:val="a5"/>
        <w:rPr>
          <w:rtl/>
        </w:rPr>
      </w:pPr>
      <w:r w:rsidRPr="00FE12AD">
        <w:rPr>
          <w:rFonts w:hint="cs"/>
          <w:rtl/>
        </w:rPr>
        <w:lastRenderedPageBreak/>
        <w:t>بر این اساس، می</w:t>
      </w:r>
      <w:r w:rsidRPr="00FE12AD">
        <w:rPr>
          <w:rFonts w:hint="cs"/>
          <w:rtl/>
        </w:rPr>
        <w:softHyphen/>
        <w:t>توان چنین نتیجه گرفت که این نوع رفتارها، واکنش در برابر برخی صور فشار، تحمیلات، ناملایمات، اجحاف</w:t>
      </w:r>
      <w:r w:rsidRPr="00FE12AD">
        <w:rPr>
          <w:rFonts w:hint="cs"/>
          <w:rtl/>
        </w:rPr>
        <w:softHyphen/>
        <w:t>ها، شکست</w:t>
      </w:r>
      <w:r w:rsidRPr="00FE12AD">
        <w:rPr>
          <w:rFonts w:hint="cs"/>
          <w:rtl/>
        </w:rPr>
        <w:softHyphen/>
        <w:t>ها و مشکلات درون جامعه، خانواده و مدرسه است که مبین تخریب آگاهانه، ارادی و خودخواستۀ اموال، تأسیسات و متعلقات عمومی است.</w:t>
      </w:r>
      <w:r>
        <w:rPr>
          <w:rFonts w:hint="cs"/>
          <w:rtl/>
        </w:rPr>
        <w:t xml:space="preserve"> </w:t>
      </w:r>
      <w:r w:rsidRPr="00FE12AD">
        <w:rPr>
          <w:rFonts w:hint="cs"/>
          <w:rtl/>
        </w:rPr>
        <w:t>در اینجا سؤال اساسی این خواهد بود که کدام دسته از عوامل تربیتی می</w:t>
      </w:r>
      <w:r w:rsidRPr="00FE12AD">
        <w:rPr>
          <w:rFonts w:hint="cs"/>
          <w:rtl/>
        </w:rPr>
        <w:softHyphen/>
        <w:t>تواند در کنترل و کاهش رفتارهای خرابکارانه به ویژه در میان نوجوانان مؤثر باشد؟ و با چه ترفندی می</w:t>
      </w:r>
      <w:r w:rsidRPr="00FE12AD">
        <w:rPr>
          <w:rFonts w:hint="cs"/>
          <w:rtl/>
        </w:rPr>
        <w:softHyphen/>
        <w:t xml:space="preserve">توان در آینده از بروز چنین رفتارهایی جلوگیری و سلامت تربیتی جامعه </w:t>
      </w:r>
      <w:r w:rsidRPr="00687AD3">
        <w:rPr>
          <w:rFonts w:hint="cs"/>
          <w:rtl/>
        </w:rPr>
        <w:t>را تضمین کرد؟</w:t>
      </w:r>
      <w:r w:rsidR="00D84BC4">
        <w:rPr>
          <w:rFonts w:hint="cs"/>
          <w:rtl/>
        </w:rPr>
        <w:t xml:space="preserve"> </w:t>
      </w:r>
      <w:r w:rsidR="001B28E4" w:rsidRPr="00687AD3">
        <w:rPr>
          <w:rFonts w:hint="cs"/>
          <w:rtl/>
        </w:rPr>
        <w:t>به نظر می</w:t>
      </w:r>
      <w:r w:rsidR="001B28E4" w:rsidRPr="00687AD3">
        <w:rPr>
          <w:rFonts w:hint="cs"/>
          <w:rtl/>
        </w:rPr>
        <w:softHyphen/>
        <w:t>رسد با کاربست تجربی چشم</w:t>
      </w:r>
      <w:r w:rsidR="001B28E4" w:rsidRPr="00687AD3">
        <w:rPr>
          <w:rtl/>
        </w:rPr>
        <w:softHyphen/>
      </w:r>
      <w:r w:rsidR="001B28E4" w:rsidRPr="00687AD3">
        <w:rPr>
          <w:rFonts w:hint="cs"/>
          <w:rtl/>
        </w:rPr>
        <w:t>انداز نظری ملوین سیمن در فضای فرهنگی جامعۀ ایران، می</w:t>
      </w:r>
      <w:r w:rsidR="001B28E4" w:rsidRPr="00687AD3">
        <w:rPr>
          <w:rFonts w:hint="cs"/>
          <w:rtl/>
        </w:rPr>
        <w:softHyphen/>
        <w:t xml:space="preserve">توان مباحث نظری این نظریه را در زمینۀ عوامل </w:t>
      </w:r>
      <w:r w:rsidR="00E40E75" w:rsidRPr="00687AD3">
        <w:rPr>
          <w:rFonts w:hint="cs"/>
          <w:rtl/>
        </w:rPr>
        <w:t xml:space="preserve">تربیتیِ </w:t>
      </w:r>
      <w:r w:rsidR="001B28E4" w:rsidRPr="00687AD3">
        <w:rPr>
          <w:rFonts w:hint="cs"/>
          <w:rtl/>
        </w:rPr>
        <w:t>مرتبط با رفتارهای خرابکارانۀ دانش</w:t>
      </w:r>
      <w:r w:rsidR="001B28E4" w:rsidRPr="00687AD3">
        <w:rPr>
          <w:rFonts w:hint="cs"/>
          <w:rtl/>
        </w:rPr>
        <w:softHyphen/>
        <w:t>آموزانِ دبیرستانی تحت آزمون تجربی قرار داد.</w:t>
      </w:r>
      <w:r w:rsidR="0036639B">
        <w:rPr>
          <w:rFonts w:hint="cs"/>
          <w:rtl/>
        </w:rPr>
        <w:t xml:space="preserve"> به عبارت دیگر، شناسایی سهم و نقش مؤلفه</w:t>
      </w:r>
      <w:r w:rsidR="0036639B">
        <w:rPr>
          <w:rtl/>
        </w:rPr>
        <w:softHyphen/>
      </w:r>
      <w:r w:rsidR="0036639B">
        <w:rPr>
          <w:rFonts w:hint="cs"/>
          <w:rtl/>
        </w:rPr>
        <w:t>های ازخودبیگانگی روانی در پیش</w:t>
      </w:r>
      <w:r w:rsidR="0036639B">
        <w:rPr>
          <w:rtl/>
        </w:rPr>
        <w:softHyphen/>
      </w:r>
      <w:r w:rsidR="0036639B">
        <w:rPr>
          <w:rFonts w:hint="cs"/>
          <w:rtl/>
        </w:rPr>
        <w:t>بینی رفتارهای خرابکارانۀ دانش</w:t>
      </w:r>
      <w:r w:rsidR="0036639B">
        <w:rPr>
          <w:rtl/>
        </w:rPr>
        <w:softHyphen/>
      </w:r>
      <w:r w:rsidR="0036639B">
        <w:rPr>
          <w:rFonts w:hint="cs"/>
          <w:rtl/>
        </w:rPr>
        <w:t>آموزان سال سوم دبیرستان در شهر فسا از اهداف پژوهش حاضر است</w:t>
      </w:r>
      <w:r w:rsidR="0036639B" w:rsidRPr="00D46DDC">
        <w:rPr>
          <w:rFonts w:hint="cs"/>
          <w:rtl/>
        </w:rPr>
        <w:t>.</w:t>
      </w:r>
    </w:p>
    <w:p w:rsidR="009E2D77" w:rsidRPr="00FE12AD" w:rsidRDefault="009E2D77" w:rsidP="00126B09">
      <w:pPr>
        <w:pStyle w:val="a5"/>
        <w:rPr>
          <w:rtl/>
        </w:rPr>
      </w:pPr>
      <w:r w:rsidRPr="00FE12AD">
        <w:rPr>
          <w:rFonts w:hint="cs"/>
          <w:rtl/>
        </w:rPr>
        <w:t>برخی از روانشناسان، رفتارهای خرابکارانه را به ساختار هویت خشن مردانه نسبت می</w:t>
      </w:r>
      <w:r w:rsidRPr="00FE12AD">
        <w:rPr>
          <w:rtl/>
        </w:rPr>
        <w:softHyphen/>
      </w:r>
      <w:r w:rsidRPr="00FE12AD">
        <w:rPr>
          <w:rFonts w:hint="cs"/>
          <w:rtl/>
        </w:rPr>
        <w:t>دهند (اسپایج، 2006). لیکن به نظر می</w:t>
      </w:r>
      <w:r w:rsidRPr="00FE12AD">
        <w:rPr>
          <w:rFonts w:hint="cs"/>
          <w:rtl/>
        </w:rPr>
        <w:softHyphen/>
        <w:t>رسد که این مشکلِ تربیتی تنها خاصِ مدارس پسرانه نیست بلکه برخی مطالعات نشان داده</w:t>
      </w:r>
      <w:r w:rsidRPr="00FE12AD">
        <w:rPr>
          <w:rFonts w:hint="cs"/>
          <w:rtl/>
        </w:rPr>
        <w:softHyphen/>
        <w:t>اند که دختران نیز هر چند در عمل، به دلایل مختلفی نسبت به پسران، کمتر مرتکبِ اعمال خرابکارانه می</w:t>
      </w:r>
      <w:r w:rsidRPr="00FE12AD">
        <w:rPr>
          <w:rFonts w:hint="cs"/>
          <w:rtl/>
        </w:rPr>
        <w:softHyphen/>
        <w:t xml:space="preserve">شوند؛ لیکن به ارتکاب اعمال </w:t>
      </w:r>
      <w:r w:rsidR="00E161A8">
        <w:rPr>
          <w:rFonts w:hint="cs"/>
          <w:rtl/>
        </w:rPr>
        <w:t>خرابکارانه</w:t>
      </w:r>
      <w:r w:rsidRPr="00FE12AD">
        <w:rPr>
          <w:rFonts w:hint="cs"/>
          <w:rtl/>
        </w:rPr>
        <w:t>، تمایل نشان داده</w:t>
      </w:r>
      <w:r w:rsidRPr="00FE12AD">
        <w:rPr>
          <w:rFonts w:hint="cs"/>
          <w:rtl/>
        </w:rPr>
        <w:softHyphen/>
        <w:t>اند (میرفردی و دیگران، 1391). لذا بررسی این موضوع که آیا تفاوتی بین دختران و پسران در ارتکاب به اعمال خرابکارانه وجود دارد یا خیر نیز می</w:t>
      </w:r>
      <w:r w:rsidRPr="00FE12AD">
        <w:rPr>
          <w:rFonts w:hint="cs"/>
          <w:rtl/>
        </w:rPr>
        <w:softHyphen/>
        <w:t xml:space="preserve">تواند در این پژوهش مورد توجه قرار گیرد. </w:t>
      </w:r>
    </w:p>
    <w:p w:rsidR="00BA18D8" w:rsidRDefault="009E2D77" w:rsidP="007035EE">
      <w:pPr>
        <w:pStyle w:val="a5"/>
        <w:rPr>
          <w:rtl/>
        </w:rPr>
      </w:pPr>
      <w:r w:rsidRPr="00FE12AD">
        <w:rPr>
          <w:rFonts w:hint="cs"/>
          <w:rtl/>
        </w:rPr>
        <w:t xml:space="preserve">همچنین </w:t>
      </w:r>
      <w:r w:rsidR="004B7DB2">
        <w:rPr>
          <w:rFonts w:hint="cs"/>
          <w:rtl/>
        </w:rPr>
        <w:t xml:space="preserve">روانشناسان </w:t>
      </w:r>
      <w:r w:rsidR="0025591F">
        <w:rPr>
          <w:rFonts w:hint="cs"/>
          <w:rtl/>
        </w:rPr>
        <w:t xml:space="preserve">در مطالعات خود روی رفتارهای ضد اجتماعی </w:t>
      </w:r>
      <w:r w:rsidRPr="00FE12AD">
        <w:rPr>
          <w:rFonts w:hint="cs"/>
          <w:rtl/>
        </w:rPr>
        <w:t>نشان داده</w:t>
      </w:r>
      <w:r w:rsidR="0025591F">
        <w:rPr>
          <w:rtl/>
        </w:rPr>
        <w:softHyphen/>
      </w:r>
      <w:r w:rsidR="0025591F">
        <w:rPr>
          <w:rFonts w:hint="cs"/>
          <w:rtl/>
        </w:rPr>
        <w:t>اند</w:t>
      </w:r>
      <w:r w:rsidRPr="00FE12AD">
        <w:rPr>
          <w:rFonts w:hint="cs"/>
          <w:rtl/>
        </w:rPr>
        <w:t xml:space="preserve"> که کیفیت دلبستگی  به والدین و دوستان نیز در مسیر تحولی </w:t>
      </w:r>
      <w:r w:rsidR="0025591F">
        <w:rPr>
          <w:rFonts w:hint="cs"/>
          <w:rtl/>
        </w:rPr>
        <w:t>افراد</w:t>
      </w:r>
      <w:r w:rsidRPr="00FE12AD">
        <w:rPr>
          <w:rFonts w:hint="cs"/>
          <w:rtl/>
        </w:rPr>
        <w:t xml:space="preserve"> مؤثر بوده و می</w:t>
      </w:r>
      <w:r w:rsidRPr="00FE12AD">
        <w:rPr>
          <w:rFonts w:hint="cs"/>
          <w:rtl/>
        </w:rPr>
        <w:softHyphen/>
        <w:t xml:space="preserve">تواند در ظهور و بروز </w:t>
      </w:r>
      <w:r w:rsidR="004B7DB2">
        <w:rPr>
          <w:rFonts w:hint="cs"/>
          <w:rtl/>
        </w:rPr>
        <w:t>رفتارها</w:t>
      </w:r>
      <w:r w:rsidRPr="00FE12AD">
        <w:rPr>
          <w:rFonts w:hint="cs"/>
          <w:rtl/>
        </w:rPr>
        <w:t>ی</w:t>
      </w:r>
      <w:r w:rsidR="004B7DB2">
        <w:rPr>
          <w:rFonts w:hint="cs"/>
          <w:rtl/>
        </w:rPr>
        <w:t xml:space="preserve"> ضد اجتماعی </w:t>
      </w:r>
      <w:r w:rsidR="004B7DB2" w:rsidRPr="00687AD3">
        <w:rPr>
          <w:rFonts w:hint="cs"/>
          <w:rtl/>
        </w:rPr>
        <w:t>و خرابکارانه</w:t>
      </w:r>
      <w:r w:rsidRPr="00687AD3">
        <w:rPr>
          <w:rFonts w:hint="cs"/>
          <w:rtl/>
        </w:rPr>
        <w:t xml:space="preserve"> اثرگذار باشد (پاکدامن، 1384؛ بهزادی</w:t>
      </w:r>
      <w:r w:rsidRPr="00687AD3">
        <w:rPr>
          <w:rFonts w:hint="cs"/>
          <w:rtl/>
        </w:rPr>
        <w:softHyphen/>
        <w:t>پور</w:t>
      </w:r>
      <w:r w:rsidR="00D84BC4">
        <w:rPr>
          <w:rFonts w:hint="cs"/>
          <w:rtl/>
        </w:rPr>
        <w:t xml:space="preserve"> و همکاران</w:t>
      </w:r>
      <w:r w:rsidRPr="00687AD3">
        <w:rPr>
          <w:rFonts w:hint="cs"/>
          <w:rtl/>
        </w:rPr>
        <w:t>، 1389؛ پاکدامن</w:t>
      </w:r>
      <w:r w:rsidR="00D84BC4">
        <w:rPr>
          <w:rFonts w:hint="cs"/>
          <w:rtl/>
        </w:rPr>
        <w:t xml:space="preserve"> و همکاران،</w:t>
      </w:r>
      <w:r w:rsidRPr="00687AD3">
        <w:rPr>
          <w:rFonts w:hint="cs"/>
          <w:rtl/>
        </w:rPr>
        <w:t xml:space="preserve"> 1390</w:t>
      </w:r>
      <w:r w:rsidR="00D84BC4">
        <w:rPr>
          <w:rFonts w:hint="cs"/>
          <w:rtl/>
        </w:rPr>
        <w:t xml:space="preserve"> و </w:t>
      </w:r>
      <w:r w:rsidRPr="00687AD3">
        <w:rPr>
          <w:rFonts w:hint="cs"/>
          <w:rtl/>
        </w:rPr>
        <w:t>1390</w:t>
      </w:r>
      <w:r w:rsidRPr="00996AA9">
        <w:rPr>
          <w:rFonts w:hint="cs"/>
          <w:rtl/>
        </w:rPr>
        <w:t xml:space="preserve">). </w:t>
      </w:r>
      <w:r w:rsidR="0025591F" w:rsidRPr="00996AA9">
        <w:rPr>
          <w:rFonts w:hint="cs"/>
          <w:rtl/>
        </w:rPr>
        <w:t>بر اساس نظر کاترل (1992)، دلبستگی شیوه</w:t>
      </w:r>
      <w:r w:rsidR="0025591F" w:rsidRPr="00996AA9">
        <w:rPr>
          <w:rtl/>
        </w:rPr>
        <w:softHyphen/>
      </w:r>
      <w:r w:rsidR="0025591F" w:rsidRPr="00996AA9">
        <w:rPr>
          <w:rFonts w:hint="cs"/>
          <w:rtl/>
        </w:rPr>
        <w:t>ای است که برای مفهوم</w:t>
      </w:r>
      <w:r w:rsidR="0025591F" w:rsidRPr="00996AA9">
        <w:rPr>
          <w:rtl/>
        </w:rPr>
        <w:softHyphen/>
      </w:r>
      <w:r w:rsidR="0025591F" w:rsidRPr="00996AA9">
        <w:rPr>
          <w:rFonts w:hint="cs"/>
          <w:rtl/>
        </w:rPr>
        <w:t>سازی و سنجش کیفیت روابط دوگانه به کار می</w:t>
      </w:r>
      <w:r w:rsidR="0025591F" w:rsidRPr="00996AA9">
        <w:rPr>
          <w:rFonts w:hint="cs"/>
          <w:rtl/>
        </w:rPr>
        <w:softHyphen/>
        <w:t xml:space="preserve">رود. </w:t>
      </w:r>
      <w:r w:rsidR="00F53F03" w:rsidRPr="00996AA9">
        <w:rPr>
          <w:rFonts w:hint="cs"/>
          <w:rtl/>
        </w:rPr>
        <w:t>بیشتر پژوهش</w:t>
      </w:r>
      <w:r w:rsidR="00F53F03" w:rsidRPr="00996AA9">
        <w:rPr>
          <w:rtl/>
        </w:rPr>
        <w:softHyphen/>
      </w:r>
      <w:r w:rsidR="00F53F03" w:rsidRPr="00996AA9">
        <w:rPr>
          <w:rFonts w:hint="cs"/>
          <w:rtl/>
        </w:rPr>
        <w:t>های انجام گرفته دربارۀ دلبستگی به والدین، متمرکز بر دلبستگی به مادران و کودکان خردسال آن</w:t>
      </w:r>
      <w:r w:rsidR="00F53F03" w:rsidRPr="00996AA9">
        <w:rPr>
          <w:rtl/>
        </w:rPr>
        <w:softHyphen/>
      </w:r>
      <w:r w:rsidR="00F53F03" w:rsidRPr="00996AA9">
        <w:rPr>
          <w:rFonts w:hint="cs"/>
          <w:rtl/>
        </w:rPr>
        <w:t>ها بوده و توجه چندانی به نقش پدرها و یا همسالان نشده است (ویلیامز و کلی، 2005). در واقع بر اساس نظریۀ دلبستگی فرض شده است که مراقب اولیۀ کودک، که پیوند دلبستگی با او صورت می</w:t>
      </w:r>
      <w:r w:rsidR="00F53F03" w:rsidRPr="00996AA9">
        <w:rPr>
          <w:rtl/>
        </w:rPr>
        <w:softHyphen/>
      </w:r>
      <w:r w:rsidR="00F53F03" w:rsidRPr="00996AA9">
        <w:rPr>
          <w:rFonts w:hint="cs"/>
          <w:rtl/>
        </w:rPr>
        <w:t>گیرد مادر است و عقیدۀ رایج بر این است که کیفیت دلبستگی، بر بسیاری از ابعاد زندگی کودکان اثرات درازمدت دارد (بورگس و همکاران</w:t>
      </w:r>
      <w:r w:rsidR="00B33FF0" w:rsidRPr="00996AA9">
        <w:rPr>
          <w:rStyle w:val="FootnoteReference"/>
          <w:rtl/>
        </w:rPr>
        <w:footnoteReference w:id="10"/>
      </w:r>
      <w:r w:rsidR="00F53F03" w:rsidRPr="00996AA9">
        <w:rPr>
          <w:rFonts w:hint="cs"/>
          <w:rtl/>
        </w:rPr>
        <w:t>، 2003</w:t>
      </w:r>
      <w:r w:rsidR="00B33FF0" w:rsidRPr="00996AA9">
        <w:rPr>
          <w:rFonts w:hint="cs"/>
          <w:rtl/>
        </w:rPr>
        <w:t xml:space="preserve"> و</w:t>
      </w:r>
      <w:r w:rsidR="00F53F03" w:rsidRPr="00996AA9">
        <w:rPr>
          <w:rFonts w:hint="cs"/>
          <w:rtl/>
        </w:rPr>
        <w:t xml:space="preserve"> اریکسون و همکاران</w:t>
      </w:r>
      <w:r w:rsidR="00B33FF0" w:rsidRPr="00996AA9">
        <w:rPr>
          <w:rStyle w:val="FootnoteReference"/>
          <w:rtl/>
        </w:rPr>
        <w:footnoteReference w:id="11"/>
      </w:r>
      <w:r w:rsidR="00F53F03" w:rsidRPr="00996AA9">
        <w:rPr>
          <w:rFonts w:hint="cs"/>
          <w:rtl/>
        </w:rPr>
        <w:t>، 1985). با این وجود میزانِ دلبستگی به مادر، پدر و دوستان صمیمی در اواخر کودکی و اوایل نوجوانی و جوانی که سازگاری را تحت تأثیر قرار می</w:t>
      </w:r>
      <w:r w:rsidR="00F53F03" w:rsidRPr="00996AA9">
        <w:rPr>
          <w:rtl/>
        </w:rPr>
        <w:softHyphen/>
      </w:r>
      <w:r w:rsidR="00F53F03" w:rsidRPr="00996AA9">
        <w:rPr>
          <w:rFonts w:hint="cs"/>
          <w:rtl/>
        </w:rPr>
        <w:t>دهد کاملاً بررسی نشده است و</w:t>
      </w:r>
      <w:r w:rsidR="00736DAF" w:rsidRPr="00996AA9">
        <w:rPr>
          <w:rFonts w:hint="cs"/>
          <w:rtl/>
        </w:rPr>
        <w:t xml:space="preserve"> </w:t>
      </w:r>
      <w:r w:rsidR="00F53F03" w:rsidRPr="00996AA9">
        <w:rPr>
          <w:rFonts w:hint="cs"/>
          <w:rtl/>
        </w:rPr>
        <w:t>اطلاعات کمتری در مورد آن مشاهده می</w:t>
      </w:r>
      <w:r w:rsidR="00F53F03" w:rsidRPr="00996AA9">
        <w:rPr>
          <w:rtl/>
        </w:rPr>
        <w:softHyphen/>
      </w:r>
      <w:r w:rsidR="00F53F03" w:rsidRPr="00996AA9">
        <w:rPr>
          <w:rFonts w:hint="cs"/>
          <w:rtl/>
        </w:rPr>
        <w:t>شود (</w:t>
      </w:r>
      <w:r w:rsidR="00CA5C10" w:rsidRPr="00996AA9">
        <w:rPr>
          <w:rFonts w:hint="cs"/>
          <w:rtl/>
        </w:rPr>
        <w:t>کلمن</w:t>
      </w:r>
      <w:r w:rsidR="00736DAF" w:rsidRPr="00996AA9">
        <w:rPr>
          <w:rStyle w:val="FootnoteReference"/>
          <w:rtl/>
        </w:rPr>
        <w:footnoteReference w:id="12"/>
      </w:r>
      <w:r w:rsidR="00CA5C10" w:rsidRPr="00996AA9">
        <w:rPr>
          <w:rFonts w:hint="cs"/>
          <w:rtl/>
        </w:rPr>
        <w:t>، 2003</w:t>
      </w:r>
      <w:r w:rsidR="00F53F03" w:rsidRPr="00996AA9">
        <w:rPr>
          <w:rFonts w:hint="cs"/>
          <w:rtl/>
        </w:rPr>
        <w:t>).</w:t>
      </w:r>
      <w:r w:rsidR="00CA5C10" w:rsidRPr="00996AA9">
        <w:rPr>
          <w:rFonts w:hint="cs"/>
          <w:rtl/>
        </w:rPr>
        <w:t xml:space="preserve"> معمولاً عقیده بر این است که دلبستگی به والدین و دوستان، هر دو در بروز </w:t>
      </w:r>
      <w:r w:rsidR="00CA5C10" w:rsidRPr="00996AA9">
        <w:rPr>
          <w:rFonts w:hint="cs"/>
          <w:rtl/>
        </w:rPr>
        <w:lastRenderedPageBreak/>
        <w:t>رفتارهای خرابکارانۀ نوجوانان نقش مهمی را ایفا می</w:t>
      </w:r>
      <w:r w:rsidR="00CA5C10" w:rsidRPr="00996AA9">
        <w:rPr>
          <w:rtl/>
        </w:rPr>
        <w:softHyphen/>
      </w:r>
      <w:r w:rsidR="00CA5C10" w:rsidRPr="00996AA9">
        <w:rPr>
          <w:rFonts w:hint="cs"/>
          <w:rtl/>
        </w:rPr>
        <w:t>کنند هرچند اکثر تحقیقات در این زمینه از ترسیم رابطۀ علّی ناتوان بوده</w:t>
      </w:r>
      <w:r w:rsidR="00CA5C10" w:rsidRPr="00996AA9">
        <w:rPr>
          <w:rtl/>
        </w:rPr>
        <w:softHyphen/>
      </w:r>
      <w:r w:rsidR="00CA5C10" w:rsidRPr="00996AA9">
        <w:rPr>
          <w:rFonts w:hint="cs"/>
          <w:rtl/>
        </w:rPr>
        <w:t>اند و ش</w:t>
      </w:r>
      <w:r w:rsidR="00996AA9" w:rsidRPr="00996AA9">
        <w:rPr>
          <w:rFonts w:hint="cs"/>
          <w:rtl/>
        </w:rPr>
        <w:t>ی</w:t>
      </w:r>
      <w:r w:rsidR="00CA5C10" w:rsidRPr="00996AA9">
        <w:rPr>
          <w:rFonts w:hint="cs"/>
          <w:rtl/>
        </w:rPr>
        <w:t>وۀ به خصوصی که در آن روابط گوناگون دلبستگی بر ابعاد مختلفی از سازگاری جوانان مؤثر باشد روشن نشده است (دویلی و مارکیویکز</w:t>
      </w:r>
      <w:r w:rsidR="00F1329F" w:rsidRPr="00996AA9">
        <w:rPr>
          <w:rFonts w:hint="cs"/>
          <w:rtl/>
        </w:rPr>
        <w:t>، 2005</w:t>
      </w:r>
      <w:r w:rsidR="00CA5C10" w:rsidRPr="00996AA9">
        <w:rPr>
          <w:rFonts w:hint="cs"/>
          <w:rtl/>
        </w:rPr>
        <w:t>). حال این سؤال مطرح می</w:t>
      </w:r>
      <w:r w:rsidR="00CA5C10" w:rsidRPr="00996AA9">
        <w:rPr>
          <w:rtl/>
        </w:rPr>
        <w:softHyphen/>
      </w:r>
      <w:r w:rsidR="00CA5C10" w:rsidRPr="00996AA9">
        <w:rPr>
          <w:rFonts w:hint="cs"/>
          <w:rtl/>
        </w:rPr>
        <w:t>شود که در نوجوانی و جوانی، روابط دلبستگی با والدین و همسالان چه تأثیری بر رفتارهای مخرّب فرزندان دارد؟ پاسخ به این سؤال می</w:t>
      </w:r>
      <w:r w:rsidR="00CA5C10" w:rsidRPr="00996AA9">
        <w:rPr>
          <w:rFonts w:hint="cs"/>
          <w:rtl/>
        </w:rPr>
        <w:softHyphen/>
        <w:t>تواند به تدوین برنامه</w:t>
      </w:r>
      <w:r w:rsidR="00CA5C10" w:rsidRPr="00996AA9">
        <w:rPr>
          <w:rFonts w:hint="cs"/>
          <w:rtl/>
        </w:rPr>
        <w:softHyphen/>
        <w:t xml:space="preserve">های پیشگیرانه به منظور کاهش رفتارهای خرابکارانه در نوجوانان در معرض خطر کمک کند. همچنین </w:t>
      </w:r>
      <w:r w:rsidR="00372710" w:rsidRPr="00996AA9">
        <w:rPr>
          <w:rFonts w:hint="cs"/>
          <w:rtl/>
        </w:rPr>
        <w:t xml:space="preserve">از آنجا که ممکن است روابط دلبستگی در رفتارهای خرابکارانه تأثیرگذار باشد، </w:t>
      </w:r>
      <w:r w:rsidR="00CA5C10" w:rsidRPr="00996AA9">
        <w:rPr>
          <w:rFonts w:hint="cs"/>
          <w:rtl/>
        </w:rPr>
        <w:t>درک و فهم اثرات نسبی کیفیت دلبستگی به والدین می</w:t>
      </w:r>
      <w:r w:rsidR="00CA5C10" w:rsidRPr="00996AA9">
        <w:rPr>
          <w:rFonts w:hint="cs"/>
          <w:rtl/>
        </w:rPr>
        <w:softHyphen/>
        <w:t xml:space="preserve">تواند </w:t>
      </w:r>
      <w:r w:rsidR="00372710" w:rsidRPr="00996AA9">
        <w:rPr>
          <w:rFonts w:hint="cs"/>
          <w:rtl/>
        </w:rPr>
        <w:t>در موقعیت</w:t>
      </w:r>
      <w:r w:rsidR="00372710" w:rsidRPr="00996AA9">
        <w:rPr>
          <w:rFonts w:hint="cs"/>
          <w:rtl/>
        </w:rPr>
        <w:softHyphen/>
        <w:t>های بالینی و آموزشی نیز مفید باشد.</w:t>
      </w:r>
      <w:r w:rsidR="00372710">
        <w:rPr>
          <w:rFonts w:hint="cs"/>
          <w:color w:val="FF0000"/>
          <w:rtl/>
        </w:rPr>
        <w:t xml:space="preserve"> </w:t>
      </w:r>
      <w:r w:rsidR="0025591F" w:rsidRPr="00687AD3">
        <w:rPr>
          <w:rFonts w:hint="cs"/>
          <w:rtl/>
        </w:rPr>
        <w:t>مفهوم کیفیت دلبستگی از عناصر متعددی مانند اعتماد متقابل، کیفیت ارتباط و بی اعتنایی هیجانی (بیگانگی) تشکیل شده است که جنبه</w:t>
      </w:r>
      <w:r w:rsidR="0025591F" w:rsidRPr="00687AD3">
        <w:rPr>
          <w:rFonts w:hint="cs"/>
          <w:rtl/>
        </w:rPr>
        <w:softHyphen/>
        <w:t>های عاطفی، شناختی و رفتاری دلبستگی بین فرزندان با والدین و همسالانشان را ارزیابی می</w:t>
      </w:r>
      <w:r w:rsidR="0025591F" w:rsidRPr="00687AD3">
        <w:rPr>
          <w:rFonts w:hint="cs"/>
          <w:rtl/>
        </w:rPr>
        <w:softHyphen/>
        <w:t>کند. به طوری که عنصر اعتماد متقابل، احساس امنیت افراد را در میزان پاسخدهی والدین و همسالان نسبت به نیازهای هیجانی آن</w:t>
      </w:r>
      <w:r w:rsidR="0025591F" w:rsidRPr="00687AD3">
        <w:rPr>
          <w:rtl/>
        </w:rPr>
        <w:softHyphen/>
      </w:r>
      <w:r w:rsidR="0025591F" w:rsidRPr="00687AD3">
        <w:rPr>
          <w:rFonts w:hint="cs"/>
          <w:rtl/>
        </w:rPr>
        <w:t>ها، عنصر کیفیت ارتباط، کمیت و کیفیت ارتباط کلامی و عنصر بیگانگی نیز احساساتِ بی</w:t>
      </w:r>
      <w:r w:rsidR="0025591F" w:rsidRPr="00687AD3">
        <w:rPr>
          <w:rFonts w:hint="cs"/>
          <w:rtl/>
        </w:rPr>
        <w:softHyphen/>
        <w:t>اعتنایی هیجانی و انزوا را نشان می</w:t>
      </w:r>
      <w:r w:rsidR="0025591F" w:rsidRPr="00687AD3">
        <w:rPr>
          <w:rFonts w:hint="cs"/>
          <w:rtl/>
        </w:rPr>
        <w:softHyphen/>
        <w:t xml:space="preserve">دهد (آرمسدن و گرینبرگ، 1987: 430-427). </w:t>
      </w:r>
      <w:r w:rsidR="0025591F">
        <w:rPr>
          <w:rFonts w:hint="cs"/>
          <w:rtl/>
        </w:rPr>
        <w:t>بر این اساس،</w:t>
      </w:r>
      <w:r w:rsidR="004B7DB2">
        <w:rPr>
          <w:rFonts w:hint="cs"/>
          <w:rtl/>
        </w:rPr>
        <w:t xml:space="preserve"> </w:t>
      </w:r>
      <w:r w:rsidRPr="00FE12AD">
        <w:rPr>
          <w:rFonts w:hint="cs"/>
          <w:rtl/>
        </w:rPr>
        <w:t>پژوهشگران</w:t>
      </w:r>
      <w:r w:rsidR="004B7DB2">
        <w:rPr>
          <w:rFonts w:hint="cs"/>
          <w:rtl/>
        </w:rPr>
        <w:t xml:space="preserve"> </w:t>
      </w:r>
      <w:r w:rsidR="0025591F">
        <w:rPr>
          <w:rFonts w:hint="cs"/>
          <w:rtl/>
        </w:rPr>
        <w:t xml:space="preserve">متعددی در حوزۀ </w:t>
      </w:r>
      <w:r w:rsidR="004B7DB2">
        <w:rPr>
          <w:rFonts w:hint="cs"/>
          <w:rtl/>
        </w:rPr>
        <w:t>روانشناسی</w:t>
      </w:r>
      <w:r w:rsidRPr="00FE12AD">
        <w:rPr>
          <w:rFonts w:hint="cs"/>
          <w:rtl/>
        </w:rPr>
        <w:t xml:space="preserve"> به بررسی ارتباط بین مؤلفه</w:t>
      </w:r>
      <w:r w:rsidRPr="00FE12AD">
        <w:rPr>
          <w:rFonts w:hint="cs"/>
          <w:rtl/>
        </w:rPr>
        <w:softHyphen/>
        <w:t>های کیفیت دلبستگی والدین و همسالان با رفتارهای نازسازگارانه</w:t>
      </w:r>
      <w:r w:rsidR="00372710">
        <w:rPr>
          <w:rFonts w:hint="cs"/>
          <w:rtl/>
        </w:rPr>
        <w:t xml:space="preserve">، پرخاشگرانه و ضد اجتماعی </w:t>
      </w:r>
      <w:r w:rsidRPr="00FE12AD">
        <w:rPr>
          <w:rFonts w:hint="cs"/>
          <w:rtl/>
        </w:rPr>
        <w:t>پرداخته</w:t>
      </w:r>
      <w:r w:rsidRPr="00FE12AD">
        <w:rPr>
          <w:rFonts w:hint="cs"/>
          <w:rtl/>
        </w:rPr>
        <w:softHyphen/>
      </w:r>
      <w:r w:rsidR="0025591F">
        <w:rPr>
          <w:rFonts w:hint="cs"/>
          <w:rtl/>
        </w:rPr>
        <w:t xml:space="preserve"> و</w:t>
      </w:r>
      <w:r w:rsidR="004B7DB2">
        <w:rPr>
          <w:rFonts w:hint="cs"/>
          <w:rtl/>
        </w:rPr>
        <w:t xml:space="preserve"> </w:t>
      </w:r>
      <w:r w:rsidRPr="00FE12AD">
        <w:rPr>
          <w:rFonts w:hint="cs"/>
          <w:rtl/>
        </w:rPr>
        <w:t>نشان داد</w:t>
      </w:r>
      <w:r w:rsidR="00D84BC4">
        <w:rPr>
          <w:rFonts w:hint="cs"/>
          <w:rtl/>
        </w:rPr>
        <w:t>ه</w:t>
      </w:r>
      <w:r w:rsidR="00D84BC4">
        <w:rPr>
          <w:rtl/>
        </w:rPr>
        <w:softHyphen/>
      </w:r>
      <w:r w:rsidR="00D84BC4">
        <w:rPr>
          <w:rFonts w:hint="cs"/>
          <w:rtl/>
        </w:rPr>
        <w:t>ا</w:t>
      </w:r>
      <w:r w:rsidR="004B7DB2">
        <w:rPr>
          <w:rFonts w:hint="cs"/>
          <w:rtl/>
        </w:rPr>
        <w:t>ند</w:t>
      </w:r>
      <w:r w:rsidRPr="00FE12AD">
        <w:rPr>
          <w:rFonts w:hint="cs"/>
          <w:rtl/>
        </w:rPr>
        <w:t xml:space="preserve"> که بین کیفیت اعتماد و ارتباط با والدین و همسالان با بروز رفتارهای ناسازگارانۀ دانش</w:t>
      </w:r>
      <w:r w:rsidRPr="00FE12AD">
        <w:rPr>
          <w:rFonts w:hint="cs"/>
          <w:rtl/>
        </w:rPr>
        <w:softHyphen/>
        <w:t>آموزان رابطۀ منفی و بین بی</w:t>
      </w:r>
      <w:r w:rsidRPr="00FE12AD">
        <w:rPr>
          <w:rFonts w:hint="cs"/>
          <w:rtl/>
        </w:rPr>
        <w:softHyphen/>
        <w:t>اعتنایی هیجانی (بیگانگی) از والدین و همسالان با رفتارهای خرابکارانه رابطۀ مثبت و معنی</w:t>
      </w:r>
      <w:r w:rsidRPr="00FE12AD">
        <w:rPr>
          <w:rFonts w:hint="cs"/>
          <w:rtl/>
        </w:rPr>
        <w:softHyphen/>
        <w:t>دار وجود دارد (واحدی و مرادی، 1388؛ کُهن</w:t>
      </w:r>
      <w:r w:rsidRPr="00FE12AD">
        <w:rPr>
          <w:rStyle w:val="FootnoteReference"/>
          <w:sz w:val="26"/>
          <w:rtl/>
        </w:rPr>
        <w:footnoteReference w:id="13"/>
      </w:r>
      <w:r w:rsidRPr="00FE12AD">
        <w:rPr>
          <w:rFonts w:hint="cs"/>
          <w:rtl/>
        </w:rPr>
        <w:t>، 1990؛ بارتلومی و هوروتز</w:t>
      </w:r>
      <w:r w:rsidRPr="00FE12AD">
        <w:rPr>
          <w:rStyle w:val="FootnoteReference"/>
          <w:sz w:val="26"/>
          <w:rtl/>
        </w:rPr>
        <w:footnoteReference w:id="14"/>
      </w:r>
      <w:r w:rsidRPr="00FE12AD">
        <w:rPr>
          <w:rFonts w:hint="cs"/>
          <w:rtl/>
        </w:rPr>
        <w:t>، 1991؛ کنی و دونالدسون</w:t>
      </w:r>
      <w:r w:rsidRPr="00FE12AD">
        <w:rPr>
          <w:rStyle w:val="FootnoteReference"/>
          <w:sz w:val="26"/>
          <w:rtl/>
        </w:rPr>
        <w:footnoteReference w:id="15"/>
      </w:r>
      <w:r w:rsidRPr="00FE12AD">
        <w:rPr>
          <w:rFonts w:hint="cs"/>
          <w:rtl/>
        </w:rPr>
        <w:t>، 1991؛ هولمبک و واندری</w:t>
      </w:r>
      <w:r w:rsidRPr="00FE12AD">
        <w:rPr>
          <w:rStyle w:val="FootnoteReference"/>
          <w:sz w:val="26"/>
          <w:rtl/>
        </w:rPr>
        <w:footnoteReference w:id="16"/>
      </w:r>
      <w:r w:rsidRPr="00FE12AD">
        <w:rPr>
          <w:rFonts w:hint="cs"/>
          <w:rtl/>
        </w:rPr>
        <w:t>، 1993؛</w:t>
      </w:r>
      <w:r w:rsidR="00BA18D8">
        <w:rPr>
          <w:rFonts w:hint="cs"/>
          <w:rtl/>
        </w:rPr>
        <w:t xml:space="preserve"> </w:t>
      </w:r>
      <w:r w:rsidR="00BA18D8" w:rsidRPr="00A263C9">
        <w:rPr>
          <w:rFonts w:hint="cs"/>
          <w:rtl/>
        </w:rPr>
        <w:t>راس کراسنر</w:t>
      </w:r>
      <w:r w:rsidR="00BA18D8" w:rsidRPr="00A263C9">
        <w:rPr>
          <w:rStyle w:val="FootnoteReference"/>
          <w:rtl/>
        </w:rPr>
        <w:footnoteReference w:id="17"/>
      </w:r>
      <w:r w:rsidR="00BA18D8" w:rsidRPr="00A263C9">
        <w:rPr>
          <w:rFonts w:hint="cs"/>
          <w:rtl/>
        </w:rPr>
        <w:t xml:space="preserve"> و همکاران،</w:t>
      </w:r>
      <w:r w:rsidRPr="00A263C9">
        <w:rPr>
          <w:rFonts w:hint="cs"/>
          <w:rtl/>
        </w:rPr>
        <w:t xml:space="preserve"> 1996؛</w:t>
      </w:r>
      <w:r w:rsidRPr="00FE12AD">
        <w:rPr>
          <w:rFonts w:hint="cs"/>
          <w:rtl/>
        </w:rPr>
        <w:t xml:space="preserve"> نوم و همکاران</w:t>
      </w:r>
      <w:r w:rsidRPr="00FE12AD">
        <w:rPr>
          <w:rStyle w:val="FootnoteReference"/>
          <w:sz w:val="26"/>
          <w:rtl/>
        </w:rPr>
        <w:footnoteReference w:id="18"/>
      </w:r>
      <w:r w:rsidRPr="00FE12AD">
        <w:rPr>
          <w:rFonts w:hint="cs"/>
          <w:rtl/>
        </w:rPr>
        <w:t xml:space="preserve">، 1999؛ </w:t>
      </w:r>
      <w:r w:rsidR="00BA18D8" w:rsidRPr="00A263C9">
        <w:rPr>
          <w:rFonts w:hint="cs"/>
          <w:rtl/>
        </w:rPr>
        <w:t>کوکو</w:t>
      </w:r>
      <w:r w:rsidR="00BA18D8" w:rsidRPr="00A263C9">
        <w:rPr>
          <w:rStyle w:val="FootnoteReference"/>
          <w:rtl/>
        </w:rPr>
        <w:footnoteReference w:id="19"/>
      </w:r>
      <w:r w:rsidR="00BA18D8" w:rsidRPr="00A263C9">
        <w:rPr>
          <w:rFonts w:hint="cs"/>
          <w:rtl/>
        </w:rPr>
        <w:t>، 2000؛ لیبل</w:t>
      </w:r>
      <w:r w:rsidR="00BA18D8" w:rsidRPr="00A263C9">
        <w:rPr>
          <w:rStyle w:val="FootnoteReference"/>
          <w:rtl/>
        </w:rPr>
        <w:footnoteReference w:id="20"/>
      </w:r>
      <w:r w:rsidR="00BA18D8" w:rsidRPr="00A263C9">
        <w:rPr>
          <w:rFonts w:hint="cs"/>
          <w:rtl/>
        </w:rPr>
        <w:t xml:space="preserve"> و همکاران، 2000؛ </w:t>
      </w:r>
      <w:r w:rsidR="00372710" w:rsidRPr="00A263C9">
        <w:rPr>
          <w:rFonts w:hint="cs"/>
          <w:rtl/>
        </w:rPr>
        <w:t>اشنایدر</w:t>
      </w:r>
      <w:r w:rsidR="00372710" w:rsidRPr="00A263C9">
        <w:rPr>
          <w:rStyle w:val="FootnoteReference"/>
          <w:rtl/>
        </w:rPr>
        <w:footnoteReference w:id="21"/>
      </w:r>
      <w:r w:rsidR="00372710" w:rsidRPr="00A263C9">
        <w:rPr>
          <w:rFonts w:hint="cs"/>
          <w:rtl/>
        </w:rPr>
        <w:t>، 2001؛</w:t>
      </w:r>
      <w:r w:rsidR="00372710" w:rsidRPr="00372710">
        <w:rPr>
          <w:rFonts w:hint="cs"/>
          <w:color w:val="FF0000"/>
          <w:rtl/>
        </w:rPr>
        <w:t xml:space="preserve"> </w:t>
      </w:r>
      <w:r w:rsidRPr="00FE12AD">
        <w:rPr>
          <w:rFonts w:hint="cs"/>
          <w:rtl/>
        </w:rPr>
        <w:t>ورشوئرن و مارکوئن</w:t>
      </w:r>
      <w:r w:rsidRPr="00FE12AD">
        <w:rPr>
          <w:rStyle w:val="FootnoteReference"/>
          <w:sz w:val="26"/>
          <w:rtl/>
        </w:rPr>
        <w:footnoteReference w:id="22"/>
      </w:r>
      <w:r w:rsidRPr="00FE12AD">
        <w:rPr>
          <w:rFonts w:hint="cs"/>
          <w:rtl/>
        </w:rPr>
        <w:t>، 2002؛ روبین و همکاران</w:t>
      </w:r>
      <w:r w:rsidRPr="00FE12AD">
        <w:rPr>
          <w:rStyle w:val="FootnoteReference"/>
          <w:sz w:val="26"/>
          <w:rtl/>
        </w:rPr>
        <w:footnoteReference w:id="23"/>
      </w:r>
      <w:r w:rsidRPr="00FE12AD">
        <w:rPr>
          <w:rFonts w:hint="cs"/>
          <w:rtl/>
        </w:rPr>
        <w:t>، 2004؛ فانتی</w:t>
      </w:r>
      <w:r w:rsidRPr="00FE12AD">
        <w:rPr>
          <w:rStyle w:val="FootnoteReference"/>
          <w:sz w:val="26"/>
          <w:rtl/>
        </w:rPr>
        <w:footnoteReference w:id="24"/>
      </w:r>
      <w:r w:rsidRPr="00FE12AD">
        <w:rPr>
          <w:rFonts w:hint="cs"/>
          <w:rtl/>
        </w:rPr>
        <w:t>، 2005؛ گالن و رابینسون</w:t>
      </w:r>
      <w:r w:rsidRPr="00FE12AD">
        <w:rPr>
          <w:rStyle w:val="FootnoteReference"/>
          <w:sz w:val="26"/>
          <w:rtl/>
        </w:rPr>
        <w:footnoteReference w:id="25"/>
      </w:r>
      <w:r w:rsidRPr="00FE12AD">
        <w:rPr>
          <w:rFonts w:hint="cs"/>
          <w:rtl/>
        </w:rPr>
        <w:t>، 2005)</w:t>
      </w:r>
      <w:r w:rsidR="0025591F">
        <w:rPr>
          <w:rFonts w:hint="cs"/>
          <w:rtl/>
        </w:rPr>
        <w:t>.</w:t>
      </w:r>
      <w:r w:rsidRPr="00FE12AD">
        <w:rPr>
          <w:rFonts w:hint="cs"/>
          <w:rtl/>
        </w:rPr>
        <w:t xml:space="preserve"> </w:t>
      </w:r>
    </w:p>
    <w:p w:rsidR="009E2D77" w:rsidRPr="00D46DDC" w:rsidRDefault="009E2D77" w:rsidP="00BA18D8">
      <w:pPr>
        <w:pStyle w:val="a5"/>
        <w:rPr>
          <w:rtl/>
        </w:rPr>
      </w:pPr>
      <w:r w:rsidRPr="00FE12AD">
        <w:rPr>
          <w:rFonts w:hint="cs"/>
          <w:rtl/>
        </w:rPr>
        <w:lastRenderedPageBreak/>
        <w:t>لذا این پژوهش علاوه بر سنجش میزان ازخ</w:t>
      </w:r>
      <w:r w:rsidRPr="00D46DDC">
        <w:rPr>
          <w:rFonts w:hint="cs"/>
          <w:rtl/>
        </w:rPr>
        <w:t>ودبیگانگی در دانش</w:t>
      </w:r>
      <w:r w:rsidRPr="00D46DDC">
        <w:rPr>
          <w:rFonts w:hint="cs"/>
          <w:rtl/>
        </w:rPr>
        <w:softHyphen/>
        <w:t>آموزان، با تکیه بر نظریۀ دلبستگی در پی بررسی ارتباط کیفیت دلبستگی با رفتارهای خرابکارانه</w:t>
      </w:r>
      <w:r w:rsidR="00BA18D8">
        <w:rPr>
          <w:rFonts w:hint="cs"/>
          <w:rtl/>
        </w:rPr>
        <w:t xml:space="preserve"> و به عبارت دیگر، شناسایی سهم و نقش دلبستگی</w:t>
      </w:r>
      <w:r w:rsidR="00BA18D8">
        <w:rPr>
          <w:rFonts w:hint="cs"/>
          <w:rtl/>
        </w:rPr>
        <w:softHyphen/>
        <w:t>های والدین و همسالان در پیش</w:t>
      </w:r>
      <w:r w:rsidR="00BA18D8">
        <w:rPr>
          <w:rtl/>
        </w:rPr>
        <w:softHyphen/>
      </w:r>
      <w:r w:rsidR="00BA18D8">
        <w:rPr>
          <w:rFonts w:hint="cs"/>
          <w:rtl/>
        </w:rPr>
        <w:t>بینی رفتارهای خرابکارانۀ دانش</w:t>
      </w:r>
      <w:r w:rsidR="00BA18D8">
        <w:rPr>
          <w:rtl/>
        </w:rPr>
        <w:softHyphen/>
      </w:r>
      <w:r w:rsidR="00BA18D8">
        <w:rPr>
          <w:rFonts w:hint="cs"/>
          <w:rtl/>
        </w:rPr>
        <w:t xml:space="preserve">آموزان سال سوم دبیرستان در شهر فسا </w:t>
      </w:r>
      <w:r w:rsidRPr="00D46DDC">
        <w:rPr>
          <w:rFonts w:hint="cs"/>
          <w:rtl/>
        </w:rPr>
        <w:t>نیز خواهد بود.</w:t>
      </w:r>
    </w:p>
    <w:p w:rsidR="0030077C" w:rsidRPr="00D46DDC" w:rsidRDefault="009E2D77" w:rsidP="0030077C">
      <w:pPr>
        <w:pStyle w:val="a5"/>
        <w:rPr>
          <w:rtl/>
        </w:rPr>
      </w:pPr>
      <w:r w:rsidRPr="00D46DDC">
        <w:rPr>
          <w:rFonts w:hint="cs"/>
          <w:rtl/>
        </w:rPr>
        <w:t xml:space="preserve">در متون روانشناسی، </w:t>
      </w:r>
      <w:r w:rsidR="00E161A8" w:rsidRPr="00D46DDC">
        <w:rPr>
          <w:rFonts w:hint="cs"/>
          <w:rtl/>
        </w:rPr>
        <w:t>خرابکاری</w:t>
      </w:r>
      <w:r w:rsidRPr="00D46DDC">
        <w:rPr>
          <w:rFonts w:hint="cs"/>
          <w:rtl/>
        </w:rPr>
        <w:t xml:space="preserve"> به عنوان نوعی اختلال سلوک</w:t>
      </w:r>
      <w:r w:rsidRPr="00D46DDC">
        <w:rPr>
          <w:rStyle w:val="FootnoteReference"/>
          <w:sz w:val="26"/>
          <w:rtl/>
        </w:rPr>
        <w:footnoteReference w:id="26"/>
      </w:r>
      <w:r w:rsidRPr="00D46DDC">
        <w:rPr>
          <w:rFonts w:hint="cs"/>
          <w:rtl/>
        </w:rPr>
        <w:t xml:space="preserve"> و روحیۀ بیمارگونه و نو ظهور و مدرن به کار رفته که مبیّن تمایل به تخریب آگاهانه اموال، تأسیسات و متعلقات عمومی است. شواهد موجود حاکی از آن است که موضوعِ اختلال سلوک</w:t>
      </w:r>
      <w:r w:rsidRPr="00D46DDC">
        <w:rPr>
          <w:rtl/>
        </w:rPr>
        <w:t xml:space="preserve"> </w:t>
      </w:r>
      <w:r w:rsidRPr="00D46DDC">
        <w:rPr>
          <w:rFonts w:hint="cs"/>
          <w:rtl/>
        </w:rPr>
        <w:t xml:space="preserve">همواره </w:t>
      </w:r>
      <w:r w:rsidRPr="00D46DDC">
        <w:rPr>
          <w:rtl/>
        </w:rPr>
        <w:t>مورد توجه</w:t>
      </w:r>
      <w:r w:rsidRPr="00D46DDC">
        <w:rPr>
          <w:rFonts w:hint="cs"/>
          <w:rtl/>
        </w:rPr>
        <w:t xml:space="preserve"> </w:t>
      </w:r>
      <w:r w:rsidRPr="00D46DDC">
        <w:rPr>
          <w:rtl/>
        </w:rPr>
        <w:t>صاحب</w:t>
      </w:r>
      <w:r w:rsidRPr="00D46DDC">
        <w:rPr>
          <w:rFonts w:hint="cs"/>
          <w:rtl/>
        </w:rPr>
        <w:t>‌</w:t>
      </w:r>
      <w:r w:rsidRPr="00D46DDC">
        <w:rPr>
          <w:rtl/>
        </w:rPr>
        <w:t xml:space="preserve">نظران </w:t>
      </w:r>
      <w:r w:rsidRPr="00D46DDC">
        <w:rPr>
          <w:rFonts w:hint="cs"/>
          <w:rtl/>
        </w:rPr>
        <w:t>حوزۀ روانشناسی بوده (ضیاء</w:t>
      </w:r>
      <w:r w:rsidRPr="00D46DDC">
        <w:rPr>
          <w:rtl/>
        </w:rPr>
        <w:softHyphen/>
      </w:r>
      <w:r w:rsidRPr="00D46DDC">
        <w:rPr>
          <w:rFonts w:hint="cs"/>
          <w:rtl/>
        </w:rPr>
        <w:t>الدینی و همکاران، 1386؛ لوبر، بورک و پاردینی، 2009؛ نامداری و نظری، 1386؛ گاتالا و بلاو 2007)،</w:t>
      </w:r>
      <w:r w:rsidRPr="00D46DDC">
        <w:rPr>
          <w:rtl/>
        </w:rPr>
        <w:t xml:space="preserve"> </w:t>
      </w:r>
      <w:r w:rsidRPr="00D46DDC">
        <w:rPr>
          <w:rFonts w:hint="cs"/>
          <w:rtl/>
        </w:rPr>
        <w:t>و</w:t>
      </w:r>
      <w:r w:rsidRPr="00D46DDC">
        <w:rPr>
          <w:rtl/>
        </w:rPr>
        <w:t xml:space="preserve"> در اين ميان</w:t>
      </w:r>
      <w:r w:rsidRPr="00D46DDC">
        <w:rPr>
          <w:rFonts w:hint="cs"/>
          <w:rtl/>
        </w:rPr>
        <w:t>،</w:t>
      </w:r>
      <w:r w:rsidRPr="00D46DDC">
        <w:rPr>
          <w:rtl/>
        </w:rPr>
        <w:t xml:space="preserve"> </w:t>
      </w:r>
      <w:r w:rsidR="00687AD3" w:rsidRPr="00D46DDC">
        <w:rPr>
          <w:rtl/>
        </w:rPr>
        <w:t>خرابكاري</w:t>
      </w:r>
      <w:r w:rsidRPr="00D46DDC">
        <w:rPr>
          <w:rtl/>
        </w:rPr>
        <w:t xml:space="preserve"> به عنوان نوعي </w:t>
      </w:r>
      <w:r w:rsidRPr="00D46DDC">
        <w:rPr>
          <w:rFonts w:hint="cs"/>
          <w:rtl/>
        </w:rPr>
        <w:t>اختلال سلوک،</w:t>
      </w:r>
      <w:r w:rsidRPr="00D46DDC">
        <w:rPr>
          <w:rtl/>
        </w:rPr>
        <w:t xml:space="preserve"> </w:t>
      </w:r>
      <w:r w:rsidRPr="00D46DDC">
        <w:rPr>
          <w:rFonts w:hint="cs"/>
          <w:rtl/>
        </w:rPr>
        <w:t xml:space="preserve">باید </w:t>
      </w:r>
      <w:r w:rsidRPr="00D46DDC">
        <w:rPr>
          <w:rtl/>
        </w:rPr>
        <w:t xml:space="preserve">اهميت خاصي براي </w:t>
      </w:r>
      <w:r w:rsidRPr="00D46DDC">
        <w:rPr>
          <w:rFonts w:hint="cs"/>
          <w:rtl/>
        </w:rPr>
        <w:t>روانشناسان تربیتی</w:t>
      </w:r>
      <w:r w:rsidRPr="00D46DDC">
        <w:rPr>
          <w:rtl/>
        </w:rPr>
        <w:t xml:space="preserve"> </w:t>
      </w:r>
      <w:r w:rsidRPr="00D46DDC">
        <w:rPr>
          <w:rFonts w:hint="cs"/>
          <w:rtl/>
        </w:rPr>
        <w:t>داشته باشد لیکن آن</w:t>
      </w:r>
      <w:r w:rsidRPr="00D46DDC">
        <w:rPr>
          <w:rtl/>
        </w:rPr>
        <w:softHyphen/>
      </w:r>
      <w:r w:rsidRPr="00D46DDC">
        <w:rPr>
          <w:rFonts w:hint="cs"/>
          <w:rtl/>
        </w:rPr>
        <w:t>چه تا کنون در حوزۀ اختلال سلوک انجام شده مطالعاتی مربوط به بیش</w:t>
      </w:r>
      <w:r w:rsidRPr="00D46DDC">
        <w:rPr>
          <w:rtl/>
        </w:rPr>
        <w:softHyphen/>
      </w:r>
      <w:r w:rsidRPr="00D46DDC">
        <w:rPr>
          <w:rFonts w:hint="cs"/>
          <w:rtl/>
        </w:rPr>
        <w:t>فعالی و نافرمانی مقابله</w:t>
      </w:r>
      <w:r w:rsidRPr="00D46DDC">
        <w:rPr>
          <w:rtl/>
        </w:rPr>
        <w:softHyphen/>
      </w:r>
      <w:r w:rsidRPr="00D46DDC">
        <w:rPr>
          <w:rFonts w:hint="cs"/>
          <w:rtl/>
        </w:rPr>
        <w:t>ای و رفتارهای ایذائی علیه انسان</w:t>
      </w:r>
      <w:r w:rsidRPr="00D46DDC">
        <w:rPr>
          <w:rtl/>
        </w:rPr>
        <w:softHyphen/>
      </w:r>
      <w:r w:rsidRPr="00D46DDC">
        <w:rPr>
          <w:rFonts w:hint="cs"/>
          <w:rtl/>
        </w:rPr>
        <w:t>ها و حیوانات بوده که به نوعی در زمرۀ اختلالات روانپزشکی دسته</w:t>
      </w:r>
      <w:r w:rsidRPr="00D46DDC">
        <w:rPr>
          <w:rtl/>
        </w:rPr>
        <w:softHyphen/>
      </w:r>
      <w:r w:rsidRPr="00D46DDC">
        <w:rPr>
          <w:rFonts w:hint="cs"/>
          <w:rtl/>
        </w:rPr>
        <w:t>بندی می</w:t>
      </w:r>
      <w:r w:rsidRPr="00D46DDC">
        <w:rPr>
          <w:rtl/>
        </w:rPr>
        <w:softHyphen/>
      </w:r>
      <w:r w:rsidRPr="00D46DDC">
        <w:rPr>
          <w:rFonts w:hint="cs"/>
          <w:rtl/>
        </w:rPr>
        <w:t>شوند. البته ذکر این نکته ضروری است که اختلال سلوک یک رشته رفتارهای پایدار را شامل می</w:t>
      </w:r>
      <w:r w:rsidRPr="00D46DDC">
        <w:rPr>
          <w:rFonts w:hint="cs"/>
          <w:rtl/>
        </w:rPr>
        <w:softHyphen/>
        <w:t>شود که با زمان تکامل پیدا می</w:t>
      </w:r>
      <w:r w:rsidRPr="00D46DDC">
        <w:rPr>
          <w:rtl/>
        </w:rPr>
        <w:softHyphen/>
      </w:r>
      <w:r w:rsidRPr="00D46DDC">
        <w:rPr>
          <w:rFonts w:hint="cs"/>
          <w:rtl/>
        </w:rPr>
        <w:t xml:space="preserve">کند و بیش از همه با پرخاشگری و نقض حقوق دیگران مشخص است (انجمن روانپزشکی آمریکا، ویرایش چهارم، 2000). این در حالی است که </w:t>
      </w:r>
      <w:r w:rsidR="00E161A8" w:rsidRPr="00D46DDC">
        <w:rPr>
          <w:rFonts w:hint="cs"/>
          <w:rtl/>
        </w:rPr>
        <w:t>خرابکاری</w:t>
      </w:r>
      <w:r w:rsidRPr="00D46DDC">
        <w:rPr>
          <w:rFonts w:hint="cs"/>
          <w:rtl/>
        </w:rPr>
        <w:t xml:space="preserve"> </w:t>
      </w:r>
      <w:r w:rsidR="0030077C" w:rsidRPr="00D46DDC">
        <w:rPr>
          <w:rFonts w:hint="cs"/>
          <w:rtl/>
        </w:rPr>
        <w:t xml:space="preserve">تخریب اموال عمومی و خصوصی به وسیلۀ جوانان است </w:t>
      </w:r>
      <w:r w:rsidRPr="00D46DDC">
        <w:rPr>
          <w:rFonts w:hint="cs"/>
          <w:rtl/>
        </w:rPr>
        <w:t>که از نوع رفتار جمعی بوده و معمولاً از مظاهر انبوه خلق است که بیشتر نوعی رفتار احساسی و هیجانی است و تقلید و سرایت در آن مؤثرند</w:t>
      </w:r>
      <w:r w:rsidR="0030077C" w:rsidRPr="00D46DDC">
        <w:rPr>
          <w:rFonts w:hint="cs"/>
          <w:rtl/>
        </w:rPr>
        <w:t xml:space="preserve"> </w:t>
      </w:r>
      <w:r w:rsidR="0030077C" w:rsidRPr="00D46DDC">
        <w:rPr>
          <w:rtl/>
        </w:rPr>
        <w:t>(</w:t>
      </w:r>
      <w:r w:rsidR="0030077C" w:rsidRPr="00D46DDC">
        <w:rPr>
          <w:rFonts w:hint="cs"/>
          <w:rtl/>
        </w:rPr>
        <w:t>احمدی، 1384؛ آیزل و نیلگون، 2011؛ رضائی و همکاران، 2011</w:t>
      </w:r>
      <w:r w:rsidR="0030077C" w:rsidRPr="00D46DDC">
        <w:rPr>
          <w:rtl/>
        </w:rPr>
        <w:t>)</w:t>
      </w:r>
      <w:r w:rsidRPr="00D46DDC">
        <w:rPr>
          <w:rFonts w:hint="cs"/>
          <w:rtl/>
        </w:rPr>
        <w:t>، بنابراین نمی</w:t>
      </w:r>
      <w:r w:rsidRPr="00D46DDC">
        <w:rPr>
          <w:rtl/>
        </w:rPr>
        <w:softHyphen/>
      </w:r>
      <w:r w:rsidRPr="00D46DDC">
        <w:rPr>
          <w:rFonts w:hint="cs"/>
          <w:rtl/>
        </w:rPr>
        <w:t>توان آن</w:t>
      </w:r>
      <w:r w:rsidRPr="00D46DDC">
        <w:rPr>
          <w:rtl/>
        </w:rPr>
        <w:softHyphen/>
      </w:r>
      <w:r w:rsidRPr="00D46DDC">
        <w:rPr>
          <w:rFonts w:hint="cs"/>
          <w:rtl/>
        </w:rPr>
        <w:t>را هم پایه با دیگر دسته</w:t>
      </w:r>
      <w:r w:rsidRPr="00D46DDC">
        <w:rPr>
          <w:rtl/>
        </w:rPr>
        <w:softHyphen/>
      </w:r>
      <w:r w:rsidRPr="00D46DDC">
        <w:rPr>
          <w:rFonts w:hint="cs"/>
          <w:rtl/>
        </w:rPr>
        <w:t>بندی</w:t>
      </w:r>
      <w:r w:rsidRPr="00D46DDC">
        <w:rPr>
          <w:rtl/>
        </w:rPr>
        <w:softHyphen/>
      </w:r>
      <w:r w:rsidRPr="00D46DDC">
        <w:rPr>
          <w:rFonts w:hint="cs"/>
          <w:rtl/>
        </w:rPr>
        <w:t xml:space="preserve">های اختلال سلوک قرار داد. </w:t>
      </w:r>
      <w:r w:rsidR="0030077C" w:rsidRPr="00D46DDC">
        <w:rPr>
          <w:rFonts w:hint="cs"/>
          <w:rtl/>
        </w:rPr>
        <w:t>شاهد مثال این ادعا، نظرگاهِ روانشناسی به نام جان کِر</w:t>
      </w:r>
      <w:r w:rsidR="0030077C" w:rsidRPr="00D46DDC">
        <w:rPr>
          <w:rStyle w:val="FootnoteReference"/>
          <w:sz w:val="26"/>
          <w:rtl/>
        </w:rPr>
        <w:footnoteReference w:id="27"/>
      </w:r>
      <w:r w:rsidR="0030077C" w:rsidRPr="00D46DDC">
        <w:rPr>
          <w:rFonts w:hint="cs"/>
          <w:rtl/>
        </w:rPr>
        <w:t xml:space="preserve"> در اوایل دهه 1990 است که در مطالعه</w:t>
      </w:r>
      <w:r w:rsidR="0030077C" w:rsidRPr="00D46DDC">
        <w:rPr>
          <w:rFonts w:hint="cs"/>
          <w:rtl/>
        </w:rPr>
        <w:softHyphen/>
        <w:t>ای نشان داد جوانانی که درگیر خشونت طرفداران فوتبال می</w:t>
      </w:r>
      <w:r w:rsidR="0030077C" w:rsidRPr="00D46DDC">
        <w:rPr>
          <w:rtl/>
        </w:rPr>
        <w:softHyphen/>
      </w:r>
      <w:r w:rsidR="0030077C" w:rsidRPr="00D46DDC">
        <w:rPr>
          <w:rFonts w:hint="cs"/>
          <w:rtl/>
        </w:rPr>
        <w:t>شوند، مبادرت به ارضای نیازهای خویش از طریق رفتارهایی می</w:t>
      </w:r>
      <w:r w:rsidR="0030077C" w:rsidRPr="00D46DDC">
        <w:rPr>
          <w:rtl/>
        </w:rPr>
        <w:softHyphen/>
      </w:r>
      <w:r w:rsidR="0030077C" w:rsidRPr="00D46DDC">
        <w:rPr>
          <w:rFonts w:hint="cs"/>
          <w:rtl/>
        </w:rPr>
        <w:t>کنند که مستلزم خطر، هیجان یا وضعیت</w:t>
      </w:r>
      <w:r w:rsidR="0030077C" w:rsidRPr="00D46DDC">
        <w:rPr>
          <w:rtl/>
        </w:rPr>
        <w:softHyphen/>
      </w:r>
      <w:r w:rsidR="0030077C" w:rsidRPr="00D46DDC">
        <w:rPr>
          <w:rFonts w:hint="cs"/>
          <w:rtl/>
        </w:rPr>
        <w:t>های متفاوت است. به اعتقاد وی، رفتارهای خرابکارانۀ انسان کاملاً ناپایدار است و ترکیبی از رفتارهای فراعاطفی در بروز رفتارهای خرابکارانه مؤثر است و چنین رفتارهایی لزوماً شرارت</w:t>
      </w:r>
      <w:r w:rsidR="0030077C" w:rsidRPr="00D46DDC">
        <w:rPr>
          <w:rtl/>
        </w:rPr>
        <w:softHyphen/>
      </w:r>
      <w:r w:rsidR="0030077C" w:rsidRPr="00D46DDC">
        <w:rPr>
          <w:rFonts w:hint="cs"/>
          <w:rtl/>
        </w:rPr>
        <w:t>آمیز نیست، بلکه عمدتاً به منظور هیجان و خشنودی ناشی از رها شدن از قواعد و محدودیت</w:t>
      </w:r>
      <w:r w:rsidR="0030077C" w:rsidRPr="00D46DDC">
        <w:rPr>
          <w:rtl/>
        </w:rPr>
        <w:softHyphen/>
      </w:r>
      <w:r w:rsidR="0030077C" w:rsidRPr="00D46DDC">
        <w:rPr>
          <w:rFonts w:hint="cs"/>
          <w:rtl/>
        </w:rPr>
        <w:t>ها صورت می</w:t>
      </w:r>
      <w:r w:rsidR="0030077C" w:rsidRPr="00D46DDC">
        <w:rPr>
          <w:rtl/>
        </w:rPr>
        <w:softHyphen/>
      </w:r>
      <w:r w:rsidR="0030077C" w:rsidRPr="00D46DDC">
        <w:rPr>
          <w:rFonts w:hint="cs"/>
          <w:rtl/>
        </w:rPr>
        <w:t xml:space="preserve">گیرد (رحمتی، 1382). </w:t>
      </w:r>
    </w:p>
    <w:p w:rsidR="009E2D77" w:rsidRPr="00FE12AD" w:rsidRDefault="009E2D77" w:rsidP="00126B09">
      <w:pPr>
        <w:pStyle w:val="a5"/>
        <w:rPr>
          <w:rtl/>
        </w:rPr>
      </w:pPr>
      <w:r w:rsidRPr="00FE12AD">
        <w:rPr>
          <w:rFonts w:hint="cs"/>
          <w:rtl/>
        </w:rPr>
        <w:t>از طرف دیگر ما شاهد آن هستیم که در مطالعات صورت گرفته در حوزۀ روانشناسی، معمولاً دانش</w:t>
      </w:r>
      <w:r w:rsidRPr="00FE12AD">
        <w:rPr>
          <w:rtl/>
        </w:rPr>
        <w:softHyphen/>
      </w:r>
      <w:r w:rsidRPr="00FE12AD">
        <w:rPr>
          <w:rFonts w:hint="cs"/>
          <w:rtl/>
        </w:rPr>
        <w:t>آموزانِ دارای اختلال سلوک را در برابر کودکانِ بهنجار قرار می</w:t>
      </w:r>
      <w:r w:rsidRPr="00FE12AD">
        <w:rPr>
          <w:rtl/>
        </w:rPr>
        <w:softHyphen/>
      </w:r>
      <w:r w:rsidRPr="00FE12AD">
        <w:rPr>
          <w:rFonts w:hint="cs"/>
          <w:rtl/>
        </w:rPr>
        <w:t>دهند (رضائیان و همکاران، 1385؛ رحیم</w:t>
      </w:r>
      <w:r w:rsidRPr="00FE12AD">
        <w:rPr>
          <w:rtl/>
        </w:rPr>
        <w:softHyphen/>
      </w:r>
      <w:r w:rsidRPr="00FE12AD">
        <w:rPr>
          <w:rFonts w:hint="cs"/>
          <w:rtl/>
        </w:rPr>
        <w:t>نیا و رسولیان، 1383؛ نجفی و همکاران، 1388؛ اسمائیل</w:t>
      </w:r>
      <w:r w:rsidRPr="00FE12AD">
        <w:rPr>
          <w:rtl/>
        </w:rPr>
        <w:softHyphen/>
      </w:r>
      <w:r w:rsidRPr="00FE12AD">
        <w:rPr>
          <w:rFonts w:hint="cs"/>
          <w:rtl/>
        </w:rPr>
        <w:t xml:space="preserve">نسب و دیگران، 1389؛ ربیعی و دیگران، 1390؛ اسمائیلی نسب و دیگران، 1390؛ طبائیان و دیگران، 1390؛ استکی آزاد و دیگران، 1390) این در حالی است که بسیاری از رفتارهای </w:t>
      </w:r>
      <w:r w:rsidR="00E161A8">
        <w:rPr>
          <w:rFonts w:hint="cs"/>
          <w:rtl/>
        </w:rPr>
        <w:t>خرابکارانه</w:t>
      </w:r>
      <w:r w:rsidRPr="00FE12AD">
        <w:rPr>
          <w:rFonts w:hint="cs"/>
          <w:rtl/>
        </w:rPr>
        <w:t xml:space="preserve"> توسط دانش</w:t>
      </w:r>
      <w:r w:rsidRPr="00FE12AD">
        <w:rPr>
          <w:rtl/>
        </w:rPr>
        <w:softHyphen/>
      </w:r>
      <w:r w:rsidRPr="00FE12AD">
        <w:rPr>
          <w:rFonts w:hint="cs"/>
          <w:rtl/>
        </w:rPr>
        <w:t>آموزان بهنجار اتفاق می</w:t>
      </w:r>
      <w:r w:rsidRPr="00FE12AD">
        <w:rPr>
          <w:rtl/>
        </w:rPr>
        <w:softHyphen/>
      </w:r>
      <w:r w:rsidRPr="00FE12AD">
        <w:rPr>
          <w:rFonts w:hint="cs"/>
          <w:rtl/>
        </w:rPr>
        <w:t>افتد (میرفردی و دیگران، 1391). به</w:t>
      </w:r>
      <w:r w:rsidRPr="00FE12AD">
        <w:rPr>
          <w:rtl/>
        </w:rPr>
        <w:softHyphen/>
      </w:r>
      <w:r w:rsidRPr="00FE12AD">
        <w:rPr>
          <w:rFonts w:hint="cs"/>
          <w:rtl/>
        </w:rPr>
        <w:t>طوری</w:t>
      </w:r>
      <w:r w:rsidRPr="00FE12AD">
        <w:rPr>
          <w:rtl/>
        </w:rPr>
        <w:softHyphen/>
      </w:r>
      <w:r w:rsidRPr="00FE12AD">
        <w:rPr>
          <w:rFonts w:hint="cs"/>
          <w:rtl/>
        </w:rPr>
        <w:t xml:space="preserve"> که این</w:t>
      </w:r>
      <w:r w:rsidRPr="00FE12AD">
        <w:rPr>
          <w:rFonts w:hint="cs"/>
          <w:rtl/>
        </w:rPr>
        <w:softHyphen/>
        <w:t>گونه رفتارها تبدیل به یکی از مهمترین و شاید اصلی</w:t>
      </w:r>
      <w:r w:rsidRPr="00FE12AD">
        <w:rPr>
          <w:rFonts w:hint="cs"/>
          <w:rtl/>
        </w:rPr>
        <w:softHyphen/>
        <w:t xml:space="preserve">ترین معضل مدارس دورۀ </w:t>
      </w:r>
      <w:r w:rsidRPr="00FE12AD">
        <w:rPr>
          <w:rFonts w:hint="cs"/>
          <w:rtl/>
        </w:rPr>
        <w:lastRenderedPageBreak/>
        <w:t>متوسطه شده است. بنابراین یکی از تلاش</w:t>
      </w:r>
      <w:r w:rsidRPr="00FE12AD">
        <w:rPr>
          <w:rtl/>
        </w:rPr>
        <w:softHyphen/>
      </w:r>
      <w:r w:rsidRPr="00FE12AD">
        <w:rPr>
          <w:rFonts w:hint="cs"/>
          <w:rtl/>
        </w:rPr>
        <w:t xml:space="preserve">های ما در این پژوهش این خواهد بود تا با دلایل علمی، </w:t>
      </w:r>
      <w:r w:rsidR="00E161A8">
        <w:rPr>
          <w:rFonts w:hint="cs"/>
          <w:rtl/>
        </w:rPr>
        <w:t>خرابکاری</w:t>
      </w:r>
      <w:r w:rsidRPr="00FE12AD">
        <w:rPr>
          <w:rFonts w:hint="cs"/>
          <w:rtl/>
        </w:rPr>
        <w:t xml:space="preserve"> را </w:t>
      </w:r>
      <w:r w:rsidR="00C36800">
        <w:rPr>
          <w:rFonts w:hint="cs"/>
          <w:rtl/>
        </w:rPr>
        <w:t>(هر چند جامعه</w:t>
      </w:r>
      <w:r w:rsidR="00C36800">
        <w:rPr>
          <w:rtl/>
        </w:rPr>
        <w:softHyphen/>
      </w:r>
      <w:r w:rsidR="00C36800">
        <w:rPr>
          <w:rFonts w:hint="cs"/>
          <w:rtl/>
        </w:rPr>
        <w:t>شناسان از منظر جامعه</w:t>
      </w:r>
      <w:r w:rsidR="00C36800">
        <w:rPr>
          <w:rtl/>
        </w:rPr>
        <w:softHyphen/>
      </w:r>
      <w:r w:rsidR="00C36800">
        <w:rPr>
          <w:rFonts w:hint="cs"/>
          <w:rtl/>
        </w:rPr>
        <w:t>شناسی به آن پرداخته</w:t>
      </w:r>
      <w:r w:rsidR="00C36800">
        <w:rPr>
          <w:rtl/>
        </w:rPr>
        <w:softHyphen/>
      </w:r>
      <w:r w:rsidR="00C36800">
        <w:rPr>
          <w:rFonts w:hint="cs"/>
          <w:rtl/>
        </w:rPr>
        <w:t xml:space="preserve">اند) </w:t>
      </w:r>
      <w:r w:rsidRPr="00FE12AD">
        <w:rPr>
          <w:rFonts w:hint="cs"/>
          <w:rtl/>
        </w:rPr>
        <w:t xml:space="preserve">به عنوان یک موضوعِ ناب و شایستۀ پژوهش در حوزۀ روانشناسی تربیتی معرفی کنیم. </w:t>
      </w:r>
    </w:p>
    <w:p w:rsidR="009E2D77" w:rsidRPr="00FE12AD" w:rsidRDefault="009E2D77" w:rsidP="00126B09">
      <w:pPr>
        <w:pStyle w:val="a5"/>
        <w:rPr>
          <w:rtl/>
        </w:rPr>
      </w:pPr>
      <w:r w:rsidRPr="00FE12AD">
        <w:rPr>
          <w:rFonts w:hint="cs"/>
          <w:rtl/>
        </w:rPr>
        <w:t xml:space="preserve">در هر صورت، عدم </w:t>
      </w:r>
      <w:r w:rsidRPr="00FE12AD">
        <w:rPr>
          <w:rtl/>
        </w:rPr>
        <w:t>آگاهي و شناخت</w:t>
      </w:r>
      <w:r w:rsidRPr="00FE12AD">
        <w:rPr>
          <w:rFonts w:hint="cs"/>
          <w:rtl/>
        </w:rPr>
        <w:t xml:space="preserve"> ناکافی</w:t>
      </w:r>
      <w:r w:rsidRPr="00FE12AD">
        <w:rPr>
          <w:rtl/>
        </w:rPr>
        <w:t xml:space="preserve"> از اين پديده</w:t>
      </w:r>
      <w:r w:rsidRPr="00FE12AD">
        <w:rPr>
          <w:rFonts w:hint="cs"/>
          <w:rtl/>
        </w:rPr>
        <w:t xml:space="preserve"> در مطالعات روانشناختی،</w:t>
      </w:r>
      <w:r w:rsidRPr="00FE12AD">
        <w:rPr>
          <w:rtl/>
        </w:rPr>
        <w:t xml:space="preserve"> كه نتيج</w:t>
      </w:r>
      <w:r w:rsidRPr="00FE12AD">
        <w:rPr>
          <w:rFonts w:hint="cs"/>
          <w:rtl/>
        </w:rPr>
        <w:t>ۀ</w:t>
      </w:r>
      <w:r w:rsidRPr="00FE12AD">
        <w:rPr>
          <w:rtl/>
        </w:rPr>
        <w:t xml:space="preserve"> </w:t>
      </w:r>
      <w:r w:rsidRPr="00FE12AD">
        <w:rPr>
          <w:rFonts w:hint="cs"/>
          <w:rtl/>
        </w:rPr>
        <w:t>فقر پژوهشی</w:t>
      </w:r>
      <w:r w:rsidRPr="00FE12AD">
        <w:rPr>
          <w:rtl/>
        </w:rPr>
        <w:t xml:space="preserve"> در اين زمينه است</w:t>
      </w:r>
      <w:r w:rsidRPr="00FE12AD">
        <w:rPr>
          <w:rFonts w:hint="cs"/>
          <w:rtl/>
        </w:rPr>
        <w:t>،</w:t>
      </w:r>
      <w:r w:rsidRPr="00FE12AD">
        <w:rPr>
          <w:rtl/>
        </w:rPr>
        <w:t xml:space="preserve"> باعث گرديده است </w:t>
      </w:r>
      <w:r w:rsidRPr="00FE12AD">
        <w:rPr>
          <w:rFonts w:hint="cs"/>
          <w:rtl/>
        </w:rPr>
        <w:t xml:space="preserve">که </w:t>
      </w:r>
      <w:r w:rsidRPr="00FE12AD">
        <w:rPr>
          <w:rtl/>
        </w:rPr>
        <w:t>مس</w:t>
      </w:r>
      <w:r w:rsidRPr="00FE12AD">
        <w:rPr>
          <w:rFonts w:hint="cs"/>
          <w:rtl/>
        </w:rPr>
        <w:t>ؤ</w:t>
      </w:r>
      <w:r w:rsidRPr="00FE12AD">
        <w:rPr>
          <w:rtl/>
        </w:rPr>
        <w:t>ولان</w:t>
      </w:r>
      <w:r w:rsidRPr="00FE12AD">
        <w:rPr>
          <w:rFonts w:hint="cs"/>
          <w:rtl/>
        </w:rPr>
        <w:t>،</w:t>
      </w:r>
      <w:r w:rsidRPr="00FE12AD">
        <w:rPr>
          <w:rtl/>
        </w:rPr>
        <w:t xml:space="preserve"> برنامه</w:t>
      </w:r>
      <w:r w:rsidRPr="00FE12AD">
        <w:rPr>
          <w:rFonts w:hint="cs"/>
          <w:rtl/>
        </w:rPr>
        <w:t>‌</w:t>
      </w:r>
      <w:r w:rsidRPr="00FE12AD">
        <w:rPr>
          <w:rtl/>
        </w:rPr>
        <w:t>ريزان آموزشي و</w:t>
      </w:r>
      <w:r w:rsidRPr="00FE12AD">
        <w:rPr>
          <w:rFonts w:hint="cs"/>
          <w:rtl/>
        </w:rPr>
        <w:t xml:space="preserve"> متولیان</w:t>
      </w:r>
      <w:r w:rsidRPr="00FE12AD">
        <w:rPr>
          <w:rtl/>
        </w:rPr>
        <w:t xml:space="preserve"> امور </w:t>
      </w:r>
      <w:r w:rsidRPr="00FE12AD">
        <w:rPr>
          <w:rFonts w:hint="cs"/>
          <w:rtl/>
        </w:rPr>
        <w:t>تربیتی،</w:t>
      </w:r>
      <w:r w:rsidRPr="00FE12AD">
        <w:rPr>
          <w:rtl/>
        </w:rPr>
        <w:t xml:space="preserve"> نتوانند از بروز </w:t>
      </w:r>
      <w:r w:rsidRPr="00FE12AD">
        <w:rPr>
          <w:rFonts w:hint="cs"/>
          <w:rtl/>
        </w:rPr>
        <w:t>این</w:t>
      </w:r>
      <w:r w:rsidRPr="00FE12AD">
        <w:rPr>
          <w:rFonts w:hint="cs"/>
          <w:rtl/>
        </w:rPr>
        <w:softHyphen/>
        <w:t xml:space="preserve">گونه </w:t>
      </w:r>
      <w:r w:rsidRPr="00FE12AD">
        <w:rPr>
          <w:rtl/>
        </w:rPr>
        <w:t>رفتارها پيشگيري و يا آن</w:t>
      </w:r>
      <w:r w:rsidRPr="00FE12AD">
        <w:rPr>
          <w:rFonts w:hint="cs"/>
          <w:rtl/>
        </w:rPr>
        <w:t xml:space="preserve"> </w:t>
      </w:r>
      <w:r w:rsidRPr="00FE12AD">
        <w:rPr>
          <w:rtl/>
        </w:rPr>
        <w:t>را درمان كنند</w:t>
      </w:r>
      <w:r w:rsidRPr="00FE12AD">
        <w:rPr>
          <w:rFonts w:hint="cs"/>
          <w:rtl/>
        </w:rPr>
        <w:t xml:space="preserve">. </w:t>
      </w:r>
    </w:p>
    <w:p w:rsidR="009E2D77" w:rsidRPr="00FE12AD" w:rsidRDefault="009E2D77" w:rsidP="00126B09">
      <w:pPr>
        <w:pStyle w:val="a5"/>
        <w:rPr>
          <w:rtl/>
        </w:rPr>
      </w:pPr>
      <w:r w:rsidRPr="00FE12AD">
        <w:rPr>
          <w:rtl/>
        </w:rPr>
        <w:t>در اكثر كشورها، كودكان و نوجوانان با شكستن وسايل روشنا</w:t>
      </w:r>
      <w:r w:rsidRPr="00FE12AD">
        <w:rPr>
          <w:rFonts w:hint="cs"/>
          <w:rtl/>
        </w:rPr>
        <w:t>ي</w:t>
      </w:r>
      <w:r w:rsidRPr="00FE12AD">
        <w:rPr>
          <w:rtl/>
        </w:rPr>
        <w:t>ي معابر و</w:t>
      </w:r>
      <w:r w:rsidRPr="00FE12AD">
        <w:rPr>
          <w:rFonts w:hint="cs"/>
          <w:rtl/>
        </w:rPr>
        <w:t xml:space="preserve"> </w:t>
      </w:r>
      <w:r w:rsidRPr="00FE12AD">
        <w:rPr>
          <w:rtl/>
        </w:rPr>
        <w:t>جاده</w:t>
      </w:r>
      <w:r w:rsidRPr="00FE12AD">
        <w:rPr>
          <w:rFonts w:hint="cs"/>
          <w:rtl/>
        </w:rPr>
        <w:t>‌</w:t>
      </w:r>
      <w:r w:rsidRPr="00FE12AD">
        <w:rPr>
          <w:rtl/>
        </w:rPr>
        <w:t>ها و اماكن عمومي</w:t>
      </w:r>
      <w:r w:rsidRPr="00FE12AD">
        <w:rPr>
          <w:rFonts w:hint="cs"/>
          <w:rtl/>
        </w:rPr>
        <w:t>،</w:t>
      </w:r>
      <w:r w:rsidRPr="00FE12AD">
        <w:rPr>
          <w:rtl/>
        </w:rPr>
        <w:t xml:space="preserve"> شكستن صندلي پارك</w:t>
      </w:r>
      <w:r w:rsidRPr="00FE12AD">
        <w:rPr>
          <w:rFonts w:hint="cs"/>
          <w:rtl/>
        </w:rPr>
        <w:t>‌</w:t>
      </w:r>
      <w:r w:rsidRPr="00FE12AD">
        <w:rPr>
          <w:rtl/>
        </w:rPr>
        <w:t>هاي عمومي و شيش</w:t>
      </w:r>
      <w:r w:rsidRPr="00FE12AD">
        <w:rPr>
          <w:rFonts w:hint="cs"/>
          <w:rtl/>
        </w:rPr>
        <w:t>ۀ</w:t>
      </w:r>
      <w:r w:rsidRPr="00FE12AD">
        <w:rPr>
          <w:rtl/>
        </w:rPr>
        <w:t xml:space="preserve"> در و</w:t>
      </w:r>
      <w:r w:rsidRPr="00FE12AD">
        <w:rPr>
          <w:rFonts w:hint="cs"/>
          <w:rtl/>
        </w:rPr>
        <w:t xml:space="preserve"> </w:t>
      </w:r>
      <w:r w:rsidRPr="00FE12AD">
        <w:rPr>
          <w:rtl/>
        </w:rPr>
        <w:t>پنجر</w:t>
      </w:r>
      <w:r w:rsidRPr="00FE12AD">
        <w:rPr>
          <w:rFonts w:hint="cs"/>
          <w:rtl/>
        </w:rPr>
        <w:t>ۀ</w:t>
      </w:r>
      <w:r w:rsidRPr="00FE12AD">
        <w:rPr>
          <w:rtl/>
        </w:rPr>
        <w:t xml:space="preserve"> ساختمان</w:t>
      </w:r>
      <w:r w:rsidRPr="00FE12AD">
        <w:rPr>
          <w:rFonts w:hint="cs"/>
          <w:rtl/>
        </w:rPr>
        <w:t>‌</w:t>
      </w:r>
      <w:r w:rsidRPr="00FE12AD">
        <w:rPr>
          <w:rtl/>
        </w:rPr>
        <w:t>هايي كه بدون سكنه بوده</w:t>
      </w:r>
      <w:r w:rsidRPr="00FE12AD">
        <w:rPr>
          <w:rFonts w:hint="cs"/>
          <w:rtl/>
        </w:rPr>
        <w:t>،</w:t>
      </w:r>
      <w:r w:rsidRPr="00FE12AD">
        <w:rPr>
          <w:rtl/>
        </w:rPr>
        <w:t xml:space="preserve"> </w:t>
      </w:r>
      <w:r w:rsidRPr="00FE12AD">
        <w:rPr>
          <w:rFonts w:hint="cs"/>
          <w:rtl/>
        </w:rPr>
        <w:t>همچنین</w:t>
      </w:r>
      <w:r w:rsidRPr="00FE12AD">
        <w:rPr>
          <w:rtl/>
        </w:rPr>
        <w:t xml:space="preserve"> كندن و ويران ساختن علا</w:t>
      </w:r>
      <w:r w:rsidRPr="00FE12AD">
        <w:rPr>
          <w:rFonts w:hint="cs"/>
          <w:rtl/>
        </w:rPr>
        <w:t>ي</w:t>
      </w:r>
      <w:r w:rsidRPr="00FE12AD">
        <w:rPr>
          <w:rtl/>
        </w:rPr>
        <w:t>م راهنمايي و رانندگي</w:t>
      </w:r>
      <w:r w:rsidRPr="00FE12AD">
        <w:rPr>
          <w:rFonts w:hint="cs"/>
          <w:rtl/>
        </w:rPr>
        <w:t>،</w:t>
      </w:r>
      <w:r w:rsidRPr="00FE12AD">
        <w:rPr>
          <w:rtl/>
        </w:rPr>
        <w:t xml:space="preserve"> كه به منظور حفاظت جان عابرين و مسافرين و رانندگان نصب شده و پاره</w:t>
      </w:r>
      <w:r w:rsidRPr="00FE12AD">
        <w:rPr>
          <w:rFonts w:hint="cs"/>
          <w:rtl/>
        </w:rPr>
        <w:t>‌</w:t>
      </w:r>
      <w:r w:rsidRPr="00FE12AD">
        <w:rPr>
          <w:rtl/>
        </w:rPr>
        <w:t>كردن روكش صندلي اتوبوس</w:t>
      </w:r>
      <w:r w:rsidRPr="00FE12AD">
        <w:rPr>
          <w:rFonts w:hint="cs"/>
          <w:rtl/>
        </w:rPr>
        <w:t>‌</w:t>
      </w:r>
      <w:r w:rsidRPr="00FE12AD">
        <w:rPr>
          <w:rtl/>
        </w:rPr>
        <w:t>ها، ميني</w:t>
      </w:r>
      <w:r w:rsidRPr="00FE12AD">
        <w:rPr>
          <w:rFonts w:hint="cs"/>
          <w:rtl/>
        </w:rPr>
        <w:t>‌</w:t>
      </w:r>
      <w:r w:rsidRPr="00FE12AD">
        <w:rPr>
          <w:rtl/>
        </w:rPr>
        <w:t>بوس</w:t>
      </w:r>
      <w:r w:rsidRPr="00FE12AD">
        <w:rPr>
          <w:rFonts w:hint="cs"/>
          <w:rtl/>
        </w:rPr>
        <w:t>‌</w:t>
      </w:r>
      <w:r w:rsidRPr="00FE12AD">
        <w:rPr>
          <w:rtl/>
        </w:rPr>
        <w:t>ها و واگن</w:t>
      </w:r>
      <w:r w:rsidRPr="00FE12AD">
        <w:rPr>
          <w:rFonts w:hint="cs"/>
          <w:rtl/>
        </w:rPr>
        <w:t>‌</w:t>
      </w:r>
      <w:r w:rsidRPr="00FE12AD">
        <w:rPr>
          <w:rtl/>
        </w:rPr>
        <w:t>هاي راه</w:t>
      </w:r>
      <w:r w:rsidRPr="00FE12AD">
        <w:rPr>
          <w:rFonts w:hint="cs"/>
          <w:rtl/>
        </w:rPr>
        <w:t>‌</w:t>
      </w:r>
      <w:r w:rsidRPr="00FE12AD">
        <w:rPr>
          <w:rtl/>
        </w:rPr>
        <w:t>آهن، ساليانه ميليون</w:t>
      </w:r>
      <w:r w:rsidRPr="00FE12AD">
        <w:rPr>
          <w:rFonts w:hint="cs"/>
          <w:rtl/>
        </w:rPr>
        <w:t>‌</w:t>
      </w:r>
      <w:r w:rsidRPr="00FE12AD">
        <w:rPr>
          <w:rtl/>
        </w:rPr>
        <w:t>ها ريال خسارت به جامعه و دولت و صاحبان آن وسايل وارد مي</w:t>
      </w:r>
      <w:r w:rsidRPr="00FE12AD">
        <w:rPr>
          <w:rFonts w:hint="cs"/>
          <w:rtl/>
        </w:rPr>
        <w:t>‌</w:t>
      </w:r>
      <w:r w:rsidRPr="00FE12AD">
        <w:rPr>
          <w:rtl/>
        </w:rPr>
        <w:t>سازند</w:t>
      </w:r>
      <w:r w:rsidRPr="00FE12AD">
        <w:rPr>
          <w:rFonts w:hint="cs"/>
          <w:rtl/>
        </w:rPr>
        <w:t xml:space="preserve"> </w:t>
      </w:r>
      <w:r w:rsidRPr="00FE12AD">
        <w:rPr>
          <w:rtl/>
        </w:rPr>
        <w:t>(شامبياتي، 1375</w:t>
      </w:r>
      <w:r w:rsidRPr="00FE12AD">
        <w:rPr>
          <w:rFonts w:hint="cs"/>
          <w:rtl/>
        </w:rPr>
        <w:t xml:space="preserve">: </w:t>
      </w:r>
      <w:r w:rsidRPr="00FE12AD">
        <w:rPr>
          <w:rtl/>
        </w:rPr>
        <w:t>123).</w:t>
      </w:r>
      <w:r w:rsidRPr="00FE12AD">
        <w:rPr>
          <w:rFonts w:hint="cs"/>
          <w:rtl/>
        </w:rPr>
        <w:t xml:space="preserve"> با وجود این که در ایران با فقدان آمار رسمی در مورد تعداد و نوع </w:t>
      </w:r>
      <w:r w:rsidR="00E161A8">
        <w:rPr>
          <w:rFonts w:hint="cs"/>
          <w:rtl/>
        </w:rPr>
        <w:t>خرابکاری</w:t>
      </w:r>
      <w:r w:rsidRPr="00FE12AD">
        <w:rPr>
          <w:rFonts w:hint="cs"/>
          <w:rtl/>
        </w:rPr>
        <w:t xml:space="preserve"> مواجه هستیم، به نظر می‌رسد، این مسأله عینی و ملموس باشد. </w:t>
      </w:r>
    </w:p>
    <w:p w:rsidR="009E2D77" w:rsidRPr="00FE12AD" w:rsidRDefault="009E2D77" w:rsidP="007035EE">
      <w:pPr>
        <w:pStyle w:val="a5"/>
        <w:rPr>
          <w:rtl/>
        </w:rPr>
      </w:pPr>
      <w:r w:rsidRPr="00FE12AD">
        <w:rPr>
          <w:rFonts w:hint="cs"/>
          <w:rtl/>
        </w:rPr>
        <w:t xml:space="preserve">از آنجا که </w:t>
      </w:r>
      <w:r w:rsidR="00E161A8">
        <w:rPr>
          <w:rFonts w:hint="cs"/>
          <w:rtl/>
        </w:rPr>
        <w:t>خرابکاری</w:t>
      </w:r>
      <w:r w:rsidRPr="00FE12AD">
        <w:rPr>
          <w:rFonts w:hint="cs"/>
          <w:rtl/>
        </w:rPr>
        <w:t xml:space="preserve"> در میان قشر جوان و نوجوان معمول</w:t>
      </w:r>
      <w:r w:rsidRPr="00FE12AD">
        <w:rPr>
          <w:rFonts w:hint="cs"/>
          <w:rtl/>
        </w:rPr>
        <w:softHyphen/>
        <w:t>تر است و آن</w:t>
      </w:r>
      <w:r w:rsidRPr="00FE12AD">
        <w:rPr>
          <w:rFonts w:hint="cs"/>
          <w:rtl/>
        </w:rPr>
        <w:softHyphen/>
        <w:t>ها زمان بیشتری با مدرسه سروکار دارند، مدارس بیشتر در معرض رفتارهای خرابکارانه قرار دارند. دانش</w:t>
      </w:r>
      <w:r w:rsidRPr="00FE12AD">
        <w:rPr>
          <w:rFonts w:hint="cs"/>
          <w:rtl/>
        </w:rPr>
        <w:softHyphen/>
        <w:t>آموزان</w:t>
      </w:r>
      <w:r w:rsidR="0030077C">
        <w:rPr>
          <w:rFonts w:hint="cs"/>
          <w:rtl/>
        </w:rPr>
        <w:t>ِ</w:t>
      </w:r>
      <w:r w:rsidRPr="00FE12AD">
        <w:rPr>
          <w:rFonts w:hint="cs"/>
          <w:rtl/>
        </w:rPr>
        <w:t xml:space="preserve"> </w:t>
      </w:r>
      <w:r w:rsidR="002C186C">
        <w:rPr>
          <w:rFonts w:hint="cs"/>
          <w:rtl/>
        </w:rPr>
        <w:t>خرابکار</w:t>
      </w:r>
      <w:r w:rsidRPr="00FE12AD">
        <w:rPr>
          <w:rFonts w:hint="cs"/>
          <w:rtl/>
        </w:rPr>
        <w:t>، میز و نیمکت</w:t>
      </w:r>
      <w:r w:rsidRPr="00FE12AD">
        <w:rPr>
          <w:rFonts w:hint="cs"/>
          <w:rtl/>
        </w:rPr>
        <w:softHyphen/>
        <w:t>های کلاس را تخریب می</w:t>
      </w:r>
      <w:r w:rsidRPr="00FE12AD">
        <w:rPr>
          <w:rFonts w:hint="cs"/>
          <w:rtl/>
        </w:rPr>
        <w:softHyphen/>
        <w:t>کنند، روی آن</w:t>
      </w:r>
      <w:r w:rsidRPr="00FE12AD">
        <w:rPr>
          <w:rFonts w:hint="cs"/>
          <w:rtl/>
        </w:rPr>
        <w:softHyphen/>
        <w:t>ها حکاکی</w:t>
      </w:r>
      <w:r w:rsidRPr="00FE12AD">
        <w:rPr>
          <w:rFonts w:hint="cs"/>
          <w:rtl/>
        </w:rPr>
        <w:softHyphen/>
        <w:t>های خرابکارانه انجام می</w:t>
      </w:r>
      <w:r w:rsidRPr="00FE12AD">
        <w:rPr>
          <w:rFonts w:hint="cs"/>
          <w:rtl/>
        </w:rPr>
        <w:softHyphen/>
        <w:t>دهند، نقاشی می</w:t>
      </w:r>
      <w:r w:rsidRPr="00FE12AD">
        <w:rPr>
          <w:rFonts w:hint="cs"/>
          <w:rtl/>
        </w:rPr>
        <w:softHyphen/>
        <w:t>کشند و یادگاری می</w:t>
      </w:r>
      <w:r w:rsidRPr="00FE12AD">
        <w:rPr>
          <w:rFonts w:hint="cs"/>
          <w:rtl/>
        </w:rPr>
        <w:softHyphen/>
        <w:t>نویسند. دیوارهای کلاس</w:t>
      </w:r>
      <w:r w:rsidRPr="00FE12AD">
        <w:rPr>
          <w:rFonts w:hint="cs"/>
          <w:rtl/>
        </w:rPr>
        <w:softHyphen/>
        <w:t>ها خط</w:t>
      </w:r>
      <w:r w:rsidRPr="00FE12AD">
        <w:rPr>
          <w:rFonts w:hint="cs"/>
          <w:rtl/>
        </w:rPr>
        <w:softHyphen/>
        <w:t>خطی شده و جمله</w:t>
      </w:r>
      <w:r w:rsidRPr="00FE12AD">
        <w:rPr>
          <w:rFonts w:hint="cs"/>
          <w:rtl/>
        </w:rPr>
        <w:softHyphen/>
        <w:t>های عاشقانه یا شعارهای شیطنت</w:t>
      </w:r>
      <w:r w:rsidRPr="00FE12AD">
        <w:rPr>
          <w:rFonts w:hint="cs"/>
          <w:rtl/>
        </w:rPr>
        <w:softHyphen/>
        <w:t>آمیز در هر طرفی به چشم می</w:t>
      </w:r>
      <w:r w:rsidRPr="00FE12AD">
        <w:rPr>
          <w:rFonts w:hint="cs"/>
          <w:rtl/>
        </w:rPr>
        <w:softHyphen/>
        <w:t>زند. بیشتر کلاس</w:t>
      </w:r>
      <w:r w:rsidRPr="00FE12AD">
        <w:rPr>
          <w:rFonts w:hint="cs"/>
          <w:rtl/>
        </w:rPr>
        <w:softHyphen/>
        <w:t xml:space="preserve">ها به وسیلۀ </w:t>
      </w:r>
      <w:r w:rsidR="002C186C">
        <w:rPr>
          <w:rFonts w:hint="cs"/>
          <w:rtl/>
        </w:rPr>
        <w:t>خرابکار</w:t>
      </w:r>
      <w:r w:rsidRPr="00FE12AD">
        <w:rPr>
          <w:rFonts w:hint="cs"/>
          <w:rtl/>
        </w:rPr>
        <w:softHyphen/>
        <w:t>ها از دستگیرۀ درب محروم می</w:t>
      </w:r>
      <w:r w:rsidRPr="00FE12AD">
        <w:rPr>
          <w:rFonts w:hint="cs"/>
          <w:rtl/>
        </w:rPr>
        <w:softHyphen/>
        <w:t>شوند، شیشۀ کلاس</w:t>
      </w:r>
      <w:r w:rsidRPr="00FE12AD">
        <w:rPr>
          <w:rFonts w:hint="cs"/>
          <w:rtl/>
        </w:rPr>
        <w:softHyphen/>
        <w:t>ها و حتی درب آن</w:t>
      </w:r>
      <w:r w:rsidRPr="00FE12AD">
        <w:rPr>
          <w:rFonts w:hint="cs"/>
          <w:rtl/>
        </w:rPr>
        <w:softHyphen/>
        <w:t>ها شکسته می</w:t>
      </w:r>
      <w:r w:rsidRPr="00FE12AD">
        <w:rPr>
          <w:rFonts w:hint="cs"/>
          <w:rtl/>
        </w:rPr>
        <w:softHyphen/>
        <w:t>شوند. در کمتر مدرسه</w:t>
      </w:r>
      <w:r w:rsidRPr="00FE12AD">
        <w:rPr>
          <w:rFonts w:hint="cs"/>
          <w:rtl/>
        </w:rPr>
        <w:softHyphen/>
        <w:t>ای شیرهای آب آشامیدنی و درب توالت</w:t>
      </w:r>
      <w:r w:rsidRPr="00FE12AD">
        <w:rPr>
          <w:rFonts w:hint="cs"/>
          <w:rtl/>
        </w:rPr>
        <w:softHyphen/>
        <w:t>ها نیز از تخریب در امان می</w:t>
      </w:r>
      <w:r w:rsidRPr="00FE12AD">
        <w:rPr>
          <w:rFonts w:hint="cs"/>
          <w:rtl/>
        </w:rPr>
        <w:softHyphen/>
        <w:t>مانند. البته دانش</w:t>
      </w:r>
      <w:r w:rsidRPr="00FE12AD">
        <w:rPr>
          <w:rFonts w:hint="cs"/>
          <w:rtl/>
        </w:rPr>
        <w:softHyphen/>
        <w:t xml:space="preserve">آموزان </w:t>
      </w:r>
      <w:r w:rsidR="002C186C">
        <w:rPr>
          <w:rFonts w:hint="cs"/>
          <w:rtl/>
        </w:rPr>
        <w:t>خرابکار</w:t>
      </w:r>
      <w:r w:rsidRPr="00FE12AD">
        <w:rPr>
          <w:rFonts w:hint="cs"/>
          <w:rtl/>
        </w:rPr>
        <w:t>، در بیرون از مدرسه نیز دست از خرابکاری بر نمی</w:t>
      </w:r>
      <w:r w:rsidRPr="00FE12AD">
        <w:rPr>
          <w:rFonts w:hint="cs"/>
          <w:rtl/>
        </w:rPr>
        <w:softHyphen/>
        <w:t>دارند. آن</w:t>
      </w:r>
      <w:r w:rsidRPr="00FE12AD">
        <w:rPr>
          <w:rFonts w:hint="cs"/>
          <w:rtl/>
        </w:rPr>
        <w:softHyphen/>
        <w:t>ها به صندلی اتوبوس</w:t>
      </w:r>
      <w:r w:rsidRPr="00FE12AD">
        <w:rPr>
          <w:rFonts w:hint="cs"/>
          <w:rtl/>
        </w:rPr>
        <w:softHyphen/>
        <w:t>ها آسیب وارد می</w:t>
      </w:r>
      <w:r w:rsidRPr="00FE12AD">
        <w:rPr>
          <w:rFonts w:hint="cs"/>
          <w:rtl/>
        </w:rPr>
        <w:softHyphen/>
        <w:t>کنند، دیوارها را با اسپری می</w:t>
      </w:r>
      <w:r w:rsidRPr="00FE12AD">
        <w:rPr>
          <w:rFonts w:hint="cs"/>
          <w:rtl/>
        </w:rPr>
        <w:softHyphen/>
        <w:t>نویسند، به پارک</w:t>
      </w:r>
      <w:r w:rsidRPr="00FE12AD">
        <w:rPr>
          <w:rFonts w:hint="cs"/>
          <w:rtl/>
        </w:rPr>
        <w:softHyphen/>
        <w:t>ها، سینماها، اماکن تاریخی، متروها، ماشین</w:t>
      </w:r>
      <w:r w:rsidRPr="00FE12AD">
        <w:rPr>
          <w:rFonts w:hint="cs"/>
          <w:rtl/>
        </w:rPr>
        <w:softHyphen/>
        <w:t>های پارک شده در کنار خیابان، تابلوهای راهنمایی و رانندگی در سطح شهر آسیب می</w:t>
      </w:r>
      <w:r w:rsidRPr="00FE12AD">
        <w:rPr>
          <w:rFonts w:hint="cs"/>
          <w:rtl/>
        </w:rPr>
        <w:softHyphen/>
        <w:t>رسانند.</w:t>
      </w:r>
    </w:p>
    <w:p w:rsidR="009E2D77" w:rsidRPr="00FE12AD" w:rsidRDefault="009E2D77" w:rsidP="007035EE">
      <w:pPr>
        <w:pStyle w:val="a5"/>
        <w:rPr>
          <w:rtl/>
        </w:rPr>
      </w:pPr>
      <w:r w:rsidRPr="00FE12AD">
        <w:rPr>
          <w:rFonts w:hint="cs"/>
          <w:rtl/>
        </w:rPr>
        <w:t xml:space="preserve">در این پژوهش، </w:t>
      </w:r>
      <w:r w:rsidR="00E161A8">
        <w:rPr>
          <w:rFonts w:hint="cs"/>
          <w:rtl/>
        </w:rPr>
        <w:t>خرابکاری</w:t>
      </w:r>
      <w:r w:rsidRPr="00FE12AD">
        <w:rPr>
          <w:rFonts w:hint="cs"/>
          <w:rtl/>
        </w:rPr>
        <w:t xml:space="preserve"> آسیب عمدی و ارادی به اموال عمومی دانسته شده است و اعتقاد بر این است، که تخریب این اموال عمدتاً توسط جوانان و نوجوانان صورت می‌گیرد.</w:t>
      </w:r>
      <w:r w:rsidRPr="00FE12AD">
        <w:rPr>
          <w:rtl/>
        </w:rPr>
        <w:t xml:space="preserve"> </w:t>
      </w:r>
      <w:r w:rsidRPr="00FE12AD">
        <w:rPr>
          <w:rFonts w:hint="cs"/>
          <w:rtl/>
        </w:rPr>
        <w:t xml:space="preserve">به همین </w:t>
      </w:r>
      <w:r w:rsidR="00532064">
        <w:rPr>
          <w:rFonts w:hint="cs"/>
          <w:rtl/>
        </w:rPr>
        <w:t>دلیل</w:t>
      </w:r>
      <w:r w:rsidRPr="00FE12AD">
        <w:rPr>
          <w:rFonts w:hint="cs"/>
          <w:rtl/>
        </w:rPr>
        <w:t xml:space="preserve"> است که امروزه ما شاهد این هستیم که بسیاری از مدیران، از معلمان درخواست ایفای نقشِ ناظم را دارند تا مدرّس. لازم است اشاره شود که </w:t>
      </w:r>
      <w:r w:rsidRPr="00FE12AD">
        <w:rPr>
          <w:rtl/>
        </w:rPr>
        <w:t>در اين پژوهش ت</w:t>
      </w:r>
      <w:r w:rsidRPr="00FE12AD">
        <w:rPr>
          <w:rFonts w:hint="cs"/>
          <w:rtl/>
        </w:rPr>
        <w:t>أ</w:t>
      </w:r>
      <w:r w:rsidRPr="00FE12AD">
        <w:rPr>
          <w:rtl/>
        </w:rPr>
        <w:t>كيد بر خرابكاري</w:t>
      </w:r>
      <w:r w:rsidRPr="00FE12AD">
        <w:rPr>
          <w:rFonts w:hint="cs"/>
          <w:rtl/>
        </w:rPr>
        <w:t>‌</w:t>
      </w:r>
      <w:r w:rsidRPr="00FE12AD">
        <w:rPr>
          <w:rtl/>
        </w:rPr>
        <w:t>هايي است كه دانش</w:t>
      </w:r>
      <w:r w:rsidRPr="00FE12AD">
        <w:rPr>
          <w:rFonts w:hint="cs"/>
          <w:rtl/>
        </w:rPr>
        <w:t>‌</w:t>
      </w:r>
      <w:r w:rsidRPr="00FE12AD">
        <w:rPr>
          <w:rtl/>
        </w:rPr>
        <w:t>آموز</w:t>
      </w:r>
      <w:r w:rsidRPr="00FE12AD">
        <w:rPr>
          <w:rFonts w:hint="cs"/>
          <w:rtl/>
        </w:rPr>
        <w:t>ان،</w:t>
      </w:r>
      <w:r w:rsidRPr="00FE12AD">
        <w:rPr>
          <w:rtl/>
        </w:rPr>
        <w:t xml:space="preserve"> در محيط دبيرستان و </w:t>
      </w:r>
      <w:r w:rsidRPr="00FE12AD">
        <w:rPr>
          <w:rFonts w:hint="cs"/>
          <w:rtl/>
        </w:rPr>
        <w:t xml:space="preserve">در </w:t>
      </w:r>
      <w:r w:rsidRPr="00FE12AD">
        <w:rPr>
          <w:rtl/>
        </w:rPr>
        <w:t>مسير رفت</w:t>
      </w:r>
      <w:r w:rsidRPr="00FE12AD">
        <w:rPr>
          <w:rFonts w:hint="cs"/>
          <w:rtl/>
        </w:rPr>
        <w:softHyphen/>
        <w:t xml:space="preserve"> </w:t>
      </w:r>
      <w:r w:rsidRPr="00FE12AD">
        <w:rPr>
          <w:rtl/>
        </w:rPr>
        <w:t>و</w:t>
      </w:r>
      <w:r w:rsidRPr="00FE12AD">
        <w:rPr>
          <w:rFonts w:hint="cs"/>
          <w:rtl/>
        </w:rPr>
        <w:t xml:space="preserve"> </w:t>
      </w:r>
      <w:r w:rsidRPr="00FE12AD">
        <w:rPr>
          <w:rFonts w:hint="cs"/>
          <w:rtl/>
        </w:rPr>
        <w:softHyphen/>
      </w:r>
      <w:r w:rsidRPr="00FE12AD">
        <w:rPr>
          <w:rtl/>
        </w:rPr>
        <w:t>آمد از خانه به مدرسه و محل</w:t>
      </w:r>
      <w:r w:rsidRPr="00FE12AD">
        <w:rPr>
          <w:rFonts w:hint="cs"/>
          <w:rtl/>
        </w:rPr>
        <w:t>ۀ</w:t>
      </w:r>
      <w:r w:rsidRPr="00FE12AD">
        <w:rPr>
          <w:rtl/>
        </w:rPr>
        <w:t xml:space="preserve"> </w:t>
      </w:r>
      <w:r w:rsidRPr="00FE12AD">
        <w:rPr>
          <w:rFonts w:hint="cs"/>
          <w:rtl/>
        </w:rPr>
        <w:t xml:space="preserve">زندگی و بلعکس مرتکب </w:t>
      </w:r>
      <w:r w:rsidRPr="00FE12AD">
        <w:rPr>
          <w:rtl/>
        </w:rPr>
        <w:t>مي</w:t>
      </w:r>
      <w:r w:rsidRPr="00FE12AD">
        <w:rPr>
          <w:rFonts w:hint="cs"/>
          <w:rtl/>
        </w:rPr>
        <w:softHyphen/>
      </w:r>
      <w:r w:rsidRPr="00FE12AD">
        <w:rPr>
          <w:rtl/>
        </w:rPr>
        <w:t>شو</w:t>
      </w:r>
      <w:r w:rsidRPr="00FE12AD">
        <w:rPr>
          <w:rFonts w:hint="cs"/>
          <w:rtl/>
        </w:rPr>
        <w:t>ن</w:t>
      </w:r>
      <w:r w:rsidRPr="00FE12AD">
        <w:rPr>
          <w:rtl/>
        </w:rPr>
        <w:t>د.</w:t>
      </w:r>
      <w:r w:rsidRPr="00FE12AD">
        <w:rPr>
          <w:rFonts w:hint="cs"/>
          <w:rtl/>
        </w:rPr>
        <w:t xml:space="preserve"> لذا</w:t>
      </w:r>
      <w:r w:rsidRPr="00FE12AD">
        <w:rPr>
          <w:rtl/>
        </w:rPr>
        <w:t xml:space="preserve"> </w:t>
      </w:r>
      <w:r w:rsidRPr="00FE12AD">
        <w:rPr>
          <w:rFonts w:hint="cs"/>
          <w:rtl/>
        </w:rPr>
        <w:t xml:space="preserve">با توجه به مطالب اشاره شده، </w:t>
      </w:r>
      <w:r w:rsidRPr="00FE12AD">
        <w:rPr>
          <w:rtl/>
        </w:rPr>
        <w:t>س</w:t>
      </w:r>
      <w:r w:rsidRPr="00FE12AD">
        <w:rPr>
          <w:rFonts w:hint="cs"/>
          <w:rtl/>
        </w:rPr>
        <w:t>ؤ</w:t>
      </w:r>
      <w:r w:rsidRPr="00FE12AD">
        <w:rPr>
          <w:rtl/>
        </w:rPr>
        <w:t xml:space="preserve">ال اساسي </w:t>
      </w:r>
      <w:r w:rsidRPr="00FE12AD">
        <w:rPr>
          <w:rFonts w:hint="cs"/>
          <w:rtl/>
        </w:rPr>
        <w:t>پژوهش</w:t>
      </w:r>
      <w:r w:rsidRPr="00FE12AD">
        <w:rPr>
          <w:rtl/>
        </w:rPr>
        <w:t xml:space="preserve"> اين است</w:t>
      </w:r>
      <w:r w:rsidRPr="00FE12AD">
        <w:rPr>
          <w:rFonts w:hint="cs"/>
          <w:rtl/>
        </w:rPr>
        <w:t>،</w:t>
      </w:r>
      <w:r w:rsidRPr="00FE12AD">
        <w:rPr>
          <w:rtl/>
        </w:rPr>
        <w:t xml:space="preserve"> كه اساس</w:t>
      </w:r>
      <w:r w:rsidRPr="00FE12AD">
        <w:rPr>
          <w:rFonts w:hint="cs"/>
          <w:rtl/>
        </w:rPr>
        <w:t>اً</w:t>
      </w:r>
      <w:r w:rsidRPr="00FE12AD">
        <w:rPr>
          <w:rtl/>
        </w:rPr>
        <w:t xml:space="preserve"> </w:t>
      </w:r>
      <w:r w:rsidRPr="00FE12AD">
        <w:rPr>
          <w:rFonts w:hint="cs"/>
          <w:rtl/>
        </w:rPr>
        <w:t xml:space="preserve">نگاه روانشناختی چگونه رفتارهای </w:t>
      </w:r>
      <w:r w:rsidR="00E161A8">
        <w:rPr>
          <w:rFonts w:hint="cs"/>
          <w:rtl/>
        </w:rPr>
        <w:t>خرابکارانه</w:t>
      </w:r>
      <w:r w:rsidRPr="00FE12AD">
        <w:rPr>
          <w:rFonts w:hint="cs"/>
          <w:rtl/>
        </w:rPr>
        <w:t xml:space="preserve"> را </w:t>
      </w:r>
      <w:r w:rsidRPr="00FE12AD">
        <w:rPr>
          <w:rFonts w:hint="cs"/>
          <w:rtl/>
        </w:rPr>
        <w:lastRenderedPageBreak/>
        <w:t>تبیین می</w:t>
      </w:r>
      <w:r w:rsidRPr="00FE12AD">
        <w:rPr>
          <w:rtl/>
        </w:rPr>
        <w:softHyphen/>
      </w:r>
      <w:r w:rsidRPr="00FE12AD">
        <w:rPr>
          <w:rFonts w:hint="cs"/>
          <w:rtl/>
        </w:rPr>
        <w:t xml:space="preserve">کند؟ و در این بین، </w:t>
      </w:r>
      <w:r w:rsidR="00841A86" w:rsidRPr="00FE12AD">
        <w:rPr>
          <w:rFonts w:hint="cs"/>
          <w:rtl/>
        </w:rPr>
        <w:t xml:space="preserve">آیا </w:t>
      </w:r>
      <w:r w:rsidRPr="00FE12AD">
        <w:rPr>
          <w:rFonts w:hint="cs"/>
          <w:rtl/>
        </w:rPr>
        <w:t>مؤلفه</w:t>
      </w:r>
      <w:r w:rsidRPr="00FE12AD">
        <w:rPr>
          <w:rFonts w:hint="cs"/>
          <w:rtl/>
        </w:rPr>
        <w:softHyphen/>
        <w:t xml:space="preserve">های نظریۀ بیگانگی روانی ملوین سیمن و نظریۀ دلبستگی تأثیری بر پیدایش و گسترش </w:t>
      </w:r>
      <w:r w:rsidR="00E161A8">
        <w:rPr>
          <w:rFonts w:hint="cs"/>
          <w:rtl/>
        </w:rPr>
        <w:t>خرابکاری</w:t>
      </w:r>
      <w:r w:rsidRPr="00FE12AD">
        <w:rPr>
          <w:rFonts w:hint="cs"/>
          <w:rtl/>
        </w:rPr>
        <w:t xml:space="preserve"> در بین دانش‌آموزان شهر فسا دارند؟</w:t>
      </w:r>
    </w:p>
    <w:p w:rsidR="001570A5" w:rsidRPr="00FE12AD" w:rsidRDefault="000F0EB1" w:rsidP="007F0592">
      <w:pPr>
        <w:pStyle w:val="Heading1"/>
        <w:bidi/>
        <w:rPr>
          <w:noProof/>
          <w:bdr w:val="none" w:sz="0" w:space="0" w:color="auto" w:frame="1"/>
          <w:rtl/>
        </w:rPr>
      </w:pPr>
      <w:r w:rsidRPr="00FE12AD">
        <w:rPr>
          <w:rFonts w:hint="cs"/>
          <w:noProof/>
          <w:bdr w:val="none" w:sz="0" w:space="0" w:color="auto" w:frame="1"/>
          <w:rtl/>
        </w:rPr>
        <w:t>1-</w:t>
      </w:r>
      <w:r w:rsidR="007F0592" w:rsidRPr="00FE12AD">
        <w:rPr>
          <w:rFonts w:hint="cs"/>
          <w:noProof/>
          <w:bdr w:val="none" w:sz="0" w:space="0" w:color="auto" w:frame="1"/>
          <w:rtl/>
        </w:rPr>
        <w:t>3</w:t>
      </w:r>
      <w:r w:rsidR="001570A5" w:rsidRPr="00FE12AD">
        <w:rPr>
          <w:rFonts w:hint="cs"/>
          <w:noProof/>
          <w:bdr w:val="none" w:sz="0" w:space="0" w:color="auto" w:frame="1"/>
          <w:rtl/>
        </w:rPr>
        <w:t xml:space="preserve">. </w:t>
      </w:r>
      <w:r w:rsidR="001570A5" w:rsidRPr="00FE12AD">
        <w:rPr>
          <w:rFonts w:hint="eastAsia"/>
          <w:noProof/>
          <w:bdr w:val="none" w:sz="0" w:space="0" w:color="auto" w:frame="1"/>
          <w:rtl/>
        </w:rPr>
        <w:t>اهداف</w:t>
      </w:r>
      <w:r w:rsidR="001570A5" w:rsidRPr="00FE12AD">
        <w:rPr>
          <w:rFonts w:hint="cs"/>
          <w:noProof/>
          <w:bdr w:val="none" w:sz="0" w:space="0" w:color="auto" w:frame="1"/>
          <w:rtl/>
        </w:rPr>
        <w:t xml:space="preserve"> </w:t>
      </w:r>
      <w:r w:rsidR="001570A5" w:rsidRPr="00FE12AD">
        <w:rPr>
          <w:rFonts w:hint="eastAsia"/>
          <w:noProof/>
          <w:bdr w:val="none" w:sz="0" w:space="0" w:color="auto" w:frame="1"/>
          <w:rtl/>
        </w:rPr>
        <w:t>پژوهش</w:t>
      </w:r>
    </w:p>
    <w:p w:rsidR="007F0592" w:rsidRPr="00FE12AD" w:rsidRDefault="007F0592" w:rsidP="00A05A13">
      <w:pPr>
        <w:pStyle w:val="a5"/>
        <w:rPr>
          <w:b/>
          <w:bCs/>
          <w:rtl/>
        </w:rPr>
      </w:pPr>
      <w:r w:rsidRPr="00FE12AD">
        <w:rPr>
          <w:rFonts w:hint="cs"/>
          <w:b/>
          <w:bCs/>
          <w:rtl/>
        </w:rPr>
        <w:t xml:space="preserve">1-3-1.  </w:t>
      </w:r>
      <w:r w:rsidRPr="00FE12AD">
        <w:rPr>
          <w:b/>
          <w:bCs/>
          <w:rtl/>
        </w:rPr>
        <w:t>هدف كلي</w:t>
      </w:r>
    </w:p>
    <w:p w:rsidR="007F0592" w:rsidRPr="00FE12AD" w:rsidRDefault="007F0592" w:rsidP="00126B09">
      <w:pPr>
        <w:pStyle w:val="a5"/>
        <w:rPr>
          <w:rtl/>
        </w:rPr>
      </w:pPr>
      <w:r w:rsidRPr="00FE12AD">
        <w:rPr>
          <w:rFonts w:hint="cs"/>
          <w:rtl/>
        </w:rPr>
        <w:t>هدف کلی این پژوهش، بررسی ارتباط کیفیت دلبستگی با رفتارهای خرابکارانه بر مبنای نظریۀ بیگانگی روانی ملوین سیمن در دانش</w:t>
      </w:r>
      <w:r w:rsidRPr="00FE12AD">
        <w:rPr>
          <w:rFonts w:hint="cs"/>
          <w:rtl/>
        </w:rPr>
        <w:softHyphen/>
        <w:t>آموزان دبیرستانیِ جامعۀ شهری است.</w:t>
      </w:r>
    </w:p>
    <w:p w:rsidR="00802D12" w:rsidRPr="00FE12AD" w:rsidRDefault="00802D12" w:rsidP="00A05A13">
      <w:pPr>
        <w:pStyle w:val="a5"/>
        <w:rPr>
          <w:b/>
          <w:bCs/>
          <w:rtl/>
        </w:rPr>
      </w:pPr>
      <w:r w:rsidRPr="00FE12AD">
        <w:rPr>
          <w:rFonts w:hint="cs"/>
          <w:b/>
          <w:bCs/>
          <w:rtl/>
        </w:rPr>
        <w:t>1-3-2. اهداف خاص</w:t>
      </w:r>
    </w:p>
    <w:p w:rsidR="007F0592" w:rsidRPr="00FE12AD" w:rsidRDefault="007F0592" w:rsidP="00126B09">
      <w:pPr>
        <w:pStyle w:val="a5"/>
        <w:rPr>
          <w:b/>
          <w:bCs/>
          <w:rtl/>
        </w:rPr>
      </w:pPr>
      <w:r w:rsidRPr="00FE12AD">
        <w:rPr>
          <w:rFonts w:hint="cs"/>
          <w:rtl/>
        </w:rPr>
        <w:t xml:space="preserve">از اهداف خاص اين تحقيق نيز مي‌توان به موارد زير اشاره كرد: </w:t>
      </w:r>
      <w:r w:rsidRPr="00FE12AD">
        <w:rPr>
          <w:rtl/>
        </w:rPr>
        <w:t xml:space="preserve"> </w:t>
      </w:r>
    </w:p>
    <w:p w:rsidR="007F0592" w:rsidRPr="00FE12AD" w:rsidRDefault="007F0592" w:rsidP="00126B09">
      <w:pPr>
        <w:pStyle w:val="a8"/>
      </w:pPr>
      <w:r w:rsidRPr="00FE12AD">
        <w:rPr>
          <w:rFonts w:hint="cs"/>
          <w:rtl/>
        </w:rPr>
        <w:t xml:space="preserve">شناخت انواع مهم رفتارهای </w:t>
      </w:r>
      <w:r w:rsidR="00E161A8">
        <w:rPr>
          <w:rFonts w:hint="cs"/>
          <w:rtl/>
        </w:rPr>
        <w:t>خرابکارانه</w:t>
      </w:r>
      <w:r w:rsidRPr="00FE12AD">
        <w:rPr>
          <w:rFonts w:hint="cs"/>
          <w:rtl/>
        </w:rPr>
        <w:t xml:space="preserve"> در بین دانش</w:t>
      </w:r>
      <w:r w:rsidRPr="00FE12AD">
        <w:rPr>
          <w:rFonts w:hint="cs"/>
          <w:rtl/>
        </w:rPr>
        <w:softHyphen/>
        <w:t>آموزان دبیرستانی</w:t>
      </w:r>
    </w:p>
    <w:p w:rsidR="007F0592" w:rsidRPr="00FE12AD" w:rsidRDefault="007F0592" w:rsidP="00126B09">
      <w:pPr>
        <w:pStyle w:val="a8"/>
      </w:pPr>
      <w:r w:rsidRPr="00FE12AD">
        <w:rPr>
          <w:rFonts w:hint="cs"/>
          <w:rtl/>
        </w:rPr>
        <w:t xml:space="preserve">مطالعۀ نقش شرایط ازخودبیگانگی و تأثیر آن بر اعمال </w:t>
      </w:r>
      <w:r w:rsidR="00E161A8">
        <w:rPr>
          <w:rFonts w:hint="cs"/>
          <w:rtl/>
        </w:rPr>
        <w:t>خرابکارانه</w:t>
      </w:r>
      <w:r w:rsidRPr="00FE12AD">
        <w:rPr>
          <w:rFonts w:hint="cs"/>
          <w:rtl/>
        </w:rPr>
        <w:t xml:space="preserve"> </w:t>
      </w:r>
    </w:p>
    <w:p w:rsidR="007F0592" w:rsidRPr="00FE12AD" w:rsidRDefault="007F0592" w:rsidP="00126B09">
      <w:pPr>
        <w:pStyle w:val="a8"/>
        <w:rPr>
          <w:rtl/>
        </w:rPr>
      </w:pPr>
      <w:r w:rsidRPr="00FE12AD">
        <w:rPr>
          <w:rFonts w:hint="cs"/>
          <w:rtl/>
        </w:rPr>
        <w:t xml:space="preserve">مطالعۀ نقش اعتماد به والدین و همسالان و تأثیر آن بر اعمال </w:t>
      </w:r>
      <w:r w:rsidR="00E161A8">
        <w:rPr>
          <w:rFonts w:hint="cs"/>
          <w:rtl/>
        </w:rPr>
        <w:t>خرابکارانه</w:t>
      </w:r>
    </w:p>
    <w:p w:rsidR="007F0592" w:rsidRPr="00FE12AD" w:rsidRDefault="007F0592" w:rsidP="00126B09">
      <w:pPr>
        <w:pStyle w:val="a8"/>
        <w:rPr>
          <w:rtl/>
        </w:rPr>
      </w:pPr>
      <w:r w:rsidRPr="00FE12AD">
        <w:rPr>
          <w:rFonts w:hint="cs"/>
          <w:rtl/>
        </w:rPr>
        <w:t xml:space="preserve">مطالعۀ نقش ارتباط با والدین و همسالان و تأثیر آن بر اعمال </w:t>
      </w:r>
      <w:r w:rsidR="00E161A8">
        <w:rPr>
          <w:rFonts w:hint="cs"/>
          <w:rtl/>
        </w:rPr>
        <w:t>خرابکارانه</w:t>
      </w:r>
    </w:p>
    <w:p w:rsidR="007F0592" w:rsidRPr="00FE12AD" w:rsidRDefault="007F0592" w:rsidP="00126B09">
      <w:pPr>
        <w:pStyle w:val="a8"/>
        <w:rPr>
          <w:rtl/>
        </w:rPr>
      </w:pPr>
      <w:r w:rsidRPr="00FE12AD">
        <w:rPr>
          <w:rFonts w:hint="cs"/>
          <w:rtl/>
        </w:rPr>
        <w:t xml:space="preserve">مطالعۀ نقش بیگانگی با والدین و همسالان و تأثیر آن بر اعمال </w:t>
      </w:r>
      <w:r w:rsidR="00E161A8">
        <w:rPr>
          <w:rFonts w:hint="cs"/>
          <w:rtl/>
        </w:rPr>
        <w:t>خرابکارانه</w:t>
      </w:r>
    </w:p>
    <w:p w:rsidR="00C72D4F" w:rsidRPr="00FE12AD" w:rsidRDefault="00C72D4F" w:rsidP="00C72D4F">
      <w:pPr>
        <w:pStyle w:val="a8"/>
      </w:pPr>
      <w:r w:rsidRPr="00FE12AD">
        <w:rPr>
          <w:rFonts w:hint="cs"/>
          <w:rtl/>
        </w:rPr>
        <w:t xml:space="preserve">مطالعۀ تأثیر تفاوت جنسی بر ارتکاب اعمال </w:t>
      </w:r>
      <w:r w:rsidR="00E161A8">
        <w:rPr>
          <w:rFonts w:hint="cs"/>
          <w:rtl/>
        </w:rPr>
        <w:t>خرابکارانه</w:t>
      </w:r>
    </w:p>
    <w:p w:rsidR="001570A5" w:rsidRPr="00FE12AD" w:rsidRDefault="001570A5" w:rsidP="00C82EF9">
      <w:pPr>
        <w:pStyle w:val="a4"/>
        <w:rPr>
          <w:rFonts w:cs="B Zar"/>
          <w:color w:val="auto"/>
          <w:rtl/>
        </w:rPr>
      </w:pPr>
      <w:bookmarkStart w:id="6" w:name="_Toc335584963"/>
      <w:r w:rsidRPr="00FE12AD">
        <w:rPr>
          <w:rFonts w:cs="B Zar" w:hint="cs"/>
          <w:color w:val="auto"/>
          <w:rtl/>
        </w:rPr>
        <w:t>1-</w:t>
      </w:r>
      <w:r w:rsidR="000F0EB1" w:rsidRPr="00FE12AD">
        <w:rPr>
          <w:rFonts w:cs="B Zar" w:hint="cs"/>
          <w:color w:val="auto"/>
          <w:rtl/>
        </w:rPr>
        <w:t>۴</w:t>
      </w:r>
      <w:r w:rsidRPr="00FE12AD">
        <w:rPr>
          <w:rFonts w:cs="B Zar" w:hint="cs"/>
          <w:color w:val="auto"/>
          <w:rtl/>
        </w:rPr>
        <w:t xml:space="preserve">. </w:t>
      </w:r>
      <w:r w:rsidR="00C82EF9" w:rsidRPr="00FE12AD">
        <w:rPr>
          <w:rFonts w:cs="B Zar" w:hint="cs"/>
          <w:color w:val="auto"/>
          <w:rtl/>
        </w:rPr>
        <w:t>فرضیات</w:t>
      </w:r>
      <w:r w:rsidRPr="00FE12AD">
        <w:rPr>
          <w:rFonts w:cs="B Zar" w:hint="cs"/>
          <w:color w:val="auto"/>
          <w:rtl/>
        </w:rPr>
        <w:t xml:space="preserve"> پژوهش</w:t>
      </w:r>
      <w:bookmarkEnd w:id="6"/>
    </w:p>
    <w:p w:rsidR="00802D12" w:rsidRPr="00FE12AD" w:rsidRDefault="00802D12" w:rsidP="00DB5940">
      <w:pPr>
        <w:pStyle w:val="a5"/>
        <w:numPr>
          <w:ilvl w:val="0"/>
          <w:numId w:val="1"/>
        </w:numPr>
      </w:pPr>
      <w:r w:rsidRPr="00FE12AD">
        <w:rPr>
          <w:rFonts w:hint="cs"/>
          <w:rtl/>
        </w:rPr>
        <w:t>بین احساس بی</w:t>
      </w:r>
      <w:r w:rsidRPr="00FE12AD">
        <w:rPr>
          <w:rtl/>
        </w:rPr>
        <w:softHyphen/>
      </w:r>
      <w:r w:rsidRPr="00FE12AD">
        <w:rPr>
          <w:rFonts w:hint="cs"/>
          <w:rtl/>
        </w:rPr>
        <w:t xml:space="preserve">قدرتی و </w:t>
      </w:r>
      <w:r w:rsidR="00E161A8">
        <w:rPr>
          <w:rFonts w:hint="cs"/>
          <w:rtl/>
        </w:rPr>
        <w:t>خرابکاری</w:t>
      </w:r>
      <w:r w:rsidRPr="00FE12AD">
        <w:rPr>
          <w:rFonts w:hint="cs"/>
          <w:rtl/>
        </w:rPr>
        <w:t xml:space="preserve"> رابطۀ معنی</w:t>
      </w:r>
      <w:r w:rsidRPr="00FE12AD">
        <w:rPr>
          <w:rtl/>
        </w:rPr>
        <w:softHyphen/>
      </w:r>
      <w:r w:rsidRPr="00FE12AD">
        <w:rPr>
          <w:rFonts w:hint="cs"/>
          <w:rtl/>
        </w:rPr>
        <w:t>داری وجود دارد.</w:t>
      </w:r>
    </w:p>
    <w:p w:rsidR="00802D12" w:rsidRPr="00FE12AD" w:rsidRDefault="00802D12" w:rsidP="00DB5940">
      <w:pPr>
        <w:pStyle w:val="a5"/>
        <w:numPr>
          <w:ilvl w:val="0"/>
          <w:numId w:val="1"/>
        </w:numPr>
      </w:pPr>
      <w:r w:rsidRPr="00FE12AD">
        <w:rPr>
          <w:rFonts w:hint="cs"/>
          <w:rtl/>
        </w:rPr>
        <w:t>بین احساس بی</w:t>
      </w:r>
      <w:r w:rsidRPr="00FE12AD">
        <w:rPr>
          <w:rFonts w:hint="eastAsia"/>
          <w:rtl/>
        </w:rPr>
        <w:t>‌</w:t>
      </w:r>
      <w:r w:rsidRPr="00FE12AD">
        <w:rPr>
          <w:rFonts w:hint="cs"/>
          <w:rtl/>
        </w:rPr>
        <w:t xml:space="preserve">هنجاری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802D12" w:rsidRPr="00FE12AD" w:rsidRDefault="00802D12" w:rsidP="00DB5940">
      <w:pPr>
        <w:pStyle w:val="a5"/>
        <w:numPr>
          <w:ilvl w:val="0"/>
          <w:numId w:val="1"/>
        </w:numPr>
      </w:pPr>
      <w:r w:rsidRPr="00FE12AD">
        <w:rPr>
          <w:rFonts w:hint="cs"/>
          <w:rtl/>
        </w:rPr>
        <w:t>بین احساس بی</w:t>
      </w:r>
      <w:r w:rsidRPr="00FE12AD">
        <w:rPr>
          <w:rFonts w:hint="eastAsia"/>
          <w:rtl/>
        </w:rPr>
        <w:t>‌</w:t>
      </w:r>
      <w:r w:rsidRPr="00FE12AD">
        <w:rPr>
          <w:rFonts w:hint="cs"/>
          <w:rtl/>
        </w:rPr>
        <w:t xml:space="preserve">معنایی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802D12" w:rsidRPr="00FE12AD" w:rsidRDefault="00802D12" w:rsidP="00DB5940">
      <w:pPr>
        <w:pStyle w:val="a5"/>
        <w:numPr>
          <w:ilvl w:val="0"/>
          <w:numId w:val="1"/>
        </w:numPr>
      </w:pPr>
      <w:r w:rsidRPr="00FE12AD">
        <w:rPr>
          <w:rFonts w:hint="cs"/>
          <w:rtl/>
        </w:rPr>
        <w:t xml:space="preserve">بین احساس انزوای اجتماعی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802D12" w:rsidRPr="00FE12AD" w:rsidRDefault="00802D12" w:rsidP="00DB5940">
      <w:pPr>
        <w:pStyle w:val="a5"/>
        <w:numPr>
          <w:ilvl w:val="0"/>
          <w:numId w:val="1"/>
        </w:numPr>
      </w:pPr>
      <w:r w:rsidRPr="00FE12AD">
        <w:rPr>
          <w:rFonts w:hint="cs"/>
          <w:rtl/>
        </w:rPr>
        <w:t xml:space="preserve">بین احساس تنفر از خویشتن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802D12" w:rsidRPr="00FE12AD" w:rsidRDefault="00802D12" w:rsidP="00DB5940">
      <w:pPr>
        <w:pStyle w:val="a5"/>
        <w:numPr>
          <w:ilvl w:val="0"/>
          <w:numId w:val="1"/>
        </w:numPr>
      </w:pPr>
      <w:r w:rsidRPr="00FE12AD">
        <w:rPr>
          <w:rFonts w:hint="cs"/>
          <w:rtl/>
        </w:rPr>
        <w:t xml:space="preserve">بین احساس از خودبیگانگی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802D12" w:rsidRPr="00FE12AD" w:rsidRDefault="00802D12" w:rsidP="00DB5940">
      <w:pPr>
        <w:pStyle w:val="a5"/>
        <w:numPr>
          <w:ilvl w:val="0"/>
          <w:numId w:val="1"/>
        </w:numPr>
      </w:pPr>
      <w:r w:rsidRPr="00FE12AD">
        <w:rPr>
          <w:rFonts w:hint="cs"/>
          <w:rtl/>
        </w:rPr>
        <w:t xml:space="preserve">بین کیفیت دلبستگی به مادر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802D12" w:rsidRPr="00FE12AD" w:rsidRDefault="00802D12" w:rsidP="00DB5940">
      <w:pPr>
        <w:pStyle w:val="a5"/>
        <w:numPr>
          <w:ilvl w:val="0"/>
          <w:numId w:val="1"/>
        </w:numPr>
        <w:rPr>
          <w:rtl/>
        </w:rPr>
      </w:pPr>
      <w:r w:rsidRPr="00FE12AD">
        <w:rPr>
          <w:rFonts w:hint="cs"/>
          <w:rtl/>
        </w:rPr>
        <w:t xml:space="preserve">بین کیفیت دلبستگی به پدر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802D12" w:rsidRPr="00FE12AD" w:rsidRDefault="00802D12" w:rsidP="00DB5940">
      <w:pPr>
        <w:pStyle w:val="a5"/>
        <w:numPr>
          <w:ilvl w:val="0"/>
          <w:numId w:val="1"/>
        </w:numPr>
      </w:pPr>
      <w:r w:rsidRPr="00FE12AD">
        <w:rPr>
          <w:rFonts w:hint="cs"/>
          <w:rtl/>
        </w:rPr>
        <w:t xml:space="preserve">بین کیفیت دلبستگی به همسالان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1A3C70" w:rsidRPr="00FE12AD" w:rsidRDefault="00C72D4F" w:rsidP="007035EE">
      <w:pPr>
        <w:pStyle w:val="a5"/>
        <w:numPr>
          <w:ilvl w:val="0"/>
          <w:numId w:val="1"/>
        </w:numPr>
      </w:pPr>
      <w:r w:rsidRPr="00FE12AD">
        <w:rPr>
          <w:rFonts w:hint="cs"/>
          <w:rtl/>
        </w:rPr>
        <w:lastRenderedPageBreak/>
        <w:t xml:space="preserve">بین جنسیت و </w:t>
      </w:r>
      <w:r w:rsidR="00E161A8">
        <w:rPr>
          <w:rFonts w:hint="cs"/>
          <w:rtl/>
        </w:rPr>
        <w:t>خرابکاری</w:t>
      </w:r>
      <w:r w:rsidRPr="00FE12AD">
        <w:rPr>
          <w:rFonts w:hint="cs"/>
          <w:rtl/>
        </w:rPr>
        <w:t xml:space="preserve"> </w:t>
      </w:r>
      <w:r w:rsidR="007035EE">
        <w:rPr>
          <w:rFonts w:hint="cs"/>
          <w:rtl/>
        </w:rPr>
        <w:t>تفاوت</w:t>
      </w:r>
      <w:r w:rsidRPr="00FE12AD">
        <w:rPr>
          <w:rFonts w:hint="cs"/>
          <w:rtl/>
        </w:rPr>
        <w:t xml:space="preserve"> معنی</w:t>
      </w:r>
      <w:r w:rsidRPr="00FE12AD">
        <w:rPr>
          <w:rFonts w:hint="eastAsia"/>
          <w:rtl/>
        </w:rPr>
        <w:t>‌</w:t>
      </w:r>
      <w:r w:rsidRPr="00FE12AD">
        <w:rPr>
          <w:rFonts w:hint="cs"/>
          <w:rtl/>
        </w:rPr>
        <w:t>داری وجود دارد.</w:t>
      </w:r>
    </w:p>
    <w:p w:rsidR="001A3C70" w:rsidRPr="00FE12AD" w:rsidRDefault="001A3C70" w:rsidP="001A3C70">
      <w:pPr>
        <w:pStyle w:val="a5"/>
      </w:pPr>
      <w:r w:rsidRPr="00FE12AD">
        <w:rPr>
          <w:rFonts w:hint="cs"/>
          <w:rtl/>
        </w:rPr>
        <w:t>هر یک از فرضیاتِ مربوط به کیفیت دلبستگی به والدین و همسالان، با توجه به خرده</w:t>
      </w:r>
      <w:r w:rsidRPr="00FE12AD">
        <w:rPr>
          <w:rtl/>
        </w:rPr>
        <w:softHyphen/>
      </w:r>
      <w:r w:rsidRPr="00FE12AD">
        <w:rPr>
          <w:rFonts w:hint="cs"/>
          <w:rtl/>
        </w:rPr>
        <w:t>مقیاس</w:t>
      </w:r>
      <w:r w:rsidRPr="00FE12AD">
        <w:rPr>
          <w:rtl/>
        </w:rPr>
        <w:softHyphen/>
      </w:r>
      <w:r w:rsidRPr="00FE12AD">
        <w:rPr>
          <w:rFonts w:hint="cs"/>
          <w:rtl/>
        </w:rPr>
        <w:t>های اعتماد، ارتباط و بیگانگی به فرضیه</w:t>
      </w:r>
      <w:r w:rsidRPr="00FE12AD">
        <w:rPr>
          <w:rtl/>
        </w:rPr>
        <w:softHyphen/>
      </w:r>
      <w:r w:rsidRPr="00FE12AD">
        <w:rPr>
          <w:rFonts w:hint="cs"/>
          <w:rtl/>
        </w:rPr>
        <w:t>های جزئی</w:t>
      </w:r>
      <w:r w:rsidRPr="00FE12AD">
        <w:rPr>
          <w:rtl/>
        </w:rPr>
        <w:softHyphen/>
      </w:r>
      <w:r w:rsidRPr="00FE12AD">
        <w:rPr>
          <w:rFonts w:hint="cs"/>
          <w:rtl/>
        </w:rPr>
        <w:t>تری تقسیم می</w:t>
      </w:r>
      <w:r w:rsidRPr="00FE12AD">
        <w:rPr>
          <w:rtl/>
        </w:rPr>
        <w:softHyphen/>
      </w:r>
      <w:r w:rsidRPr="00FE12AD">
        <w:rPr>
          <w:rFonts w:hint="cs"/>
          <w:rtl/>
        </w:rPr>
        <w:t>شوند به گونه</w:t>
      </w:r>
      <w:r w:rsidRPr="00FE12AD">
        <w:rPr>
          <w:rtl/>
        </w:rPr>
        <w:softHyphen/>
      </w:r>
      <w:r w:rsidRPr="00FE12AD">
        <w:rPr>
          <w:rFonts w:hint="cs"/>
          <w:rtl/>
        </w:rPr>
        <w:t>ای که تعداد 9 فرضیۀ دیگر به فرضیاتِ فوق اضافه خواهد شد.</w:t>
      </w:r>
    </w:p>
    <w:p w:rsidR="00A56548" w:rsidRPr="00FE12AD" w:rsidRDefault="00A56548" w:rsidP="000F0EB1">
      <w:pPr>
        <w:pStyle w:val="a4"/>
        <w:rPr>
          <w:rFonts w:cs="B Zar"/>
          <w:color w:val="auto"/>
          <w:rtl/>
        </w:rPr>
      </w:pPr>
      <w:bookmarkStart w:id="7" w:name="_Toc335584964"/>
      <w:r w:rsidRPr="00FE12AD">
        <w:rPr>
          <w:rFonts w:cs="B Zar" w:hint="cs"/>
          <w:color w:val="auto"/>
          <w:rtl/>
        </w:rPr>
        <w:t>۱-</w:t>
      </w:r>
      <w:r w:rsidR="000F0EB1" w:rsidRPr="00FE12AD">
        <w:rPr>
          <w:rFonts w:cs="B Zar" w:hint="cs"/>
          <w:color w:val="auto"/>
          <w:rtl/>
        </w:rPr>
        <w:t>۵</w:t>
      </w:r>
      <w:r w:rsidRPr="00FE12AD">
        <w:rPr>
          <w:rFonts w:cs="B Zar" w:hint="cs"/>
          <w:color w:val="auto"/>
          <w:rtl/>
        </w:rPr>
        <w:t>. اهمیت و ضرورت پژوهش</w:t>
      </w:r>
      <w:bookmarkEnd w:id="7"/>
    </w:p>
    <w:p w:rsidR="00D15A32" w:rsidRPr="00FE12AD" w:rsidRDefault="00D15A32" w:rsidP="00AC009C">
      <w:pPr>
        <w:pStyle w:val="a5"/>
        <w:rPr>
          <w:rtl/>
        </w:rPr>
      </w:pPr>
      <w:bookmarkStart w:id="8" w:name="_Toc168158483"/>
      <w:r w:rsidRPr="00FE12AD">
        <w:rPr>
          <w:rFonts w:hint="cs"/>
          <w:rtl/>
        </w:rPr>
        <w:t xml:space="preserve">اگر فرد </w:t>
      </w:r>
      <w:r w:rsidR="002C186C">
        <w:rPr>
          <w:rFonts w:hint="cs"/>
          <w:rtl/>
        </w:rPr>
        <w:t>خرابکار</w:t>
      </w:r>
      <w:r w:rsidRPr="00FE12AD">
        <w:rPr>
          <w:rFonts w:hint="cs"/>
          <w:rtl/>
        </w:rPr>
        <w:t xml:space="preserve"> را قربانی جامعه بدانیم، درمان و رهایی چنین فردی میسر نیست و عملاً از او یک دشمن کینه‌توز و خون</w:t>
      </w:r>
      <w:r w:rsidRPr="00FE12AD">
        <w:rPr>
          <w:rtl/>
        </w:rPr>
        <w:softHyphen/>
      </w:r>
      <w:r w:rsidRPr="00FE12AD">
        <w:rPr>
          <w:rFonts w:hint="cs"/>
          <w:rtl/>
        </w:rPr>
        <w:t xml:space="preserve">آشامِ بی‌رحم و انتقام‌جو برای جامعه ساخته‌ایم. لذا محکوم کردن فرد </w:t>
      </w:r>
      <w:r w:rsidR="002C186C">
        <w:rPr>
          <w:rFonts w:hint="cs"/>
          <w:rtl/>
        </w:rPr>
        <w:t>خرابکار</w:t>
      </w:r>
      <w:r w:rsidRPr="00FE12AD">
        <w:rPr>
          <w:rFonts w:hint="cs"/>
          <w:rtl/>
        </w:rPr>
        <w:t>، بدون شناخت شخصیت او و عواملی که او را به این روز سیاه و بدبختی انداخته است، دور از عدل و انصاف است (کی</w:t>
      </w:r>
      <w:r w:rsidRPr="00FE12AD">
        <w:rPr>
          <w:rtl/>
        </w:rPr>
        <w:softHyphen/>
      </w:r>
      <w:r w:rsidRPr="00FE12AD">
        <w:rPr>
          <w:rFonts w:hint="cs"/>
          <w:rtl/>
        </w:rPr>
        <w:t xml:space="preserve">نیا، 1373: 59-60). بنابراین، پژوهش‌هایی از این دست که در مورد مسائل مهم تربیتی صورت می‌گیرد، با ریشه‌یابی بحث </w:t>
      </w:r>
      <w:r w:rsidR="00E161A8">
        <w:rPr>
          <w:rFonts w:hint="cs"/>
          <w:rtl/>
        </w:rPr>
        <w:t>خرابکاری</w:t>
      </w:r>
      <w:r w:rsidRPr="00FE12AD">
        <w:rPr>
          <w:rFonts w:hint="cs"/>
          <w:rtl/>
        </w:rPr>
        <w:t xml:space="preserve"> و نیز نشان‌دادن ضرورت برخورد علمی با مسألۀ فوق</w:t>
      </w:r>
      <w:r w:rsidRPr="00FE12AD">
        <w:rPr>
          <w:rtl/>
        </w:rPr>
        <w:softHyphen/>
      </w:r>
      <w:r w:rsidRPr="00FE12AD">
        <w:rPr>
          <w:rFonts w:hint="cs"/>
          <w:rtl/>
        </w:rPr>
        <w:t xml:space="preserve">الذکر، می‌تواند باعث شود تا فرد </w:t>
      </w:r>
      <w:r w:rsidR="002C186C">
        <w:rPr>
          <w:rFonts w:hint="cs"/>
          <w:rtl/>
        </w:rPr>
        <w:t>خرابکار</w:t>
      </w:r>
      <w:r w:rsidRPr="00FE12AD">
        <w:rPr>
          <w:rFonts w:hint="cs"/>
          <w:rtl/>
        </w:rPr>
        <w:t xml:space="preserve">، به جامعه برگردد. بدین جهت از دیدگاه فردگرایی، می‌توان چنین نتیجه گرفت، که برخورد علمی با قضیۀ </w:t>
      </w:r>
      <w:r w:rsidR="00E161A8">
        <w:rPr>
          <w:rFonts w:hint="cs"/>
          <w:rtl/>
        </w:rPr>
        <w:t>خرابکاری</w:t>
      </w:r>
      <w:r w:rsidRPr="00FE12AD">
        <w:rPr>
          <w:rFonts w:hint="cs"/>
          <w:rtl/>
        </w:rPr>
        <w:t>، در درجۀ اول به نفع فرد و خانوادۀ فرد است.</w:t>
      </w:r>
      <w:bookmarkEnd w:id="8"/>
      <w:r w:rsidRPr="00FE12AD">
        <w:rPr>
          <w:rFonts w:hint="cs"/>
          <w:rtl/>
        </w:rPr>
        <w:t xml:space="preserve"> </w:t>
      </w:r>
    </w:p>
    <w:p w:rsidR="00D15A32" w:rsidRPr="00FE12AD" w:rsidRDefault="00D15A32" w:rsidP="00AC009C">
      <w:pPr>
        <w:pStyle w:val="a5"/>
        <w:rPr>
          <w:rtl/>
        </w:rPr>
      </w:pPr>
      <w:bookmarkStart w:id="9" w:name="_Toc168158484"/>
      <w:r w:rsidRPr="00FE12AD">
        <w:rPr>
          <w:rFonts w:hint="cs"/>
          <w:rtl/>
        </w:rPr>
        <w:t xml:space="preserve">استدلال دوم، مکمّل استدلال اول است. قبل از این بحث شد که کمک به فردی که دچار اختلال سلوک است برای صرف نظر کردن از اعمال </w:t>
      </w:r>
      <w:r w:rsidR="00E161A8">
        <w:rPr>
          <w:rFonts w:hint="cs"/>
          <w:rtl/>
        </w:rPr>
        <w:t>خرابکارانه</w:t>
      </w:r>
      <w:r w:rsidRPr="00FE12AD">
        <w:rPr>
          <w:rFonts w:hint="cs"/>
          <w:rtl/>
        </w:rPr>
        <w:t xml:space="preserve">‌اش، می‌تواند در درجۀ اول به خودِ وی کمک کند. در این جا، یعنی استدلال دوم، عمدۀ توجه، به نجات جامعه معطوف می‌‌شود، جامعه‌ای که چنان‌چه نیروی جوان آن دچار </w:t>
      </w:r>
      <w:r w:rsidR="00E161A8">
        <w:rPr>
          <w:rFonts w:hint="cs"/>
          <w:rtl/>
        </w:rPr>
        <w:t>خرابکاری</w:t>
      </w:r>
      <w:r w:rsidRPr="00FE12AD">
        <w:rPr>
          <w:rFonts w:hint="cs"/>
          <w:rtl/>
        </w:rPr>
        <w:t xml:space="preserve"> گردد؛ دچار ضرر و ضربه‌های زیادی خواهد شد. با توجه به این‌که، </w:t>
      </w:r>
      <w:r w:rsidRPr="00FE12AD">
        <w:rPr>
          <w:rtl/>
        </w:rPr>
        <w:t>ساخت سن</w:t>
      </w:r>
      <w:r w:rsidR="00B03309">
        <w:rPr>
          <w:rFonts w:hint="cs"/>
          <w:rtl/>
        </w:rPr>
        <w:t>ّ</w:t>
      </w:r>
      <w:r w:rsidRPr="00FE12AD">
        <w:rPr>
          <w:rtl/>
        </w:rPr>
        <w:t>ي جمعيت ايران بسيار جوان است</w:t>
      </w:r>
      <w:r w:rsidRPr="00FE12AD">
        <w:rPr>
          <w:rFonts w:hint="cs"/>
          <w:rtl/>
        </w:rPr>
        <w:t>؛</w:t>
      </w:r>
      <w:r w:rsidRPr="00FE12AD">
        <w:rPr>
          <w:rtl/>
        </w:rPr>
        <w:t xml:space="preserve"> بي</w:t>
      </w:r>
      <w:r w:rsidRPr="00FE12AD">
        <w:rPr>
          <w:rFonts w:hint="cs"/>
          <w:rtl/>
        </w:rPr>
        <w:t>‌</w:t>
      </w:r>
      <w:r w:rsidRPr="00FE12AD">
        <w:rPr>
          <w:rtl/>
        </w:rPr>
        <w:t>توجهي و رها</w:t>
      </w:r>
      <w:r w:rsidRPr="00FE12AD">
        <w:rPr>
          <w:rFonts w:hint="cs"/>
          <w:rtl/>
        </w:rPr>
        <w:t>‌</w:t>
      </w:r>
      <w:r w:rsidRPr="00FE12AD">
        <w:rPr>
          <w:rtl/>
        </w:rPr>
        <w:t xml:space="preserve">سازي اين </w:t>
      </w:r>
      <w:r w:rsidRPr="00FE12AD">
        <w:rPr>
          <w:rFonts w:hint="cs"/>
          <w:rtl/>
        </w:rPr>
        <w:t xml:space="preserve">خیل عظیم نیروی بالقوه، نه تنها غیر‌عقلانی به نظر </w:t>
      </w:r>
      <w:r w:rsidRPr="00FE12AD">
        <w:rPr>
          <w:rtl/>
        </w:rPr>
        <w:t>مي</w:t>
      </w:r>
      <w:r w:rsidRPr="00FE12AD">
        <w:rPr>
          <w:rFonts w:hint="cs"/>
          <w:rtl/>
        </w:rPr>
        <w:t>‌</w:t>
      </w:r>
      <w:r w:rsidRPr="00FE12AD">
        <w:rPr>
          <w:rtl/>
        </w:rPr>
        <w:t>رسد، بلكه بزرگ</w:t>
      </w:r>
      <w:r w:rsidRPr="00FE12AD">
        <w:rPr>
          <w:rFonts w:hint="cs"/>
          <w:rtl/>
        </w:rPr>
        <w:t>‌</w:t>
      </w:r>
      <w:r w:rsidRPr="00FE12AD">
        <w:rPr>
          <w:rtl/>
        </w:rPr>
        <w:t>ترين مانع</w:t>
      </w:r>
      <w:r w:rsidRPr="00FE12AD">
        <w:rPr>
          <w:rFonts w:hint="cs"/>
          <w:rtl/>
        </w:rPr>
        <w:t xml:space="preserve"> تربیتی،</w:t>
      </w:r>
      <w:r w:rsidRPr="00FE12AD">
        <w:rPr>
          <w:rtl/>
        </w:rPr>
        <w:t xml:space="preserve"> در رسيدن به توسع</w:t>
      </w:r>
      <w:r w:rsidRPr="00FE12AD">
        <w:rPr>
          <w:rFonts w:hint="cs"/>
          <w:rtl/>
        </w:rPr>
        <w:t>ۀ</w:t>
      </w:r>
      <w:r w:rsidRPr="00FE12AD">
        <w:rPr>
          <w:rtl/>
        </w:rPr>
        <w:t xml:space="preserve"> اقتصادي</w:t>
      </w:r>
      <w:r w:rsidRPr="00FE12AD">
        <w:rPr>
          <w:rFonts w:hint="cs"/>
          <w:rtl/>
        </w:rPr>
        <w:t>،</w:t>
      </w:r>
      <w:r w:rsidRPr="00FE12AD">
        <w:rPr>
          <w:rtl/>
        </w:rPr>
        <w:t xml:space="preserve"> اجتماعي و فرهنگي نيز به شمار مي</w:t>
      </w:r>
      <w:r w:rsidRPr="00FE12AD">
        <w:rPr>
          <w:rFonts w:hint="cs"/>
          <w:rtl/>
        </w:rPr>
        <w:t>‌</w:t>
      </w:r>
      <w:r w:rsidRPr="00FE12AD">
        <w:rPr>
          <w:rtl/>
        </w:rPr>
        <w:t>رود.</w:t>
      </w:r>
      <w:r w:rsidRPr="00FE12AD">
        <w:rPr>
          <w:rFonts w:hint="cs"/>
          <w:rtl/>
        </w:rPr>
        <w:t xml:space="preserve"> زیرا، </w:t>
      </w:r>
      <w:r w:rsidRPr="00FE12AD">
        <w:rPr>
          <w:rtl/>
        </w:rPr>
        <w:t>با</w:t>
      </w:r>
      <w:r w:rsidRPr="00FE12AD">
        <w:rPr>
          <w:rFonts w:hint="cs"/>
          <w:rtl/>
        </w:rPr>
        <w:t xml:space="preserve"> </w:t>
      </w:r>
      <w:r w:rsidRPr="00FE12AD">
        <w:rPr>
          <w:rtl/>
        </w:rPr>
        <w:t xml:space="preserve">گذشت </w:t>
      </w:r>
      <w:r w:rsidRPr="00FE12AD">
        <w:rPr>
          <w:rFonts w:hint="cs"/>
          <w:rtl/>
        </w:rPr>
        <w:t>ز</w:t>
      </w:r>
      <w:r w:rsidRPr="00FE12AD">
        <w:rPr>
          <w:rtl/>
        </w:rPr>
        <w:t>مان، نيازها،</w:t>
      </w:r>
      <w:r w:rsidRPr="00FE12AD">
        <w:rPr>
          <w:rFonts w:hint="cs"/>
          <w:rtl/>
        </w:rPr>
        <w:t xml:space="preserve"> </w:t>
      </w:r>
      <w:r w:rsidRPr="00FE12AD">
        <w:rPr>
          <w:rtl/>
        </w:rPr>
        <w:t>مشكلات و انتظارات جوانان نيز متنوع</w:t>
      </w:r>
      <w:r w:rsidRPr="00FE12AD">
        <w:rPr>
          <w:rFonts w:hint="cs"/>
          <w:rtl/>
        </w:rPr>
        <w:t>‌</w:t>
      </w:r>
      <w:r w:rsidRPr="00FE12AD">
        <w:rPr>
          <w:rtl/>
        </w:rPr>
        <w:t>تر، پيچيده</w:t>
      </w:r>
      <w:r w:rsidRPr="00FE12AD">
        <w:rPr>
          <w:rFonts w:hint="cs"/>
          <w:rtl/>
        </w:rPr>
        <w:t>‌</w:t>
      </w:r>
      <w:r w:rsidRPr="00FE12AD">
        <w:rPr>
          <w:rtl/>
        </w:rPr>
        <w:t xml:space="preserve">تر و به مراتب </w:t>
      </w:r>
      <w:r w:rsidRPr="00FE12AD">
        <w:rPr>
          <w:rFonts w:hint="cs"/>
          <w:rtl/>
        </w:rPr>
        <w:t xml:space="preserve">شناخت </w:t>
      </w:r>
      <w:r w:rsidRPr="00FE12AD">
        <w:rPr>
          <w:rtl/>
        </w:rPr>
        <w:t>مشكل</w:t>
      </w:r>
      <w:r w:rsidRPr="00FE12AD">
        <w:rPr>
          <w:rFonts w:hint="cs"/>
          <w:rtl/>
        </w:rPr>
        <w:t>‌</w:t>
      </w:r>
      <w:r w:rsidRPr="00FE12AD">
        <w:rPr>
          <w:rtl/>
        </w:rPr>
        <w:t>تر مي</w:t>
      </w:r>
      <w:r w:rsidRPr="00FE12AD">
        <w:rPr>
          <w:rFonts w:hint="cs"/>
          <w:rtl/>
        </w:rPr>
        <w:t>‌</w:t>
      </w:r>
      <w:r w:rsidRPr="00FE12AD">
        <w:rPr>
          <w:rtl/>
        </w:rPr>
        <w:t>گردد. مسلّما</w:t>
      </w:r>
      <w:r w:rsidRPr="00FE12AD">
        <w:rPr>
          <w:rFonts w:hint="cs"/>
          <w:rtl/>
        </w:rPr>
        <w:t>ً</w:t>
      </w:r>
      <w:r w:rsidRPr="00FE12AD">
        <w:rPr>
          <w:rtl/>
        </w:rPr>
        <w:t xml:space="preserve"> يكي از علل اين پيچيدگي مي</w:t>
      </w:r>
      <w:r w:rsidRPr="00FE12AD">
        <w:rPr>
          <w:rFonts w:hint="cs"/>
          <w:rtl/>
        </w:rPr>
        <w:t>‌</w:t>
      </w:r>
      <w:r w:rsidRPr="00FE12AD">
        <w:rPr>
          <w:rtl/>
        </w:rPr>
        <w:t>تواند</w:t>
      </w:r>
      <w:r w:rsidRPr="00FE12AD">
        <w:rPr>
          <w:rFonts w:hint="cs"/>
          <w:rtl/>
        </w:rPr>
        <w:t>،</w:t>
      </w:r>
      <w:r w:rsidRPr="00FE12AD">
        <w:rPr>
          <w:rtl/>
        </w:rPr>
        <w:t xml:space="preserve"> ناشي از </w:t>
      </w:r>
      <w:r w:rsidRPr="00FE12AD">
        <w:rPr>
          <w:rFonts w:hint="cs"/>
          <w:rtl/>
        </w:rPr>
        <w:t xml:space="preserve">پیچیدگی خود انسان و </w:t>
      </w:r>
      <w:r w:rsidRPr="00FE12AD">
        <w:rPr>
          <w:rtl/>
        </w:rPr>
        <w:t>گرايش</w:t>
      </w:r>
      <w:r w:rsidRPr="00FE12AD">
        <w:rPr>
          <w:rFonts w:hint="cs"/>
          <w:rtl/>
        </w:rPr>
        <w:t>‌ها</w:t>
      </w:r>
      <w:r w:rsidRPr="00FE12AD">
        <w:rPr>
          <w:rtl/>
        </w:rPr>
        <w:t xml:space="preserve"> و رفتار انسان باشد</w:t>
      </w:r>
      <w:bookmarkEnd w:id="9"/>
      <w:r w:rsidRPr="00FE12AD">
        <w:rPr>
          <w:rFonts w:hint="cs"/>
          <w:rtl/>
        </w:rPr>
        <w:t>.</w:t>
      </w:r>
    </w:p>
    <w:p w:rsidR="00D15A32" w:rsidRPr="00FE12AD" w:rsidRDefault="0031798D" w:rsidP="002D401B">
      <w:pPr>
        <w:pStyle w:val="a5"/>
        <w:rPr>
          <w:rtl/>
        </w:rPr>
      </w:pPr>
      <w:r w:rsidRPr="00FE12AD">
        <w:rPr>
          <w:rFonts w:hint="cs"/>
          <w:rtl/>
        </w:rPr>
        <w:t>امروزه</w:t>
      </w:r>
      <w:r w:rsidR="00D15A32" w:rsidRPr="00FE12AD">
        <w:rPr>
          <w:rtl/>
        </w:rPr>
        <w:t xml:space="preserve"> سطح مس</w:t>
      </w:r>
      <w:r w:rsidR="00D15A32" w:rsidRPr="00FE12AD">
        <w:rPr>
          <w:rFonts w:hint="cs"/>
          <w:rtl/>
        </w:rPr>
        <w:t>ؤ</w:t>
      </w:r>
      <w:r w:rsidR="00D15A32" w:rsidRPr="00FE12AD">
        <w:rPr>
          <w:rtl/>
        </w:rPr>
        <w:t>وليت</w:t>
      </w:r>
      <w:r w:rsidR="00D15A32" w:rsidRPr="00FE12AD">
        <w:rPr>
          <w:rFonts w:hint="cs"/>
          <w:rtl/>
        </w:rPr>
        <w:t>‌</w:t>
      </w:r>
      <w:r w:rsidR="00D15A32" w:rsidRPr="00FE12AD">
        <w:rPr>
          <w:rtl/>
        </w:rPr>
        <w:t>پذيري ميان جوانان</w:t>
      </w:r>
      <w:r w:rsidR="00D15A32" w:rsidRPr="00FE12AD">
        <w:rPr>
          <w:rFonts w:hint="cs"/>
          <w:rtl/>
        </w:rPr>
        <w:t>،</w:t>
      </w:r>
      <w:r w:rsidR="00D15A32" w:rsidRPr="00FE12AD">
        <w:rPr>
          <w:rtl/>
        </w:rPr>
        <w:t xml:space="preserve"> ب</w:t>
      </w:r>
      <w:r w:rsidR="00D15A32" w:rsidRPr="00FE12AD">
        <w:rPr>
          <w:rFonts w:hint="cs"/>
          <w:rtl/>
        </w:rPr>
        <w:t xml:space="preserve">ه </w:t>
      </w:r>
      <w:r w:rsidR="00D15A32" w:rsidRPr="00FE12AD">
        <w:rPr>
          <w:rtl/>
        </w:rPr>
        <w:t>شدت پا</w:t>
      </w:r>
      <w:r w:rsidR="00D15A32" w:rsidRPr="00FE12AD">
        <w:rPr>
          <w:rFonts w:hint="cs"/>
          <w:rtl/>
        </w:rPr>
        <w:t>ي</w:t>
      </w:r>
      <w:r w:rsidR="00D15A32" w:rsidRPr="00FE12AD">
        <w:rPr>
          <w:rtl/>
        </w:rPr>
        <w:t>ين آمده است</w:t>
      </w:r>
      <w:r w:rsidR="00D15A32" w:rsidRPr="00FE12AD">
        <w:rPr>
          <w:rFonts w:hint="cs"/>
          <w:rtl/>
        </w:rPr>
        <w:t>،</w:t>
      </w:r>
      <w:r w:rsidR="00D15A32" w:rsidRPr="00FE12AD">
        <w:rPr>
          <w:rtl/>
        </w:rPr>
        <w:t xml:space="preserve"> </w:t>
      </w:r>
      <w:r w:rsidR="00D15A32" w:rsidRPr="00FE12AD">
        <w:rPr>
          <w:rFonts w:hint="cs"/>
          <w:rtl/>
        </w:rPr>
        <w:t>و جوانانی که</w:t>
      </w:r>
      <w:r w:rsidR="00D15A32" w:rsidRPr="00FE12AD">
        <w:rPr>
          <w:rtl/>
        </w:rPr>
        <w:t xml:space="preserve"> مس</w:t>
      </w:r>
      <w:r w:rsidR="00D15A32" w:rsidRPr="00FE12AD">
        <w:rPr>
          <w:rFonts w:hint="cs"/>
          <w:rtl/>
        </w:rPr>
        <w:t>ؤ</w:t>
      </w:r>
      <w:r w:rsidR="00D15A32" w:rsidRPr="00FE12AD">
        <w:rPr>
          <w:rtl/>
        </w:rPr>
        <w:t>وليت</w:t>
      </w:r>
      <w:r w:rsidR="00D15A32" w:rsidRPr="00FE12AD">
        <w:rPr>
          <w:rFonts w:hint="cs"/>
          <w:rtl/>
        </w:rPr>
        <w:t>‌</w:t>
      </w:r>
      <w:r w:rsidR="00D15A32" w:rsidRPr="00FE12AD">
        <w:rPr>
          <w:rtl/>
        </w:rPr>
        <w:t>پذيري را از بزرگسالان نياموخته</w:t>
      </w:r>
      <w:r w:rsidR="00D15A32" w:rsidRPr="00FE12AD">
        <w:rPr>
          <w:rFonts w:hint="cs"/>
          <w:rtl/>
        </w:rPr>
        <w:t xml:space="preserve"> باشند </w:t>
      </w:r>
      <w:r w:rsidR="00D15A32" w:rsidRPr="00FE12AD">
        <w:rPr>
          <w:rtl/>
        </w:rPr>
        <w:t>نسبت به قوانين و عرف اجتماعي نيز احساس مسؤولیت ن</w:t>
      </w:r>
      <w:r w:rsidR="00D15A32" w:rsidRPr="00FE12AD">
        <w:rPr>
          <w:rFonts w:hint="cs"/>
          <w:rtl/>
        </w:rPr>
        <w:t>خواهند کرد</w:t>
      </w:r>
      <w:r w:rsidR="00D15A32" w:rsidRPr="00FE12AD">
        <w:rPr>
          <w:rtl/>
        </w:rPr>
        <w:t>،</w:t>
      </w:r>
      <w:r w:rsidR="00D15A32" w:rsidRPr="00FE12AD">
        <w:rPr>
          <w:rFonts w:hint="cs"/>
          <w:rtl/>
        </w:rPr>
        <w:t xml:space="preserve"> البته</w:t>
      </w:r>
      <w:r w:rsidR="00D15A32" w:rsidRPr="00FE12AD">
        <w:rPr>
          <w:rtl/>
        </w:rPr>
        <w:t xml:space="preserve"> اين افت و شانه خالي كردن از مس</w:t>
      </w:r>
      <w:r w:rsidR="00D15A32" w:rsidRPr="00FE12AD">
        <w:rPr>
          <w:rFonts w:hint="cs"/>
          <w:rtl/>
        </w:rPr>
        <w:t>ؤ</w:t>
      </w:r>
      <w:r w:rsidR="00D15A32" w:rsidRPr="00FE12AD">
        <w:rPr>
          <w:rtl/>
        </w:rPr>
        <w:t>وليت را در هم</w:t>
      </w:r>
      <w:r w:rsidR="00D15A32" w:rsidRPr="00FE12AD">
        <w:rPr>
          <w:rFonts w:hint="cs"/>
          <w:rtl/>
        </w:rPr>
        <w:t xml:space="preserve">ۀ </w:t>
      </w:r>
      <w:r w:rsidR="00D15A32" w:rsidRPr="00FE12AD">
        <w:rPr>
          <w:rtl/>
        </w:rPr>
        <w:t>جوامع و كشور</w:t>
      </w:r>
      <w:r w:rsidR="00D15A32" w:rsidRPr="00FE12AD">
        <w:rPr>
          <w:rFonts w:hint="cs"/>
          <w:rtl/>
        </w:rPr>
        <w:t>‌</w:t>
      </w:r>
      <w:r w:rsidR="00D15A32" w:rsidRPr="00FE12AD">
        <w:rPr>
          <w:rtl/>
        </w:rPr>
        <w:t>ها با اندكي ت</w:t>
      </w:r>
      <w:r w:rsidR="00D15A32" w:rsidRPr="00FE12AD">
        <w:rPr>
          <w:rFonts w:hint="cs"/>
          <w:rtl/>
        </w:rPr>
        <w:t>أ</w:t>
      </w:r>
      <w:r w:rsidR="00D15A32" w:rsidRPr="00FE12AD">
        <w:rPr>
          <w:rtl/>
        </w:rPr>
        <w:t>مل</w:t>
      </w:r>
      <w:r w:rsidR="00D15A32" w:rsidRPr="00FE12AD">
        <w:rPr>
          <w:rFonts w:hint="cs"/>
          <w:rtl/>
        </w:rPr>
        <w:t>،</w:t>
      </w:r>
      <w:r w:rsidR="00D15A32" w:rsidRPr="00FE12AD">
        <w:rPr>
          <w:rtl/>
        </w:rPr>
        <w:t xml:space="preserve"> مي</w:t>
      </w:r>
      <w:r w:rsidR="00D15A32" w:rsidRPr="00FE12AD">
        <w:rPr>
          <w:rFonts w:hint="cs"/>
          <w:rtl/>
        </w:rPr>
        <w:t>‌</w:t>
      </w:r>
      <w:r w:rsidR="00D15A32" w:rsidRPr="00FE12AD">
        <w:rPr>
          <w:rtl/>
        </w:rPr>
        <w:t>توان مشاهد</w:t>
      </w:r>
      <w:r w:rsidR="00D15A32" w:rsidRPr="00FE12AD">
        <w:rPr>
          <w:rFonts w:hint="cs"/>
          <w:rtl/>
        </w:rPr>
        <w:t>ه</w:t>
      </w:r>
      <w:r w:rsidR="00D15A32" w:rsidRPr="00FE12AD">
        <w:rPr>
          <w:rtl/>
        </w:rPr>
        <w:t xml:space="preserve"> كرد.</w:t>
      </w:r>
      <w:r w:rsidR="00D15A32" w:rsidRPr="00FE12AD">
        <w:rPr>
          <w:rFonts w:hint="cs"/>
          <w:rtl/>
        </w:rPr>
        <w:t xml:space="preserve"> </w:t>
      </w:r>
      <w:r w:rsidR="00D15A32" w:rsidRPr="00FE12AD">
        <w:rPr>
          <w:rtl/>
        </w:rPr>
        <w:t xml:space="preserve">با توجه به موارد فوق، ضرورت توجه به </w:t>
      </w:r>
      <w:r w:rsidR="00D15A32" w:rsidRPr="00FE12AD">
        <w:rPr>
          <w:rFonts w:hint="cs"/>
          <w:rtl/>
        </w:rPr>
        <w:t xml:space="preserve">رفتارهای </w:t>
      </w:r>
      <w:r w:rsidR="00E161A8">
        <w:rPr>
          <w:rFonts w:hint="cs"/>
          <w:rtl/>
        </w:rPr>
        <w:t>خرابکاران</w:t>
      </w:r>
      <w:r w:rsidR="002D401B">
        <w:rPr>
          <w:rFonts w:hint="cs"/>
          <w:rtl/>
        </w:rPr>
        <w:t>ۀ</w:t>
      </w:r>
      <w:r w:rsidR="00D15A32" w:rsidRPr="00FE12AD">
        <w:rPr>
          <w:rFonts w:hint="cs"/>
          <w:rtl/>
        </w:rPr>
        <w:t xml:space="preserve"> </w:t>
      </w:r>
      <w:r w:rsidR="00D15A32" w:rsidRPr="00FE12AD">
        <w:rPr>
          <w:rtl/>
        </w:rPr>
        <w:t>نوجوانان و</w:t>
      </w:r>
      <w:r w:rsidR="00D15A32" w:rsidRPr="00FE12AD">
        <w:rPr>
          <w:rFonts w:hint="cs"/>
          <w:rtl/>
        </w:rPr>
        <w:t xml:space="preserve"> </w:t>
      </w:r>
      <w:r w:rsidR="00D15A32" w:rsidRPr="00FE12AD">
        <w:rPr>
          <w:rtl/>
        </w:rPr>
        <w:t xml:space="preserve">جوانان </w:t>
      </w:r>
      <w:r w:rsidR="00D15A32" w:rsidRPr="00FE12AD">
        <w:rPr>
          <w:rFonts w:hint="cs"/>
          <w:rtl/>
        </w:rPr>
        <w:t xml:space="preserve">در حوزۀ مطالعات روانشناسی تربیتی </w:t>
      </w:r>
      <w:r w:rsidR="00D15A32" w:rsidRPr="00FE12AD">
        <w:rPr>
          <w:rtl/>
        </w:rPr>
        <w:t>كاملا</w:t>
      </w:r>
      <w:r w:rsidR="00D15A32" w:rsidRPr="00FE12AD">
        <w:rPr>
          <w:rFonts w:hint="cs"/>
          <w:rtl/>
        </w:rPr>
        <w:t>ً</w:t>
      </w:r>
      <w:r w:rsidR="00D15A32" w:rsidRPr="00FE12AD">
        <w:rPr>
          <w:rtl/>
        </w:rPr>
        <w:t xml:space="preserve"> آشكار مي</w:t>
      </w:r>
      <w:r w:rsidR="00D15A32" w:rsidRPr="00FE12AD">
        <w:rPr>
          <w:rFonts w:hint="cs"/>
          <w:rtl/>
        </w:rPr>
        <w:t>‌</w:t>
      </w:r>
      <w:r w:rsidR="00D15A32" w:rsidRPr="00FE12AD">
        <w:rPr>
          <w:rtl/>
        </w:rPr>
        <w:t>گردد.</w:t>
      </w:r>
      <w:r w:rsidR="00D15A32" w:rsidRPr="00FE12AD">
        <w:rPr>
          <w:rFonts w:hint="cs"/>
          <w:rtl/>
        </w:rPr>
        <w:t xml:space="preserve"> </w:t>
      </w:r>
    </w:p>
    <w:p w:rsidR="00D15A32" w:rsidRPr="00FE12AD" w:rsidRDefault="00D15A32" w:rsidP="002D401B">
      <w:pPr>
        <w:pStyle w:val="a5"/>
        <w:rPr>
          <w:rtl/>
        </w:rPr>
      </w:pPr>
      <w:r w:rsidRPr="00FE12AD">
        <w:rPr>
          <w:rtl/>
        </w:rPr>
        <w:t xml:space="preserve">بسياري از </w:t>
      </w:r>
      <w:r w:rsidRPr="00FE12AD">
        <w:rPr>
          <w:rFonts w:hint="cs"/>
          <w:rtl/>
        </w:rPr>
        <w:t>روانشناسان بر این</w:t>
      </w:r>
      <w:r w:rsidRPr="00FE12AD">
        <w:rPr>
          <w:rtl/>
        </w:rPr>
        <w:t xml:space="preserve"> عقيده</w:t>
      </w:r>
      <w:r w:rsidRPr="00FE12AD">
        <w:rPr>
          <w:rFonts w:hint="cs"/>
          <w:rtl/>
        </w:rPr>
        <w:softHyphen/>
        <w:t>اند که</w:t>
      </w:r>
      <w:r w:rsidRPr="00FE12AD">
        <w:rPr>
          <w:rtl/>
        </w:rPr>
        <w:t xml:space="preserve"> رفتار اجتماعي در جامعه و خانواده و چگونگي برخورد والدين و ب</w:t>
      </w:r>
      <w:r w:rsidRPr="00FE12AD">
        <w:rPr>
          <w:rFonts w:hint="cs"/>
          <w:rtl/>
        </w:rPr>
        <w:t>ه‌</w:t>
      </w:r>
      <w:r w:rsidRPr="00FE12AD">
        <w:rPr>
          <w:rtl/>
        </w:rPr>
        <w:t>طور كلّي مكان</w:t>
      </w:r>
      <w:r w:rsidRPr="00FE12AD">
        <w:rPr>
          <w:rFonts w:hint="cs"/>
          <w:rtl/>
        </w:rPr>
        <w:t>‌</w:t>
      </w:r>
      <w:r w:rsidRPr="00FE12AD">
        <w:rPr>
          <w:rtl/>
        </w:rPr>
        <w:t>هايي كه نوجوان با آن تماس دارد</w:t>
      </w:r>
      <w:r w:rsidR="002D401B">
        <w:rPr>
          <w:rFonts w:hint="cs"/>
          <w:rtl/>
        </w:rPr>
        <w:t xml:space="preserve"> می‌تواند</w:t>
      </w:r>
      <w:r w:rsidRPr="00FE12AD">
        <w:rPr>
          <w:rFonts w:hint="cs"/>
          <w:rtl/>
        </w:rPr>
        <w:t xml:space="preserve"> </w:t>
      </w:r>
      <w:r w:rsidRPr="00FE12AD">
        <w:rPr>
          <w:rtl/>
        </w:rPr>
        <w:t xml:space="preserve">در طرز </w:t>
      </w:r>
      <w:r w:rsidRPr="00FE12AD">
        <w:rPr>
          <w:rFonts w:hint="cs"/>
          <w:rtl/>
        </w:rPr>
        <w:t>ت</w:t>
      </w:r>
      <w:r w:rsidRPr="00FE12AD">
        <w:rPr>
          <w:rtl/>
        </w:rPr>
        <w:t>فكر و رفتار شخص مؤثر واقع شود و هر كدام تعليمات خاص خود را ب</w:t>
      </w:r>
      <w:r w:rsidRPr="00FE12AD">
        <w:rPr>
          <w:rFonts w:hint="cs"/>
          <w:rtl/>
        </w:rPr>
        <w:t xml:space="preserve">ه‌ </w:t>
      </w:r>
      <w:r w:rsidRPr="00FE12AD">
        <w:rPr>
          <w:rtl/>
        </w:rPr>
        <w:t>وجود آورد. كلاً هر فرد داراي يك مقدار غريز</w:t>
      </w:r>
      <w:r w:rsidRPr="00FE12AD">
        <w:rPr>
          <w:rFonts w:hint="cs"/>
          <w:rtl/>
        </w:rPr>
        <w:t>ۀ</w:t>
      </w:r>
      <w:r w:rsidRPr="00FE12AD">
        <w:rPr>
          <w:rtl/>
        </w:rPr>
        <w:t xml:space="preserve"> سركشي است و اين </w:t>
      </w:r>
      <w:r w:rsidRPr="00FE12AD">
        <w:rPr>
          <w:rtl/>
        </w:rPr>
        <w:lastRenderedPageBreak/>
        <w:t>وظيف</w:t>
      </w:r>
      <w:r w:rsidRPr="00FE12AD">
        <w:rPr>
          <w:rFonts w:hint="cs"/>
          <w:rtl/>
        </w:rPr>
        <w:t>ۀ</w:t>
      </w:r>
      <w:r w:rsidRPr="00FE12AD">
        <w:rPr>
          <w:rtl/>
        </w:rPr>
        <w:t xml:space="preserve"> تعليم و</w:t>
      </w:r>
      <w:r w:rsidRPr="00FE12AD">
        <w:rPr>
          <w:rFonts w:hint="cs"/>
          <w:rtl/>
        </w:rPr>
        <w:t xml:space="preserve"> </w:t>
      </w:r>
      <w:r w:rsidRPr="00FE12AD">
        <w:rPr>
          <w:rtl/>
        </w:rPr>
        <w:t>تربيت اجتماعي است كه افراد سركش را با محيط منطبق ساخته و اجتماعي كند. حال اگر اجتماع نتواند الگوهاي</w:t>
      </w:r>
      <w:r w:rsidRPr="00FE12AD">
        <w:rPr>
          <w:rFonts w:hint="cs"/>
          <w:rtl/>
        </w:rPr>
        <w:t xml:space="preserve"> صحیحی</w:t>
      </w:r>
      <w:r w:rsidRPr="00FE12AD">
        <w:rPr>
          <w:rtl/>
        </w:rPr>
        <w:t xml:space="preserve"> براي فرد پيشنهاد كند</w:t>
      </w:r>
      <w:r w:rsidRPr="00FE12AD">
        <w:rPr>
          <w:rFonts w:hint="cs"/>
          <w:rtl/>
        </w:rPr>
        <w:t>،</w:t>
      </w:r>
      <w:r w:rsidRPr="00FE12AD">
        <w:rPr>
          <w:rtl/>
        </w:rPr>
        <w:t xml:space="preserve"> طبيعتاً به سوي</w:t>
      </w:r>
      <w:r w:rsidRPr="00FE12AD">
        <w:rPr>
          <w:rFonts w:hint="cs"/>
          <w:rtl/>
        </w:rPr>
        <w:t xml:space="preserve"> بربریت</w:t>
      </w:r>
      <w:r w:rsidRPr="00FE12AD">
        <w:rPr>
          <w:rtl/>
        </w:rPr>
        <w:t xml:space="preserve"> پيش خواهد رفت</w:t>
      </w:r>
      <w:r w:rsidRPr="00FE12AD">
        <w:rPr>
          <w:rFonts w:hint="cs"/>
          <w:rtl/>
        </w:rPr>
        <w:t xml:space="preserve"> </w:t>
      </w:r>
      <w:r w:rsidRPr="00FE12AD">
        <w:rPr>
          <w:rtl/>
        </w:rPr>
        <w:t>(فرجاد، 1372</w:t>
      </w:r>
      <w:r w:rsidRPr="00FE12AD">
        <w:rPr>
          <w:rFonts w:hint="cs"/>
          <w:rtl/>
        </w:rPr>
        <w:t xml:space="preserve">: </w:t>
      </w:r>
      <w:r w:rsidRPr="00FE12AD">
        <w:rPr>
          <w:rtl/>
        </w:rPr>
        <w:t xml:space="preserve">39). </w:t>
      </w:r>
      <w:r w:rsidRPr="00FE12AD">
        <w:rPr>
          <w:rFonts w:hint="cs"/>
          <w:rtl/>
        </w:rPr>
        <w:t xml:space="preserve">در این‌جا، باید گفت که تعلیم و تربیت صحیح بدون یاری گرفتن از علم راه به جایی نخواهد برد. </w:t>
      </w:r>
    </w:p>
    <w:p w:rsidR="00D15A32" w:rsidRPr="00FE12AD" w:rsidRDefault="00D15A32" w:rsidP="002D401B">
      <w:pPr>
        <w:pStyle w:val="a5"/>
        <w:rPr>
          <w:rtl/>
        </w:rPr>
      </w:pPr>
      <w:r w:rsidRPr="00FE12AD">
        <w:rPr>
          <w:rtl/>
        </w:rPr>
        <w:t>پژوهش</w:t>
      </w:r>
      <w:r w:rsidRPr="00FE12AD">
        <w:rPr>
          <w:rFonts w:hint="cs"/>
          <w:rtl/>
        </w:rPr>
        <w:t>‌</w:t>
      </w:r>
      <w:r w:rsidRPr="00FE12AD">
        <w:rPr>
          <w:rtl/>
        </w:rPr>
        <w:t>ه</w:t>
      </w:r>
      <w:r w:rsidR="002D401B">
        <w:rPr>
          <w:rtl/>
        </w:rPr>
        <w:t>اي متعدد در دنيا</w:t>
      </w:r>
      <w:r w:rsidRPr="00FE12AD">
        <w:rPr>
          <w:rtl/>
        </w:rPr>
        <w:t xml:space="preserve"> نشان مي</w:t>
      </w:r>
      <w:r w:rsidRPr="00FE12AD">
        <w:rPr>
          <w:rFonts w:hint="cs"/>
          <w:rtl/>
        </w:rPr>
        <w:t>‌</w:t>
      </w:r>
      <w:r w:rsidRPr="00FE12AD">
        <w:rPr>
          <w:rtl/>
        </w:rPr>
        <w:t xml:space="preserve">دهد كه </w:t>
      </w:r>
      <w:r w:rsidRPr="00FE12AD">
        <w:rPr>
          <w:rFonts w:hint="cs"/>
          <w:rtl/>
        </w:rPr>
        <w:t xml:space="preserve">مطالعۀ </w:t>
      </w:r>
      <w:r w:rsidR="00E161A8">
        <w:rPr>
          <w:rFonts w:hint="cs"/>
          <w:rtl/>
        </w:rPr>
        <w:t>خرابکاری</w:t>
      </w:r>
      <w:r w:rsidRPr="00FE12AD">
        <w:rPr>
          <w:rtl/>
        </w:rPr>
        <w:t xml:space="preserve"> از چند جنبه واجد اهميت است. كودكان و نوجواناني ك</w:t>
      </w:r>
      <w:r w:rsidRPr="00FE12AD">
        <w:rPr>
          <w:rFonts w:hint="cs"/>
          <w:rtl/>
        </w:rPr>
        <w:t>ه</w:t>
      </w:r>
      <w:r w:rsidRPr="00FE12AD">
        <w:rPr>
          <w:rtl/>
        </w:rPr>
        <w:t xml:space="preserve"> گرفتار</w:t>
      </w:r>
      <w:r w:rsidRPr="00FE12AD">
        <w:rPr>
          <w:rFonts w:hint="cs"/>
          <w:rtl/>
        </w:rPr>
        <w:t xml:space="preserve"> این</w:t>
      </w:r>
      <w:r w:rsidRPr="00FE12AD">
        <w:rPr>
          <w:rtl/>
        </w:rPr>
        <w:t xml:space="preserve"> بلي</w:t>
      </w:r>
      <w:r w:rsidRPr="00FE12AD">
        <w:rPr>
          <w:rFonts w:hint="cs"/>
          <w:rtl/>
        </w:rPr>
        <w:t>ۀ</w:t>
      </w:r>
      <w:r w:rsidRPr="00FE12AD">
        <w:rPr>
          <w:rtl/>
        </w:rPr>
        <w:t xml:space="preserve"> اجتماعي </w:t>
      </w:r>
      <w:r w:rsidRPr="00FE12AD">
        <w:rPr>
          <w:rFonts w:hint="cs"/>
          <w:rtl/>
        </w:rPr>
        <w:t xml:space="preserve">و در نوعِ شدیدِ آن </w:t>
      </w:r>
      <w:r w:rsidRPr="00FE12AD">
        <w:rPr>
          <w:rtl/>
        </w:rPr>
        <w:t>مي</w:t>
      </w:r>
      <w:r w:rsidRPr="00FE12AD">
        <w:rPr>
          <w:rFonts w:hint="cs"/>
          <w:rtl/>
        </w:rPr>
        <w:t>‌</w:t>
      </w:r>
      <w:r w:rsidRPr="00FE12AD">
        <w:rPr>
          <w:rtl/>
        </w:rPr>
        <w:t>شوند در اكثر موارد</w:t>
      </w:r>
      <w:r w:rsidRPr="00FE12AD">
        <w:rPr>
          <w:rFonts w:hint="cs"/>
          <w:rtl/>
        </w:rPr>
        <w:t xml:space="preserve"> فرصت‌های</w:t>
      </w:r>
      <w:r w:rsidRPr="00FE12AD">
        <w:rPr>
          <w:rtl/>
        </w:rPr>
        <w:t xml:space="preserve"> جبران ناپذيري را از حيث تحصيل و كار از دست مي</w:t>
      </w:r>
      <w:r w:rsidRPr="00FE12AD">
        <w:rPr>
          <w:rFonts w:hint="cs"/>
          <w:rtl/>
        </w:rPr>
        <w:t>‌</w:t>
      </w:r>
      <w:r w:rsidRPr="00FE12AD">
        <w:rPr>
          <w:rtl/>
        </w:rPr>
        <w:t>دهند. وجود چنين سابق</w:t>
      </w:r>
      <w:r w:rsidRPr="00FE12AD">
        <w:rPr>
          <w:rFonts w:hint="cs"/>
          <w:rtl/>
        </w:rPr>
        <w:t>ۀ</w:t>
      </w:r>
      <w:r w:rsidRPr="00FE12AD">
        <w:rPr>
          <w:rtl/>
        </w:rPr>
        <w:t xml:space="preserve"> نامطلوبي در زندگي آيند</w:t>
      </w:r>
      <w:r w:rsidRPr="00FE12AD">
        <w:rPr>
          <w:rFonts w:hint="cs"/>
          <w:rtl/>
        </w:rPr>
        <w:t xml:space="preserve">ۀ </w:t>
      </w:r>
      <w:r w:rsidRPr="00FE12AD">
        <w:rPr>
          <w:rtl/>
        </w:rPr>
        <w:t>آن</w:t>
      </w:r>
      <w:r w:rsidRPr="00FE12AD">
        <w:rPr>
          <w:rFonts w:hint="cs"/>
          <w:rtl/>
        </w:rPr>
        <w:t>‌</w:t>
      </w:r>
      <w:r w:rsidRPr="00FE12AD">
        <w:rPr>
          <w:rtl/>
        </w:rPr>
        <w:t>ها ت</w:t>
      </w:r>
      <w:r w:rsidRPr="00FE12AD">
        <w:rPr>
          <w:rFonts w:hint="cs"/>
          <w:rtl/>
        </w:rPr>
        <w:t>أ</w:t>
      </w:r>
      <w:r w:rsidRPr="00FE12AD">
        <w:rPr>
          <w:rtl/>
        </w:rPr>
        <w:t>ثير فراوان مي</w:t>
      </w:r>
      <w:r w:rsidRPr="00FE12AD">
        <w:rPr>
          <w:rFonts w:hint="cs"/>
          <w:rtl/>
        </w:rPr>
        <w:t>‌</w:t>
      </w:r>
      <w:r w:rsidRPr="00FE12AD">
        <w:rPr>
          <w:rtl/>
        </w:rPr>
        <w:t>گذارد و با توجه به پذيرفته نشدن آنان در حلقه</w:t>
      </w:r>
      <w:r w:rsidRPr="00FE12AD">
        <w:rPr>
          <w:rFonts w:hint="cs"/>
          <w:rtl/>
        </w:rPr>
        <w:t>‌</w:t>
      </w:r>
      <w:r w:rsidRPr="00FE12AD">
        <w:rPr>
          <w:rtl/>
        </w:rPr>
        <w:t xml:space="preserve">هاي درسي و </w:t>
      </w:r>
      <w:r w:rsidRPr="00FE12AD">
        <w:rPr>
          <w:rFonts w:hint="cs"/>
          <w:rtl/>
        </w:rPr>
        <w:t xml:space="preserve">کاری آبرومند و </w:t>
      </w:r>
      <w:r w:rsidRPr="00FE12AD">
        <w:rPr>
          <w:rtl/>
        </w:rPr>
        <w:t>آينده</w:t>
      </w:r>
      <w:r w:rsidRPr="00FE12AD">
        <w:rPr>
          <w:rFonts w:hint="cs"/>
          <w:rtl/>
        </w:rPr>
        <w:t>‌</w:t>
      </w:r>
      <w:r w:rsidRPr="00FE12AD">
        <w:rPr>
          <w:rtl/>
        </w:rPr>
        <w:t>ساز،</w:t>
      </w:r>
      <w:r w:rsidRPr="00FE12AD">
        <w:rPr>
          <w:rFonts w:hint="cs"/>
          <w:rtl/>
        </w:rPr>
        <w:t xml:space="preserve"> قشری </w:t>
      </w:r>
      <w:r w:rsidRPr="00FE12AD">
        <w:rPr>
          <w:rtl/>
        </w:rPr>
        <w:t>مطرود از اين گونه افراد ب</w:t>
      </w:r>
      <w:r w:rsidRPr="00FE12AD">
        <w:rPr>
          <w:rFonts w:hint="cs"/>
          <w:rtl/>
        </w:rPr>
        <w:t xml:space="preserve">ه </w:t>
      </w:r>
      <w:r w:rsidRPr="00FE12AD">
        <w:rPr>
          <w:rtl/>
        </w:rPr>
        <w:t>وجود مي</w:t>
      </w:r>
      <w:r w:rsidRPr="00FE12AD">
        <w:rPr>
          <w:rFonts w:hint="cs"/>
          <w:rtl/>
        </w:rPr>
        <w:t>‌</w:t>
      </w:r>
      <w:r w:rsidRPr="00FE12AD">
        <w:rPr>
          <w:rtl/>
        </w:rPr>
        <w:t>آيد كه به نوب</w:t>
      </w:r>
      <w:r w:rsidRPr="00FE12AD">
        <w:rPr>
          <w:rFonts w:hint="cs"/>
          <w:rtl/>
        </w:rPr>
        <w:t>ۀ</w:t>
      </w:r>
      <w:r w:rsidRPr="00FE12AD">
        <w:rPr>
          <w:rtl/>
        </w:rPr>
        <w:t xml:space="preserve"> </w:t>
      </w:r>
      <w:r w:rsidRPr="00FE12AD">
        <w:rPr>
          <w:rFonts w:hint="cs"/>
          <w:rtl/>
        </w:rPr>
        <w:t xml:space="preserve">خود مسأله را برای </w:t>
      </w:r>
      <w:r w:rsidRPr="00FE12AD">
        <w:rPr>
          <w:rtl/>
        </w:rPr>
        <w:t>نسل</w:t>
      </w:r>
      <w:r w:rsidRPr="00FE12AD">
        <w:rPr>
          <w:rFonts w:hint="cs"/>
          <w:rtl/>
        </w:rPr>
        <w:t>‌</w:t>
      </w:r>
      <w:r w:rsidRPr="00FE12AD">
        <w:rPr>
          <w:rtl/>
        </w:rPr>
        <w:t>هاي آينده تشديد مي</w:t>
      </w:r>
      <w:r w:rsidRPr="00FE12AD">
        <w:rPr>
          <w:rFonts w:hint="cs"/>
          <w:rtl/>
        </w:rPr>
        <w:t>‌</w:t>
      </w:r>
      <w:r w:rsidRPr="00FE12AD">
        <w:rPr>
          <w:rtl/>
        </w:rPr>
        <w:t>كند و باعث تباهي كودكان و نوجوانان بيشتري مي</w:t>
      </w:r>
      <w:r w:rsidRPr="00FE12AD">
        <w:rPr>
          <w:rFonts w:hint="cs"/>
          <w:rtl/>
        </w:rPr>
        <w:t>‌</w:t>
      </w:r>
      <w:r w:rsidRPr="00FE12AD">
        <w:rPr>
          <w:rtl/>
        </w:rPr>
        <w:t>شود.</w:t>
      </w:r>
      <w:r w:rsidRPr="00FE12AD">
        <w:rPr>
          <w:rFonts w:hint="cs"/>
          <w:rtl/>
        </w:rPr>
        <w:t xml:space="preserve"> </w:t>
      </w:r>
      <w:r w:rsidRPr="00FE12AD">
        <w:rPr>
          <w:rtl/>
        </w:rPr>
        <w:t xml:space="preserve">رنج </w:t>
      </w:r>
      <w:r w:rsidRPr="00FE12AD">
        <w:rPr>
          <w:rFonts w:hint="cs"/>
          <w:rtl/>
        </w:rPr>
        <w:t xml:space="preserve">و ناراحتی </w:t>
      </w:r>
      <w:r w:rsidRPr="00FE12AD">
        <w:rPr>
          <w:rtl/>
        </w:rPr>
        <w:t>خانواده</w:t>
      </w:r>
      <w:r w:rsidRPr="00FE12AD">
        <w:rPr>
          <w:rFonts w:hint="cs"/>
          <w:rtl/>
        </w:rPr>
        <w:t>‌</w:t>
      </w:r>
      <w:r w:rsidRPr="00FE12AD">
        <w:rPr>
          <w:rtl/>
        </w:rPr>
        <w:t xml:space="preserve">هاي كودكان و نوجوانان </w:t>
      </w:r>
      <w:r w:rsidR="002C186C">
        <w:rPr>
          <w:rFonts w:hint="cs"/>
          <w:rtl/>
        </w:rPr>
        <w:t>خرابکار</w:t>
      </w:r>
      <w:r w:rsidRPr="00FE12AD">
        <w:rPr>
          <w:rtl/>
        </w:rPr>
        <w:t xml:space="preserve"> نيز از لحاظ سلامت اجتماع قابل توجه است و ممكن است موجب تنش</w:t>
      </w:r>
      <w:r w:rsidRPr="00FE12AD">
        <w:rPr>
          <w:rFonts w:hint="cs"/>
          <w:rtl/>
        </w:rPr>
        <w:t>‌</w:t>
      </w:r>
      <w:r w:rsidRPr="00FE12AD">
        <w:rPr>
          <w:rtl/>
        </w:rPr>
        <w:t>هاي بين خانواده</w:t>
      </w:r>
      <w:r w:rsidRPr="00FE12AD">
        <w:rPr>
          <w:rFonts w:hint="cs"/>
          <w:rtl/>
        </w:rPr>
        <w:t>‌</w:t>
      </w:r>
      <w:r w:rsidRPr="00FE12AD">
        <w:rPr>
          <w:rtl/>
        </w:rPr>
        <w:t>ها، همسايگان و ديگران شود</w:t>
      </w:r>
      <w:r w:rsidRPr="00FE12AD">
        <w:rPr>
          <w:rFonts w:hint="cs"/>
          <w:rtl/>
        </w:rPr>
        <w:t xml:space="preserve"> </w:t>
      </w:r>
      <w:r w:rsidRPr="00FE12AD">
        <w:rPr>
          <w:rtl/>
        </w:rPr>
        <w:t>(م</w:t>
      </w:r>
      <w:r w:rsidRPr="00FE12AD">
        <w:rPr>
          <w:rFonts w:hint="cs"/>
          <w:rtl/>
        </w:rPr>
        <w:t>ش</w:t>
      </w:r>
      <w:r w:rsidRPr="00FE12AD">
        <w:rPr>
          <w:rtl/>
        </w:rPr>
        <w:t>كاني،</w:t>
      </w:r>
      <w:r w:rsidRPr="00FE12AD">
        <w:rPr>
          <w:rFonts w:hint="cs"/>
          <w:rtl/>
        </w:rPr>
        <w:t xml:space="preserve"> </w:t>
      </w:r>
      <w:r w:rsidRPr="00FE12AD">
        <w:rPr>
          <w:rtl/>
        </w:rPr>
        <w:t>1383</w:t>
      </w:r>
      <w:r w:rsidRPr="00FE12AD">
        <w:rPr>
          <w:rFonts w:hint="cs"/>
          <w:rtl/>
        </w:rPr>
        <w:t xml:space="preserve">: </w:t>
      </w:r>
      <w:r w:rsidRPr="00FE12AD">
        <w:rPr>
          <w:rtl/>
        </w:rPr>
        <w:t xml:space="preserve">240). </w:t>
      </w:r>
    </w:p>
    <w:p w:rsidR="00D15A32" w:rsidRPr="00FE12AD" w:rsidRDefault="00D15A32" w:rsidP="00AC009C">
      <w:pPr>
        <w:pStyle w:val="a5"/>
        <w:rPr>
          <w:rtl/>
        </w:rPr>
      </w:pPr>
      <w:r w:rsidRPr="00FE12AD">
        <w:rPr>
          <w:rFonts w:hint="cs"/>
          <w:rtl/>
        </w:rPr>
        <w:t>همچنین، انجام رفتارهای تخریب</w:t>
      </w:r>
      <w:r w:rsidRPr="00FE12AD">
        <w:rPr>
          <w:rFonts w:hint="cs"/>
          <w:rtl/>
        </w:rPr>
        <w:softHyphen/>
        <w:t>گرایانه توسط دانش</w:t>
      </w:r>
      <w:r w:rsidRPr="00FE12AD">
        <w:rPr>
          <w:rFonts w:hint="cs"/>
          <w:rtl/>
        </w:rPr>
        <w:softHyphen/>
        <w:t>آموزان گویای این واقعیت است که این رفتارها در بلندمدت می</w:t>
      </w:r>
      <w:r w:rsidRPr="00FE12AD">
        <w:rPr>
          <w:rFonts w:hint="cs"/>
          <w:rtl/>
        </w:rPr>
        <w:softHyphen/>
        <w:t>تواند سبب فرسودن شدن ساختمان</w:t>
      </w:r>
      <w:r w:rsidRPr="00FE12AD">
        <w:rPr>
          <w:rFonts w:hint="cs"/>
          <w:rtl/>
        </w:rPr>
        <w:softHyphen/>
        <w:t>ها، از بین رفتن وسایل و امکانات آموزشی برای مدرسه گردد و از آثار آن پایین آمدن کیفیت تدریس، ایجاد اختلال در یادگیری و عدم انگیزه در دانش</w:t>
      </w:r>
      <w:r w:rsidRPr="00FE12AD">
        <w:rPr>
          <w:rFonts w:hint="cs"/>
          <w:rtl/>
        </w:rPr>
        <w:softHyphen/>
        <w:t>آموزان گردد و ادامۀ رفتارهای خرابکارانۀ دانش</w:t>
      </w:r>
      <w:r w:rsidRPr="00FE12AD">
        <w:rPr>
          <w:rFonts w:hint="cs"/>
          <w:rtl/>
        </w:rPr>
        <w:softHyphen/>
        <w:t>آموزان می</w:t>
      </w:r>
      <w:r w:rsidRPr="00FE12AD">
        <w:rPr>
          <w:rFonts w:hint="cs"/>
          <w:rtl/>
        </w:rPr>
        <w:softHyphen/>
        <w:t>تواند هزینۀ گزافی را بر سیستم آموزشی کشور وارد کرده و به جای این</w:t>
      </w:r>
      <w:r w:rsidRPr="00FE12AD">
        <w:rPr>
          <w:rFonts w:hint="cs"/>
          <w:rtl/>
        </w:rPr>
        <w:softHyphen/>
        <w:t>که در راستای توسعۀ مدرسه اقدام گردد، می</w:t>
      </w:r>
      <w:r w:rsidRPr="00FE12AD">
        <w:rPr>
          <w:rFonts w:hint="cs"/>
          <w:rtl/>
        </w:rPr>
        <w:softHyphen/>
        <w:t xml:space="preserve">بایست در راستای تعمیرات مدرسه هزینه نمود. بنابراین، </w:t>
      </w:r>
      <w:r w:rsidRPr="00FE12AD">
        <w:rPr>
          <w:rtl/>
        </w:rPr>
        <w:t xml:space="preserve">امروزه خرابكاري </w:t>
      </w:r>
      <w:r w:rsidRPr="00FE12AD">
        <w:rPr>
          <w:rFonts w:hint="cs"/>
          <w:rtl/>
        </w:rPr>
        <w:t>در بین دانش</w:t>
      </w:r>
      <w:r w:rsidRPr="00FE12AD">
        <w:rPr>
          <w:rFonts w:hint="cs"/>
          <w:rtl/>
        </w:rPr>
        <w:softHyphen/>
        <w:t xml:space="preserve">آموزان به </w:t>
      </w:r>
      <w:r w:rsidRPr="00FE12AD">
        <w:rPr>
          <w:rtl/>
        </w:rPr>
        <w:t>عنوان يك مشكل حاد</w:t>
      </w:r>
      <w:r w:rsidRPr="00FE12AD">
        <w:rPr>
          <w:rFonts w:hint="cs"/>
          <w:rtl/>
        </w:rPr>
        <w:t>ِ</w:t>
      </w:r>
      <w:r w:rsidRPr="00FE12AD">
        <w:rPr>
          <w:rtl/>
        </w:rPr>
        <w:t xml:space="preserve"> </w:t>
      </w:r>
      <w:r w:rsidRPr="00FE12AD">
        <w:rPr>
          <w:rFonts w:hint="cs"/>
          <w:rtl/>
        </w:rPr>
        <w:t>تربیتی</w:t>
      </w:r>
      <w:r w:rsidRPr="00FE12AD">
        <w:rPr>
          <w:rtl/>
        </w:rPr>
        <w:t xml:space="preserve"> مطرح است</w:t>
      </w:r>
      <w:r w:rsidRPr="00FE12AD">
        <w:rPr>
          <w:rFonts w:hint="cs"/>
          <w:rtl/>
        </w:rPr>
        <w:t>،</w:t>
      </w:r>
      <w:r w:rsidRPr="00FE12AD">
        <w:rPr>
          <w:rtl/>
        </w:rPr>
        <w:t xml:space="preserve"> كه نه تنها سلامت و امنيت </w:t>
      </w:r>
      <w:r w:rsidRPr="00FE12AD">
        <w:rPr>
          <w:rFonts w:hint="cs"/>
          <w:rtl/>
        </w:rPr>
        <w:t>حاکم بر مدرسه</w:t>
      </w:r>
      <w:r w:rsidRPr="00FE12AD">
        <w:rPr>
          <w:rtl/>
        </w:rPr>
        <w:t xml:space="preserve"> را به مخاطره مي</w:t>
      </w:r>
      <w:r w:rsidRPr="00FE12AD">
        <w:rPr>
          <w:rFonts w:hint="cs"/>
          <w:rtl/>
        </w:rPr>
        <w:t>‌</w:t>
      </w:r>
      <w:r w:rsidRPr="00FE12AD">
        <w:rPr>
          <w:rtl/>
        </w:rPr>
        <w:t>اندازد، بلكه هزينه</w:t>
      </w:r>
      <w:r w:rsidRPr="00FE12AD">
        <w:rPr>
          <w:rFonts w:hint="cs"/>
          <w:rtl/>
        </w:rPr>
        <w:softHyphen/>
      </w:r>
      <w:r w:rsidRPr="00FE12AD">
        <w:rPr>
          <w:rtl/>
        </w:rPr>
        <w:t xml:space="preserve">هاي مالي هنگفتي را به </w:t>
      </w:r>
      <w:r w:rsidRPr="00FE12AD">
        <w:rPr>
          <w:rFonts w:hint="cs"/>
          <w:rtl/>
        </w:rPr>
        <w:t>آموزش و پرورش</w:t>
      </w:r>
      <w:r w:rsidRPr="00FE12AD">
        <w:rPr>
          <w:rtl/>
        </w:rPr>
        <w:t xml:space="preserve"> تحميل مي</w:t>
      </w:r>
      <w:r w:rsidRPr="00FE12AD">
        <w:rPr>
          <w:rFonts w:hint="cs"/>
          <w:rtl/>
        </w:rPr>
        <w:t>‌</w:t>
      </w:r>
      <w:r w:rsidRPr="00FE12AD">
        <w:rPr>
          <w:rtl/>
        </w:rPr>
        <w:t>كند</w:t>
      </w:r>
      <w:r w:rsidRPr="00FE12AD">
        <w:rPr>
          <w:rFonts w:hint="cs"/>
          <w:rtl/>
        </w:rPr>
        <w:t>. پر واضح است که پرورش نیروهای سالم فکری و کارآمد از کارویژه</w:t>
      </w:r>
      <w:r w:rsidRPr="00FE12AD">
        <w:rPr>
          <w:rFonts w:hint="cs"/>
          <w:rtl/>
        </w:rPr>
        <w:softHyphen/>
        <w:t>های اساسی نظام آموزش و پرورش هر کشوری است که می</w:t>
      </w:r>
      <w:r w:rsidRPr="00FE12AD">
        <w:rPr>
          <w:rFonts w:hint="cs"/>
          <w:rtl/>
        </w:rPr>
        <w:softHyphen/>
        <w:t>تواند جامعه را به سوی ترقی و پیشرفت رهنمون سازد و این امر تنها از طریق جوانان بالنده و پویا امکان</w:t>
      </w:r>
      <w:r w:rsidRPr="00FE12AD">
        <w:rPr>
          <w:rFonts w:hint="cs"/>
          <w:rtl/>
        </w:rPr>
        <w:softHyphen/>
        <w:t>پذیر خواهد بود.</w:t>
      </w:r>
    </w:p>
    <w:p w:rsidR="00D15A32" w:rsidRPr="00FE12AD" w:rsidRDefault="00D15A32" w:rsidP="002D401B">
      <w:pPr>
        <w:pStyle w:val="a5"/>
        <w:rPr>
          <w:rtl/>
        </w:rPr>
      </w:pPr>
      <w:bookmarkStart w:id="10" w:name="_Toc168158485"/>
      <w:r w:rsidRPr="00FE12AD">
        <w:rPr>
          <w:rFonts w:hint="cs"/>
          <w:rtl/>
        </w:rPr>
        <w:t>به هر حال مطالعه رفتارهای خرابکارانه از این حیث دارای اهمیت است که در صورتی که مورد توجه قرار نگیرد به شدت مستعد تبدیل شدن به رفتارهای بزهکارانه و مجرمانه در آینده از سوی مرتکبین آن خواهد شد. لذا آن</w:t>
      </w:r>
      <w:r w:rsidRPr="00FE12AD">
        <w:rPr>
          <w:rtl/>
        </w:rPr>
        <w:softHyphen/>
      </w:r>
      <w:r w:rsidRPr="00FE12AD">
        <w:rPr>
          <w:rFonts w:hint="cs"/>
          <w:rtl/>
        </w:rPr>
        <w:t>گونه ک</w:t>
      </w:r>
      <w:r w:rsidRPr="00FE12AD">
        <w:rPr>
          <w:rtl/>
        </w:rPr>
        <w:t>ه</w:t>
      </w:r>
      <w:r w:rsidRPr="00FE12AD">
        <w:rPr>
          <w:rFonts w:hint="cs"/>
          <w:rtl/>
        </w:rPr>
        <w:t xml:space="preserve"> در</w:t>
      </w:r>
      <w:r w:rsidRPr="00FE12AD">
        <w:rPr>
          <w:rtl/>
        </w:rPr>
        <w:t xml:space="preserve"> جوامع گوناگون</w:t>
      </w:r>
      <w:r w:rsidRPr="00FE12AD">
        <w:rPr>
          <w:rFonts w:hint="cs"/>
          <w:rtl/>
        </w:rPr>
        <w:t>، مطالعۀ این نوع رفتارها از اهمیت خاصی برخوردار است؛ در جامعۀ ما نیز می</w:t>
      </w:r>
      <w:r w:rsidRPr="00FE12AD">
        <w:rPr>
          <w:rtl/>
        </w:rPr>
        <w:softHyphen/>
      </w:r>
      <w:r w:rsidRPr="00FE12AD">
        <w:rPr>
          <w:rFonts w:hint="cs"/>
          <w:rtl/>
        </w:rPr>
        <w:t>بایست ذهن</w:t>
      </w:r>
      <w:r w:rsidRPr="00FE12AD">
        <w:rPr>
          <w:rtl/>
        </w:rPr>
        <w:t xml:space="preserve"> مس</w:t>
      </w:r>
      <w:r w:rsidRPr="00FE12AD">
        <w:rPr>
          <w:rFonts w:hint="cs"/>
          <w:rtl/>
        </w:rPr>
        <w:t>ؤو</w:t>
      </w:r>
      <w:r w:rsidRPr="00FE12AD">
        <w:rPr>
          <w:rtl/>
        </w:rPr>
        <w:t xml:space="preserve">لان آموزشي و تربيتي را به خود مشغول داشته و براي آنان </w:t>
      </w:r>
      <w:r w:rsidRPr="00FE12AD">
        <w:rPr>
          <w:rFonts w:hint="cs"/>
          <w:rtl/>
        </w:rPr>
        <w:t>ت</w:t>
      </w:r>
      <w:r w:rsidRPr="00FE12AD">
        <w:rPr>
          <w:rtl/>
        </w:rPr>
        <w:t>بد</w:t>
      </w:r>
      <w:r w:rsidRPr="00FE12AD">
        <w:rPr>
          <w:rFonts w:hint="cs"/>
          <w:rtl/>
        </w:rPr>
        <w:t>ي</w:t>
      </w:r>
      <w:r w:rsidRPr="00FE12AD">
        <w:rPr>
          <w:rtl/>
        </w:rPr>
        <w:t xml:space="preserve">ل به </w:t>
      </w:r>
      <w:r w:rsidRPr="00FE12AD">
        <w:rPr>
          <w:rFonts w:hint="cs"/>
          <w:rtl/>
        </w:rPr>
        <w:t>دغدغه گردد. بنابراین</w:t>
      </w:r>
      <w:r w:rsidRPr="00FE12AD">
        <w:rPr>
          <w:rtl/>
        </w:rPr>
        <w:t xml:space="preserve"> </w:t>
      </w:r>
      <w:r w:rsidRPr="00FE12AD">
        <w:rPr>
          <w:rFonts w:hint="cs"/>
          <w:rtl/>
        </w:rPr>
        <w:t xml:space="preserve">ضروری است روانشناسان تربیتی، </w:t>
      </w:r>
      <w:r w:rsidRPr="00FE12AD">
        <w:rPr>
          <w:rtl/>
        </w:rPr>
        <w:t>عوامل م</w:t>
      </w:r>
      <w:r w:rsidRPr="00FE12AD">
        <w:rPr>
          <w:rFonts w:hint="cs"/>
          <w:rtl/>
        </w:rPr>
        <w:t>ؤ</w:t>
      </w:r>
      <w:r w:rsidRPr="00FE12AD">
        <w:rPr>
          <w:rtl/>
        </w:rPr>
        <w:t xml:space="preserve">ثر بر </w:t>
      </w:r>
      <w:r w:rsidRPr="00FE12AD">
        <w:rPr>
          <w:rFonts w:hint="cs"/>
          <w:rtl/>
        </w:rPr>
        <w:t>این</w:t>
      </w:r>
      <w:r w:rsidRPr="00FE12AD">
        <w:rPr>
          <w:rtl/>
        </w:rPr>
        <w:softHyphen/>
      </w:r>
      <w:r w:rsidRPr="00FE12AD">
        <w:rPr>
          <w:rFonts w:hint="cs"/>
          <w:rtl/>
        </w:rPr>
        <w:t>گونه رفتارهای مخر</w:t>
      </w:r>
      <w:r w:rsidR="002D401B">
        <w:rPr>
          <w:rFonts w:hint="cs"/>
          <w:rtl/>
        </w:rPr>
        <w:t>ّ</w:t>
      </w:r>
      <w:r w:rsidRPr="00FE12AD">
        <w:rPr>
          <w:rFonts w:hint="cs"/>
          <w:rtl/>
        </w:rPr>
        <w:t>ب</w:t>
      </w:r>
      <w:r w:rsidRPr="00FE12AD">
        <w:rPr>
          <w:rtl/>
        </w:rPr>
        <w:t xml:space="preserve"> </w:t>
      </w:r>
      <w:r w:rsidRPr="00FE12AD">
        <w:rPr>
          <w:rFonts w:hint="cs"/>
          <w:rtl/>
        </w:rPr>
        <w:t xml:space="preserve">را مورد </w:t>
      </w:r>
      <w:r w:rsidRPr="00FE12AD">
        <w:rPr>
          <w:rtl/>
        </w:rPr>
        <w:t xml:space="preserve">مطالعه و بررسي </w:t>
      </w:r>
      <w:r w:rsidRPr="00FE12AD">
        <w:rPr>
          <w:rFonts w:hint="cs"/>
          <w:rtl/>
        </w:rPr>
        <w:t xml:space="preserve">قرار دهند؛ چرا که به نظر می‌رسد </w:t>
      </w:r>
      <w:r w:rsidRPr="00FE12AD">
        <w:rPr>
          <w:rtl/>
        </w:rPr>
        <w:t>پژوهش و مطالع</w:t>
      </w:r>
      <w:r w:rsidRPr="00FE12AD">
        <w:rPr>
          <w:rFonts w:hint="cs"/>
          <w:rtl/>
        </w:rPr>
        <w:t>ۀ</w:t>
      </w:r>
      <w:r w:rsidRPr="00FE12AD">
        <w:rPr>
          <w:rtl/>
        </w:rPr>
        <w:t xml:space="preserve"> </w:t>
      </w:r>
      <w:r w:rsidRPr="00FE12AD">
        <w:rPr>
          <w:rFonts w:hint="cs"/>
          <w:rtl/>
        </w:rPr>
        <w:t xml:space="preserve">روانشناختی </w:t>
      </w:r>
      <w:r w:rsidRPr="00FE12AD">
        <w:rPr>
          <w:rtl/>
        </w:rPr>
        <w:t>در زمين</w:t>
      </w:r>
      <w:r w:rsidRPr="00FE12AD">
        <w:rPr>
          <w:rFonts w:hint="cs"/>
          <w:rtl/>
        </w:rPr>
        <w:t>ۀ</w:t>
      </w:r>
      <w:r w:rsidRPr="00FE12AD">
        <w:rPr>
          <w:rtl/>
        </w:rPr>
        <w:t xml:space="preserve"> </w:t>
      </w:r>
      <w:r w:rsidRPr="00FE12AD">
        <w:rPr>
          <w:rFonts w:hint="cs"/>
          <w:rtl/>
        </w:rPr>
        <w:t>رفتارهای خرابکارانه</w:t>
      </w:r>
      <w:r w:rsidRPr="00FE12AD">
        <w:rPr>
          <w:rtl/>
        </w:rPr>
        <w:t xml:space="preserve"> و ع</w:t>
      </w:r>
      <w:r w:rsidRPr="00FE12AD">
        <w:rPr>
          <w:rFonts w:hint="cs"/>
          <w:rtl/>
        </w:rPr>
        <w:t>وامل</w:t>
      </w:r>
      <w:r w:rsidRPr="00FE12AD">
        <w:rPr>
          <w:rtl/>
        </w:rPr>
        <w:t xml:space="preserve"> م</w:t>
      </w:r>
      <w:r w:rsidRPr="00FE12AD">
        <w:rPr>
          <w:rFonts w:hint="cs"/>
          <w:rtl/>
        </w:rPr>
        <w:t>ؤ</w:t>
      </w:r>
      <w:r w:rsidRPr="00FE12AD">
        <w:rPr>
          <w:rtl/>
        </w:rPr>
        <w:t>ثر بر آن</w:t>
      </w:r>
      <w:r w:rsidRPr="00FE12AD">
        <w:rPr>
          <w:rFonts w:hint="cs"/>
          <w:rtl/>
        </w:rPr>
        <w:t xml:space="preserve">، </w:t>
      </w:r>
      <w:r w:rsidRPr="00FE12AD">
        <w:rPr>
          <w:rtl/>
        </w:rPr>
        <w:t>مي</w:t>
      </w:r>
      <w:r w:rsidRPr="00FE12AD">
        <w:rPr>
          <w:rFonts w:hint="cs"/>
          <w:rtl/>
        </w:rPr>
        <w:t>‌</w:t>
      </w:r>
      <w:r w:rsidRPr="00FE12AD">
        <w:rPr>
          <w:rtl/>
        </w:rPr>
        <w:t>تواند از گسترش آن جلوگيري كند</w:t>
      </w:r>
      <w:r w:rsidRPr="00FE12AD">
        <w:rPr>
          <w:rFonts w:hint="cs"/>
          <w:rtl/>
        </w:rPr>
        <w:t xml:space="preserve">. هم‌چنين می‌توان با </w:t>
      </w:r>
      <w:r w:rsidRPr="00FE12AD">
        <w:rPr>
          <w:rtl/>
        </w:rPr>
        <w:t>برنامه</w:t>
      </w:r>
      <w:r w:rsidRPr="00FE12AD">
        <w:rPr>
          <w:rFonts w:hint="cs"/>
          <w:rtl/>
        </w:rPr>
        <w:t>‌</w:t>
      </w:r>
      <w:r w:rsidRPr="00FE12AD">
        <w:rPr>
          <w:rtl/>
        </w:rPr>
        <w:t>ريزي</w:t>
      </w:r>
      <w:r w:rsidRPr="00FE12AD">
        <w:rPr>
          <w:rFonts w:hint="cs"/>
          <w:rtl/>
        </w:rPr>
        <w:softHyphen/>
      </w:r>
      <w:r w:rsidRPr="00FE12AD">
        <w:rPr>
          <w:rtl/>
        </w:rPr>
        <w:t>هاي آگاهانه از وقوع آن</w:t>
      </w:r>
      <w:r w:rsidRPr="00FE12AD">
        <w:rPr>
          <w:rFonts w:hint="cs"/>
          <w:rtl/>
        </w:rPr>
        <w:t xml:space="preserve"> -لااقل در برخی موارد- تا حد ممکن</w:t>
      </w:r>
      <w:r w:rsidRPr="00FE12AD">
        <w:rPr>
          <w:rtl/>
        </w:rPr>
        <w:t xml:space="preserve"> پيشگيري كرد.</w:t>
      </w:r>
      <w:r w:rsidRPr="00FE12AD">
        <w:rPr>
          <w:rFonts w:hint="cs"/>
          <w:rtl/>
        </w:rPr>
        <w:t xml:space="preserve"> </w:t>
      </w:r>
      <w:bookmarkEnd w:id="10"/>
    </w:p>
    <w:p w:rsidR="00D15A32" w:rsidRPr="00FE12AD" w:rsidRDefault="00D15A32" w:rsidP="00D609C1">
      <w:pPr>
        <w:pStyle w:val="a5"/>
        <w:rPr>
          <w:rtl/>
        </w:rPr>
      </w:pPr>
      <w:r w:rsidRPr="00FE12AD">
        <w:rPr>
          <w:rFonts w:hint="cs"/>
          <w:rtl/>
        </w:rPr>
        <w:lastRenderedPageBreak/>
        <w:t>به طور خلاصه، اهمیت این پژوهش به این لحاظ است که اولاً: با شناخت علل و زمینه</w:t>
      </w:r>
      <w:r w:rsidRPr="00FE12AD">
        <w:rPr>
          <w:rFonts w:hint="cs"/>
          <w:rtl/>
        </w:rPr>
        <w:softHyphen/>
        <w:t>های مختلف پیدایش رفتار خرابکارانه در بین دانش</w:t>
      </w:r>
      <w:r w:rsidRPr="00FE12AD">
        <w:rPr>
          <w:rFonts w:hint="cs"/>
          <w:rtl/>
        </w:rPr>
        <w:softHyphen/>
        <w:t>آموزان بتوان راهکارهای علمی و عملیِ مفید و کارآمد جهت اصلاح و بازسازی آنان و همچنین جلوگیری و پیشگیری از پیدایش و کاهش رفتار خرابکارانۀ دانش</w:t>
      </w:r>
      <w:r w:rsidRPr="00FE12AD">
        <w:rPr>
          <w:rFonts w:hint="cs"/>
          <w:rtl/>
        </w:rPr>
        <w:softHyphen/>
        <w:t>آموزان به عنوان نسل جوان و آتیه</w:t>
      </w:r>
      <w:r w:rsidR="001000BC">
        <w:rPr>
          <w:rtl/>
        </w:rPr>
        <w:softHyphen/>
      </w:r>
      <w:r w:rsidRPr="00FE12AD">
        <w:rPr>
          <w:rFonts w:hint="cs"/>
          <w:rtl/>
        </w:rPr>
        <w:t>ساز جامعه ارائه نمود. زیرا پیشگیری آسان</w:t>
      </w:r>
      <w:r w:rsidRPr="00FE12AD">
        <w:rPr>
          <w:rFonts w:hint="cs"/>
          <w:rtl/>
        </w:rPr>
        <w:softHyphen/>
        <w:t>تر و بسیار کم هزینه</w:t>
      </w:r>
      <w:r w:rsidRPr="00FE12AD">
        <w:rPr>
          <w:rFonts w:hint="cs"/>
          <w:rtl/>
        </w:rPr>
        <w:softHyphen/>
        <w:t>تر از درمان است. ثانیاً: رفتار خرابکارانۀ دانش</w:t>
      </w:r>
      <w:r w:rsidRPr="00FE12AD">
        <w:rPr>
          <w:rFonts w:hint="cs"/>
          <w:rtl/>
        </w:rPr>
        <w:softHyphen/>
        <w:t>آموزان از جمله موانع اساسی در امر آموزش</w:t>
      </w:r>
      <w:r w:rsidR="001000BC">
        <w:rPr>
          <w:rFonts w:hint="cs"/>
          <w:rtl/>
        </w:rPr>
        <w:t>ِ</w:t>
      </w:r>
      <w:r w:rsidRPr="00FE12AD">
        <w:rPr>
          <w:rFonts w:hint="cs"/>
          <w:rtl/>
        </w:rPr>
        <w:t xml:space="preserve"> دانش</w:t>
      </w:r>
      <w:r w:rsidRPr="00FE12AD">
        <w:rPr>
          <w:rFonts w:hint="cs"/>
          <w:rtl/>
        </w:rPr>
        <w:softHyphen/>
        <w:t>آموزان محسوب می</w:t>
      </w:r>
      <w:r w:rsidRPr="00FE12AD">
        <w:rPr>
          <w:rFonts w:hint="cs"/>
          <w:rtl/>
        </w:rPr>
        <w:softHyphen/>
        <w:t>شود چراکه از یک طرف زمینه</w:t>
      </w:r>
      <w:r w:rsidRPr="00FE12AD">
        <w:rPr>
          <w:rFonts w:hint="cs"/>
          <w:rtl/>
        </w:rPr>
        <w:softHyphen/>
        <w:t>ساز بی</w:t>
      </w:r>
      <w:r w:rsidRPr="00FE12AD">
        <w:rPr>
          <w:rFonts w:hint="cs"/>
          <w:rtl/>
        </w:rPr>
        <w:softHyphen/>
        <w:t>احترامی و عدم توجه به هنجارها و مقررات آموزشی و ارزش</w:t>
      </w:r>
      <w:r w:rsidRPr="00FE12AD">
        <w:rPr>
          <w:rFonts w:hint="cs"/>
          <w:rtl/>
        </w:rPr>
        <w:softHyphen/>
        <w:t>های اجتماعی در محیط آموزشگاه می</w:t>
      </w:r>
      <w:r w:rsidRPr="00FE12AD">
        <w:rPr>
          <w:rFonts w:hint="cs"/>
          <w:rtl/>
        </w:rPr>
        <w:softHyphen/>
        <w:t>شود که این امر به نوبۀ خود موجبات بی</w:t>
      </w:r>
      <w:r w:rsidRPr="00FE12AD">
        <w:rPr>
          <w:rFonts w:hint="cs"/>
          <w:rtl/>
        </w:rPr>
        <w:softHyphen/>
        <w:t>نظمی و امحای انسجام اجتماعی در کلاس درس و مدرسه می</w:t>
      </w:r>
      <w:r w:rsidRPr="00FE12AD">
        <w:rPr>
          <w:rFonts w:hint="cs"/>
          <w:rtl/>
        </w:rPr>
        <w:softHyphen/>
        <w:t>گردد در نتیجه در چنین محیطی، امکان تعلیم و تربیت</w:t>
      </w:r>
      <w:r w:rsidR="001000BC">
        <w:rPr>
          <w:rFonts w:hint="cs"/>
          <w:rtl/>
        </w:rPr>
        <w:t>ِ</w:t>
      </w:r>
      <w:r w:rsidRPr="00FE12AD">
        <w:rPr>
          <w:rFonts w:hint="cs"/>
          <w:rtl/>
        </w:rPr>
        <w:t xml:space="preserve"> سایر دانش</w:t>
      </w:r>
      <w:r w:rsidRPr="00FE12AD">
        <w:rPr>
          <w:rFonts w:hint="cs"/>
          <w:rtl/>
        </w:rPr>
        <w:softHyphen/>
        <w:t>آموزان با مشکل مواجه خواهد شد و از طرف دیگر رفتار دانش</w:t>
      </w:r>
      <w:r w:rsidRPr="00FE12AD">
        <w:rPr>
          <w:rFonts w:hint="cs"/>
          <w:rtl/>
        </w:rPr>
        <w:softHyphen/>
        <w:t>آموزان خرابکار تأثیرات منفی و مخربی بر سایر دانش</w:t>
      </w:r>
      <w:r w:rsidRPr="00FE12AD">
        <w:rPr>
          <w:rFonts w:hint="cs"/>
          <w:rtl/>
        </w:rPr>
        <w:softHyphen/>
        <w:t>آموزان بر جای می</w:t>
      </w:r>
      <w:r w:rsidRPr="00FE12AD">
        <w:rPr>
          <w:rFonts w:hint="cs"/>
          <w:rtl/>
        </w:rPr>
        <w:softHyphen/>
        <w:t>گذارد. زیرا رفتارهای خرابکارانه مانند سایر رفتارها آموختنی هستند. بنابراین امکان گرایش سایر دانش</w:t>
      </w:r>
      <w:r w:rsidRPr="00FE12AD">
        <w:rPr>
          <w:rFonts w:hint="cs"/>
          <w:rtl/>
        </w:rPr>
        <w:softHyphen/>
        <w:t>آموزان به ارزش</w:t>
      </w:r>
      <w:r w:rsidRPr="00FE12AD">
        <w:rPr>
          <w:rFonts w:hint="cs"/>
          <w:rtl/>
        </w:rPr>
        <w:softHyphen/>
        <w:t>های منفی و رفتارهای خرابکارانه در اثر تقلید و ارتباط با دانش</w:t>
      </w:r>
      <w:r w:rsidRPr="00FE12AD">
        <w:rPr>
          <w:rFonts w:hint="cs"/>
          <w:rtl/>
        </w:rPr>
        <w:softHyphen/>
        <w:t>آموزان خرابکار افزایش می</w:t>
      </w:r>
      <w:r w:rsidRPr="00FE12AD">
        <w:rPr>
          <w:rFonts w:hint="cs"/>
          <w:rtl/>
        </w:rPr>
        <w:softHyphen/>
        <w:t>یابد و همچنین در فرآیند انتقال ارزش</w:t>
      </w:r>
      <w:r w:rsidRPr="00FE12AD">
        <w:rPr>
          <w:rFonts w:hint="cs"/>
          <w:rtl/>
        </w:rPr>
        <w:softHyphen/>
        <w:t>ها و هنجارهای اجتماعی مثبت و مناسب به نسل نوجوان و جوانِ جامعه نیز اختلال ایجاد می</w:t>
      </w:r>
      <w:r w:rsidRPr="00FE12AD">
        <w:rPr>
          <w:rFonts w:hint="cs"/>
          <w:rtl/>
        </w:rPr>
        <w:softHyphen/>
        <w:t>کند. بنابراین شناخت عوامل مؤثر بر این رفتارها، می</w:t>
      </w:r>
      <w:r w:rsidRPr="00FE12AD">
        <w:rPr>
          <w:rFonts w:hint="cs"/>
          <w:rtl/>
        </w:rPr>
        <w:softHyphen/>
        <w:t>تواند در ایجاد محیط آموزشی سالم و پر نشاط که در آن آموزش و هم</w:t>
      </w:r>
      <w:r w:rsidRPr="00FE12AD">
        <w:rPr>
          <w:rFonts w:hint="cs"/>
          <w:rtl/>
        </w:rPr>
        <w:softHyphen/>
        <w:t>چنین جامعه</w:t>
      </w:r>
      <w:r w:rsidRPr="00FE12AD">
        <w:rPr>
          <w:rFonts w:hint="cs"/>
          <w:rtl/>
        </w:rPr>
        <w:softHyphen/>
        <w:t>پذیری جوانان به نحو مناسب و مطلوب امکان</w:t>
      </w:r>
      <w:r w:rsidRPr="00FE12AD">
        <w:rPr>
          <w:rFonts w:hint="cs"/>
          <w:rtl/>
        </w:rPr>
        <w:softHyphen/>
        <w:t>پذیر است مفید و دارای اهمیت باشد. ثالثاً: بررسی رفتار خرابکارانۀ دانش</w:t>
      </w:r>
      <w:r w:rsidRPr="00FE12AD">
        <w:rPr>
          <w:rFonts w:hint="cs"/>
          <w:rtl/>
        </w:rPr>
        <w:softHyphen/>
        <w:t>آموزان از لحاظ خانوادگی نیز دارای اهمیت است چراکه دانش</w:t>
      </w:r>
      <w:r w:rsidRPr="00FE12AD">
        <w:rPr>
          <w:rFonts w:hint="cs"/>
          <w:rtl/>
        </w:rPr>
        <w:softHyphen/>
        <w:t>آموزان خرابکار معمولاً به هنجارها و ارزش</w:t>
      </w:r>
      <w:r w:rsidRPr="00FE12AD">
        <w:rPr>
          <w:rFonts w:hint="cs"/>
          <w:rtl/>
        </w:rPr>
        <w:softHyphen/>
        <w:t>های خانوادگی تقید و دلبستگی چندانی ندارند و رفتارهای آن</w:t>
      </w:r>
      <w:r w:rsidRPr="00FE12AD">
        <w:rPr>
          <w:rFonts w:hint="cs"/>
          <w:rtl/>
        </w:rPr>
        <w:softHyphen/>
        <w:t>ها انسجام و یکپارچگی محیط خانواده را تحت شعاع قرار می</w:t>
      </w:r>
      <w:r w:rsidRPr="00FE12AD">
        <w:rPr>
          <w:rFonts w:hint="cs"/>
          <w:rtl/>
        </w:rPr>
        <w:softHyphen/>
        <w:t>دهد و موجب ناسازگاری و اختلاف میان والدین و جوانان می</w:t>
      </w:r>
      <w:r w:rsidRPr="00FE12AD">
        <w:rPr>
          <w:rFonts w:hint="cs"/>
          <w:rtl/>
        </w:rPr>
        <w:softHyphen/>
        <w:t>شود که محیط گرم و صمیمی خانواده را پر تنش می</w:t>
      </w:r>
      <w:r w:rsidRPr="00FE12AD">
        <w:rPr>
          <w:rFonts w:hint="cs"/>
          <w:rtl/>
        </w:rPr>
        <w:softHyphen/>
        <w:t>سازد، در این صورت ممکن است که دانش</w:t>
      </w:r>
      <w:r w:rsidRPr="00FE12AD">
        <w:rPr>
          <w:rFonts w:hint="cs"/>
          <w:rtl/>
        </w:rPr>
        <w:softHyphen/>
        <w:t>آموزان به بیرون از خانه پناه ببرند و به علت ویژگی</w:t>
      </w:r>
      <w:r w:rsidRPr="00FE12AD">
        <w:rPr>
          <w:rFonts w:hint="cs"/>
          <w:rtl/>
        </w:rPr>
        <w:softHyphen/>
        <w:t>های سِنّی خود در خطر آسیب</w:t>
      </w:r>
      <w:r w:rsidRPr="00FE12AD">
        <w:rPr>
          <w:rFonts w:hint="cs"/>
          <w:rtl/>
        </w:rPr>
        <w:softHyphen/>
        <w:t>های گوناگون قرار گیرند. رابعاً: رفتارهای خرابکارانۀ دانش</w:t>
      </w:r>
      <w:r w:rsidRPr="00FE12AD">
        <w:rPr>
          <w:rFonts w:hint="cs"/>
          <w:rtl/>
        </w:rPr>
        <w:softHyphen/>
        <w:t>آمو</w:t>
      </w:r>
      <w:r w:rsidR="00D609C1">
        <w:rPr>
          <w:rFonts w:hint="cs"/>
          <w:rtl/>
        </w:rPr>
        <w:t>ز</w:t>
      </w:r>
      <w:r w:rsidRPr="00FE12AD">
        <w:rPr>
          <w:rFonts w:hint="cs"/>
          <w:rtl/>
        </w:rPr>
        <w:t>ان و اثرات آن</w:t>
      </w:r>
      <w:r w:rsidRPr="00FE12AD">
        <w:rPr>
          <w:rFonts w:hint="cs"/>
          <w:rtl/>
        </w:rPr>
        <w:softHyphen/>
        <w:t>ها جامعه را تحت شعاعِ خود قرار داده و باعث از دست رفتن ثروت</w:t>
      </w:r>
      <w:r w:rsidRPr="00FE12AD">
        <w:rPr>
          <w:rFonts w:hint="cs"/>
          <w:rtl/>
        </w:rPr>
        <w:softHyphen/>
        <w:t>های مادی جامعه و موجب بی</w:t>
      </w:r>
      <w:r w:rsidRPr="00FE12AD">
        <w:rPr>
          <w:rFonts w:hint="cs"/>
          <w:rtl/>
        </w:rPr>
        <w:softHyphen/>
        <w:t>هنجاری اجتماعی می</w:t>
      </w:r>
      <w:r w:rsidRPr="00FE12AD">
        <w:rPr>
          <w:rFonts w:hint="cs"/>
          <w:rtl/>
        </w:rPr>
        <w:softHyphen/>
        <w:t>گردد. خامساً: اهمیت کاربردی این پژوهش این است که می</w:t>
      </w:r>
      <w:r w:rsidRPr="00FE12AD">
        <w:rPr>
          <w:rFonts w:hint="cs"/>
          <w:rtl/>
        </w:rPr>
        <w:softHyphen/>
        <w:t>تواند سیاست</w:t>
      </w:r>
      <w:r w:rsidRPr="00FE12AD">
        <w:rPr>
          <w:rFonts w:hint="cs"/>
          <w:rtl/>
        </w:rPr>
        <w:softHyphen/>
        <w:t>گذاران و مجریان آموزش و پرورش را از رفتار خرابکارانۀ دانش</w:t>
      </w:r>
      <w:r w:rsidRPr="00FE12AD">
        <w:rPr>
          <w:rFonts w:hint="cs"/>
          <w:rtl/>
        </w:rPr>
        <w:softHyphen/>
        <w:t>آموزان که مقدمۀ ایجاد رفتارهای بزهکارانه در میان آنان می</w:t>
      </w:r>
      <w:r w:rsidRPr="00FE12AD">
        <w:rPr>
          <w:rFonts w:hint="cs"/>
          <w:rtl/>
        </w:rPr>
        <w:softHyphen/>
        <w:t>باشد آگاه سازد تا سیاست</w:t>
      </w:r>
      <w:r w:rsidRPr="00FE12AD">
        <w:rPr>
          <w:rFonts w:hint="cs"/>
          <w:rtl/>
        </w:rPr>
        <w:softHyphen/>
        <w:t>هایی را جهت جلوگیری و یا کاهش این</w:t>
      </w:r>
      <w:r w:rsidRPr="00FE12AD">
        <w:rPr>
          <w:rFonts w:hint="cs"/>
          <w:rtl/>
        </w:rPr>
        <w:softHyphen/>
        <w:t>گونه رفتارها اتخاذ نمایند که منجر به بهبود وضعیت تعلیم و تربیت، نظم اجتماعی مدارس و افزایش کارایی آموزشی مدارس شود. علاوه بر آن می</w:t>
      </w:r>
      <w:r w:rsidRPr="00FE12AD">
        <w:rPr>
          <w:rFonts w:hint="cs"/>
          <w:rtl/>
        </w:rPr>
        <w:softHyphen/>
        <w:t>تواند اطلاعات و پیشنهاداتی را در زمینۀ رفتارهای خرابکارانۀ نوجوانان و جوانان و عوامل زمینه</w:t>
      </w:r>
      <w:r w:rsidRPr="00FE12AD">
        <w:rPr>
          <w:rFonts w:hint="cs"/>
          <w:rtl/>
        </w:rPr>
        <w:softHyphen/>
        <w:t>ساز آن در اختیار خانواده</w:t>
      </w:r>
      <w:r w:rsidRPr="00FE12AD">
        <w:rPr>
          <w:rFonts w:hint="cs"/>
          <w:rtl/>
        </w:rPr>
        <w:softHyphen/>
        <w:t>ها قرار دهد و بدین</w:t>
      </w:r>
      <w:r w:rsidRPr="00FE12AD">
        <w:rPr>
          <w:rFonts w:hint="cs"/>
          <w:rtl/>
        </w:rPr>
        <w:softHyphen/>
        <w:t>وسیله در جلوگیری و یا کاهش رفتارهای خرابکارانۀ دانش</w:t>
      </w:r>
      <w:r w:rsidRPr="00FE12AD">
        <w:rPr>
          <w:rFonts w:hint="cs"/>
          <w:rtl/>
        </w:rPr>
        <w:softHyphen/>
        <w:t xml:space="preserve">آموزان و ارتباط میان خانه و مدرسه مؤثر واقع شود. </w:t>
      </w:r>
    </w:p>
    <w:p w:rsidR="00D15A32" w:rsidRPr="00FE12AD" w:rsidRDefault="00D15A32" w:rsidP="00AC009C">
      <w:pPr>
        <w:pStyle w:val="a5"/>
        <w:rPr>
          <w:rtl/>
        </w:rPr>
      </w:pPr>
      <w:r w:rsidRPr="00FE12AD">
        <w:rPr>
          <w:rtl/>
        </w:rPr>
        <w:t>بنابراين</w:t>
      </w:r>
      <w:r w:rsidRPr="00FE12AD">
        <w:rPr>
          <w:rFonts w:hint="cs"/>
          <w:rtl/>
        </w:rPr>
        <w:t>،</w:t>
      </w:r>
      <w:r w:rsidRPr="00FE12AD">
        <w:rPr>
          <w:rtl/>
        </w:rPr>
        <w:t xml:space="preserve"> ضرورت انجام اين </w:t>
      </w:r>
      <w:r w:rsidRPr="00FE12AD">
        <w:rPr>
          <w:rFonts w:hint="cs"/>
          <w:rtl/>
        </w:rPr>
        <w:t xml:space="preserve">پژوهش </w:t>
      </w:r>
      <w:r w:rsidRPr="00FE12AD">
        <w:rPr>
          <w:rtl/>
        </w:rPr>
        <w:t>خصوصا</w:t>
      </w:r>
      <w:r w:rsidRPr="00FE12AD">
        <w:rPr>
          <w:rFonts w:hint="cs"/>
          <w:rtl/>
        </w:rPr>
        <w:t>ً</w:t>
      </w:r>
      <w:r w:rsidRPr="00FE12AD">
        <w:rPr>
          <w:rtl/>
        </w:rPr>
        <w:t xml:space="preserve"> براي </w:t>
      </w:r>
      <w:r w:rsidRPr="00FE12AD">
        <w:rPr>
          <w:rFonts w:hint="cs"/>
          <w:rtl/>
        </w:rPr>
        <w:t xml:space="preserve">مجامع علمی، </w:t>
      </w:r>
      <w:r w:rsidRPr="00FE12AD">
        <w:rPr>
          <w:rtl/>
        </w:rPr>
        <w:t>مس</w:t>
      </w:r>
      <w:r w:rsidRPr="00FE12AD">
        <w:rPr>
          <w:rFonts w:hint="cs"/>
          <w:rtl/>
        </w:rPr>
        <w:t>ؤ</w:t>
      </w:r>
      <w:r w:rsidRPr="00FE12AD">
        <w:rPr>
          <w:rtl/>
        </w:rPr>
        <w:t>ولان جامعه و برنامه</w:t>
      </w:r>
      <w:r w:rsidRPr="00FE12AD">
        <w:rPr>
          <w:rFonts w:hint="cs"/>
          <w:rtl/>
        </w:rPr>
        <w:t>‌</w:t>
      </w:r>
      <w:r w:rsidRPr="00FE12AD">
        <w:rPr>
          <w:rtl/>
        </w:rPr>
        <w:t>ريزان</w:t>
      </w:r>
      <w:r w:rsidRPr="00FE12AD">
        <w:rPr>
          <w:rFonts w:hint="cs"/>
          <w:rtl/>
        </w:rPr>
        <w:t xml:space="preserve"> حوزۀ تربیتی</w:t>
      </w:r>
      <w:r w:rsidRPr="00FE12AD">
        <w:rPr>
          <w:rtl/>
        </w:rPr>
        <w:t xml:space="preserve"> كاملا</w:t>
      </w:r>
      <w:r w:rsidRPr="00FE12AD">
        <w:rPr>
          <w:rFonts w:hint="cs"/>
          <w:rtl/>
        </w:rPr>
        <w:t>ً</w:t>
      </w:r>
      <w:r w:rsidRPr="00FE12AD">
        <w:rPr>
          <w:rtl/>
        </w:rPr>
        <w:t xml:space="preserve"> آشكار است</w:t>
      </w:r>
      <w:r w:rsidRPr="00FE12AD">
        <w:rPr>
          <w:rFonts w:hint="cs"/>
          <w:rtl/>
        </w:rPr>
        <w:t>. به طوری</w:t>
      </w:r>
      <w:r w:rsidRPr="00FE12AD">
        <w:rPr>
          <w:rFonts w:hint="cs"/>
          <w:rtl/>
        </w:rPr>
        <w:softHyphen/>
        <w:t xml:space="preserve">که با توجه به مطالب پیش گفته، می‌توان به سادگی اهمیت و ضرورت پژوهش‌هایی در مورد مسألۀ </w:t>
      </w:r>
      <w:r w:rsidR="00E161A8">
        <w:rPr>
          <w:rFonts w:hint="cs"/>
          <w:rtl/>
        </w:rPr>
        <w:t>خرابکاری</w:t>
      </w:r>
      <w:r w:rsidRPr="00FE12AD">
        <w:rPr>
          <w:rFonts w:hint="cs"/>
          <w:rtl/>
        </w:rPr>
        <w:t xml:space="preserve"> را نتیجه گرفت. </w:t>
      </w:r>
    </w:p>
    <w:p w:rsidR="00D15A32" w:rsidRDefault="00D15A32" w:rsidP="00AC009C">
      <w:pPr>
        <w:pStyle w:val="a5"/>
        <w:rPr>
          <w:rtl/>
        </w:rPr>
      </w:pPr>
      <w:r w:rsidRPr="00FE12AD">
        <w:rPr>
          <w:rFonts w:hint="cs"/>
          <w:rtl/>
        </w:rPr>
        <w:lastRenderedPageBreak/>
        <w:t>مسلماً یکی از مهم</w:t>
      </w:r>
      <w:r w:rsidRPr="00FE12AD">
        <w:rPr>
          <w:rtl/>
        </w:rPr>
        <w:softHyphen/>
      </w:r>
      <w:r w:rsidRPr="00FE12AD">
        <w:rPr>
          <w:rFonts w:hint="cs"/>
          <w:rtl/>
        </w:rPr>
        <w:t>ترین مسائل دنیای امروز، تخلفات رفتاری افراد است. آمارهای منتشر شده در این خصوص نشان می</w:t>
      </w:r>
      <w:r w:rsidRPr="00FE12AD">
        <w:rPr>
          <w:rFonts w:hint="cs"/>
          <w:rtl/>
        </w:rPr>
        <w:softHyphen/>
        <w:t>دهد که در اکثر کشورهای جهان جرایم ارتکابی نوجوانان و جوانان با سرعت بالایی رو به افزایش است. یکی از نهادهای مهمی که مسئولیت تعلیم و تربیت اجتماعی نوجوانان را بر عهده دارد، آموزش و پرورش است. به طوری</w:t>
      </w:r>
      <w:r w:rsidRPr="00FE12AD">
        <w:rPr>
          <w:rtl/>
        </w:rPr>
        <w:softHyphen/>
      </w:r>
      <w:r w:rsidRPr="00FE12AD">
        <w:rPr>
          <w:rFonts w:hint="cs"/>
          <w:rtl/>
        </w:rPr>
        <w:t>که در صورت بروز برخی آسیب</w:t>
      </w:r>
      <w:r w:rsidRPr="00FE12AD">
        <w:rPr>
          <w:rFonts w:hint="cs"/>
          <w:rtl/>
        </w:rPr>
        <w:softHyphen/>
        <w:t>ها، خود می</w:t>
      </w:r>
      <w:r w:rsidRPr="00FE12AD">
        <w:rPr>
          <w:rFonts w:hint="cs"/>
          <w:rtl/>
        </w:rPr>
        <w:softHyphen/>
        <w:t>تواند یکی از عوامل مؤثر در شکل</w:t>
      </w:r>
      <w:r w:rsidRPr="00FE12AD">
        <w:rPr>
          <w:rFonts w:hint="cs"/>
          <w:rtl/>
        </w:rPr>
        <w:softHyphen/>
        <w:t>گیری و تداوم انواع گرفتاری</w:t>
      </w:r>
      <w:r w:rsidRPr="00FE12AD">
        <w:rPr>
          <w:rFonts w:hint="cs"/>
          <w:rtl/>
        </w:rPr>
        <w:softHyphen/>
        <w:t>های اخلاقی و اجتماعی باشد. به عبارت دیگر می</w:t>
      </w:r>
      <w:r w:rsidRPr="00FE12AD">
        <w:rPr>
          <w:rFonts w:hint="cs"/>
          <w:rtl/>
        </w:rPr>
        <w:softHyphen/>
        <w:t>توان گفت آموزش و پرورش ناسالم، بی</w:t>
      </w:r>
      <w:r w:rsidRPr="00FE12AD">
        <w:rPr>
          <w:rFonts w:hint="cs"/>
          <w:rtl/>
        </w:rPr>
        <w:softHyphen/>
        <w:t>نظمی و رفتارهای نابهنجار را در بین جوانان اشاعه می</w:t>
      </w:r>
      <w:r w:rsidRPr="00FE12AD">
        <w:rPr>
          <w:rFonts w:hint="cs"/>
          <w:rtl/>
        </w:rPr>
        <w:softHyphen/>
        <w:t>دهد. بنابراین نظام آموزش و پرورش (در مباحث مربوط به ساختار کلاسی و مدیریت کلاسی) و معلّمان (بخصوص معلّمان پرورشی) را می</w:t>
      </w:r>
      <w:r w:rsidRPr="00FE12AD">
        <w:rPr>
          <w:rFonts w:hint="cs"/>
          <w:rtl/>
        </w:rPr>
        <w:softHyphen/>
        <w:t>توان بهره</w:t>
      </w:r>
      <w:r w:rsidRPr="00FE12AD">
        <w:rPr>
          <w:rFonts w:hint="cs"/>
          <w:rtl/>
        </w:rPr>
        <w:softHyphen/>
        <w:t>برداران اصلی از این پژوهش دانست. همچنین خانواده</w:t>
      </w:r>
      <w:r w:rsidRPr="00FE12AD">
        <w:rPr>
          <w:rFonts w:hint="cs"/>
          <w:rtl/>
        </w:rPr>
        <w:softHyphen/>
        <w:t>ها و والدین به منظور گزینش الگوی تربیتی مناسب، پلیس به منظور انتخاب الگوی تعاملی مناسب با دانش</w:t>
      </w:r>
      <w:r w:rsidRPr="00FE12AD">
        <w:rPr>
          <w:rFonts w:hint="cs"/>
          <w:rtl/>
        </w:rPr>
        <w:softHyphen/>
        <w:t xml:space="preserve">آموزان </w:t>
      </w:r>
      <w:r w:rsidR="002C186C">
        <w:rPr>
          <w:rFonts w:hint="cs"/>
          <w:rtl/>
        </w:rPr>
        <w:t>خرابکار</w:t>
      </w:r>
      <w:r w:rsidRPr="00FE12AD">
        <w:rPr>
          <w:rFonts w:hint="cs"/>
          <w:rtl/>
        </w:rPr>
        <w:t>، و شهرداری</w:t>
      </w:r>
      <w:r w:rsidRPr="00FE12AD">
        <w:rPr>
          <w:rFonts w:hint="cs"/>
          <w:rtl/>
        </w:rPr>
        <w:softHyphen/>
        <w:t>ها به منظور حفظ جنبۀ زیباشناختی تأسیسات شهری می</w:t>
      </w:r>
      <w:r w:rsidRPr="00FE12AD">
        <w:rPr>
          <w:rFonts w:hint="cs"/>
          <w:rtl/>
        </w:rPr>
        <w:softHyphen/>
        <w:t>توانند از جمله بهره</w:t>
      </w:r>
      <w:r w:rsidRPr="00FE12AD">
        <w:rPr>
          <w:rFonts w:hint="cs"/>
          <w:rtl/>
        </w:rPr>
        <w:softHyphen/>
        <w:t>برداران این پژوهش باشند. نهایتاً و از همه مهم</w:t>
      </w:r>
      <w:r w:rsidRPr="00FE12AD">
        <w:rPr>
          <w:rtl/>
        </w:rPr>
        <w:softHyphen/>
      </w:r>
      <w:r w:rsidRPr="00FE12AD">
        <w:rPr>
          <w:rFonts w:hint="cs"/>
          <w:rtl/>
        </w:rPr>
        <w:t>تر، از آن</w:t>
      </w:r>
      <w:r w:rsidRPr="00FE12AD">
        <w:rPr>
          <w:rtl/>
        </w:rPr>
        <w:softHyphen/>
      </w:r>
      <w:r w:rsidRPr="00FE12AD">
        <w:rPr>
          <w:rFonts w:hint="cs"/>
          <w:rtl/>
        </w:rPr>
        <w:t>جا که این پژوهش از نوع بنیادی است و سعی بر توسعۀ علمی در حوزۀ مورد بررسی را دارد؛ می</w:t>
      </w:r>
      <w:r w:rsidRPr="00FE12AD">
        <w:rPr>
          <w:rFonts w:hint="cs"/>
          <w:rtl/>
        </w:rPr>
        <w:softHyphen/>
        <w:t xml:space="preserve">تواند الگوی مناسبی برای مطالعات آینده با رویکردی روانشناسانه در اختیار دانشجویان و اساتید مشتاق به مطالعۀ </w:t>
      </w:r>
      <w:r w:rsidR="00E161A8">
        <w:rPr>
          <w:rFonts w:hint="cs"/>
          <w:rtl/>
        </w:rPr>
        <w:t>خرابکاری</w:t>
      </w:r>
      <w:r w:rsidRPr="00FE12AD">
        <w:rPr>
          <w:rFonts w:hint="cs"/>
          <w:rtl/>
        </w:rPr>
        <w:t xml:space="preserve"> در حوزۀ روانشناسی تربیتی قرار دهد. </w:t>
      </w:r>
    </w:p>
    <w:p w:rsidR="00757F69" w:rsidRPr="00B15795" w:rsidRDefault="00006185" w:rsidP="00B15795">
      <w:pPr>
        <w:pStyle w:val="a5"/>
        <w:rPr>
          <w:rFonts w:cs="B Zar"/>
          <w:b/>
          <w:bCs/>
          <w:rtl/>
        </w:rPr>
      </w:pPr>
      <w:r w:rsidRPr="00B15795">
        <w:rPr>
          <w:rFonts w:hint="cs"/>
          <w:b/>
          <w:bCs/>
          <w:rtl/>
          <w:lang w:val="en-US" w:bidi="ar-SA"/>
        </w:rPr>
        <w:t xml:space="preserve"> </w:t>
      </w:r>
      <w:bookmarkStart w:id="11" w:name="_Toc335584965"/>
      <w:r w:rsidR="00757F69" w:rsidRPr="00B15795">
        <w:rPr>
          <w:rFonts w:cs="B Zar" w:hint="cs"/>
          <w:b/>
          <w:bCs/>
          <w:rtl/>
        </w:rPr>
        <w:t>1-</w:t>
      </w:r>
      <w:r w:rsidR="002938F7" w:rsidRPr="00B15795">
        <w:rPr>
          <w:rFonts w:cs="B Zar" w:hint="cs"/>
          <w:b/>
          <w:bCs/>
          <w:rtl/>
        </w:rPr>
        <w:t>6</w:t>
      </w:r>
      <w:r w:rsidR="00757F69" w:rsidRPr="00B15795">
        <w:rPr>
          <w:rFonts w:cs="B Zar" w:hint="cs"/>
          <w:b/>
          <w:bCs/>
          <w:rtl/>
        </w:rPr>
        <w:t>. تعريف‌های عملیاتی</w:t>
      </w:r>
    </w:p>
    <w:p w:rsidR="00A35E22" w:rsidRDefault="00A35E22" w:rsidP="00AC009C">
      <w:pPr>
        <w:pStyle w:val="a5"/>
        <w:rPr>
          <w:rtl/>
        </w:rPr>
      </w:pPr>
      <w:r w:rsidRPr="00FE12AD">
        <w:rPr>
          <w:rFonts w:hint="cs"/>
          <w:rtl/>
        </w:rPr>
        <w:t xml:space="preserve">برای هر متغیر </w:t>
      </w:r>
      <w:r w:rsidR="00757F69" w:rsidRPr="00FE12AD">
        <w:rPr>
          <w:rFonts w:hint="cs"/>
          <w:rtl/>
        </w:rPr>
        <w:t>در این پژوهش،</w:t>
      </w:r>
      <w:r w:rsidRPr="00FE12AD">
        <w:rPr>
          <w:rFonts w:hint="cs"/>
          <w:rtl/>
        </w:rPr>
        <w:t xml:space="preserve"> شاخص یا شاخص</w:t>
      </w:r>
      <w:r w:rsidRPr="00FE12AD">
        <w:rPr>
          <w:rFonts w:hint="eastAsia"/>
          <w:rtl/>
        </w:rPr>
        <w:t>‌</w:t>
      </w:r>
      <w:r w:rsidRPr="00FE12AD">
        <w:rPr>
          <w:rFonts w:hint="cs"/>
          <w:rtl/>
        </w:rPr>
        <w:t xml:space="preserve">هایی در نظر گرفته </w:t>
      </w:r>
      <w:r w:rsidR="00757F69" w:rsidRPr="00FE12AD">
        <w:rPr>
          <w:rFonts w:hint="cs"/>
          <w:rtl/>
        </w:rPr>
        <w:t xml:space="preserve">شده است. </w:t>
      </w:r>
      <w:r w:rsidRPr="00FE12AD">
        <w:rPr>
          <w:rFonts w:hint="cs"/>
          <w:rtl/>
        </w:rPr>
        <w:t>زیرا، «بدرستی می</w:t>
      </w:r>
      <w:r w:rsidRPr="00FE12AD">
        <w:rPr>
          <w:rtl/>
        </w:rPr>
        <w:softHyphen/>
      </w:r>
      <w:r w:rsidRPr="00FE12AD">
        <w:rPr>
          <w:rFonts w:hint="cs"/>
          <w:rtl/>
        </w:rPr>
        <w:t>توان گفت، شاخص</w:t>
      </w:r>
      <w:r w:rsidRPr="00FE12AD">
        <w:rPr>
          <w:rFonts w:hint="eastAsia"/>
          <w:rtl/>
        </w:rPr>
        <w:t>‌</w:t>
      </w:r>
      <w:r w:rsidRPr="00FE12AD">
        <w:rPr>
          <w:rFonts w:hint="cs"/>
          <w:rtl/>
        </w:rPr>
        <w:t>ها، اساس پژوهش</w:t>
      </w:r>
      <w:r w:rsidRPr="00FE12AD">
        <w:rPr>
          <w:rFonts w:hint="eastAsia"/>
          <w:rtl/>
        </w:rPr>
        <w:t>‌</w:t>
      </w:r>
      <w:r w:rsidRPr="00FE12AD">
        <w:rPr>
          <w:rFonts w:hint="cs"/>
          <w:rtl/>
        </w:rPr>
        <w:t>اند. بدون آن</w:t>
      </w:r>
      <w:r w:rsidRPr="00FE12AD">
        <w:rPr>
          <w:rFonts w:hint="eastAsia"/>
          <w:rtl/>
        </w:rPr>
        <w:t>‌</w:t>
      </w:r>
      <w:r w:rsidRPr="00FE12AD">
        <w:rPr>
          <w:rFonts w:hint="cs"/>
          <w:rtl/>
        </w:rPr>
        <w:t>ها، امکان</w:t>
      </w:r>
      <w:r w:rsidR="001000BC">
        <w:rPr>
          <w:rFonts w:hint="cs"/>
          <w:rtl/>
        </w:rPr>
        <w:t>ِ</w:t>
      </w:r>
      <w:r w:rsidRPr="00FE12AD">
        <w:rPr>
          <w:rFonts w:hint="cs"/>
          <w:rtl/>
        </w:rPr>
        <w:t xml:space="preserve"> سنجش نیست؛ هر ارزیابی مستقلی بر شاخص</w:t>
      </w:r>
      <w:r w:rsidRPr="00FE12AD">
        <w:rPr>
          <w:rFonts w:hint="eastAsia"/>
          <w:rtl/>
        </w:rPr>
        <w:t>‌</w:t>
      </w:r>
      <w:r w:rsidRPr="00FE12AD">
        <w:rPr>
          <w:rFonts w:hint="cs"/>
          <w:rtl/>
        </w:rPr>
        <w:t>های درستی استوار است، که به</w:t>
      </w:r>
      <w:r w:rsidRPr="00FE12AD">
        <w:rPr>
          <w:rFonts w:hint="eastAsia"/>
          <w:rtl/>
        </w:rPr>
        <w:t>‌</w:t>
      </w:r>
      <w:r w:rsidRPr="00FE12AD">
        <w:rPr>
          <w:rFonts w:hint="cs"/>
          <w:rtl/>
        </w:rPr>
        <w:t>درستی نیز پیاده شده باشند. به بیان دیگر، هر ارزیابی، به همان اندازه قابل قبول است، که بر معیارها یا دلایلی درست متکی باشد، که شاخص</w:t>
      </w:r>
      <w:r w:rsidRPr="00FE12AD">
        <w:rPr>
          <w:rFonts w:hint="eastAsia"/>
          <w:rtl/>
        </w:rPr>
        <w:t>‌</w:t>
      </w:r>
      <w:r w:rsidRPr="00FE12AD">
        <w:rPr>
          <w:rFonts w:hint="cs"/>
          <w:rtl/>
        </w:rPr>
        <w:t>ها همین دلایل و معیارها را فراهم می</w:t>
      </w:r>
      <w:r w:rsidRPr="00FE12AD">
        <w:rPr>
          <w:rFonts w:hint="eastAsia"/>
          <w:rtl/>
        </w:rPr>
        <w:t>‌</w:t>
      </w:r>
      <w:r w:rsidRPr="00FE12AD">
        <w:rPr>
          <w:rFonts w:hint="cs"/>
          <w:rtl/>
        </w:rPr>
        <w:t xml:space="preserve">آورند» (ساروخانی،1382: 18). </w:t>
      </w:r>
    </w:p>
    <w:p w:rsidR="00757F69" w:rsidRPr="00FE12AD" w:rsidRDefault="00757F69" w:rsidP="00AC009C">
      <w:pPr>
        <w:pStyle w:val="a5"/>
        <w:rPr>
          <w:b/>
          <w:bCs/>
          <w:rtl/>
        </w:rPr>
      </w:pPr>
      <w:r w:rsidRPr="00FE12AD">
        <w:rPr>
          <w:rFonts w:hint="cs"/>
          <w:b/>
          <w:bCs/>
          <w:rtl/>
        </w:rPr>
        <w:t>احساس بی</w:t>
      </w:r>
      <w:r w:rsidRPr="00FE12AD">
        <w:rPr>
          <w:b/>
          <w:bCs/>
          <w:rtl/>
        </w:rPr>
        <w:softHyphen/>
      </w:r>
      <w:r w:rsidRPr="00FE12AD">
        <w:rPr>
          <w:rFonts w:hint="cs"/>
          <w:b/>
          <w:bCs/>
          <w:rtl/>
        </w:rPr>
        <w:t>قدرتی</w:t>
      </w:r>
    </w:p>
    <w:p w:rsidR="00757F69" w:rsidRPr="00FE12AD" w:rsidRDefault="00EA589E" w:rsidP="00AC009C">
      <w:pPr>
        <w:pStyle w:val="a5"/>
        <w:rPr>
          <w:rFonts w:cs="B Zar"/>
          <w:rtl/>
          <w:lang w:bidi="ar-SA"/>
        </w:rPr>
      </w:pPr>
      <w:r w:rsidRPr="00FE12AD">
        <w:rPr>
          <w:rFonts w:hint="cs"/>
          <w:rtl/>
        </w:rPr>
        <w:t>در پژوهش حاضر</w:t>
      </w:r>
      <w:r w:rsidR="00B34FDF" w:rsidRPr="00FE12AD">
        <w:rPr>
          <w:rFonts w:hint="cs"/>
          <w:rtl/>
        </w:rPr>
        <w:t>،</w:t>
      </w:r>
      <w:r w:rsidRPr="00FE12AD">
        <w:rPr>
          <w:rFonts w:hint="cs"/>
          <w:rtl/>
        </w:rPr>
        <w:t xml:space="preserve"> احساس بی</w:t>
      </w:r>
      <w:r w:rsidRPr="00FE12AD">
        <w:rPr>
          <w:rtl/>
        </w:rPr>
        <w:softHyphen/>
      </w:r>
      <w:r w:rsidRPr="00FE12AD">
        <w:rPr>
          <w:rFonts w:hint="cs"/>
          <w:rtl/>
        </w:rPr>
        <w:t>قدرتی عبارت بود از نمره</w:t>
      </w:r>
      <w:r w:rsidRPr="00FE12AD">
        <w:rPr>
          <w:rtl/>
        </w:rPr>
        <w:softHyphen/>
      </w:r>
      <w:r w:rsidRPr="00FE12AD">
        <w:rPr>
          <w:rFonts w:hint="cs"/>
          <w:rtl/>
        </w:rPr>
        <w:t>اي كه هر فرد از طريق پاسخ به معرف</w:t>
      </w:r>
      <w:r w:rsidRPr="00FE12AD">
        <w:rPr>
          <w:rFonts w:hint="eastAsia"/>
          <w:rtl/>
        </w:rPr>
        <w:t>‌</w:t>
      </w:r>
      <w:r w:rsidRPr="00FE12AD">
        <w:rPr>
          <w:rFonts w:hint="cs"/>
          <w:rtl/>
        </w:rPr>
        <w:t xml:space="preserve">هایی كه در پرسشنامۀ ازخودبیگانگی روانی سیمن </w:t>
      </w:r>
      <w:r w:rsidR="00201CAD" w:rsidRPr="00FE12AD">
        <w:rPr>
          <w:rFonts w:hint="cs"/>
          <w:rtl/>
        </w:rPr>
        <w:t>(</w:t>
      </w:r>
      <w:r w:rsidR="00201CAD" w:rsidRPr="00FE12AD">
        <w:rPr>
          <w:sz w:val="20"/>
          <w:szCs w:val="20"/>
        </w:rPr>
        <w:t>P.A&amp;V.B</w:t>
      </w:r>
      <w:r w:rsidR="00201CAD" w:rsidRPr="00FE12AD">
        <w:rPr>
          <w:rFonts w:hint="cs"/>
          <w:rtl/>
        </w:rPr>
        <w:t xml:space="preserve">) </w:t>
      </w:r>
      <w:r w:rsidRPr="00FE12AD">
        <w:rPr>
          <w:rFonts w:hint="cs"/>
          <w:rtl/>
        </w:rPr>
        <w:t>برای سنجش این متغیر مشخص شده است به دست می</w:t>
      </w:r>
      <w:r w:rsidRPr="00FE12AD">
        <w:rPr>
          <w:rtl/>
        </w:rPr>
        <w:softHyphen/>
      </w:r>
      <w:r w:rsidRPr="00FE12AD">
        <w:rPr>
          <w:rFonts w:hint="cs"/>
          <w:rtl/>
        </w:rPr>
        <w:t xml:space="preserve">آورد. </w:t>
      </w:r>
    </w:p>
    <w:p w:rsidR="00B34FDF" w:rsidRPr="00FE12AD" w:rsidRDefault="00B34FDF" w:rsidP="00AC009C">
      <w:pPr>
        <w:pStyle w:val="a5"/>
        <w:rPr>
          <w:b/>
          <w:bCs/>
          <w:rtl/>
        </w:rPr>
      </w:pPr>
      <w:bookmarkStart w:id="12" w:name="_Toc168163516"/>
      <w:r w:rsidRPr="00FE12AD">
        <w:rPr>
          <w:rFonts w:hint="cs"/>
          <w:b/>
          <w:bCs/>
          <w:rtl/>
        </w:rPr>
        <w:t>احساس بی هنجاری</w:t>
      </w:r>
      <w:bookmarkEnd w:id="12"/>
    </w:p>
    <w:p w:rsidR="00B34FDF" w:rsidRDefault="00B34FDF" w:rsidP="00AC009C">
      <w:pPr>
        <w:pStyle w:val="a5"/>
        <w:rPr>
          <w:rtl/>
        </w:rPr>
      </w:pPr>
      <w:r w:rsidRPr="00FE12AD">
        <w:rPr>
          <w:rFonts w:hint="cs"/>
          <w:rtl/>
        </w:rPr>
        <w:t>در پژوهش حاضر، احساس بی</w:t>
      </w:r>
      <w:r w:rsidRPr="00FE12AD">
        <w:rPr>
          <w:rtl/>
        </w:rPr>
        <w:softHyphen/>
      </w:r>
      <w:r w:rsidRPr="00FE12AD">
        <w:rPr>
          <w:rFonts w:hint="cs"/>
          <w:rtl/>
        </w:rPr>
        <w:t>هنجاری عبارت بود از نمره</w:t>
      </w:r>
      <w:r w:rsidRPr="00FE12AD">
        <w:rPr>
          <w:rtl/>
        </w:rPr>
        <w:softHyphen/>
      </w:r>
      <w:r w:rsidRPr="00FE12AD">
        <w:rPr>
          <w:rFonts w:hint="cs"/>
          <w:rtl/>
        </w:rPr>
        <w:t>اي كه هر فرد از طريق پاسخ به معرف</w:t>
      </w:r>
      <w:r w:rsidRPr="00FE12AD">
        <w:rPr>
          <w:rFonts w:hint="eastAsia"/>
          <w:rtl/>
        </w:rPr>
        <w:t>‌</w:t>
      </w:r>
      <w:r w:rsidRPr="00FE12AD">
        <w:rPr>
          <w:rFonts w:hint="cs"/>
          <w:rtl/>
        </w:rPr>
        <w:t xml:space="preserve">هایی كه در پرسشنامۀ ازخودبیگانگی روانی سیمن </w:t>
      </w:r>
      <w:r w:rsidR="00201CAD" w:rsidRPr="00FE12AD">
        <w:rPr>
          <w:rFonts w:hint="cs"/>
          <w:rtl/>
        </w:rPr>
        <w:t>(</w:t>
      </w:r>
      <w:r w:rsidR="00201CAD" w:rsidRPr="00FE12AD">
        <w:rPr>
          <w:sz w:val="20"/>
          <w:szCs w:val="20"/>
        </w:rPr>
        <w:t>P.A&amp;V.B</w:t>
      </w:r>
      <w:r w:rsidR="00201CAD" w:rsidRPr="00FE12AD">
        <w:rPr>
          <w:rFonts w:hint="cs"/>
          <w:rtl/>
        </w:rPr>
        <w:t xml:space="preserve">) </w:t>
      </w:r>
      <w:r w:rsidRPr="00FE12AD">
        <w:rPr>
          <w:rFonts w:hint="cs"/>
          <w:rtl/>
        </w:rPr>
        <w:t>برای سنجش این متغیر مشخص شده است به دست می</w:t>
      </w:r>
      <w:r w:rsidRPr="00FE12AD">
        <w:rPr>
          <w:rtl/>
        </w:rPr>
        <w:softHyphen/>
      </w:r>
      <w:r w:rsidRPr="00FE12AD">
        <w:rPr>
          <w:rFonts w:hint="cs"/>
          <w:rtl/>
        </w:rPr>
        <w:t xml:space="preserve">آورد. </w:t>
      </w:r>
    </w:p>
    <w:p w:rsidR="00EF4A33" w:rsidRDefault="00EF4A33" w:rsidP="00AC009C">
      <w:pPr>
        <w:pStyle w:val="a5"/>
        <w:rPr>
          <w:b/>
          <w:bCs/>
          <w:rtl/>
        </w:rPr>
      </w:pPr>
      <w:bookmarkStart w:id="13" w:name="_Toc168163517"/>
    </w:p>
    <w:p w:rsidR="00B34FDF" w:rsidRPr="00FE12AD" w:rsidRDefault="00B34FDF" w:rsidP="00AC009C">
      <w:pPr>
        <w:pStyle w:val="a5"/>
        <w:rPr>
          <w:b/>
          <w:bCs/>
          <w:rtl/>
        </w:rPr>
      </w:pPr>
      <w:r w:rsidRPr="00FE12AD">
        <w:rPr>
          <w:rFonts w:hint="cs"/>
          <w:b/>
          <w:bCs/>
          <w:rtl/>
        </w:rPr>
        <w:lastRenderedPageBreak/>
        <w:t>احساس بی</w:t>
      </w:r>
      <w:r w:rsidRPr="00FE12AD">
        <w:rPr>
          <w:b/>
          <w:bCs/>
          <w:rtl/>
        </w:rPr>
        <w:softHyphen/>
      </w:r>
      <w:r w:rsidRPr="00FE12AD">
        <w:rPr>
          <w:rFonts w:hint="cs"/>
          <w:b/>
          <w:bCs/>
          <w:rtl/>
        </w:rPr>
        <w:t>معنایی</w:t>
      </w:r>
      <w:bookmarkEnd w:id="13"/>
    </w:p>
    <w:p w:rsidR="00B34FDF" w:rsidRPr="00FE12AD" w:rsidRDefault="00B34FDF" w:rsidP="00AC009C">
      <w:pPr>
        <w:pStyle w:val="a5"/>
        <w:rPr>
          <w:rFonts w:cs="B Zar"/>
          <w:rtl/>
          <w:lang w:bidi="ar-SA"/>
        </w:rPr>
      </w:pPr>
      <w:r w:rsidRPr="00FE12AD">
        <w:rPr>
          <w:rFonts w:hint="cs"/>
          <w:rtl/>
        </w:rPr>
        <w:t>در پژوهش حاضر، احساس بی</w:t>
      </w:r>
      <w:r w:rsidRPr="00FE12AD">
        <w:rPr>
          <w:rtl/>
        </w:rPr>
        <w:softHyphen/>
      </w:r>
      <w:r w:rsidRPr="00FE12AD">
        <w:rPr>
          <w:rFonts w:hint="cs"/>
          <w:rtl/>
        </w:rPr>
        <w:t>معنایی عبارت بود از نمره</w:t>
      </w:r>
      <w:r w:rsidRPr="00FE12AD">
        <w:rPr>
          <w:rtl/>
        </w:rPr>
        <w:softHyphen/>
      </w:r>
      <w:r w:rsidRPr="00FE12AD">
        <w:rPr>
          <w:rFonts w:hint="cs"/>
          <w:rtl/>
        </w:rPr>
        <w:t>اي كه هر فرد از طريق پاسخ به معرف</w:t>
      </w:r>
      <w:r w:rsidRPr="00FE12AD">
        <w:rPr>
          <w:rFonts w:hint="eastAsia"/>
          <w:rtl/>
        </w:rPr>
        <w:t>‌</w:t>
      </w:r>
      <w:r w:rsidRPr="00FE12AD">
        <w:rPr>
          <w:rFonts w:hint="cs"/>
          <w:rtl/>
        </w:rPr>
        <w:t>هایی كه در پرسشنامۀ ازخودبیگانگی روانی سیمن</w:t>
      </w:r>
      <w:r w:rsidR="00201CAD" w:rsidRPr="00FE12AD">
        <w:rPr>
          <w:rFonts w:hint="cs"/>
          <w:rtl/>
        </w:rPr>
        <w:t xml:space="preserve"> (</w:t>
      </w:r>
      <w:r w:rsidR="00201CAD" w:rsidRPr="00FE12AD">
        <w:rPr>
          <w:sz w:val="20"/>
          <w:szCs w:val="20"/>
        </w:rPr>
        <w:t>P.A&amp;V.B</w:t>
      </w:r>
      <w:r w:rsidR="00201CAD" w:rsidRPr="00FE12AD">
        <w:rPr>
          <w:rFonts w:hint="cs"/>
          <w:rtl/>
        </w:rPr>
        <w:t>)</w:t>
      </w:r>
      <w:r w:rsidRPr="00FE12AD">
        <w:rPr>
          <w:rFonts w:hint="cs"/>
          <w:rtl/>
        </w:rPr>
        <w:t xml:space="preserve"> برای سنجش این متغیر مشخص شده است به دست می</w:t>
      </w:r>
      <w:r w:rsidRPr="00FE12AD">
        <w:rPr>
          <w:rtl/>
        </w:rPr>
        <w:softHyphen/>
      </w:r>
      <w:r w:rsidRPr="00FE12AD">
        <w:rPr>
          <w:rFonts w:hint="cs"/>
          <w:rtl/>
        </w:rPr>
        <w:t xml:space="preserve">آورد. </w:t>
      </w:r>
    </w:p>
    <w:p w:rsidR="00757F69" w:rsidRPr="00FE12AD" w:rsidRDefault="00757F69" w:rsidP="00AC009C">
      <w:pPr>
        <w:pStyle w:val="a5"/>
        <w:rPr>
          <w:b/>
          <w:bCs/>
          <w:rtl/>
        </w:rPr>
      </w:pPr>
      <w:bookmarkStart w:id="14" w:name="_Toc168163515"/>
      <w:r w:rsidRPr="00FE12AD">
        <w:rPr>
          <w:rFonts w:hint="cs"/>
          <w:b/>
          <w:bCs/>
          <w:rtl/>
        </w:rPr>
        <w:t>احساس انزوای اجتماعی</w:t>
      </w:r>
      <w:bookmarkEnd w:id="14"/>
    </w:p>
    <w:p w:rsidR="00EA589E" w:rsidRPr="00FE12AD" w:rsidRDefault="00EA589E" w:rsidP="00AC009C">
      <w:pPr>
        <w:pStyle w:val="a5"/>
        <w:rPr>
          <w:rFonts w:cs="B Zar"/>
          <w:rtl/>
          <w:lang w:bidi="ar-SA"/>
        </w:rPr>
      </w:pPr>
      <w:r w:rsidRPr="00FE12AD">
        <w:rPr>
          <w:rFonts w:hint="cs"/>
          <w:rtl/>
        </w:rPr>
        <w:t>در پژوهش حاضر</w:t>
      </w:r>
      <w:r w:rsidR="00B34FDF" w:rsidRPr="00FE12AD">
        <w:rPr>
          <w:rFonts w:hint="cs"/>
          <w:rtl/>
        </w:rPr>
        <w:t>،</w:t>
      </w:r>
      <w:r w:rsidRPr="00FE12AD">
        <w:rPr>
          <w:rFonts w:hint="cs"/>
          <w:rtl/>
        </w:rPr>
        <w:t xml:space="preserve"> احساس انزوای اجتماعی عبارت بود از نمره</w:t>
      </w:r>
      <w:r w:rsidRPr="00FE12AD">
        <w:rPr>
          <w:rtl/>
        </w:rPr>
        <w:softHyphen/>
      </w:r>
      <w:r w:rsidRPr="00FE12AD">
        <w:rPr>
          <w:rFonts w:hint="cs"/>
          <w:rtl/>
        </w:rPr>
        <w:t>اي كه هر فرد از طريق پاسخ به معرف</w:t>
      </w:r>
      <w:r w:rsidRPr="00FE12AD">
        <w:rPr>
          <w:rFonts w:hint="eastAsia"/>
          <w:rtl/>
        </w:rPr>
        <w:t>‌</w:t>
      </w:r>
      <w:r w:rsidRPr="00FE12AD">
        <w:rPr>
          <w:rFonts w:hint="cs"/>
          <w:rtl/>
        </w:rPr>
        <w:t>هایی كه در پرسشنامۀ ازخودبیگانگی روانی سیمن</w:t>
      </w:r>
      <w:r w:rsidR="00201CAD" w:rsidRPr="00FE12AD">
        <w:rPr>
          <w:rFonts w:hint="cs"/>
          <w:rtl/>
        </w:rPr>
        <w:t xml:space="preserve"> (</w:t>
      </w:r>
      <w:r w:rsidR="00201CAD" w:rsidRPr="00FE12AD">
        <w:rPr>
          <w:sz w:val="20"/>
          <w:szCs w:val="20"/>
        </w:rPr>
        <w:t>P.A&amp;V.B</w:t>
      </w:r>
      <w:r w:rsidR="00201CAD" w:rsidRPr="00FE12AD">
        <w:rPr>
          <w:rFonts w:hint="cs"/>
          <w:rtl/>
        </w:rPr>
        <w:t>)</w:t>
      </w:r>
      <w:r w:rsidRPr="00FE12AD">
        <w:rPr>
          <w:rFonts w:hint="cs"/>
          <w:rtl/>
        </w:rPr>
        <w:t xml:space="preserve"> برای سنجش این متغیر مشخص شده است به دست می</w:t>
      </w:r>
      <w:r w:rsidRPr="00FE12AD">
        <w:rPr>
          <w:rtl/>
        </w:rPr>
        <w:softHyphen/>
      </w:r>
      <w:r w:rsidRPr="00FE12AD">
        <w:rPr>
          <w:rFonts w:hint="cs"/>
          <w:rtl/>
        </w:rPr>
        <w:t xml:space="preserve">آورد. </w:t>
      </w:r>
    </w:p>
    <w:p w:rsidR="00757F69" w:rsidRPr="00FE12AD" w:rsidRDefault="00757F69" w:rsidP="00AC009C">
      <w:pPr>
        <w:pStyle w:val="a5"/>
        <w:rPr>
          <w:b/>
          <w:bCs/>
          <w:rtl/>
        </w:rPr>
      </w:pPr>
      <w:bookmarkStart w:id="15" w:name="_Toc168163518"/>
      <w:r w:rsidRPr="00FE12AD">
        <w:rPr>
          <w:rFonts w:hint="cs"/>
          <w:b/>
          <w:bCs/>
          <w:rtl/>
        </w:rPr>
        <w:t>احساس تنفر از خویشتن</w:t>
      </w:r>
      <w:bookmarkEnd w:id="15"/>
    </w:p>
    <w:p w:rsidR="00B34FDF" w:rsidRPr="00FE12AD" w:rsidRDefault="00757F69" w:rsidP="00AC009C">
      <w:pPr>
        <w:pStyle w:val="a5"/>
        <w:rPr>
          <w:rFonts w:cs="B Zar"/>
          <w:rtl/>
          <w:lang w:bidi="ar-SA"/>
        </w:rPr>
      </w:pPr>
      <w:r w:rsidRPr="00FE12AD">
        <w:rPr>
          <w:rFonts w:hint="cs"/>
          <w:b/>
          <w:bCs/>
          <w:rtl/>
        </w:rPr>
        <w:t xml:space="preserve"> </w:t>
      </w:r>
      <w:bookmarkStart w:id="16" w:name="_Toc168163519"/>
      <w:r w:rsidR="00B34FDF" w:rsidRPr="00FE12AD">
        <w:rPr>
          <w:rFonts w:hint="cs"/>
          <w:rtl/>
        </w:rPr>
        <w:t>در پژوهش حاضر، احساس تنفر از خویشتن عبارت بود از نمره</w:t>
      </w:r>
      <w:r w:rsidR="00B34FDF" w:rsidRPr="00FE12AD">
        <w:rPr>
          <w:rtl/>
        </w:rPr>
        <w:softHyphen/>
      </w:r>
      <w:r w:rsidR="00B34FDF" w:rsidRPr="00FE12AD">
        <w:rPr>
          <w:rFonts w:hint="cs"/>
          <w:rtl/>
        </w:rPr>
        <w:t>اي كه هر فرد از طريق پاسخ به معرف</w:t>
      </w:r>
      <w:r w:rsidR="00B34FDF" w:rsidRPr="00FE12AD">
        <w:rPr>
          <w:rFonts w:hint="eastAsia"/>
          <w:rtl/>
        </w:rPr>
        <w:t>‌</w:t>
      </w:r>
      <w:r w:rsidR="00B34FDF" w:rsidRPr="00FE12AD">
        <w:rPr>
          <w:rFonts w:hint="cs"/>
          <w:rtl/>
        </w:rPr>
        <w:t xml:space="preserve">هایی كه در پرسشنامۀ ازخودبیگانگی روانی سیمن </w:t>
      </w:r>
      <w:r w:rsidR="00201CAD" w:rsidRPr="00FE12AD">
        <w:rPr>
          <w:rFonts w:hint="cs"/>
          <w:rtl/>
        </w:rPr>
        <w:t>(</w:t>
      </w:r>
      <w:r w:rsidR="00201CAD" w:rsidRPr="00FE12AD">
        <w:rPr>
          <w:sz w:val="20"/>
          <w:szCs w:val="20"/>
        </w:rPr>
        <w:t>P.A&amp;V.B</w:t>
      </w:r>
      <w:r w:rsidR="00201CAD" w:rsidRPr="00FE12AD">
        <w:rPr>
          <w:rFonts w:hint="cs"/>
          <w:rtl/>
        </w:rPr>
        <w:t xml:space="preserve">) </w:t>
      </w:r>
      <w:r w:rsidR="00B34FDF" w:rsidRPr="00FE12AD">
        <w:rPr>
          <w:rFonts w:hint="cs"/>
          <w:rtl/>
        </w:rPr>
        <w:t>برای سنجش این متغیر مشخص شده است به دست می</w:t>
      </w:r>
      <w:r w:rsidR="00B34FDF" w:rsidRPr="00FE12AD">
        <w:rPr>
          <w:rtl/>
        </w:rPr>
        <w:softHyphen/>
      </w:r>
      <w:r w:rsidR="00B34FDF" w:rsidRPr="00FE12AD">
        <w:rPr>
          <w:rFonts w:hint="cs"/>
          <w:rtl/>
        </w:rPr>
        <w:t xml:space="preserve">آورد. </w:t>
      </w:r>
    </w:p>
    <w:p w:rsidR="00757F69" w:rsidRPr="00FE12AD" w:rsidRDefault="00757F69" w:rsidP="00AC009C">
      <w:pPr>
        <w:pStyle w:val="a5"/>
        <w:rPr>
          <w:b/>
          <w:bCs/>
          <w:rtl/>
        </w:rPr>
      </w:pPr>
      <w:r w:rsidRPr="00FE12AD">
        <w:rPr>
          <w:rFonts w:hint="cs"/>
          <w:b/>
          <w:bCs/>
          <w:rtl/>
        </w:rPr>
        <w:t>احساس از خودبیگانگی</w:t>
      </w:r>
      <w:bookmarkEnd w:id="16"/>
    </w:p>
    <w:p w:rsidR="00757F69" w:rsidRPr="00FE12AD" w:rsidRDefault="00757F69" w:rsidP="00AC009C">
      <w:pPr>
        <w:pStyle w:val="a5"/>
        <w:rPr>
          <w:rtl/>
        </w:rPr>
      </w:pPr>
      <w:r w:rsidRPr="00FE12AD">
        <w:rPr>
          <w:rFonts w:hint="cs"/>
          <w:rtl/>
        </w:rPr>
        <w:t xml:space="preserve">در این </w:t>
      </w:r>
      <w:r w:rsidR="00B34FDF" w:rsidRPr="00FE12AD">
        <w:rPr>
          <w:rFonts w:hint="cs"/>
          <w:rtl/>
        </w:rPr>
        <w:t>پژوهش</w:t>
      </w:r>
      <w:r w:rsidRPr="00FE12AD">
        <w:rPr>
          <w:rFonts w:hint="cs"/>
          <w:rtl/>
        </w:rPr>
        <w:t>، مفهوم از</w:t>
      </w:r>
      <w:r w:rsidRPr="00FE12AD">
        <w:rPr>
          <w:rFonts w:hint="eastAsia"/>
          <w:rtl/>
        </w:rPr>
        <w:t>‌</w:t>
      </w:r>
      <w:r w:rsidRPr="00FE12AD">
        <w:rPr>
          <w:rFonts w:hint="cs"/>
          <w:rtl/>
        </w:rPr>
        <w:t>خودبیگانگی، متغیری ترکیبی مشتمل بر ابعاد: احساس بی</w:t>
      </w:r>
      <w:r w:rsidRPr="00FE12AD">
        <w:rPr>
          <w:rFonts w:hint="eastAsia"/>
          <w:rtl/>
        </w:rPr>
        <w:t>‌</w:t>
      </w:r>
      <w:r w:rsidRPr="00FE12AD">
        <w:rPr>
          <w:rFonts w:hint="cs"/>
          <w:rtl/>
        </w:rPr>
        <w:t>قدرتی، احساس انزوای اجتماعی، احساس بی</w:t>
      </w:r>
      <w:r w:rsidRPr="00FE12AD">
        <w:rPr>
          <w:rFonts w:hint="eastAsia"/>
          <w:rtl/>
        </w:rPr>
        <w:t>‌</w:t>
      </w:r>
      <w:r w:rsidRPr="00FE12AD">
        <w:rPr>
          <w:rFonts w:hint="cs"/>
          <w:rtl/>
        </w:rPr>
        <w:t>هنجاری، احساس بی</w:t>
      </w:r>
      <w:r w:rsidRPr="00FE12AD">
        <w:rPr>
          <w:rFonts w:hint="eastAsia"/>
          <w:rtl/>
        </w:rPr>
        <w:t>‌</w:t>
      </w:r>
      <w:r w:rsidRPr="00FE12AD">
        <w:rPr>
          <w:rFonts w:hint="cs"/>
          <w:rtl/>
        </w:rPr>
        <w:t xml:space="preserve">معنایی و احساس تنفر از خویشتن است. </w:t>
      </w:r>
    </w:p>
    <w:p w:rsidR="00757F69" w:rsidRPr="00FE12AD" w:rsidRDefault="00757F69" w:rsidP="00AC009C">
      <w:pPr>
        <w:pStyle w:val="a5"/>
        <w:rPr>
          <w:rtl/>
        </w:rPr>
      </w:pPr>
      <w:r w:rsidRPr="00FE12AD">
        <w:rPr>
          <w:rFonts w:hint="cs"/>
          <w:rtl/>
        </w:rPr>
        <w:t>سنجش متغیر احساس از</w:t>
      </w:r>
      <w:r w:rsidRPr="00FE12AD">
        <w:rPr>
          <w:rFonts w:hint="eastAsia"/>
          <w:rtl/>
        </w:rPr>
        <w:t>‌</w:t>
      </w:r>
      <w:r w:rsidRPr="00FE12AD">
        <w:rPr>
          <w:rFonts w:hint="cs"/>
          <w:rtl/>
        </w:rPr>
        <w:t>خود</w:t>
      </w:r>
      <w:r w:rsidRPr="00FE12AD">
        <w:rPr>
          <w:rFonts w:hint="eastAsia"/>
          <w:rtl/>
        </w:rPr>
        <w:t>‌</w:t>
      </w:r>
      <w:r w:rsidRPr="00FE12AD">
        <w:rPr>
          <w:rFonts w:hint="cs"/>
          <w:rtl/>
        </w:rPr>
        <w:t>بیگانگی نیز، حاصل جمع</w:t>
      </w:r>
      <w:r w:rsidR="00B34FDF" w:rsidRPr="00FE12AD">
        <w:rPr>
          <w:rFonts w:hint="cs"/>
          <w:rtl/>
        </w:rPr>
        <w:t xml:space="preserve"> نمره</w:t>
      </w:r>
      <w:r w:rsidR="00B34FDF" w:rsidRPr="00FE12AD">
        <w:rPr>
          <w:rtl/>
        </w:rPr>
        <w:softHyphen/>
      </w:r>
      <w:r w:rsidR="00B34FDF" w:rsidRPr="00FE12AD">
        <w:rPr>
          <w:rFonts w:hint="cs"/>
          <w:rtl/>
        </w:rPr>
        <w:t>هایی است که فرد از طریق پاسخ به پرسشنامۀ ازخودبیگانگی روانی ملوین سیمن (</w:t>
      </w:r>
      <w:r w:rsidRPr="00FE12AD">
        <w:rPr>
          <w:rFonts w:hint="cs"/>
          <w:rtl/>
        </w:rPr>
        <w:t>معرف</w:t>
      </w:r>
      <w:r w:rsidRPr="00FE12AD">
        <w:rPr>
          <w:rFonts w:hint="eastAsia"/>
          <w:rtl/>
        </w:rPr>
        <w:t>‌</w:t>
      </w:r>
      <w:r w:rsidRPr="00FE12AD">
        <w:rPr>
          <w:rFonts w:hint="cs"/>
          <w:rtl/>
        </w:rPr>
        <w:t>هایی که پنج متغیر فوق را می</w:t>
      </w:r>
      <w:r w:rsidR="00DE6BA1" w:rsidRPr="00FE12AD">
        <w:rPr>
          <w:rtl/>
        </w:rPr>
        <w:softHyphen/>
      </w:r>
      <w:r w:rsidRPr="00FE12AD">
        <w:rPr>
          <w:rFonts w:hint="cs"/>
          <w:rtl/>
        </w:rPr>
        <w:t>سنجند</w:t>
      </w:r>
      <w:r w:rsidR="00DE6BA1" w:rsidRPr="00FE12AD">
        <w:rPr>
          <w:rFonts w:hint="cs"/>
          <w:rtl/>
        </w:rPr>
        <w:t xml:space="preserve"> (</w:t>
      </w:r>
      <w:r w:rsidR="00DE6BA1" w:rsidRPr="00FE12AD">
        <w:rPr>
          <w:sz w:val="20"/>
          <w:szCs w:val="20"/>
        </w:rPr>
        <w:t>P.A&amp;V.B</w:t>
      </w:r>
      <w:r w:rsidR="00DE6BA1" w:rsidRPr="00FE12AD">
        <w:rPr>
          <w:rFonts w:hint="cs"/>
          <w:rtl/>
        </w:rPr>
        <w:t>)</w:t>
      </w:r>
      <w:r w:rsidR="00B34FDF" w:rsidRPr="00FE12AD">
        <w:rPr>
          <w:rFonts w:hint="cs"/>
          <w:rtl/>
        </w:rPr>
        <w:t>) به دست می</w:t>
      </w:r>
      <w:r w:rsidR="00B34FDF" w:rsidRPr="00FE12AD">
        <w:rPr>
          <w:rtl/>
        </w:rPr>
        <w:softHyphen/>
      </w:r>
      <w:r w:rsidR="00B34FDF" w:rsidRPr="00FE12AD">
        <w:rPr>
          <w:rFonts w:hint="cs"/>
          <w:rtl/>
        </w:rPr>
        <w:t xml:space="preserve">آورد. </w:t>
      </w:r>
    </w:p>
    <w:p w:rsidR="00757F69" w:rsidRPr="00FE12AD" w:rsidRDefault="00B34FDF" w:rsidP="00AC009C">
      <w:pPr>
        <w:pStyle w:val="a5"/>
        <w:rPr>
          <w:b/>
          <w:bCs/>
          <w:rtl/>
          <w:lang w:bidi="ar-SA"/>
        </w:rPr>
      </w:pPr>
      <w:r w:rsidRPr="00FE12AD">
        <w:rPr>
          <w:rFonts w:hint="cs"/>
          <w:b/>
          <w:bCs/>
          <w:rtl/>
          <w:lang w:bidi="ar-SA"/>
        </w:rPr>
        <w:t>اعتماد به والدین و همسال</w:t>
      </w:r>
      <w:r w:rsidR="00876551" w:rsidRPr="00FE12AD">
        <w:rPr>
          <w:rFonts w:hint="cs"/>
          <w:b/>
          <w:bCs/>
          <w:rtl/>
          <w:lang w:bidi="ar-SA"/>
        </w:rPr>
        <w:t>ان</w:t>
      </w:r>
    </w:p>
    <w:p w:rsidR="000E2655" w:rsidRPr="00FE12AD" w:rsidRDefault="00B34FDF" w:rsidP="00AC009C">
      <w:pPr>
        <w:pStyle w:val="a5"/>
        <w:rPr>
          <w:rtl/>
        </w:rPr>
      </w:pPr>
      <w:r w:rsidRPr="00FE12AD">
        <w:rPr>
          <w:rFonts w:hint="cs"/>
          <w:rtl/>
        </w:rPr>
        <w:t>در پژوهش حاضر، اعتماد به والدین و همسال</w:t>
      </w:r>
      <w:r w:rsidR="00876551" w:rsidRPr="00FE12AD">
        <w:rPr>
          <w:rFonts w:hint="cs"/>
          <w:rtl/>
        </w:rPr>
        <w:t>ان</w:t>
      </w:r>
      <w:r w:rsidRPr="00FE12AD">
        <w:rPr>
          <w:rFonts w:hint="cs"/>
          <w:rtl/>
        </w:rPr>
        <w:t xml:space="preserve"> عبارت بود از نمره</w:t>
      </w:r>
      <w:r w:rsidRPr="00FE12AD">
        <w:rPr>
          <w:rtl/>
        </w:rPr>
        <w:softHyphen/>
      </w:r>
      <w:r w:rsidRPr="00FE12AD">
        <w:rPr>
          <w:rFonts w:hint="cs"/>
          <w:rtl/>
        </w:rPr>
        <w:t>اي كه آزمودنی از طريق پاسخ به معرف</w:t>
      </w:r>
      <w:r w:rsidRPr="00FE12AD">
        <w:rPr>
          <w:rFonts w:hint="eastAsia"/>
          <w:rtl/>
        </w:rPr>
        <w:t>‌</w:t>
      </w:r>
      <w:r w:rsidRPr="00FE12AD">
        <w:rPr>
          <w:rFonts w:hint="cs"/>
          <w:rtl/>
        </w:rPr>
        <w:t>هایی كه در سیاهۀ دلبستگی آرمسدن و گرینبرگ</w:t>
      </w:r>
      <w:r w:rsidR="001000BC">
        <w:rPr>
          <w:rFonts w:hint="cs"/>
          <w:rtl/>
        </w:rPr>
        <w:t xml:space="preserve"> نسخۀ تجدید نظر شده</w:t>
      </w:r>
      <w:r w:rsidR="00DE6BA1" w:rsidRPr="00FE12AD">
        <w:rPr>
          <w:rFonts w:hint="cs"/>
          <w:rtl/>
        </w:rPr>
        <w:t xml:space="preserve"> (</w:t>
      </w:r>
      <w:r w:rsidR="00DE6BA1" w:rsidRPr="00FE12AD">
        <w:rPr>
          <w:rFonts w:cs="Times New Roman"/>
          <w:sz w:val="20"/>
          <w:szCs w:val="20"/>
        </w:rPr>
        <w:t>I.P.P.A-R</w:t>
      </w:r>
      <w:r w:rsidR="00DE6BA1" w:rsidRPr="00FE12AD">
        <w:rPr>
          <w:rFonts w:hint="cs"/>
          <w:rtl/>
        </w:rPr>
        <w:t>)</w:t>
      </w:r>
      <w:r w:rsidRPr="00FE12AD">
        <w:rPr>
          <w:rFonts w:hint="cs"/>
          <w:rtl/>
        </w:rPr>
        <w:t xml:space="preserve"> برای سنجش این متغیر مشخص شده است به دست می</w:t>
      </w:r>
      <w:r w:rsidRPr="00FE12AD">
        <w:rPr>
          <w:rtl/>
        </w:rPr>
        <w:softHyphen/>
      </w:r>
      <w:r w:rsidRPr="00FE12AD">
        <w:rPr>
          <w:rFonts w:hint="cs"/>
          <w:rtl/>
        </w:rPr>
        <w:t xml:space="preserve">آورد. </w:t>
      </w:r>
      <w:bookmarkEnd w:id="11"/>
    </w:p>
    <w:p w:rsidR="00876551" w:rsidRPr="00FE12AD" w:rsidRDefault="00876551" w:rsidP="00AC009C">
      <w:pPr>
        <w:pStyle w:val="a5"/>
        <w:rPr>
          <w:b/>
          <w:bCs/>
          <w:rtl/>
          <w:lang w:bidi="ar-SA"/>
        </w:rPr>
      </w:pPr>
      <w:r w:rsidRPr="00FE12AD">
        <w:rPr>
          <w:rFonts w:hint="cs"/>
          <w:b/>
          <w:bCs/>
          <w:rtl/>
          <w:lang w:bidi="ar-SA"/>
        </w:rPr>
        <w:t>ارتباط با والدین و همسالان</w:t>
      </w:r>
    </w:p>
    <w:p w:rsidR="00876551" w:rsidRPr="00FE12AD" w:rsidRDefault="00876551" w:rsidP="00AC009C">
      <w:pPr>
        <w:pStyle w:val="a5"/>
        <w:rPr>
          <w:rtl/>
        </w:rPr>
      </w:pPr>
      <w:r w:rsidRPr="00FE12AD">
        <w:rPr>
          <w:rFonts w:hint="cs"/>
          <w:rtl/>
        </w:rPr>
        <w:t>در پژوهش حاضر، ارتباط با والدین و همسالان عبارت بود از نمره</w:t>
      </w:r>
      <w:r w:rsidRPr="00FE12AD">
        <w:rPr>
          <w:rtl/>
        </w:rPr>
        <w:softHyphen/>
      </w:r>
      <w:r w:rsidRPr="00FE12AD">
        <w:rPr>
          <w:rFonts w:hint="cs"/>
          <w:rtl/>
        </w:rPr>
        <w:t>اي كه آزمودنی از طريق پاسخ به معرف</w:t>
      </w:r>
      <w:r w:rsidRPr="00FE12AD">
        <w:rPr>
          <w:rFonts w:hint="eastAsia"/>
          <w:rtl/>
        </w:rPr>
        <w:t>‌</w:t>
      </w:r>
      <w:r w:rsidRPr="00FE12AD">
        <w:rPr>
          <w:rFonts w:hint="cs"/>
          <w:rtl/>
        </w:rPr>
        <w:t>هایی كه در سیاهۀ دلبستگی آرمسدن و گرینبرگ</w:t>
      </w:r>
      <w:r w:rsidR="001000BC" w:rsidRPr="001000BC">
        <w:rPr>
          <w:rFonts w:hint="cs"/>
          <w:rtl/>
        </w:rPr>
        <w:t xml:space="preserve"> </w:t>
      </w:r>
      <w:r w:rsidR="001000BC">
        <w:rPr>
          <w:rFonts w:hint="cs"/>
          <w:rtl/>
        </w:rPr>
        <w:t>نسخۀ تجدید نظر شده</w:t>
      </w:r>
      <w:r w:rsidRPr="00FE12AD">
        <w:rPr>
          <w:rFonts w:hint="cs"/>
          <w:rtl/>
        </w:rPr>
        <w:t xml:space="preserve"> </w:t>
      </w:r>
      <w:r w:rsidR="00DE6BA1" w:rsidRPr="00FE12AD">
        <w:rPr>
          <w:rFonts w:hint="cs"/>
          <w:rtl/>
        </w:rPr>
        <w:t>(</w:t>
      </w:r>
      <w:r w:rsidR="00DE6BA1" w:rsidRPr="00FE12AD">
        <w:rPr>
          <w:rFonts w:cs="Times New Roman"/>
          <w:sz w:val="20"/>
          <w:szCs w:val="20"/>
        </w:rPr>
        <w:t>I.P.P.A-R</w:t>
      </w:r>
      <w:r w:rsidR="00DE6BA1" w:rsidRPr="00FE12AD">
        <w:rPr>
          <w:rFonts w:hint="cs"/>
          <w:rtl/>
        </w:rPr>
        <w:t xml:space="preserve">) </w:t>
      </w:r>
      <w:r w:rsidRPr="00FE12AD">
        <w:rPr>
          <w:rFonts w:hint="cs"/>
          <w:rtl/>
        </w:rPr>
        <w:t>برای سنجش این متغیر مشخص شده است به دست می</w:t>
      </w:r>
      <w:r w:rsidRPr="00FE12AD">
        <w:rPr>
          <w:rtl/>
        </w:rPr>
        <w:softHyphen/>
      </w:r>
      <w:r w:rsidRPr="00FE12AD">
        <w:rPr>
          <w:rFonts w:hint="cs"/>
          <w:rtl/>
        </w:rPr>
        <w:t xml:space="preserve">آورد. </w:t>
      </w:r>
    </w:p>
    <w:p w:rsidR="00876551" w:rsidRPr="00FE12AD" w:rsidRDefault="00876551" w:rsidP="00AC009C">
      <w:pPr>
        <w:pStyle w:val="a5"/>
        <w:rPr>
          <w:b/>
          <w:bCs/>
          <w:rtl/>
          <w:lang w:bidi="ar-SA"/>
        </w:rPr>
      </w:pPr>
      <w:r w:rsidRPr="00FE12AD">
        <w:rPr>
          <w:rFonts w:hint="cs"/>
          <w:b/>
          <w:bCs/>
          <w:rtl/>
          <w:lang w:bidi="ar-SA"/>
        </w:rPr>
        <w:lastRenderedPageBreak/>
        <w:t>بیگانگی از والدین و همسالان</w:t>
      </w:r>
    </w:p>
    <w:p w:rsidR="00876551" w:rsidRPr="00FE12AD" w:rsidRDefault="00876551" w:rsidP="00AC009C">
      <w:pPr>
        <w:pStyle w:val="a5"/>
        <w:rPr>
          <w:rFonts w:cs="B Zar"/>
          <w:rtl/>
        </w:rPr>
      </w:pPr>
      <w:r w:rsidRPr="00FE12AD">
        <w:rPr>
          <w:rFonts w:hint="cs"/>
          <w:rtl/>
        </w:rPr>
        <w:t>در پژوهش حاضر، بیگانگی از والدین و همسالان عبارت بود از نمره</w:t>
      </w:r>
      <w:r w:rsidRPr="00FE12AD">
        <w:rPr>
          <w:rtl/>
        </w:rPr>
        <w:softHyphen/>
      </w:r>
      <w:r w:rsidRPr="00FE12AD">
        <w:rPr>
          <w:rFonts w:hint="cs"/>
          <w:rtl/>
        </w:rPr>
        <w:t>اي كه آزمودنی از طريق پاسخ به معرف</w:t>
      </w:r>
      <w:r w:rsidRPr="00FE12AD">
        <w:rPr>
          <w:rFonts w:hint="eastAsia"/>
          <w:rtl/>
        </w:rPr>
        <w:t>‌</w:t>
      </w:r>
      <w:r w:rsidRPr="00FE12AD">
        <w:rPr>
          <w:rFonts w:hint="cs"/>
          <w:rtl/>
        </w:rPr>
        <w:t>هایی كه در سیاهۀ دلبستگی آرمسدن و گرینبرگ</w:t>
      </w:r>
      <w:r w:rsidR="001000BC" w:rsidRPr="001000BC">
        <w:rPr>
          <w:rFonts w:hint="cs"/>
          <w:rtl/>
        </w:rPr>
        <w:t xml:space="preserve"> </w:t>
      </w:r>
      <w:r w:rsidR="001000BC">
        <w:rPr>
          <w:rFonts w:hint="cs"/>
          <w:rtl/>
        </w:rPr>
        <w:t>نسخۀ تجدید نظر شده</w:t>
      </w:r>
      <w:r w:rsidR="00DE6BA1" w:rsidRPr="00FE12AD">
        <w:rPr>
          <w:rFonts w:hint="cs"/>
          <w:rtl/>
        </w:rPr>
        <w:t xml:space="preserve"> (</w:t>
      </w:r>
      <w:r w:rsidR="00DE6BA1" w:rsidRPr="00FE12AD">
        <w:rPr>
          <w:rFonts w:cs="Times New Roman"/>
          <w:sz w:val="20"/>
          <w:szCs w:val="20"/>
        </w:rPr>
        <w:t>I.P.P.A-R</w:t>
      </w:r>
      <w:r w:rsidR="00DE6BA1" w:rsidRPr="00FE12AD">
        <w:rPr>
          <w:rFonts w:hint="cs"/>
          <w:rtl/>
        </w:rPr>
        <w:t xml:space="preserve">) </w:t>
      </w:r>
      <w:r w:rsidRPr="00FE12AD">
        <w:rPr>
          <w:rFonts w:hint="cs"/>
          <w:rtl/>
        </w:rPr>
        <w:t>برای سنجش این متغیر مشخص شده است به دست می</w:t>
      </w:r>
      <w:r w:rsidRPr="00FE12AD">
        <w:rPr>
          <w:rtl/>
        </w:rPr>
        <w:softHyphen/>
      </w:r>
      <w:r w:rsidRPr="00FE12AD">
        <w:rPr>
          <w:rFonts w:hint="cs"/>
          <w:rtl/>
        </w:rPr>
        <w:t xml:space="preserve">آورد. </w:t>
      </w:r>
    </w:p>
    <w:p w:rsidR="00D22218" w:rsidRPr="00FE12AD" w:rsidRDefault="00D22218" w:rsidP="00AC009C">
      <w:pPr>
        <w:pStyle w:val="a5"/>
        <w:rPr>
          <w:b/>
          <w:bCs/>
          <w:rtl/>
          <w:lang w:bidi="ar-SA"/>
        </w:rPr>
      </w:pPr>
      <w:r w:rsidRPr="00FE12AD">
        <w:rPr>
          <w:rFonts w:hint="cs"/>
          <w:b/>
          <w:bCs/>
          <w:rtl/>
          <w:lang w:bidi="ar-SA"/>
        </w:rPr>
        <w:t>کیفیت دلبستگی به والدین و همسالان</w:t>
      </w:r>
    </w:p>
    <w:p w:rsidR="00D22218" w:rsidRPr="00FE12AD" w:rsidRDefault="00D22218" w:rsidP="00AC009C">
      <w:pPr>
        <w:pStyle w:val="a5"/>
      </w:pPr>
      <w:r w:rsidRPr="00FE12AD">
        <w:rPr>
          <w:rFonts w:hint="cs"/>
          <w:rtl/>
        </w:rPr>
        <w:t>در پژوهش حاضر، کیفیت دلبستگی به والدین و همسالان عبارت بود از نمره</w:t>
      </w:r>
      <w:r w:rsidRPr="00FE12AD">
        <w:rPr>
          <w:rtl/>
        </w:rPr>
        <w:softHyphen/>
      </w:r>
      <w:r w:rsidRPr="00FE12AD">
        <w:rPr>
          <w:rFonts w:hint="cs"/>
          <w:rtl/>
        </w:rPr>
        <w:t>اي كه آزمودنی از طريق پاسخ به سیاهۀ دلبستگی آرمسدن و گرینبرگ</w:t>
      </w:r>
      <w:r w:rsidR="001000BC" w:rsidRPr="001000BC">
        <w:rPr>
          <w:rFonts w:hint="cs"/>
          <w:rtl/>
        </w:rPr>
        <w:t xml:space="preserve"> </w:t>
      </w:r>
      <w:r w:rsidR="001000BC">
        <w:rPr>
          <w:rFonts w:hint="cs"/>
          <w:rtl/>
        </w:rPr>
        <w:t>نسخۀ تجدید نظر شده</w:t>
      </w:r>
      <w:r w:rsidR="00DE6BA1" w:rsidRPr="00FE12AD">
        <w:rPr>
          <w:rFonts w:hint="cs"/>
          <w:rtl/>
        </w:rPr>
        <w:t xml:space="preserve"> (</w:t>
      </w:r>
      <w:r w:rsidR="00DE6BA1" w:rsidRPr="00FE12AD">
        <w:rPr>
          <w:rFonts w:cs="Times New Roman"/>
          <w:sz w:val="20"/>
          <w:szCs w:val="20"/>
        </w:rPr>
        <w:t>I.P.P.A-R</w:t>
      </w:r>
      <w:r w:rsidR="00DE6BA1" w:rsidRPr="00FE12AD">
        <w:rPr>
          <w:rFonts w:hint="cs"/>
          <w:rtl/>
        </w:rPr>
        <w:t>)</w:t>
      </w:r>
      <w:r w:rsidRPr="00FE12AD">
        <w:rPr>
          <w:rFonts w:hint="cs"/>
          <w:rtl/>
        </w:rPr>
        <w:t xml:space="preserve"> به دست می</w:t>
      </w:r>
      <w:r w:rsidRPr="00FE12AD">
        <w:rPr>
          <w:rtl/>
        </w:rPr>
        <w:softHyphen/>
      </w:r>
      <w:r w:rsidRPr="00FE12AD">
        <w:rPr>
          <w:rFonts w:hint="cs"/>
          <w:rtl/>
        </w:rPr>
        <w:t xml:space="preserve">آورد. </w:t>
      </w:r>
      <w:r w:rsidR="00DC1F99" w:rsidRPr="00FE12AD">
        <w:t xml:space="preserve"> </w:t>
      </w:r>
    </w:p>
    <w:p w:rsidR="00DC1F99" w:rsidRPr="00FE12AD" w:rsidRDefault="00695B86" w:rsidP="00695B86">
      <w:pPr>
        <w:pStyle w:val="a5"/>
        <w:rPr>
          <w:b/>
          <w:bCs/>
          <w:rtl/>
        </w:rPr>
      </w:pPr>
      <w:r w:rsidRPr="00FE12AD">
        <w:rPr>
          <w:rFonts w:hint="cs"/>
          <w:b/>
          <w:bCs/>
          <w:rtl/>
        </w:rPr>
        <w:t xml:space="preserve">رفتار </w:t>
      </w:r>
      <w:r w:rsidR="00E161A8">
        <w:rPr>
          <w:rFonts w:hint="cs"/>
          <w:b/>
          <w:bCs/>
          <w:rtl/>
        </w:rPr>
        <w:t>خرابکارانه</w:t>
      </w:r>
      <w:r w:rsidRPr="00FE12AD">
        <w:rPr>
          <w:rStyle w:val="FootnoteReference"/>
          <w:b/>
          <w:bCs/>
          <w:rtl/>
        </w:rPr>
        <w:footnoteReference w:id="28"/>
      </w:r>
    </w:p>
    <w:p w:rsidR="00DC1F99" w:rsidRPr="00FE12AD" w:rsidRDefault="00DC1F99" w:rsidP="00DC1F99">
      <w:pPr>
        <w:pStyle w:val="a5"/>
        <w:rPr>
          <w:rtl/>
        </w:rPr>
      </w:pPr>
      <w:r w:rsidRPr="00FE12AD">
        <w:rPr>
          <w:rFonts w:hint="cs"/>
          <w:rtl/>
        </w:rPr>
        <w:t>جهت عملیاتی نمودن متغیر وابسته (</w:t>
      </w:r>
      <w:r w:rsidR="00E161A8">
        <w:rPr>
          <w:rFonts w:hint="cs"/>
          <w:rtl/>
        </w:rPr>
        <w:t>خرابکاری</w:t>
      </w:r>
      <w:r w:rsidRPr="00FE12AD">
        <w:rPr>
          <w:rFonts w:hint="cs"/>
          <w:rtl/>
        </w:rPr>
        <w:t>)، سه شیوه (صور موازی) اتخاذ گردید. این سه شیوه به قرار زیر است:</w:t>
      </w:r>
    </w:p>
    <w:p w:rsidR="00DC1F99" w:rsidRPr="00FE12AD" w:rsidRDefault="00DC1F99" w:rsidP="00DC1F99">
      <w:pPr>
        <w:pStyle w:val="a7"/>
        <w:rPr>
          <w:rtl/>
        </w:rPr>
      </w:pPr>
      <w:r w:rsidRPr="00FE12AD">
        <w:rPr>
          <w:rFonts w:hint="cs"/>
          <w:rtl/>
        </w:rPr>
        <w:t xml:space="preserve">سنجش شدت نگرش افراد نسبت به اعمال </w:t>
      </w:r>
      <w:r w:rsidR="00E161A8">
        <w:rPr>
          <w:rFonts w:hint="cs"/>
          <w:rtl/>
        </w:rPr>
        <w:t>خرابکارانه</w:t>
      </w:r>
    </w:p>
    <w:p w:rsidR="00DC1F99" w:rsidRPr="00FE12AD" w:rsidRDefault="00DC1F99" w:rsidP="00DC1F99">
      <w:pPr>
        <w:pStyle w:val="a7"/>
        <w:rPr>
          <w:rtl/>
        </w:rPr>
      </w:pPr>
      <w:r w:rsidRPr="00FE12AD">
        <w:rPr>
          <w:rFonts w:hint="cs"/>
          <w:rtl/>
        </w:rPr>
        <w:t>شیوۀ مبتنی بر پرسش از کار دیگران (فرافکنی)</w:t>
      </w:r>
    </w:p>
    <w:p w:rsidR="00DC1F99" w:rsidRPr="00FE12AD" w:rsidRDefault="00DC1F99" w:rsidP="00DC1F99">
      <w:pPr>
        <w:pStyle w:val="a7"/>
        <w:rPr>
          <w:rtl/>
        </w:rPr>
      </w:pPr>
      <w:r w:rsidRPr="00FE12AD">
        <w:rPr>
          <w:rFonts w:hint="cs"/>
          <w:rtl/>
        </w:rPr>
        <w:t xml:space="preserve">سنجش شدت کردار </w:t>
      </w:r>
      <w:r w:rsidR="00E161A8">
        <w:rPr>
          <w:rFonts w:hint="cs"/>
          <w:rtl/>
        </w:rPr>
        <w:t>خرابکارانه</w:t>
      </w:r>
      <w:r w:rsidRPr="00FE12AD">
        <w:rPr>
          <w:rFonts w:hint="cs"/>
          <w:rtl/>
        </w:rPr>
        <w:t xml:space="preserve"> (خرابکارانۀ) افراد</w:t>
      </w:r>
    </w:p>
    <w:p w:rsidR="009F75A2" w:rsidRPr="00FE12AD" w:rsidRDefault="00DC1F99" w:rsidP="00A03213">
      <w:pPr>
        <w:pStyle w:val="a5"/>
        <w:rPr>
          <w:rFonts w:cs="B Zar"/>
          <w:rtl/>
        </w:rPr>
      </w:pPr>
      <w:r w:rsidRPr="00FE12AD">
        <w:rPr>
          <w:rFonts w:hint="cs"/>
          <w:rtl/>
        </w:rPr>
        <w:t xml:space="preserve"> </w:t>
      </w:r>
      <w:r w:rsidR="009F75A2" w:rsidRPr="00FE12AD">
        <w:rPr>
          <w:rFonts w:hint="cs"/>
          <w:rtl/>
        </w:rPr>
        <w:t xml:space="preserve">در پژوهش حاضر، نگرش به اعمال </w:t>
      </w:r>
      <w:r w:rsidR="00E161A8">
        <w:rPr>
          <w:rFonts w:hint="cs"/>
          <w:rtl/>
        </w:rPr>
        <w:t>خرابکارانه</w:t>
      </w:r>
      <w:r w:rsidR="009F75A2" w:rsidRPr="00FE12AD">
        <w:rPr>
          <w:rFonts w:hint="cs"/>
          <w:rtl/>
        </w:rPr>
        <w:t xml:space="preserve"> عبارت بود از نمره</w:t>
      </w:r>
      <w:r w:rsidR="009F75A2" w:rsidRPr="00FE12AD">
        <w:rPr>
          <w:rtl/>
        </w:rPr>
        <w:softHyphen/>
      </w:r>
      <w:r w:rsidR="009F75A2" w:rsidRPr="00FE12AD">
        <w:rPr>
          <w:rFonts w:hint="cs"/>
          <w:rtl/>
        </w:rPr>
        <w:t>اي كه آزمودنی از طريق پاسخ به معرف</w:t>
      </w:r>
      <w:r w:rsidR="009F75A2" w:rsidRPr="00FE12AD">
        <w:rPr>
          <w:rFonts w:hint="eastAsia"/>
          <w:rtl/>
        </w:rPr>
        <w:t>‌</w:t>
      </w:r>
      <w:r w:rsidR="009F75A2" w:rsidRPr="00FE12AD">
        <w:rPr>
          <w:rFonts w:hint="cs"/>
          <w:rtl/>
        </w:rPr>
        <w:t>هایی كه نیک</w:t>
      </w:r>
      <w:r w:rsidR="009F75A2" w:rsidRPr="00FE12AD">
        <w:rPr>
          <w:rtl/>
        </w:rPr>
        <w:softHyphen/>
      </w:r>
      <w:r w:rsidR="009F75A2" w:rsidRPr="00FE12AD">
        <w:rPr>
          <w:rFonts w:hint="cs"/>
          <w:rtl/>
        </w:rPr>
        <w:t xml:space="preserve">اختر </w:t>
      </w:r>
      <w:r w:rsidR="00A03213" w:rsidRPr="00FE12AD">
        <w:rPr>
          <w:rFonts w:hint="cs"/>
          <w:rtl/>
        </w:rPr>
        <w:t xml:space="preserve">(1378) </w:t>
      </w:r>
      <w:r w:rsidR="009F75A2" w:rsidRPr="00FE12AD">
        <w:rPr>
          <w:rFonts w:hint="cs"/>
          <w:rtl/>
        </w:rPr>
        <w:t>در پایان</w:t>
      </w:r>
      <w:r w:rsidR="009F75A2" w:rsidRPr="00FE12AD">
        <w:rPr>
          <w:rtl/>
        </w:rPr>
        <w:softHyphen/>
      </w:r>
      <w:r w:rsidR="009F75A2" w:rsidRPr="00FE12AD">
        <w:rPr>
          <w:rFonts w:hint="cs"/>
          <w:rtl/>
        </w:rPr>
        <w:t>نامۀ کارشناسی</w:t>
      </w:r>
      <w:r w:rsidR="009F75A2" w:rsidRPr="00FE12AD">
        <w:rPr>
          <w:rtl/>
        </w:rPr>
        <w:softHyphen/>
      </w:r>
      <w:r w:rsidR="009F75A2" w:rsidRPr="00FE12AD">
        <w:rPr>
          <w:rFonts w:hint="cs"/>
          <w:rtl/>
        </w:rPr>
        <w:t>ارشد خود به کار برده بود</w:t>
      </w:r>
      <w:r w:rsidR="00A03213" w:rsidRPr="00FE12AD">
        <w:rPr>
          <w:rStyle w:val="FootnoteReference"/>
          <w:rtl/>
        </w:rPr>
        <w:footnoteReference w:id="29"/>
      </w:r>
      <w:r w:rsidR="00A03213" w:rsidRPr="00FE12AD">
        <w:rPr>
          <w:rFonts w:hint="cs"/>
          <w:rtl/>
        </w:rPr>
        <w:t xml:space="preserve"> </w:t>
      </w:r>
      <w:r w:rsidR="009F75A2" w:rsidRPr="00FE12AD">
        <w:rPr>
          <w:rFonts w:hint="cs"/>
          <w:rtl/>
        </w:rPr>
        <w:t>و با تأیید استاد راهنما برای سنجش این متغیر مشخص شد، به دست می</w:t>
      </w:r>
      <w:r w:rsidR="009F75A2" w:rsidRPr="00FE12AD">
        <w:rPr>
          <w:rtl/>
        </w:rPr>
        <w:softHyphen/>
      </w:r>
      <w:r w:rsidR="009F75A2" w:rsidRPr="00FE12AD">
        <w:rPr>
          <w:rFonts w:hint="cs"/>
          <w:rtl/>
        </w:rPr>
        <w:t xml:space="preserve">آورد. </w:t>
      </w:r>
    </w:p>
    <w:p w:rsidR="00DC1F99" w:rsidRPr="00FE12AD" w:rsidRDefault="00DC1F99" w:rsidP="001000BC">
      <w:pPr>
        <w:pStyle w:val="a5"/>
        <w:rPr>
          <w:rtl/>
        </w:rPr>
      </w:pPr>
      <w:r w:rsidRPr="00FE12AD">
        <w:rPr>
          <w:rFonts w:hint="cs"/>
          <w:rtl/>
        </w:rPr>
        <w:t xml:space="preserve">در </w:t>
      </w:r>
      <w:r w:rsidR="00876701" w:rsidRPr="00FE12AD">
        <w:rPr>
          <w:rFonts w:hint="cs"/>
          <w:rtl/>
        </w:rPr>
        <w:t>بخش</w:t>
      </w:r>
      <w:r w:rsidRPr="00FE12AD">
        <w:rPr>
          <w:rFonts w:hint="cs"/>
          <w:rtl/>
        </w:rPr>
        <w:t xml:space="preserve"> عملیات</w:t>
      </w:r>
      <w:r w:rsidR="00876701" w:rsidRPr="00FE12AD">
        <w:rPr>
          <w:rFonts w:hint="cs"/>
          <w:rtl/>
        </w:rPr>
        <w:t xml:space="preserve">ی کردن </w:t>
      </w:r>
      <w:r w:rsidR="00E161A8">
        <w:rPr>
          <w:rFonts w:hint="cs"/>
          <w:rtl/>
        </w:rPr>
        <w:t>خرابکاری</w:t>
      </w:r>
      <w:r w:rsidR="00876701" w:rsidRPr="00FE12AD">
        <w:rPr>
          <w:rFonts w:hint="cs"/>
          <w:rtl/>
        </w:rPr>
        <w:t xml:space="preserve"> به شیو</w:t>
      </w:r>
      <w:r w:rsidR="001000BC">
        <w:rPr>
          <w:rFonts w:hint="cs"/>
          <w:rtl/>
        </w:rPr>
        <w:t>ۀ</w:t>
      </w:r>
      <w:r w:rsidR="00876701" w:rsidRPr="00FE12AD">
        <w:rPr>
          <w:rFonts w:hint="cs"/>
          <w:rtl/>
        </w:rPr>
        <w:t xml:space="preserve"> فرافکنی</w:t>
      </w:r>
      <w:r w:rsidRPr="00FE12AD">
        <w:rPr>
          <w:rFonts w:hint="cs"/>
          <w:rtl/>
        </w:rPr>
        <w:t xml:space="preserve"> نیز در ذیل</w:t>
      </w:r>
      <w:r w:rsidR="00876701" w:rsidRPr="00FE12AD">
        <w:rPr>
          <w:rFonts w:hint="cs"/>
          <w:rtl/>
        </w:rPr>
        <w:t>ِ</w:t>
      </w:r>
      <w:r w:rsidRPr="00FE12AD">
        <w:rPr>
          <w:rFonts w:hint="cs"/>
          <w:rtl/>
        </w:rPr>
        <w:t xml:space="preserve"> هر یک از معرف</w:t>
      </w:r>
      <w:r w:rsidRPr="00FE12AD">
        <w:rPr>
          <w:rFonts w:hint="eastAsia"/>
          <w:rtl/>
        </w:rPr>
        <w:t>‌</w:t>
      </w:r>
      <w:r w:rsidRPr="00FE12AD">
        <w:rPr>
          <w:rFonts w:hint="cs"/>
          <w:rtl/>
        </w:rPr>
        <w:t>های</w:t>
      </w:r>
      <w:r w:rsidR="00876701" w:rsidRPr="00FE12AD">
        <w:rPr>
          <w:rFonts w:hint="cs"/>
          <w:rtl/>
        </w:rPr>
        <w:t>ی</w:t>
      </w:r>
      <w:r w:rsidRPr="00FE12AD">
        <w:rPr>
          <w:rFonts w:hint="cs"/>
          <w:rtl/>
        </w:rPr>
        <w:t xml:space="preserve"> که در مورد سنجش شدت نگرش به کار گرفته شده بود، </w:t>
      </w:r>
      <w:r w:rsidR="00876701" w:rsidRPr="00FE12AD">
        <w:rPr>
          <w:rFonts w:hint="cs"/>
          <w:rtl/>
        </w:rPr>
        <w:t xml:space="preserve">با نظر استاد راهنما </w:t>
      </w:r>
      <w:r w:rsidRPr="00FE12AD">
        <w:rPr>
          <w:rFonts w:hint="cs"/>
          <w:rtl/>
        </w:rPr>
        <w:t>این سوال مطرح شد، که «از 10 نفر افرادی که با شما آشنایی دارند، چند نفر با ارتکاب چنین عملی مخالفتی ندارند»، سپس پیوستاری شامل نمرات صفر تا ده را در ذیل هر سوال قرار داده و پاسخگو می</w:t>
      </w:r>
      <w:r w:rsidRPr="00FE12AD">
        <w:rPr>
          <w:rFonts w:hint="eastAsia"/>
          <w:rtl/>
        </w:rPr>
        <w:t>‌</w:t>
      </w:r>
      <w:r w:rsidRPr="00FE12AD">
        <w:rPr>
          <w:rFonts w:hint="cs"/>
          <w:rtl/>
        </w:rPr>
        <w:t>بایست یکی از این اعداد را علامت می</w:t>
      </w:r>
      <w:r w:rsidRPr="00FE12AD">
        <w:rPr>
          <w:rFonts w:hint="eastAsia"/>
          <w:rtl/>
        </w:rPr>
        <w:t>‌</w:t>
      </w:r>
      <w:r w:rsidRPr="00FE12AD">
        <w:rPr>
          <w:rFonts w:hint="cs"/>
          <w:rtl/>
        </w:rPr>
        <w:t>زد؛ در شیو</w:t>
      </w:r>
      <w:r w:rsidR="001000BC">
        <w:rPr>
          <w:rFonts w:hint="cs"/>
          <w:rtl/>
        </w:rPr>
        <w:t>ۀ</w:t>
      </w:r>
      <w:r w:rsidRPr="00FE12AD">
        <w:rPr>
          <w:rFonts w:hint="cs"/>
          <w:rtl/>
        </w:rPr>
        <w:t xml:space="preserve"> اخیر به نوعی شدت تمایل به رفتار </w:t>
      </w:r>
      <w:r w:rsidR="00E161A8">
        <w:rPr>
          <w:rFonts w:hint="cs"/>
          <w:rtl/>
        </w:rPr>
        <w:t>خرابکارانه</w:t>
      </w:r>
      <w:r w:rsidRPr="00FE12AD">
        <w:rPr>
          <w:rFonts w:hint="cs"/>
          <w:rtl/>
        </w:rPr>
        <w:t xml:space="preserve"> سنجیده می</w:t>
      </w:r>
      <w:r w:rsidRPr="00FE12AD">
        <w:rPr>
          <w:rFonts w:cs="Zar" w:hint="cs"/>
          <w:rtl/>
        </w:rPr>
        <w:t>‌</w:t>
      </w:r>
      <w:r w:rsidRPr="00FE12AD">
        <w:rPr>
          <w:rFonts w:hint="cs"/>
          <w:rtl/>
        </w:rPr>
        <w:t xml:space="preserve">شود. </w:t>
      </w:r>
      <w:r w:rsidR="00876701" w:rsidRPr="00FE12AD">
        <w:rPr>
          <w:rFonts w:hint="cs"/>
          <w:rtl/>
        </w:rPr>
        <w:t>بدیهی است نمره</w:t>
      </w:r>
      <w:r w:rsidR="00876701" w:rsidRPr="00FE12AD">
        <w:rPr>
          <w:rtl/>
        </w:rPr>
        <w:softHyphen/>
      </w:r>
      <w:r w:rsidR="00876701" w:rsidRPr="00FE12AD">
        <w:rPr>
          <w:rFonts w:hint="cs"/>
          <w:rtl/>
        </w:rPr>
        <w:t>ای که پاسخگو از طریق پاسخ به این سؤالات به دست می</w:t>
      </w:r>
      <w:r w:rsidR="00876701" w:rsidRPr="00FE12AD">
        <w:rPr>
          <w:rtl/>
        </w:rPr>
        <w:softHyphen/>
      </w:r>
      <w:r w:rsidR="00876701" w:rsidRPr="00FE12AD">
        <w:rPr>
          <w:rFonts w:hint="cs"/>
          <w:rtl/>
        </w:rPr>
        <w:t xml:space="preserve">آورد، نمرۀ فرافکنیِ </w:t>
      </w:r>
      <w:r w:rsidR="00E161A8">
        <w:rPr>
          <w:rFonts w:hint="cs"/>
          <w:rtl/>
        </w:rPr>
        <w:t>خرابکاری</w:t>
      </w:r>
      <w:r w:rsidR="00876701" w:rsidRPr="00FE12AD">
        <w:rPr>
          <w:rFonts w:hint="cs"/>
          <w:rtl/>
        </w:rPr>
        <w:t xml:space="preserve"> را به دست می</w:t>
      </w:r>
      <w:r w:rsidR="00876701" w:rsidRPr="00FE12AD">
        <w:rPr>
          <w:rtl/>
        </w:rPr>
        <w:softHyphen/>
      </w:r>
      <w:r w:rsidR="00876701" w:rsidRPr="00FE12AD">
        <w:rPr>
          <w:rFonts w:hint="cs"/>
          <w:rtl/>
        </w:rPr>
        <w:t>دهد.</w:t>
      </w:r>
    </w:p>
    <w:p w:rsidR="00A56548" w:rsidRPr="00FE12AD" w:rsidRDefault="00876701" w:rsidP="00996AA9">
      <w:pPr>
        <w:pStyle w:val="a5"/>
      </w:pPr>
      <w:r w:rsidRPr="00FE12AD">
        <w:rPr>
          <w:rFonts w:hint="cs"/>
          <w:rtl/>
        </w:rPr>
        <w:t xml:space="preserve">و نهایتاً در پژوهش حاضر، شدت کردارِ </w:t>
      </w:r>
      <w:r w:rsidR="00E161A8">
        <w:rPr>
          <w:rFonts w:hint="cs"/>
          <w:rtl/>
        </w:rPr>
        <w:t>خرابکارانه</w:t>
      </w:r>
      <w:r w:rsidRPr="00FE12AD">
        <w:rPr>
          <w:rFonts w:hint="cs"/>
          <w:rtl/>
        </w:rPr>
        <w:t xml:space="preserve"> عبارت بود از نمره</w:t>
      </w:r>
      <w:r w:rsidRPr="00FE12AD">
        <w:rPr>
          <w:rtl/>
        </w:rPr>
        <w:softHyphen/>
      </w:r>
      <w:r w:rsidRPr="00FE12AD">
        <w:rPr>
          <w:rFonts w:hint="cs"/>
          <w:rtl/>
        </w:rPr>
        <w:t>اي كه آزمودنی از طريق پاسخ به معرف</w:t>
      </w:r>
      <w:r w:rsidRPr="00FE12AD">
        <w:rPr>
          <w:rFonts w:hint="eastAsia"/>
          <w:rtl/>
        </w:rPr>
        <w:t>‌</w:t>
      </w:r>
      <w:r w:rsidRPr="00FE12AD">
        <w:rPr>
          <w:rFonts w:hint="cs"/>
          <w:rtl/>
        </w:rPr>
        <w:t>هایی كه نیک</w:t>
      </w:r>
      <w:r w:rsidRPr="00FE12AD">
        <w:rPr>
          <w:rtl/>
        </w:rPr>
        <w:softHyphen/>
      </w:r>
      <w:r w:rsidRPr="00FE12AD">
        <w:rPr>
          <w:rFonts w:hint="cs"/>
          <w:rtl/>
        </w:rPr>
        <w:t>اختر در پایان</w:t>
      </w:r>
      <w:r w:rsidRPr="00FE12AD">
        <w:rPr>
          <w:rtl/>
        </w:rPr>
        <w:softHyphen/>
      </w:r>
      <w:r w:rsidRPr="00FE12AD">
        <w:rPr>
          <w:rFonts w:hint="cs"/>
          <w:rtl/>
        </w:rPr>
        <w:t>نامۀ کارشناسی</w:t>
      </w:r>
      <w:r w:rsidRPr="00FE12AD">
        <w:rPr>
          <w:rtl/>
        </w:rPr>
        <w:softHyphen/>
      </w:r>
      <w:r w:rsidRPr="00FE12AD">
        <w:rPr>
          <w:rFonts w:hint="cs"/>
          <w:rtl/>
        </w:rPr>
        <w:t>ارشد خود (1378) به کار برده بود و با تأیید استاد راهنما برای سنجش این متغیر مشخص شد، به دست می</w:t>
      </w:r>
      <w:r w:rsidRPr="00FE12AD">
        <w:rPr>
          <w:rtl/>
        </w:rPr>
        <w:softHyphen/>
      </w:r>
      <w:r w:rsidRPr="00FE12AD">
        <w:rPr>
          <w:rFonts w:hint="cs"/>
          <w:rtl/>
        </w:rPr>
        <w:t xml:space="preserve">آورد. </w:t>
      </w:r>
      <w:r w:rsidR="00A56548" w:rsidRPr="00FE12AD">
        <w:rPr>
          <w:rtl/>
        </w:rPr>
        <w:br w:type="page"/>
      </w:r>
    </w:p>
    <w:p w:rsidR="001570A5" w:rsidRPr="00FE12AD" w:rsidRDefault="001570A5" w:rsidP="005977C7">
      <w:pPr>
        <w:rPr>
          <w:rFonts w:cs="B Nazanin"/>
          <w:rtl/>
        </w:rPr>
      </w:pPr>
    </w:p>
    <w:p w:rsidR="005977C7" w:rsidRPr="00FE12AD" w:rsidRDefault="005977C7" w:rsidP="005977C7">
      <w:pPr>
        <w:rPr>
          <w:rFonts w:cs="B Nazanin"/>
          <w:rtl/>
          <w:lang w:bidi="fa-IR"/>
        </w:rPr>
      </w:pPr>
    </w:p>
    <w:p w:rsidR="001570A5" w:rsidRPr="00FE12AD" w:rsidRDefault="001570A5" w:rsidP="007A779E">
      <w:pPr>
        <w:pStyle w:val="a5"/>
        <w:rPr>
          <w:rtl/>
        </w:rPr>
      </w:pPr>
    </w:p>
    <w:p w:rsidR="001570A5" w:rsidRPr="00FE12AD" w:rsidRDefault="001570A5" w:rsidP="007374B4">
      <w:pPr>
        <w:pStyle w:val="a3"/>
        <w:bidi/>
        <w:rPr>
          <w:rtl/>
        </w:rPr>
      </w:pPr>
      <w:bookmarkStart w:id="17" w:name="_Toc335584967"/>
      <w:r w:rsidRPr="00FE12AD">
        <w:rPr>
          <w:rFonts w:hint="cs"/>
          <w:rtl/>
        </w:rPr>
        <w:t xml:space="preserve">فصل دوم: مباني نظري </w:t>
      </w:r>
      <w:r w:rsidR="007056B0" w:rsidRPr="00FE12AD">
        <w:rPr>
          <w:rFonts w:hint="cs"/>
          <w:rtl/>
        </w:rPr>
        <w:t>و پیشین</w:t>
      </w:r>
      <w:r w:rsidR="007374B4" w:rsidRPr="00FE12AD">
        <w:rPr>
          <w:rFonts w:hint="cs"/>
          <w:rtl/>
        </w:rPr>
        <w:t>ۀ</w:t>
      </w:r>
      <w:r w:rsidR="007056B0" w:rsidRPr="00FE12AD">
        <w:rPr>
          <w:rFonts w:hint="cs"/>
          <w:rtl/>
        </w:rPr>
        <w:t xml:space="preserve"> </w:t>
      </w:r>
      <w:r w:rsidRPr="00FE12AD">
        <w:rPr>
          <w:rFonts w:hint="cs"/>
          <w:rtl/>
        </w:rPr>
        <w:t>پژوهش</w:t>
      </w:r>
      <w:bookmarkEnd w:id="17"/>
    </w:p>
    <w:p w:rsidR="001570A5" w:rsidRPr="00FE12AD" w:rsidRDefault="001570A5" w:rsidP="007A779E">
      <w:pPr>
        <w:pStyle w:val="a5"/>
        <w:rPr>
          <w:rtl/>
        </w:rPr>
      </w:pPr>
    </w:p>
    <w:p w:rsidR="001570A5" w:rsidRPr="00FE12AD" w:rsidRDefault="001570A5" w:rsidP="007A779E">
      <w:pPr>
        <w:pStyle w:val="a5"/>
        <w:rPr>
          <w:rtl/>
        </w:rPr>
      </w:pPr>
    </w:p>
    <w:p w:rsidR="001570A5" w:rsidRPr="00FE12AD" w:rsidRDefault="001570A5" w:rsidP="007A779E">
      <w:pPr>
        <w:pStyle w:val="a5"/>
        <w:rPr>
          <w:rtl/>
        </w:rPr>
      </w:pPr>
    </w:p>
    <w:p w:rsidR="00A56548" w:rsidRPr="00FE12AD" w:rsidRDefault="00A56548">
      <w:pPr>
        <w:bidi w:val="0"/>
        <w:spacing w:after="200" w:line="276" w:lineRule="auto"/>
        <w:jc w:val="left"/>
        <w:rPr>
          <w:rFonts w:asciiTheme="majorHAnsi" w:eastAsiaTheme="majorEastAsia" w:hAnsiTheme="majorHAnsi" w:cs="B Nazanin"/>
          <w:b/>
          <w:bCs/>
          <w:sz w:val="26"/>
        </w:rPr>
      </w:pPr>
      <w:r w:rsidRPr="00FE12AD">
        <w:rPr>
          <w:rFonts w:cs="B Nazanin"/>
          <w:rtl/>
        </w:rPr>
        <w:br w:type="page"/>
      </w:r>
    </w:p>
    <w:p w:rsidR="00AC009C" w:rsidRPr="00FE12AD" w:rsidRDefault="00AC009C" w:rsidP="00AC009C">
      <w:pPr>
        <w:pStyle w:val="a5"/>
        <w:rPr>
          <w:rtl/>
        </w:rPr>
      </w:pPr>
      <w:r w:rsidRPr="00FE12AD">
        <w:rPr>
          <w:rFonts w:hint="cs"/>
          <w:rtl/>
        </w:rPr>
        <w:lastRenderedPageBreak/>
        <w:t xml:space="preserve">هر چند </w:t>
      </w:r>
      <w:r w:rsidR="00E161A8">
        <w:rPr>
          <w:rFonts w:hint="cs"/>
          <w:rtl/>
        </w:rPr>
        <w:t>خرابکاری</w:t>
      </w:r>
      <w:r w:rsidRPr="00FE12AD">
        <w:rPr>
          <w:rFonts w:hint="cs"/>
          <w:rtl/>
        </w:rPr>
        <w:t xml:space="preserve"> ریشه در تحولات اخیر نظام جهانی دارد و از قدمت چندانی برخوردار نیست، لیکن هرگونه بررسی علمی و تجربی از </w:t>
      </w:r>
      <w:r w:rsidR="00E161A8">
        <w:rPr>
          <w:rFonts w:hint="cs"/>
          <w:rtl/>
        </w:rPr>
        <w:t>خرابکاری</w:t>
      </w:r>
      <w:r w:rsidRPr="00FE12AD">
        <w:rPr>
          <w:rFonts w:hint="cs"/>
          <w:rtl/>
        </w:rPr>
        <w:t xml:space="preserve"> بدون ارجاع به نظریه</w:t>
      </w:r>
      <w:r w:rsidRPr="00FE12AD">
        <w:rPr>
          <w:rtl/>
        </w:rPr>
        <w:softHyphen/>
      </w:r>
      <w:r w:rsidRPr="00FE12AD">
        <w:rPr>
          <w:rFonts w:hint="cs"/>
          <w:rtl/>
        </w:rPr>
        <w:t>های کج</w:t>
      </w:r>
      <w:r w:rsidRPr="00FE12AD">
        <w:rPr>
          <w:rtl/>
        </w:rPr>
        <w:softHyphen/>
      </w:r>
      <w:r w:rsidRPr="00FE12AD">
        <w:rPr>
          <w:rFonts w:hint="cs"/>
          <w:rtl/>
        </w:rPr>
        <w:t>روی و انحرافات اجتماعی امکان</w:t>
      </w:r>
      <w:r w:rsidRPr="00FE12AD">
        <w:rPr>
          <w:rtl/>
        </w:rPr>
        <w:softHyphen/>
      </w:r>
      <w:r w:rsidRPr="00FE12AD">
        <w:rPr>
          <w:rFonts w:hint="cs"/>
          <w:rtl/>
        </w:rPr>
        <w:t>پذیر نخواهد بود. البته به دلیل سابقه کمِ موضوع، کمتر نظریه</w:t>
      </w:r>
      <w:r w:rsidRPr="00FE12AD">
        <w:rPr>
          <w:rtl/>
        </w:rPr>
        <w:softHyphen/>
      </w:r>
      <w:r w:rsidRPr="00FE12AD">
        <w:rPr>
          <w:rFonts w:hint="cs"/>
          <w:rtl/>
        </w:rPr>
        <w:t xml:space="preserve">ای در این خصوص صورتبندی شده است. </w:t>
      </w:r>
    </w:p>
    <w:p w:rsidR="00AC009C" w:rsidRPr="00FE12AD" w:rsidRDefault="00AC009C" w:rsidP="00AC009C">
      <w:pPr>
        <w:pStyle w:val="a5"/>
        <w:rPr>
          <w:rtl/>
        </w:rPr>
      </w:pPr>
      <w:r w:rsidRPr="00FE12AD">
        <w:rPr>
          <w:rFonts w:hint="cs"/>
          <w:rtl/>
        </w:rPr>
        <w:t xml:space="preserve">با این حال، در منابع مختلف در خصوص رویکردهای نظری مربوط به خشونت و پرخاشگری به طور کلّی و </w:t>
      </w:r>
      <w:r w:rsidR="00E161A8">
        <w:rPr>
          <w:rFonts w:hint="cs"/>
          <w:rtl/>
        </w:rPr>
        <w:t>خرابکاری</w:t>
      </w:r>
      <w:r w:rsidRPr="00FE12AD">
        <w:rPr>
          <w:rFonts w:hint="cs"/>
          <w:rtl/>
        </w:rPr>
        <w:t xml:space="preserve"> به طور خاص، سه رویکرد عمده مطرح است که شامل: رویکرد زیست</w:t>
      </w:r>
      <w:r w:rsidRPr="00FE12AD">
        <w:rPr>
          <w:rtl/>
        </w:rPr>
        <w:softHyphen/>
      </w:r>
      <w:r w:rsidRPr="00FE12AD">
        <w:rPr>
          <w:rFonts w:hint="cs"/>
          <w:rtl/>
        </w:rPr>
        <w:t>شناختی، روانشناختی و جامعه</w:t>
      </w:r>
      <w:r w:rsidRPr="00FE12AD">
        <w:rPr>
          <w:rtl/>
        </w:rPr>
        <w:softHyphen/>
      </w:r>
      <w:r w:rsidRPr="00FE12AD">
        <w:rPr>
          <w:rFonts w:hint="cs"/>
          <w:rtl/>
        </w:rPr>
        <w:t>شناختی می</w:t>
      </w:r>
      <w:r w:rsidRPr="00FE12AD">
        <w:rPr>
          <w:rtl/>
        </w:rPr>
        <w:softHyphen/>
      </w:r>
      <w:r w:rsidRPr="00FE12AD">
        <w:rPr>
          <w:rFonts w:hint="cs"/>
          <w:rtl/>
        </w:rPr>
        <w:t>شود (محسنی</w:t>
      </w:r>
      <w:r w:rsidRPr="00FE12AD">
        <w:rPr>
          <w:rtl/>
        </w:rPr>
        <w:softHyphen/>
      </w:r>
      <w:r w:rsidRPr="00FE12AD">
        <w:rPr>
          <w:rFonts w:hint="cs"/>
          <w:rtl/>
        </w:rPr>
        <w:t>تبریزی، 1383؛ رحمتی، 1382؛ عنبری، 1381).</w:t>
      </w:r>
      <w:r w:rsidR="00F77244" w:rsidRPr="00FE12AD">
        <w:rPr>
          <w:rFonts w:hint="cs"/>
          <w:rtl/>
        </w:rPr>
        <w:t xml:space="preserve"> </w:t>
      </w:r>
    </w:p>
    <w:p w:rsidR="00AC009C" w:rsidRPr="00FE12AD" w:rsidRDefault="00AC009C" w:rsidP="002B0101">
      <w:pPr>
        <w:pStyle w:val="a5"/>
        <w:rPr>
          <w:b/>
          <w:bCs/>
          <w:rtl/>
        </w:rPr>
      </w:pPr>
      <w:r w:rsidRPr="00FE12AD">
        <w:rPr>
          <w:rFonts w:hint="cs"/>
          <w:rtl/>
        </w:rPr>
        <w:t>لذا از آنجا که پژوهش حاضر، وجه</w:t>
      </w:r>
      <w:r w:rsidR="002B0101">
        <w:rPr>
          <w:rFonts w:hint="cs"/>
          <w:rtl/>
        </w:rPr>
        <w:t>ۀ</w:t>
      </w:r>
      <w:r w:rsidRPr="00FE12AD">
        <w:rPr>
          <w:rFonts w:hint="cs"/>
          <w:rtl/>
        </w:rPr>
        <w:t xml:space="preserve"> همت خود را در ارائ</w:t>
      </w:r>
      <w:r w:rsidR="00452D43">
        <w:rPr>
          <w:rFonts w:hint="cs"/>
          <w:rtl/>
        </w:rPr>
        <w:t>ۀ</w:t>
      </w:r>
      <w:r w:rsidRPr="00FE12AD">
        <w:rPr>
          <w:rFonts w:hint="cs"/>
          <w:rtl/>
        </w:rPr>
        <w:t xml:space="preserve"> تبیین روانشناختی از موضوع قرار خواهد داد، از ذکر و توضیح رویکردهای زیست</w:t>
      </w:r>
      <w:r w:rsidR="00452D43">
        <w:rPr>
          <w:rtl/>
        </w:rPr>
        <w:softHyphen/>
      </w:r>
      <w:r w:rsidRPr="00FE12AD">
        <w:rPr>
          <w:rFonts w:hint="cs"/>
          <w:rtl/>
        </w:rPr>
        <w:t>شناختی، صرف</w:t>
      </w:r>
      <w:r w:rsidRPr="00FE12AD">
        <w:rPr>
          <w:rFonts w:hint="cs"/>
          <w:rtl/>
        </w:rPr>
        <w:softHyphen/>
        <w:t xml:space="preserve">نظر کرده و بیشتر فعالیت خود را معطوف به بررسی موضوع از دیدگاه تلفیقی و روانشناسانه خواهد </w:t>
      </w:r>
      <w:r w:rsidR="002B0101">
        <w:rPr>
          <w:rFonts w:hint="cs"/>
          <w:rtl/>
        </w:rPr>
        <w:t>کرد</w:t>
      </w:r>
      <w:r w:rsidRPr="00FE12AD">
        <w:rPr>
          <w:rFonts w:hint="cs"/>
          <w:rtl/>
        </w:rPr>
        <w:t>. مع</w:t>
      </w:r>
      <w:r w:rsidRPr="00FE12AD">
        <w:rPr>
          <w:rtl/>
        </w:rPr>
        <w:softHyphen/>
      </w:r>
      <w:r w:rsidRPr="00FE12AD">
        <w:rPr>
          <w:rFonts w:hint="cs"/>
          <w:rtl/>
        </w:rPr>
        <w:t xml:space="preserve">هذا به ذکر نظریاتی در رابطه با موضوع </w:t>
      </w:r>
      <w:r w:rsidR="00E161A8">
        <w:rPr>
          <w:rFonts w:hint="cs"/>
          <w:rtl/>
        </w:rPr>
        <w:t>خرابکاری</w:t>
      </w:r>
      <w:r w:rsidRPr="00FE12AD">
        <w:rPr>
          <w:rFonts w:hint="cs"/>
          <w:rtl/>
        </w:rPr>
        <w:t xml:space="preserve"> خواهیم پرداخت که شواهد تجربی موجود (که در بخش مبانی تجربی </w:t>
      </w:r>
      <w:r w:rsidR="00E161A8">
        <w:rPr>
          <w:rFonts w:hint="cs"/>
          <w:rtl/>
        </w:rPr>
        <w:t>خرابکاری</w:t>
      </w:r>
      <w:r w:rsidRPr="00FE12AD">
        <w:rPr>
          <w:rFonts w:hint="cs"/>
          <w:rtl/>
        </w:rPr>
        <w:t xml:space="preserve"> اشاره شد</w:t>
      </w:r>
      <w:r w:rsidR="00452D43">
        <w:rPr>
          <w:rFonts w:hint="cs"/>
          <w:rtl/>
        </w:rPr>
        <w:t>ه</w:t>
      </w:r>
      <w:r w:rsidR="00452D43">
        <w:rPr>
          <w:rtl/>
        </w:rPr>
        <w:softHyphen/>
      </w:r>
      <w:r w:rsidR="00452D43">
        <w:rPr>
          <w:rFonts w:hint="cs"/>
          <w:rtl/>
        </w:rPr>
        <w:t>اند</w:t>
      </w:r>
      <w:r w:rsidRPr="00FE12AD">
        <w:rPr>
          <w:rFonts w:hint="cs"/>
          <w:rtl/>
        </w:rPr>
        <w:t>) به آزمونِ آن</w:t>
      </w:r>
      <w:r w:rsidRPr="00FE12AD">
        <w:rPr>
          <w:rtl/>
        </w:rPr>
        <w:softHyphen/>
      </w:r>
      <w:r w:rsidRPr="00FE12AD">
        <w:rPr>
          <w:rFonts w:hint="cs"/>
          <w:rtl/>
        </w:rPr>
        <w:t>ها پرداخته</w:t>
      </w:r>
      <w:r w:rsidRPr="00FE12AD">
        <w:rPr>
          <w:rFonts w:hint="cs"/>
          <w:rtl/>
        </w:rPr>
        <w:softHyphen/>
        <w:t>اند</w:t>
      </w:r>
      <w:r w:rsidRPr="00FE12AD">
        <w:rPr>
          <w:rFonts w:hint="cs"/>
          <w:b/>
          <w:bCs/>
          <w:rtl/>
        </w:rPr>
        <w:t>.</w:t>
      </w:r>
    </w:p>
    <w:p w:rsidR="00677BAB" w:rsidRPr="00FE12AD" w:rsidRDefault="00FC0B47" w:rsidP="00FC0B47">
      <w:pPr>
        <w:pStyle w:val="Heading2"/>
        <w:rPr>
          <w:color w:val="auto"/>
          <w:rtl/>
        </w:rPr>
      </w:pPr>
      <w:r>
        <w:rPr>
          <w:rFonts w:hint="cs"/>
          <w:color w:val="auto"/>
          <w:rtl/>
        </w:rPr>
        <w:t>1</w:t>
      </w:r>
      <w:r w:rsidR="00825035" w:rsidRPr="00FE12AD">
        <w:rPr>
          <w:rFonts w:hint="cs"/>
          <w:color w:val="auto"/>
          <w:rtl/>
        </w:rPr>
        <w:t xml:space="preserve">-۲. </w:t>
      </w:r>
      <w:r w:rsidR="00116D1A" w:rsidRPr="00FE12AD">
        <w:rPr>
          <w:rFonts w:hint="cs"/>
          <w:color w:val="auto"/>
          <w:sz w:val="24"/>
          <w:rtl/>
          <w:lang w:bidi="fa-IR"/>
        </w:rPr>
        <w:t>تبیین</w:t>
      </w:r>
      <w:r w:rsidR="00116D1A" w:rsidRPr="00FE12AD">
        <w:rPr>
          <w:color w:val="auto"/>
          <w:sz w:val="24"/>
          <w:rtl/>
          <w:lang w:bidi="fa-IR"/>
        </w:rPr>
        <w:softHyphen/>
      </w:r>
      <w:r w:rsidR="00116D1A" w:rsidRPr="00FE12AD">
        <w:rPr>
          <w:rFonts w:hint="cs"/>
          <w:color w:val="auto"/>
          <w:sz w:val="24"/>
          <w:rtl/>
          <w:lang w:bidi="fa-IR"/>
        </w:rPr>
        <w:t>های سطح خرد روانشناسی</w:t>
      </w:r>
    </w:p>
    <w:p w:rsidR="00116D1A" w:rsidRPr="00FE12AD" w:rsidRDefault="00116D1A" w:rsidP="00FC0B47">
      <w:pPr>
        <w:pStyle w:val="a5"/>
        <w:rPr>
          <w:b/>
          <w:bCs/>
          <w:rtl/>
        </w:rPr>
      </w:pPr>
      <w:bookmarkStart w:id="18" w:name="_Toc168160475"/>
      <w:r w:rsidRPr="00FE12AD">
        <w:rPr>
          <w:rFonts w:hint="cs"/>
          <w:b/>
          <w:bCs/>
          <w:rtl/>
        </w:rPr>
        <w:t>2-</w:t>
      </w:r>
      <w:r w:rsidR="00FC0B47">
        <w:rPr>
          <w:rFonts w:hint="cs"/>
          <w:b/>
          <w:bCs/>
          <w:rtl/>
        </w:rPr>
        <w:t>1</w:t>
      </w:r>
      <w:r w:rsidRPr="00FE12AD">
        <w:rPr>
          <w:rFonts w:hint="cs"/>
          <w:b/>
          <w:bCs/>
          <w:rtl/>
        </w:rPr>
        <w:t>-1. نظریه‌های خرده‌فرهنگی</w:t>
      </w:r>
      <w:bookmarkEnd w:id="18"/>
    </w:p>
    <w:p w:rsidR="00116D1A" w:rsidRPr="00FE12AD" w:rsidRDefault="00116D1A" w:rsidP="002B0101">
      <w:pPr>
        <w:pStyle w:val="a5"/>
        <w:rPr>
          <w:rtl/>
        </w:rPr>
      </w:pPr>
      <w:r w:rsidRPr="00FE12AD">
        <w:rPr>
          <w:rFonts w:hint="cs"/>
          <w:rtl/>
        </w:rPr>
        <w:t>نظریه‌های خرده‌فرهنگی به موضوع رفتارهای بزه‌کارانه در میان جوانان طبقات پایین جامعه بر حسب ویژگی‌های خرده‌فرهنگی آنان نظیر ارزش‌ها، زبان و اسلوب‌های زندگی پرداخته‌اند (احمدی، 1384).</w:t>
      </w:r>
    </w:p>
    <w:p w:rsidR="00116D1A" w:rsidRPr="00FE12AD" w:rsidRDefault="007374B4" w:rsidP="00FC0B47">
      <w:pPr>
        <w:pStyle w:val="a5"/>
        <w:rPr>
          <w:b/>
          <w:bCs/>
          <w:rtl/>
        </w:rPr>
      </w:pPr>
      <w:bookmarkStart w:id="19" w:name="_Toc168160476"/>
      <w:r w:rsidRPr="00FE12AD">
        <w:rPr>
          <w:rFonts w:hint="cs"/>
          <w:b/>
          <w:bCs/>
          <w:rtl/>
        </w:rPr>
        <w:t>2-</w:t>
      </w:r>
      <w:r w:rsidR="00FC0B47">
        <w:rPr>
          <w:rFonts w:hint="cs"/>
          <w:b/>
          <w:bCs/>
          <w:rtl/>
        </w:rPr>
        <w:t>1</w:t>
      </w:r>
      <w:r w:rsidRPr="00FE12AD">
        <w:rPr>
          <w:rFonts w:hint="cs"/>
          <w:b/>
          <w:bCs/>
          <w:rtl/>
        </w:rPr>
        <w:t xml:space="preserve">-1-1. </w:t>
      </w:r>
      <w:r w:rsidR="00116D1A" w:rsidRPr="00FE12AD">
        <w:rPr>
          <w:rFonts w:hint="cs"/>
          <w:b/>
          <w:bCs/>
          <w:rtl/>
        </w:rPr>
        <w:t>نظریۀ کوهن (ناکامی منزلتی)</w:t>
      </w:r>
      <w:bookmarkEnd w:id="19"/>
    </w:p>
    <w:p w:rsidR="00116D1A" w:rsidRPr="00FE12AD" w:rsidRDefault="00116D1A" w:rsidP="00E9323F">
      <w:pPr>
        <w:pStyle w:val="a5"/>
        <w:rPr>
          <w:rtl/>
        </w:rPr>
      </w:pPr>
      <w:r w:rsidRPr="00FE12AD">
        <w:rPr>
          <w:rFonts w:hint="cs"/>
          <w:rtl/>
        </w:rPr>
        <w:t>کوهن</w:t>
      </w:r>
      <w:r w:rsidRPr="00FE12AD">
        <w:rPr>
          <w:rStyle w:val="FootnoteReference"/>
          <w:sz w:val="28"/>
          <w:szCs w:val="28"/>
          <w:rtl/>
        </w:rPr>
        <w:footnoteReference w:id="30"/>
      </w:r>
      <w:r w:rsidRPr="00FE12AD">
        <w:rPr>
          <w:rFonts w:hint="cs"/>
          <w:rtl/>
        </w:rPr>
        <w:t xml:space="preserve"> (1955)، </w:t>
      </w:r>
      <w:r w:rsidRPr="00FE12AD">
        <w:rPr>
          <w:rtl/>
        </w:rPr>
        <w:t>د</w:t>
      </w:r>
      <w:r w:rsidRPr="00FE12AD">
        <w:rPr>
          <w:rFonts w:hint="cs"/>
          <w:rtl/>
        </w:rPr>
        <w:t>ر</w:t>
      </w:r>
      <w:r w:rsidRPr="00FE12AD">
        <w:t xml:space="preserve"> </w:t>
      </w:r>
      <w:r w:rsidRPr="00FE12AD">
        <w:rPr>
          <w:rFonts w:hint="cs"/>
          <w:rtl/>
        </w:rPr>
        <w:t>نظریۀ ناکامی منزلتی</w:t>
      </w:r>
      <w:r w:rsidRPr="00FE12AD">
        <w:rPr>
          <w:rStyle w:val="FootnoteReference"/>
          <w:sz w:val="28"/>
          <w:szCs w:val="28"/>
          <w:rtl/>
        </w:rPr>
        <w:footnoteReference w:id="31"/>
      </w:r>
      <w:r w:rsidRPr="00FE12AD">
        <w:rPr>
          <w:rtl/>
        </w:rPr>
        <w:t xml:space="preserve"> خود تحت عنوان پسران بزه</w:t>
      </w:r>
      <w:r w:rsidRPr="00FE12AD">
        <w:rPr>
          <w:rFonts w:hint="cs"/>
          <w:rtl/>
        </w:rPr>
        <w:t>‌</w:t>
      </w:r>
      <w:r w:rsidRPr="00FE12AD">
        <w:rPr>
          <w:rtl/>
        </w:rPr>
        <w:t xml:space="preserve">کار </w:t>
      </w:r>
      <w:r w:rsidRPr="00FE12AD">
        <w:rPr>
          <w:rFonts w:hint="cs"/>
          <w:rtl/>
        </w:rPr>
        <w:t xml:space="preserve">معتقد است </w:t>
      </w:r>
      <w:r w:rsidRPr="00FE12AD">
        <w:rPr>
          <w:rtl/>
        </w:rPr>
        <w:t>طبقات پایین در جامعه</w:t>
      </w:r>
      <w:r w:rsidRPr="00FE12AD">
        <w:rPr>
          <w:rFonts w:hint="cs"/>
          <w:rtl/>
        </w:rPr>
        <w:t>،</w:t>
      </w:r>
      <w:r w:rsidRPr="00FE12AD">
        <w:rPr>
          <w:rtl/>
        </w:rPr>
        <w:t xml:space="preserve"> از نظر دستیابی به منزلت دچار ناکامی هستند.</w:t>
      </w:r>
      <w:r w:rsidRPr="00FE12AD">
        <w:rPr>
          <w:rFonts w:hint="cs"/>
          <w:rtl/>
        </w:rPr>
        <w:t xml:space="preserve"> </w:t>
      </w:r>
      <w:r w:rsidRPr="00FE12AD">
        <w:rPr>
          <w:rtl/>
        </w:rPr>
        <w:t>جامعه در عین حال که آن</w:t>
      </w:r>
      <w:r w:rsidRPr="00FE12AD">
        <w:rPr>
          <w:rFonts w:hint="cs"/>
          <w:rtl/>
        </w:rPr>
        <w:t>‌</w:t>
      </w:r>
      <w:r w:rsidRPr="00FE12AD">
        <w:rPr>
          <w:rtl/>
        </w:rPr>
        <w:t>ها را به کسب منزلت تشویق می</w:t>
      </w:r>
      <w:r w:rsidRPr="00FE12AD">
        <w:rPr>
          <w:rFonts w:hint="cs"/>
          <w:rtl/>
        </w:rPr>
        <w:t>‌</w:t>
      </w:r>
      <w:r w:rsidRPr="00FE12AD">
        <w:rPr>
          <w:rtl/>
        </w:rPr>
        <w:t>کند، امکان دستیابی را در اختیار آن</w:t>
      </w:r>
      <w:r w:rsidRPr="00FE12AD">
        <w:rPr>
          <w:rFonts w:hint="cs"/>
          <w:rtl/>
        </w:rPr>
        <w:t>‌</w:t>
      </w:r>
      <w:r w:rsidRPr="00FE12AD">
        <w:rPr>
          <w:rtl/>
        </w:rPr>
        <w:t>ها قرار نمی</w:t>
      </w:r>
      <w:r w:rsidRPr="00FE12AD">
        <w:rPr>
          <w:rFonts w:hint="cs"/>
          <w:rtl/>
        </w:rPr>
        <w:t>‌</w:t>
      </w:r>
      <w:r w:rsidRPr="00FE12AD">
        <w:rPr>
          <w:rtl/>
        </w:rPr>
        <w:t xml:space="preserve">دهد </w:t>
      </w:r>
      <w:r w:rsidRPr="00FE12AD">
        <w:rPr>
          <w:rFonts w:hint="cs"/>
          <w:rtl/>
        </w:rPr>
        <w:t>(ممتاز، 1381: 100). به نظر کوهن، دانش‌آموزانی که در خانواده‌های طبقه پایین، جامعه‌پذیر شده‌اند، به‌طور نسبی قادر به همسازی با این معیارها نیستند و نمی‌توانند بر اساس این استانداردها با دانش‌آموزان طبقات اجتماعیِ دیگر رقابت کنند. یکی از راه‌‌هایی که آنان برای مشکل همسازی خود انتخاب می‌کنند، رفتار خرابکارانه، با مشارکت دانش</w:t>
      </w:r>
      <w:r w:rsidRPr="00FE12AD">
        <w:rPr>
          <w:rtl/>
        </w:rPr>
        <w:softHyphen/>
      </w:r>
      <w:r w:rsidRPr="00FE12AD">
        <w:rPr>
          <w:rFonts w:hint="cs"/>
          <w:rtl/>
        </w:rPr>
        <w:t xml:space="preserve">آموزانی است، که شرایط مشابهی دارند. آنان دارودسته‌های بزه‌کار شکل می‌دهند، زیرا اگر به تنهایی مرتکب رفتار </w:t>
      </w:r>
      <w:r w:rsidR="00E161A8">
        <w:rPr>
          <w:rFonts w:hint="cs"/>
          <w:rtl/>
        </w:rPr>
        <w:t>خرابکارانه</w:t>
      </w:r>
      <w:r w:rsidRPr="00FE12AD">
        <w:rPr>
          <w:rFonts w:hint="cs"/>
          <w:rtl/>
        </w:rPr>
        <w:t xml:space="preserve"> شوند، از دیگران جدا افتاده و موفق نخواهند شد. رفتار بزه‌کارانه در دارودسته‌های بزه‌کار مجموع</w:t>
      </w:r>
      <w:r w:rsidR="00E9323F">
        <w:rPr>
          <w:rFonts w:hint="cs"/>
          <w:rtl/>
        </w:rPr>
        <w:t>ۀ</w:t>
      </w:r>
      <w:r w:rsidRPr="00FE12AD">
        <w:rPr>
          <w:rFonts w:hint="cs"/>
          <w:rtl/>
        </w:rPr>
        <w:t xml:space="preserve"> جدیدی از هنجارها را برای اعضای این دارودسته فراهم می‌کند، که با ارتکاب رفتار </w:t>
      </w:r>
      <w:r w:rsidRPr="00FE12AD">
        <w:rPr>
          <w:rFonts w:hint="cs"/>
          <w:rtl/>
        </w:rPr>
        <w:lastRenderedPageBreak/>
        <w:t>بزه‌کارانه علیه مظاهر فرهنگ طبقۀ متوسط نظیر تخریب اموال دولتی (شکستن کیوسک</w:t>
      </w:r>
      <w:r w:rsidRPr="00FE12AD">
        <w:rPr>
          <w:rtl/>
        </w:rPr>
        <w:softHyphen/>
      </w:r>
      <w:r w:rsidRPr="00FE12AD">
        <w:rPr>
          <w:rFonts w:hint="cs"/>
          <w:rtl/>
        </w:rPr>
        <w:t>های تلفن و پاره</w:t>
      </w:r>
      <w:r w:rsidRPr="00FE12AD">
        <w:rPr>
          <w:rtl/>
        </w:rPr>
        <w:softHyphen/>
      </w:r>
      <w:r w:rsidRPr="00FE12AD">
        <w:rPr>
          <w:rFonts w:hint="cs"/>
          <w:rtl/>
        </w:rPr>
        <w:t xml:space="preserve"> کردن صندلی‌های اتوبوس‌های عمومی و غیره) می‌توانند برای خود منزلت اجتماعی کسب کنند. </w:t>
      </w:r>
    </w:p>
    <w:p w:rsidR="00116D1A" w:rsidRPr="00FE12AD" w:rsidRDefault="007374B4" w:rsidP="00FC0B47">
      <w:pPr>
        <w:pStyle w:val="a5"/>
        <w:rPr>
          <w:b/>
          <w:bCs/>
          <w:rtl/>
        </w:rPr>
      </w:pPr>
      <w:bookmarkStart w:id="20" w:name="_Toc168160477"/>
      <w:r w:rsidRPr="00FE12AD">
        <w:rPr>
          <w:rFonts w:hint="cs"/>
          <w:b/>
          <w:bCs/>
          <w:rtl/>
        </w:rPr>
        <w:t>2-</w:t>
      </w:r>
      <w:r w:rsidR="00FC0B47">
        <w:rPr>
          <w:rFonts w:hint="cs"/>
          <w:b/>
          <w:bCs/>
          <w:rtl/>
        </w:rPr>
        <w:t>1</w:t>
      </w:r>
      <w:r w:rsidRPr="00FE12AD">
        <w:rPr>
          <w:rFonts w:hint="cs"/>
          <w:b/>
          <w:bCs/>
          <w:rtl/>
        </w:rPr>
        <w:t xml:space="preserve">-1-2. </w:t>
      </w:r>
      <w:r w:rsidR="00116D1A" w:rsidRPr="00FE12AD">
        <w:rPr>
          <w:rFonts w:hint="cs"/>
          <w:b/>
          <w:bCs/>
          <w:rtl/>
        </w:rPr>
        <w:t>نظریۀ کلووارد و اوهلین (فراوانی فرصت‌های نابرابر یا فرصت افتراقی)</w:t>
      </w:r>
      <w:bookmarkEnd w:id="20"/>
    </w:p>
    <w:p w:rsidR="00116D1A" w:rsidRPr="00FE12AD" w:rsidRDefault="00116D1A" w:rsidP="00E9323F">
      <w:pPr>
        <w:pStyle w:val="a5"/>
        <w:rPr>
          <w:rtl/>
        </w:rPr>
      </w:pPr>
      <w:r w:rsidRPr="00FE12AD">
        <w:rPr>
          <w:rFonts w:hint="cs"/>
          <w:rtl/>
        </w:rPr>
        <w:t xml:space="preserve">نظریۀ </w:t>
      </w:r>
      <w:r w:rsidRPr="00FE12AD">
        <w:rPr>
          <w:rtl/>
        </w:rPr>
        <w:t>فرصت افتراقي</w:t>
      </w:r>
      <w:r w:rsidRPr="00FE12AD">
        <w:rPr>
          <w:rStyle w:val="FootnoteReference"/>
          <w:sz w:val="28"/>
          <w:szCs w:val="28"/>
          <w:rtl/>
        </w:rPr>
        <w:footnoteReference w:id="32"/>
      </w:r>
      <w:r w:rsidRPr="00FE12AD">
        <w:rPr>
          <w:rtl/>
        </w:rPr>
        <w:t xml:space="preserve"> كلووارد</w:t>
      </w:r>
      <w:r w:rsidRPr="00FE12AD">
        <w:rPr>
          <w:rStyle w:val="FootnoteReference"/>
          <w:sz w:val="28"/>
          <w:szCs w:val="28"/>
          <w:rtl/>
        </w:rPr>
        <w:footnoteReference w:id="33"/>
      </w:r>
      <w:r w:rsidRPr="00FE12AD">
        <w:rPr>
          <w:rtl/>
        </w:rPr>
        <w:t xml:space="preserve"> و ا</w:t>
      </w:r>
      <w:r w:rsidRPr="00FE12AD">
        <w:rPr>
          <w:rFonts w:hint="cs"/>
          <w:rtl/>
        </w:rPr>
        <w:t>و</w:t>
      </w:r>
      <w:r w:rsidRPr="00FE12AD">
        <w:rPr>
          <w:rtl/>
        </w:rPr>
        <w:t>هلين</w:t>
      </w:r>
      <w:r w:rsidRPr="00FE12AD">
        <w:t xml:space="preserve"> </w:t>
      </w:r>
      <w:r w:rsidRPr="00FE12AD">
        <w:rPr>
          <w:rStyle w:val="FootnoteReference"/>
          <w:sz w:val="28"/>
          <w:szCs w:val="28"/>
        </w:rPr>
        <w:footnoteReference w:id="34"/>
      </w:r>
      <w:r w:rsidRPr="00FE12AD">
        <w:rPr>
          <w:rtl/>
        </w:rPr>
        <w:t>در مورد گرايش جوانان به بزه</w:t>
      </w:r>
      <w:r w:rsidRPr="00FE12AD">
        <w:rPr>
          <w:rFonts w:hint="cs"/>
          <w:rtl/>
        </w:rPr>
        <w:t>‌</w:t>
      </w:r>
      <w:r w:rsidRPr="00FE12AD">
        <w:rPr>
          <w:rtl/>
        </w:rPr>
        <w:t>كاري به ساختار فرصت مشروع و</w:t>
      </w:r>
      <w:r w:rsidRPr="00FE12AD">
        <w:rPr>
          <w:rFonts w:hint="cs"/>
          <w:rtl/>
        </w:rPr>
        <w:t xml:space="preserve"> </w:t>
      </w:r>
      <w:r w:rsidRPr="00FE12AD">
        <w:rPr>
          <w:rtl/>
        </w:rPr>
        <w:t>نامشروع تأكيد دارد</w:t>
      </w:r>
      <w:r w:rsidRPr="00FE12AD">
        <w:rPr>
          <w:rFonts w:hint="cs"/>
          <w:rtl/>
        </w:rPr>
        <w:t>.</w:t>
      </w:r>
      <w:r w:rsidRPr="00FE12AD">
        <w:rPr>
          <w:rtl/>
        </w:rPr>
        <w:t xml:space="preserve"> به نظر آنان رابط</w:t>
      </w:r>
      <w:r w:rsidRPr="00FE12AD">
        <w:rPr>
          <w:rFonts w:hint="cs"/>
          <w:rtl/>
        </w:rPr>
        <w:t>ۀ</w:t>
      </w:r>
      <w:r w:rsidRPr="00FE12AD">
        <w:rPr>
          <w:rtl/>
        </w:rPr>
        <w:t xml:space="preserve"> ميان ارزش</w:t>
      </w:r>
      <w:r w:rsidRPr="00FE12AD">
        <w:rPr>
          <w:rFonts w:hint="cs"/>
          <w:rtl/>
        </w:rPr>
        <w:t>‌</w:t>
      </w:r>
      <w:r w:rsidRPr="00FE12AD">
        <w:rPr>
          <w:rtl/>
        </w:rPr>
        <w:t>هاي فرهنگي از يك سو و فرصت</w:t>
      </w:r>
      <w:r w:rsidRPr="00FE12AD">
        <w:rPr>
          <w:rFonts w:hint="cs"/>
          <w:rtl/>
        </w:rPr>
        <w:t>‌</w:t>
      </w:r>
      <w:r w:rsidRPr="00FE12AD">
        <w:rPr>
          <w:rtl/>
        </w:rPr>
        <w:t>هاي مشروع و نامشروع از سوي ديگر تعيين</w:t>
      </w:r>
      <w:r w:rsidRPr="00FE12AD">
        <w:rPr>
          <w:rFonts w:hint="cs"/>
          <w:rtl/>
        </w:rPr>
        <w:t>‌</w:t>
      </w:r>
      <w:r w:rsidRPr="00FE12AD">
        <w:rPr>
          <w:rtl/>
        </w:rPr>
        <w:t>كنند</w:t>
      </w:r>
      <w:r w:rsidRPr="00FE12AD">
        <w:rPr>
          <w:rFonts w:hint="cs"/>
          <w:rtl/>
        </w:rPr>
        <w:t>ۀ</w:t>
      </w:r>
      <w:r w:rsidRPr="00FE12AD">
        <w:rPr>
          <w:rtl/>
        </w:rPr>
        <w:t xml:space="preserve"> انواع و فراواني بزه</w:t>
      </w:r>
      <w:r w:rsidRPr="00FE12AD">
        <w:rPr>
          <w:rFonts w:hint="cs"/>
          <w:rtl/>
        </w:rPr>
        <w:t>‌</w:t>
      </w:r>
      <w:r w:rsidRPr="00FE12AD">
        <w:rPr>
          <w:rtl/>
        </w:rPr>
        <w:t>كاري است.</w:t>
      </w:r>
      <w:r w:rsidRPr="00FE12AD">
        <w:rPr>
          <w:rFonts w:hint="cs"/>
          <w:rtl/>
        </w:rPr>
        <w:t xml:space="preserve"> آ</w:t>
      </w:r>
      <w:r w:rsidRPr="00FE12AD">
        <w:rPr>
          <w:rtl/>
        </w:rPr>
        <w:t>ن</w:t>
      </w:r>
      <w:r w:rsidRPr="00FE12AD">
        <w:rPr>
          <w:rFonts w:hint="cs"/>
          <w:rtl/>
        </w:rPr>
        <w:t>‌</w:t>
      </w:r>
      <w:r w:rsidRPr="00FE12AD">
        <w:rPr>
          <w:rtl/>
        </w:rPr>
        <w:t>ها بر</w:t>
      </w:r>
      <w:r w:rsidRPr="00FE12AD">
        <w:rPr>
          <w:rFonts w:hint="cs"/>
          <w:rtl/>
        </w:rPr>
        <w:t xml:space="preserve"> </w:t>
      </w:r>
      <w:r w:rsidRPr="00FE12AD">
        <w:rPr>
          <w:rtl/>
        </w:rPr>
        <w:t>اين باورند</w:t>
      </w:r>
      <w:r w:rsidRPr="00FE12AD">
        <w:rPr>
          <w:rFonts w:hint="cs"/>
          <w:rtl/>
        </w:rPr>
        <w:t>،</w:t>
      </w:r>
      <w:r w:rsidRPr="00FE12AD">
        <w:rPr>
          <w:rtl/>
        </w:rPr>
        <w:t xml:space="preserve"> كه بزه</w:t>
      </w:r>
      <w:r w:rsidRPr="00FE12AD">
        <w:rPr>
          <w:rFonts w:hint="cs"/>
          <w:rtl/>
        </w:rPr>
        <w:t>‌</w:t>
      </w:r>
      <w:r w:rsidRPr="00FE12AD">
        <w:rPr>
          <w:rtl/>
        </w:rPr>
        <w:t>كاري از نظر اجتماعي ب</w:t>
      </w:r>
      <w:r w:rsidRPr="00FE12AD">
        <w:rPr>
          <w:rFonts w:hint="cs"/>
          <w:rtl/>
        </w:rPr>
        <w:t>ه‌</w:t>
      </w:r>
      <w:r w:rsidRPr="00FE12AD">
        <w:rPr>
          <w:rtl/>
        </w:rPr>
        <w:t>صورت خرده</w:t>
      </w:r>
      <w:r w:rsidRPr="00FE12AD">
        <w:rPr>
          <w:rFonts w:hint="cs"/>
          <w:rtl/>
        </w:rPr>
        <w:t>‌</w:t>
      </w:r>
      <w:r w:rsidRPr="00FE12AD">
        <w:rPr>
          <w:rtl/>
        </w:rPr>
        <w:t>فرهنگ بزه</w:t>
      </w:r>
      <w:r w:rsidRPr="00FE12AD">
        <w:rPr>
          <w:rFonts w:hint="cs"/>
          <w:rtl/>
        </w:rPr>
        <w:t>‌</w:t>
      </w:r>
      <w:r w:rsidRPr="00FE12AD">
        <w:rPr>
          <w:rtl/>
        </w:rPr>
        <w:t>كار نمايان مي</w:t>
      </w:r>
      <w:r w:rsidRPr="00FE12AD">
        <w:rPr>
          <w:rFonts w:hint="cs"/>
          <w:rtl/>
        </w:rPr>
        <w:t>‌</w:t>
      </w:r>
      <w:r w:rsidRPr="00FE12AD">
        <w:rPr>
          <w:rtl/>
        </w:rPr>
        <w:t>شود و به همان</w:t>
      </w:r>
      <w:r w:rsidRPr="00FE12AD">
        <w:rPr>
          <w:rFonts w:hint="cs"/>
          <w:rtl/>
        </w:rPr>
        <w:t>‌</w:t>
      </w:r>
      <w:r w:rsidRPr="00FE12AD">
        <w:rPr>
          <w:rtl/>
        </w:rPr>
        <w:t>گونه كه در خرده</w:t>
      </w:r>
      <w:r w:rsidRPr="00FE12AD">
        <w:rPr>
          <w:rFonts w:hint="cs"/>
          <w:rtl/>
        </w:rPr>
        <w:t>‌</w:t>
      </w:r>
      <w:r w:rsidRPr="00FE12AD">
        <w:rPr>
          <w:rtl/>
        </w:rPr>
        <w:t>فرهنگ بهنجار فرصت</w:t>
      </w:r>
      <w:r w:rsidRPr="00FE12AD">
        <w:rPr>
          <w:rFonts w:hint="cs"/>
          <w:rtl/>
        </w:rPr>
        <w:t>‌</w:t>
      </w:r>
      <w:r w:rsidRPr="00FE12AD">
        <w:rPr>
          <w:rtl/>
        </w:rPr>
        <w:t>هاي مشروع وجود دارد</w:t>
      </w:r>
      <w:r w:rsidRPr="00FE12AD">
        <w:rPr>
          <w:rFonts w:hint="cs"/>
          <w:rtl/>
        </w:rPr>
        <w:t>،</w:t>
      </w:r>
      <w:r w:rsidRPr="00FE12AD">
        <w:rPr>
          <w:rtl/>
        </w:rPr>
        <w:t xml:space="preserve"> در خرده</w:t>
      </w:r>
      <w:r w:rsidRPr="00FE12AD">
        <w:rPr>
          <w:rFonts w:hint="cs"/>
          <w:rtl/>
        </w:rPr>
        <w:t>‌</w:t>
      </w:r>
      <w:r w:rsidRPr="00FE12AD">
        <w:rPr>
          <w:rtl/>
        </w:rPr>
        <w:t>فرهنگ بزه</w:t>
      </w:r>
      <w:r w:rsidRPr="00FE12AD">
        <w:rPr>
          <w:rFonts w:hint="cs"/>
          <w:rtl/>
        </w:rPr>
        <w:t>‌</w:t>
      </w:r>
      <w:r w:rsidRPr="00FE12AD">
        <w:rPr>
          <w:rtl/>
        </w:rPr>
        <w:t>كار هم فرصت</w:t>
      </w:r>
      <w:r w:rsidRPr="00FE12AD">
        <w:rPr>
          <w:rFonts w:hint="cs"/>
          <w:rtl/>
        </w:rPr>
        <w:t>‌</w:t>
      </w:r>
      <w:r w:rsidRPr="00FE12AD">
        <w:rPr>
          <w:rtl/>
        </w:rPr>
        <w:t>هاي نامشروع براي</w:t>
      </w:r>
      <w:r w:rsidRPr="00FE12AD">
        <w:rPr>
          <w:rFonts w:hint="cs"/>
          <w:rtl/>
        </w:rPr>
        <w:t xml:space="preserve"> نیل</w:t>
      </w:r>
      <w:r w:rsidRPr="00FE12AD">
        <w:rPr>
          <w:rtl/>
        </w:rPr>
        <w:t xml:space="preserve"> به هدف</w:t>
      </w:r>
      <w:r w:rsidRPr="00FE12AD">
        <w:rPr>
          <w:rFonts w:hint="cs"/>
          <w:rtl/>
        </w:rPr>
        <w:t>‌</w:t>
      </w:r>
      <w:r w:rsidRPr="00FE12AD">
        <w:rPr>
          <w:rtl/>
        </w:rPr>
        <w:t>هاي فرهنگي وجود دارد</w:t>
      </w:r>
      <w:r w:rsidRPr="00FE12AD">
        <w:rPr>
          <w:rFonts w:hint="cs"/>
          <w:rtl/>
        </w:rPr>
        <w:t xml:space="preserve"> </w:t>
      </w:r>
      <w:r w:rsidRPr="00FE12AD">
        <w:rPr>
          <w:rtl/>
        </w:rPr>
        <w:t>(اشرف،</w:t>
      </w:r>
      <w:r w:rsidRPr="00FE12AD">
        <w:rPr>
          <w:rFonts w:hint="cs"/>
          <w:rtl/>
        </w:rPr>
        <w:t xml:space="preserve"> </w:t>
      </w:r>
      <w:r w:rsidRPr="00FE12AD">
        <w:rPr>
          <w:rtl/>
        </w:rPr>
        <w:t>1355: 188).</w:t>
      </w:r>
      <w:r w:rsidRPr="00FE12AD">
        <w:rPr>
          <w:rFonts w:hint="cs"/>
          <w:rtl/>
        </w:rPr>
        <w:t xml:space="preserve"> </w:t>
      </w:r>
      <w:r w:rsidRPr="00FE12AD">
        <w:rPr>
          <w:rtl/>
        </w:rPr>
        <w:t>كلووارد و</w:t>
      </w:r>
      <w:r w:rsidRPr="00FE12AD">
        <w:rPr>
          <w:rFonts w:hint="cs"/>
          <w:rtl/>
        </w:rPr>
        <w:t xml:space="preserve"> </w:t>
      </w:r>
      <w:r w:rsidRPr="00FE12AD">
        <w:rPr>
          <w:rtl/>
        </w:rPr>
        <w:t>ا</w:t>
      </w:r>
      <w:r w:rsidRPr="00FE12AD">
        <w:rPr>
          <w:rFonts w:hint="cs"/>
          <w:rtl/>
        </w:rPr>
        <w:t>و</w:t>
      </w:r>
      <w:r w:rsidRPr="00FE12AD">
        <w:rPr>
          <w:rtl/>
        </w:rPr>
        <w:t>هلين اعتقاد دارند كه برخي از نوجوانان طبق</w:t>
      </w:r>
      <w:r w:rsidRPr="00FE12AD">
        <w:rPr>
          <w:rFonts w:hint="cs"/>
          <w:rtl/>
        </w:rPr>
        <w:t>ۀ</w:t>
      </w:r>
      <w:r w:rsidRPr="00FE12AD">
        <w:rPr>
          <w:rtl/>
        </w:rPr>
        <w:t xml:space="preserve"> پاي</w:t>
      </w:r>
      <w:r w:rsidRPr="00FE12AD">
        <w:rPr>
          <w:rFonts w:hint="cs"/>
          <w:rtl/>
        </w:rPr>
        <w:t>ي</w:t>
      </w:r>
      <w:r w:rsidRPr="00FE12AD">
        <w:rPr>
          <w:rtl/>
        </w:rPr>
        <w:t>ن كه قادر به كسب موفقيت از راه</w:t>
      </w:r>
      <w:r w:rsidRPr="00FE12AD">
        <w:rPr>
          <w:rFonts w:hint="cs"/>
          <w:rtl/>
        </w:rPr>
        <w:t>‌</w:t>
      </w:r>
      <w:r w:rsidRPr="00FE12AD">
        <w:rPr>
          <w:rtl/>
        </w:rPr>
        <w:t>هاي مشروع و نامشروع نيستند</w:t>
      </w:r>
      <w:r w:rsidRPr="00FE12AD">
        <w:rPr>
          <w:rFonts w:hint="cs"/>
          <w:rtl/>
        </w:rPr>
        <w:t>،</w:t>
      </w:r>
      <w:r w:rsidRPr="00FE12AD">
        <w:rPr>
          <w:rtl/>
        </w:rPr>
        <w:t xml:space="preserve"> به شكستي دچار شده</w:t>
      </w:r>
      <w:r w:rsidRPr="00FE12AD">
        <w:rPr>
          <w:rFonts w:hint="cs"/>
          <w:rtl/>
        </w:rPr>
        <w:t>‌</w:t>
      </w:r>
      <w:r w:rsidRPr="00FE12AD">
        <w:rPr>
          <w:rtl/>
        </w:rPr>
        <w:t>اند كه زا</w:t>
      </w:r>
      <w:r w:rsidRPr="00FE12AD">
        <w:rPr>
          <w:rFonts w:hint="cs"/>
          <w:rtl/>
        </w:rPr>
        <w:t>ي</w:t>
      </w:r>
      <w:r w:rsidRPr="00FE12AD">
        <w:rPr>
          <w:rtl/>
        </w:rPr>
        <w:t>يد</w:t>
      </w:r>
      <w:r w:rsidRPr="00FE12AD">
        <w:rPr>
          <w:rFonts w:hint="cs"/>
          <w:rtl/>
        </w:rPr>
        <w:t>ۀ</w:t>
      </w:r>
      <w:r w:rsidRPr="00FE12AD">
        <w:rPr>
          <w:rtl/>
        </w:rPr>
        <w:t xml:space="preserve"> عدم دستيابي مشروع به اهداف و ديگري عدم موفقيت در ايجاد فرهنگ</w:t>
      </w:r>
      <w:r w:rsidRPr="00FE12AD">
        <w:rPr>
          <w:rFonts w:hint="cs"/>
          <w:rtl/>
        </w:rPr>
        <w:t>‌</w:t>
      </w:r>
      <w:r w:rsidRPr="00FE12AD">
        <w:rPr>
          <w:rtl/>
        </w:rPr>
        <w:t xml:space="preserve">هاي </w:t>
      </w:r>
      <w:r w:rsidRPr="00FE12AD">
        <w:rPr>
          <w:rFonts w:hint="cs"/>
          <w:rtl/>
        </w:rPr>
        <w:t xml:space="preserve">جنایی و </w:t>
      </w:r>
      <w:r w:rsidRPr="00FE12AD">
        <w:rPr>
          <w:rtl/>
        </w:rPr>
        <w:t>ستيزه</w:t>
      </w:r>
      <w:r w:rsidRPr="00FE12AD">
        <w:rPr>
          <w:rFonts w:hint="cs"/>
          <w:rtl/>
        </w:rPr>
        <w:t>‌</w:t>
      </w:r>
      <w:r w:rsidRPr="00FE12AD">
        <w:rPr>
          <w:rtl/>
        </w:rPr>
        <w:t>جويانه است</w:t>
      </w:r>
      <w:r w:rsidRPr="00FE12AD">
        <w:rPr>
          <w:rFonts w:hint="cs"/>
          <w:rtl/>
        </w:rPr>
        <w:t xml:space="preserve">. </w:t>
      </w:r>
    </w:p>
    <w:p w:rsidR="00116D1A" w:rsidRPr="00FE12AD" w:rsidRDefault="00116D1A" w:rsidP="00116D1A">
      <w:pPr>
        <w:pStyle w:val="a5"/>
        <w:rPr>
          <w:rtl/>
        </w:rPr>
      </w:pPr>
      <w:r w:rsidRPr="00FE12AD">
        <w:rPr>
          <w:rFonts w:hint="cs"/>
          <w:rtl/>
        </w:rPr>
        <w:t>کلووارد و اوهلین، به مفهوم بیگانگی</w:t>
      </w:r>
      <w:r w:rsidRPr="00FE12AD">
        <w:rPr>
          <w:rFonts w:hint="cs"/>
          <w:vertAlign w:val="superscript"/>
          <w:rtl/>
        </w:rPr>
        <w:t xml:space="preserve"> </w:t>
      </w:r>
      <w:r w:rsidRPr="00FE12AD">
        <w:rPr>
          <w:rFonts w:hint="cs"/>
          <w:rtl/>
        </w:rPr>
        <w:t xml:space="preserve">نیز اشاره می‌کنند. بیگانگی از این دیدگاه شکست اجتماعی گروهی است، یا در مواردی انتظار شکست در مقابل دسترسی موفقیت‌آمیز به اهداف تعیین شدۀ اجتماعی از طریق راه‌های قانونی می‌باشد. به‌طوری که، جوانان طبقۀ پایین اغلب خود را در رقابت برای دستیابی به اهداف ناموفق می‌بینند و در نتیجه در این خرده‌فرهنگ‌ها استفاده از شیوه‌های غیر قانونی و کاربرد خشونت متداول می‌شود و هنجار‌شکنی یک راه مقابله با فرهنگی در نظر گرفته می‌شود که راه‌های پیشرفت را برای آن‌ها مسدود ساخته است. (ممتاز، 1381: 96-97). </w:t>
      </w:r>
    </w:p>
    <w:p w:rsidR="00116D1A" w:rsidRPr="00FE12AD" w:rsidRDefault="00116D1A" w:rsidP="00116D1A">
      <w:pPr>
        <w:pStyle w:val="a5"/>
        <w:rPr>
          <w:rtl/>
        </w:rPr>
      </w:pPr>
      <w:r w:rsidRPr="00FE12AD">
        <w:rPr>
          <w:rFonts w:hint="cs"/>
          <w:rtl/>
        </w:rPr>
        <w:t>شکاف بین احساس توانایی و فرصت‌های مشروع محدود، باعث می‌شود تا جوانان قادر نباشند با دیگران در شرایط مساوی رقابت نمایند. این افراد بی‌عدالتی را از ساختار می‌دانند تا کمبودهای شخصی خود، و اینجاست که فرد از خود بیگانه است و احتمالاً به ر</w:t>
      </w:r>
      <w:r w:rsidR="00E9323F">
        <w:rPr>
          <w:rFonts w:hint="cs"/>
          <w:rtl/>
        </w:rPr>
        <w:t>فتارهای خرابکارانه دست خواهد زد</w:t>
      </w:r>
      <w:r w:rsidRPr="00FE12AD">
        <w:rPr>
          <w:rFonts w:hint="cs"/>
          <w:rtl/>
        </w:rPr>
        <w:t xml:space="preserve"> و در نتیجه جهت حل مشکل سازگاری به مشابهین خود می‌پیوندد (نبوی، 1374: 77).</w:t>
      </w:r>
    </w:p>
    <w:p w:rsidR="00116D1A" w:rsidRPr="00FE12AD" w:rsidRDefault="007374B4" w:rsidP="00FC0B47">
      <w:pPr>
        <w:pStyle w:val="a5"/>
        <w:rPr>
          <w:b/>
          <w:bCs/>
          <w:rtl/>
        </w:rPr>
      </w:pPr>
      <w:bookmarkStart w:id="21" w:name="_Toc168160478"/>
      <w:r w:rsidRPr="00FE12AD">
        <w:rPr>
          <w:rFonts w:hint="cs"/>
          <w:b/>
          <w:bCs/>
          <w:rtl/>
        </w:rPr>
        <w:t>2-</w:t>
      </w:r>
      <w:r w:rsidR="00FC0B47">
        <w:rPr>
          <w:rFonts w:hint="cs"/>
          <w:b/>
          <w:bCs/>
          <w:rtl/>
        </w:rPr>
        <w:t>1</w:t>
      </w:r>
      <w:r w:rsidRPr="00FE12AD">
        <w:rPr>
          <w:rFonts w:hint="cs"/>
          <w:b/>
          <w:bCs/>
          <w:rtl/>
        </w:rPr>
        <w:t xml:space="preserve">-1-3. </w:t>
      </w:r>
      <w:r w:rsidR="00116D1A" w:rsidRPr="00FE12AD">
        <w:rPr>
          <w:rFonts w:hint="cs"/>
          <w:b/>
          <w:bCs/>
          <w:rtl/>
        </w:rPr>
        <w:t>نظریۀ میلر (فرهنگ طبقۀ پایین)</w:t>
      </w:r>
      <w:bookmarkEnd w:id="21"/>
    </w:p>
    <w:p w:rsidR="00116D1A" w:rsidRPr="00FE12AD" w:rsidRDefault="00116D1A" w:rsidP="00E9323F">
      <w:pPr>
        <w:pStyle w:val="a5"/>
        <w:rPr>
          <w:rtl/>
        </w:rPr>
      </w:pPr>
      <w:r w:rsidRPr="00FE12AD">
        <w:rPr>
          <w:rFonts w:hint="cs"/>
          <w:rtl/>
        </w:rPr>
        <w:t>نظریۀ میلر</w:t>
      </w:r>
      <w:r w:rsidRPr="00FE12AD">
        <w:rPr>
          <w:rStyle w:val="FootnoteReference"/>
          <w:sz w:val="28"/>
          <w:szCs w:val="28"/>
          <w:rtl/>
        </w:rPr>
        <w:footnoteReference w:id="35"/>
      </w:r>
      <w:r w:rsidRPr="00FE12AD">
        <w:rPr>
          <w:rFonts w:hint="cs"/>
          <w:rtl/>
        </w:rPr>
        <w:t xml:space="preserve"> مبتنی بر ویژگی‌های طبقاتی جوانان طبقات پایین جامعه است. به اعتقاد میلر، پدران در خانواده‌های طبقات پایین به علّت عدم توانایی کافی در ارضای نیازهای فرزندانشان، از منزلت اجتماعی بالایی برخوردار نبوده و خانواده بر محور مادران سازمان‌دهی می‌شود. میلر همچنین اظهار می‌دارد که </w:t>
      </w:r>
      <w:r w:rsidRPr="00FE12AD">
        <w:rPr>
          <w:rFonts w:hint="cs"/>
          <w:rtl/>
        </w:rPr>
        <w:lastRenderedPageBreak/>
        <w:t>پسرها در خانواده‌های طبقات پایین بیشتر از پسرهای سایر طبقات اجتماعی از آزادی و استقلال برای ترک خانه برخوردارند. آنان هم‌چنین نسبت به بچه‌های طبقه‌های متوسط برای انجام‌دادن برخی از بزه‌کاری، نظیر خوردن مشروبات الکلی و کشیدن سیگار که منتسب به بزرگسالان است، مستعدترند؛ زیرا خودمختاری از ویژگی</w:t>
      </w:r>
      <w:r w:rsidRPr="00FE12AD">
        <w:rPr>
          <w:rtl/>
        </w:rPr>
        <w:softHyphen/>
      </w:r>
      <w:r w:rsidRPr="00FE12AD">
        <w:rPr>
          <w:rFonts w:hint="cs"/>
          <w:rtl/>
        </w:rPr>
        <w:t>های منحصر به فرد بچه</w:t>
      </w:r>
      <w:r w:rsidRPr="00FE12AD">
        <w:rPr>
          <w:rtl/>
        </w:rPr>
        <w:softHyphen/>
      </w:r>
      <w:r w:rsidRPr="00FE12AD">
        <w:rPr>
          <w:rFonts w:hint="cs"/>
          <w:rtl/>
        </w:rPr>
        <w:t xml:space="preserve">های طبقۀ پایین است. (احمدی، 1384: 76-74). </w:t>
      </w:r>
      <w:r w:rsidRPr="00FE12AD">
        <w:rPr>
          <w:rtl/>
        </w:rPr>
        <w:t>ميلر دو عامل را در گرايش نوجوانان طبق</w:t>
      </w:r>
      <w:r w:rsidRPr="00FE12AD">
        <w:rPr>
          <w:rFonts w:hint="cs"/>
          <w:rtl/>
        </w:rPr>
        <w:t>ۀ</w:t>
      </w:r>
      <w:r w:rsidRPr="00FE12AD">
        <w:rPr>
          <w:rtl/>
        </w:rPr>
        <w:t xml:space="preserve"> پا</w:t>
      </w:r>
      <w:r w:rsidRPr="00FE12AD">
        <w:rPr>
          <w:rFonts w:hint="cs"/>
          <w:rtl/>
        </w:rPr>
        <w:t>ي</w:t>
      </w:r>
      <w:r w:rsidRPr="00FE12AD">
        <w:rPr>
          <w:rtl/>
        </w:rPr>
        <w:t>ين جامعه ب</w:t>
      </w:r>
      <w:r w:rsidRPr="00FE12AD">
        <w:rPr>
          <w:rFonts w:hint="cs"/>
          <w:rtl/>
        </w:rPr>
        <w:t>ه خرابکاری</w:t>
      </w:r>
      <w:r w:rsidRPr="00FE12AD">
        <w:rPr>
          <w:rtl/>
        </w:rPr>
        <w:t xml:space="preserve"> م</w:t>
      </w:r>
      <w:r w:rsidRPr="00FE12AD">
        <w:rPr>
          <w:rFonts w:hint="cs"/>
          <w:rtl/>
        </w:rPr>
        <w:t>ؤ</w:t>
      </w:r>
      <w:r w:rsidRPr="00FE12AD">
        <w:rPr>
          <w:rtl/>
        </w:rPr>
        <w:t>ثر مي</w:t>
      </w:r>
      <w:r w:rsidRPr="00FE12AD">
        <w:rPr>
          <w:rFonts w:hint="cs"/>
          <w:rtl/>
        </w:rPr>
        <w:t>‌</w:t>
      </w:r>
      <w:r w:rsidRPr="00FE12AD">
        <w:rPr>
          <w:rtl/>
        </w:rPr>
        <w:t>داند: 1</w:t>
      </w:r>
      <w:r w:rsidRPr="00FE12AD">
        <w:rPr>
          <w:rFonts w:hint="cs"/>
          <w:rtl/>
        </w:rPr>
        <w:t>-</w:t>
      </w:r>
      <w:r w:rsidRPr="00FE12AD">
        <w:rPr>
          <w:rtl/>
        </w:rPr>
        <w:t xml:space="preserve"> تمايل به تعلق در گروه همسالان</w:t>
      </w:r>
      <w:r w:rsidRPr="00FE12AD">
        <w:rPr>
          <w:rFonts w:hint="cs"/>
          <w:rtl/>
        </w:rPr>
        <w:t>،</w:t>
      </w:r>
      <w:r w:rsidRPr="00FE12AD">
        <w:rPr>
          <w:rtl/>
        </w:rPr>
        <w:t xml:space="preserve"> </w:t>
      </w:r>
      <w:r w:rsidRPr="00FE12AD">
        <w:rPr>
          <w:rFonts w:hint="cs"/>
          <w:rtl/>
        </w:rPr>
        <w:t>2-</w:t>
      </w:r>
      <w:r w:rsidRPr="00FE12AD">
        <w:rPr>
          <w:rtl/>
        </w:rPr>
        <w:t xml:space="preserve"> موقعيت جواناني كه از طريق هنجارهاي گروه </w:t>
      </w:r>
      <w:r w:rsidRPr="00FE12AD">
        <w:rPr>
          <w:rFonts w:hint="cs"/>
          <w:rtl/>
        </w:rPr>
        <w:t xml:space="preserve">همسالان به مقام و شهرت دست </w:t>
      </w:r>
      <w:r w:rsidRPr="00FE12AD">
        <w:rPr>
          <w:rtl/>
        </w:rPr>
        <w:t>مي</w:t>
      </w:r>
      <w:r w:rsidRPr="00FE12AD">
        <w:rPr>
          <w:rFonts w:hint="cs"/>
          <w:rtl/>
        </w:rPr>
        <w:t>‌</w:t>
      </w:r>
      <w:r w:rsidRPr="00FE12AD">
        <w:rPr>
          <w:rtl/>
        </w:rPr>
        <w:t>يابند. به</w:t>
      </w:r>
      <w:r w:rsidRPr="00FE12AD">
        <w:rPr>
          <w:rFonts w:hint="cs"/>
          <w:rtl/>
        </w:rPr>
        <w:t xml:space="preserve"> </w:t>
      </w:r>
      <w:r w:rsidRPr="00FE12AD">
        <w:rPr>
          <w:rtl/>
        </w:rPr>
        <w:t xml:space="preserve">زعم ميلر، اين عوامل </w:t>
      </w:r>
      <w:r w:rsidRPr="00FE12AD">
        <w:rPr>
          <w:rFonts w:hint="cs"/>
          <w:rtl/>
        </w:rPr>
        <w:t>د</w:t>
      </w:r>
      <w:r w:rsidRPr="00FE12AD">
        <w:rPr>
          <w:rtl/>
        </w:rPr>
        <w:t>ر چارچوب عناصر اصل</w:t>
      </w:r>
      <w:r w:rsidRPr="00FE12AD">
        <w:rPr>
          <w:rFonts w:hint="cs"/>
          <w:rtl/>
        </w:rPr>
        <w:t>ی</w:t>
      </w:r>
      <w:r w:rsidRPr="00FE12AD">
        <w:rPr>
          <w:rtl/>
        </w:rPr>
        <w:t xml:space="preserve"> الگوي كلي فرهنگ طبق</w:t>
      </w:r>
      <w:r w:rsidRPr="00FE12AD">
        <w:rPr>
          <w:rFonts w:hint="cs"/>
          <w:rtl/>
        </w:rPr>
        <w:t>ۀ</w:t>
      </w:r>
      <w:r w:rsidRPr="00FE12AD">
        <w:rPr>
          <w:rtl/>
        </w:rPr>
        <w:t xml:space="preserve"> پائين قابل درك</w:t>
      </w:r>
      <w:r w:rsidRPr="00FE12AD">
        <w:rPr>
          <w:rFonts w:hint="cs"/>
          <w:rtl/>
        </w:rPr>
        <w:t xml:space="preserve"> </w:t>
      </w:r>
      <w:r w:rsidRPr="00FE12AD">
        <w:rPr>
          <w:rtl/>
        </w:rPr>
        <w:t>مي</w:t>
      </w:r>
      <w:r w:rsidRPr="00FE12AD">
        <w:rPr>
          <w:rFonts w:hint="cs"/>
          <w:rtl/>
        </w:rPr>
        <w:t>‌</w:t>
      </w:r>
      <w:r w:rsidRPr="00FE12AD">
        <w:rPr>
          <w:rtl/>
        </w:rPr>
        <w:t>باشد (محسني</w:t>
      </w:r>
      <w:r w:rsidRPr="00FE12AD">
        <w:rPr>
          <w:rFonts w:hint="cs"/>
          <w:rtl/>
        </w:rPr>
        <w:softHyphen/>
      </w:r>
      <w:r w:rsidRPr="00FE12AD">
        <w:rPr>
          <w:rtl/>
        </w:rPr>
        <w:t>تبريزي،</w:t>
      </w:r>
      <w:r w:rsidRPr="00FE12AD">
        <w:rPr>
          <w:rFonts w:hint="cs"/>
          <w:rtl/>
        </w:rPr>
        <w:t xml:space="preserve"> </w:t>
      </w:r>
      <w:r w:rsidRPr="00FE12AD">
        <w:rPr>
          <w:rtl/>
        </w:rPr>
        <w:t>1383</w:t>
      </w:r>
      <w:r w:rsidRPr="00FE12AD">
        <w:rPr>
          <w:rFonts w:hint="cs"/>
          <w:rtl/>
        </w:rPr>
        <w:t xml:space="preserve"> </w:t>
      </w:r>
      <w:r w:rsidRPr="00FE12AD">
        <w:rPr>
          <w:rtl/>
        </w:rPr>
        <w:t>:87).</w:t>
      </w:r>
    </w:p>
    <w:p w:rsidR="00116D1A" w:rsidRPr="00FE12AD" w:rsidRDefault="00116D1A" w:rsidP="00FC0B47">
      <w:pPr>
        <w:pStyle w:val="a5"/>
        <w:rPr>
          <w:b/>
          <w:bCs/>
          <w:rtl/>
        </w:rPr>
      </w:pPr>
      <w:r w:rsidRPr="00FE12AD">
        <w:rPr>
          <w:rFonts w:hint="cs"/>
          <w:b/>
          <w:bCs/>
          <w:rtl/>
        </w:rPr>
        <w:t>2-</w:t>
      </w:r>
      <w:bookmarkStart w:id="22" w:name="_Toc168160479"/>
      <w:r w:rsidR="00FC0B47">
        <w:rPr>
          <w:rFonts w:hint="cs"/>
          <w:b/>
          <w:bCs/>
          <w:rtl/>
        </w:rPr>
        <w:t>1</w:t>
      </w:r>
      <w:r w:rsidRPr="00FE12AD">
        <w:rPr>
          <w:rFonts w:hint="cs"/>
          <w:b/>
          <w:bCs/>
          <w:rtl/>
        </w:rPr>
        <w:t>-2. نظریۀ بیگانگی</w:t>
      </w:r>
      <w:bookmarkEnd w:id="22"/>
      <w:r w:rsidRPr="00FE12AD">
        <w:rPr>
          <w:rFonts w:hint="cs"/>
          <w:b/>
          <w:bCs/>
          <w:rtl/>
        </w:rPr>
        <w:t xml:space="preserve"> روانی ملوین سیمن  </w:t>
      </w:r>
      <w:bookmarkStart w:id="23" w:name="_Toc168160484"/>
    </w:p>
    <w:p w:rsidR="00116D1A" w:rsidRPr="00FE12AD" w:rsidRDefault="00116D1A" w:rsidP="00D8632A">
      <w:pPr>
        <w:pStyle w:val="a5"/>
        <w:rPr>
          <w:rtl/>
        </w:rPr>
      </w:pPr>
      <w:bookmarkStart w:id="24" w:name="_Toc168160492"/>
      <w:bookmarkEnd w:id="23"/>
      <w:r w:rsidRPr="00FE12AD">
        <w:rPr>
          <w:rtl/>
        </w:rPr>
        <w:t>سيمن</w:t>
      </w:r>
      <w:r w:rsidRPr="00FE12AD">
        <w:rPr>
          <w:rStyle w:val="FootnoteReference"/>
          <w:sz w:val="28"/>
          <w:szCs w:val="28"/>
          <w:rtl/>
        </w:rPr>
        <w:footnoteReference w:id="36"/>
      </w:r>
      <w:r w:rsidRPr="00FE12AD">
        <w:rPr>
          <w:rtl/>
        </w:rPr>
        <w:t xml:space="preserve"> با ديدي روان</w:t>
      </w:r>
      <w:r w:rsidRPr="00FE12AD">
        <w:rPr>
          <w:rFonts w:hint="cs"/>
          <w:rtl/>
        </w:rPr>
        <w:t>‌</w:t>
      </w:r>
      <w:r w:rsidRPr="00FE12AD">
        <w:rPr>
          <w:rtl/>
        </w:rPr>
        <w:t>شناختي، بيگانگي را تحليل كرد</w:t>
      </w:r>
      <w:r w:rsidRPr="00FE12AD">
        <w:rPr>
          <w:rFonts w:hint="cs"/>
          <w:rtl/>
        </w:rPr>
        <w:t>ه است و بی</w:t>
      </w:r>
      <w:r w:rsidR="00D8632A">
        <w:rPr>
          <w:rtl/>
        </w:rPr>
        <w:softHyphen/>
      </w:r>
      <w:r w:rsidRPr="00FE12AD">
        <w:rPr>
          <w:rFonts w:hint="cs"/>
          <w:rtl/>
        </w:rPr>
        <w:t>شک نخستین روانشناسی است که کوشیده مفهوم بیگانگی روانی را در قالبی منظم و منسجم تدوین و تعریف نماید.</w:t>
      </w:r>
      <w:r w:rsidRPr="00FE12AD">
        <w:rPr>
          <w:rtl/>
        </w:rPr>
        <w:t xml:space="preserve"> </w:t>
      </w:r>
      <w:r w:rsidRPr="00FE12AD">
        <w:rPr>
          <w:rFonts w:hint="cs"/>
          <w:rtl/>
        </w:rPr>
        <w:t xml:space="preserve">وی </w:t>
      </w:r>
      <w:r w:rsidRPr="00FE12AD">
        <w:rPr>
          <w:rtl/>
        </w:rPr>
        <w:t>در اشاره به رواج و توسع</w:t>
      </w:r>
      <w:r w:rsidRPr="00FE12AD">
        <w:rPr>
          <w:rFonts w:hint="cs"/>
          <w:rtl/>
        </w:rPr>
        <w:t>ۀ</w:t>
      </w:r>
      <w:r w:rsidRPr="00FE12AD">
        <w:rPr>
          <w:rtl/>
        </w:rPr>
        <w:t xml:space="preserve"> اين مفهوم در جامع</w:t>
      </w:r>
      <w:r w:rsidRPr="00FE12AD">
        <w:rPr>
          <w:rFonts w:hint="cs"/>
          <w:rtl/>
        </w:rPr>
        <w:t>ۀ</w:t>
      </w:r>
      <w:r w:rsidRPr="00FE12AD">
        <w:rPr>
          <w:rtl/>
        </w:rPr>
        <w:t xml:space="preserve"> معاصر اين نكته را متذكر مي</w:t>
      </w:r>
      <w:r w:rsidRPr="00FE12AD">
        <w:rPr>
          <w:rFonts w:hint="cs"/>
          <w:rtl/>
        </w:rPr>
        <w:t>‌</w:t>
      </w:r>
      <w:r w:rsidRPr="00FE12AD">
        <w:rPr>
          <w:rtl/>
        </w:rPr>
        <w:t>شود</w:t>
      </w:r>
      <w:r w:rsidRPr="00FE12AD">
        <w:rPr>
          <w:rFonts w:hint="cs"/>
          <w:rtl/>
        </w:rPr>
        <w:t>،</w:t>
      </w:r>
      <w:r w:rsidRPr="00FE12AD">
        <w:rPr>
          <w:rtl/>
        </w:rPr>
        <w:t xml:space="preserve"> كه جامع</w:t>
      </w:r>
      <w:r w:rsidRPr="00FE12AD">
        <w:rPr>
          <w:rFonts w:hint="cs"/>
          <w:rtl/>
        </w:rPr>
        <w:t>ۀ</w:t>
      </w:r>
      <w:r w:rsidRPr="00FE12AD">
        <w:rPr>
          <w:rtl/>
        </w:rPr>
        <w:t xml:space="preserve"> مدرن شرايطي را ايجاد و ابقاء كرده است</w:t>
      </w:r>
      <w:r w:rsidRPr="00FE12AD">
        <w:rPr>
          <w:rFonts w:hint="cs"/>
          <w:rtl/>
        </w:rPr>
        <w:t>،</w:t>
      </w:r>
      <w:r w:rsidRPr="00FE12AD">
        <w:rPr>
          <w:rtl/>
        </w:rPr>
        <w:t xml:space="preserve"> كه در آن انسان</w:t>
      </w:r>
      <w:r w:rsidRPr="00FE12AD">
        <w:rPr>
          <w:rFonts w:hint="cs"/>
          <w:rtl/>
        </w:rPr>
        <w:t>‌</w:t>
      </w:r>
      <w:r w:rsidRPr="00FE12AD">
        <w:rPr>
          <w:rtl/>
        </w:rPr>
        <w:t>ها قادر به فراگيري نحوه و چگونگي كنترل عواقب و نتايج اعمال و رفتارهاي خود نيستند. نح</w:t>
      </w:r>
      <w:r w:rsidRPr="00FE12AD">
        <w:rPr>
          <w:rFonts w:hint="cs"/>
          <w:rtl/>
        </w:rPr>
        <w:t>وۀ</w:t>
      </w:r>
      <w:r w:rsidRPr="00FE12AD">
        <w:rPr>
          <w:rtl/>
        </w:rPr>
        <w:t xml:space="preserve"> كنترل و مديريت جامعه بر سيستم پاداش اجتماعي ب</w:t>
      </w:r>
      <w:r w:rsidRPr="00FE12AD">
        <w:rPr>
          <w:rFonts w:hint="cs"/>
          <w:rtl/>
        </w:rPr>
        <w:t xml:space="preserve">ه </w:t>
      </w:r>
      <w:r w:rsidRPr="00FE12AD">
        <w:rPr>
          <w:rtl/>
        </w:rPr>
        <w:t>گونه</w:t>
      </w:r>
      <w:r w:rsidRPr="00FE12AD">
        <w:rPr>
          <w:rFonts w:hint="cs"/>
          <w:rtl/>
        </w:rPr>
        <w:t>‌</w:t>
      </w:r>
      <w:r w:rsidRPr="00FE12AD">
        <w:rPr>
          <w:rtl/>
        </w:rPr>
        <w:t>اي است</w:t>
      </w:r>
      <w:r w:rsidRPr="00FE12AD">
        <w:rPr>
          <w:rFonts w:hint="cs"/>
          <w:rtl/>
        </w:rPr>
        <w:t>،</w:t>
      </w:r>
      <w:r w:rsidRPr="00FE12AD">
        <w:rPr>
          <w:rtl/>
        </w:rPr>
        <w:t xml:space="preserve"> كه فرد</w:t>
      </w:r>
      <w:r w:rsidRPr="00FE12AD">
        <w:rPr>
          <w:rFonts w:hint="cs"/>
          <w:rtl/>
        </w:rPr>
        <w:t xml:space="preserve"> نمی‌تواند</w:t>
      </w:r>
      <w:r w:rsidRPr="00FE12AD">
        <w:rPr>
          <w:rtl/>
        </w:rPr>
        <w:t xml:space="preserve"> ارتباطي را بين رفتار خود و پاداش اخذ شده از جامعه برقرار كند و در چنين وضعيتي است</w:t>
      </w:r>
      <w:r w:rsidRPr="00FE12AD">
        <w:rPr>
          <w:rFonts w:hint="cs"/>
          <w:rtl/>
        </w:rPr>
        <w:t>،</w:t>
      </w:r>
      <w:r w:rsidRPr="00FE12AD">
        <w:rPr>
          <w:rtl/>
        </w:rPr>
        <w:t xml:space="preserve"> كه احساس بيگانگي بر فرد مستولي گرديده و او را به </w:t>
      </w:r>
      <w:r w:rsidRPr="00FE12AD">
        <w:rPr>
          <w:rFonts w:hint="cs"/>
          <w:rtl/>
        </w:rPr>
        <w:t>رفتاری از سر</w:t>
      </w:r>
      <w:r w:rsidRPr="00FE12AD">
        <w:rPr>
          <w:rtl/>
        </w:rPr>
        <w:t xml:space="preserve"> ناسازگار</w:t>
      </w:r>
      <w:r w:rsidRPr="00FE12AD">
        <w:rPr>
          <w:rFonts w:hint="cs"/>
          <w:rtl/>
        </w:rPr>
        <w:t>ی</w:t>
      </w:r>
      <w:r w:rsidRPr="00FE12AD">
        <w:rPr>
          <w:rtl/>
        </w:rPr>
        <w:t xml:space="preserve"> در قبال </w:t>
      </w:r>
      <w:r w:rsidRPr="00FE12AD">
        <w:rPr>
          <w:rFonts w:hint="cs"/>
          <w:rtl/>
        </w:rPr>
        <w:t xml:space="preserve">افراد </w:t>
      </w:r>
      <w:r w:rsidRPr="00FE12AD">
        <w:rPr>
          <w:rtl/>
        </w:rPr>
        <w:t>جامعه سوق مي</w:t>
      </w:r>
      <w:r w:rsidRPr="00FE12AD">
        <w:rPr>
          <w:rFonts w:hint="cs"/>
          <w:rtl/>
        </w:rPr>
        <w:t>‌</w:t>
      </w:r>
      <w:r w:rsidRPr="00FE12AD">
        <w:rPr>
          <w:rtl/>
        </w:rPr>
        <w:t>دهد</w:t>
      </w:r>
      <w:r w:rsidRPr="00FE12AD">
        <w:rPr>
          <w:rFonts w:hint="cs"/>
          <w:rtl/>
        </w:rPr>
        <w:t xml:space="preserve"> </w:t>
      </w:r>
      <w:r w:rsidRPr="00FE12AD">
        <w:rPr>
          <w:rtl/>
        </w:rPr>
        <w:t>(محسني</w:t>
      </w:r>
      <w:r w:rsidRPr="00FE12AD">
        <w:rPr>
          <w:rFonts w:hint="cs"/>
          <w:rtl/>
        </w:rPr>
        <w:softHyphen/>
      </w:r>
      <w:r w:rsidRPr="00FE12AD">
        <w:rPr>
          <w:rtl/>
        </w:rPr>
        <w:t xml:space="preserve">تبريزي، 1383: 150). </w:t>
      </w:r>
    </w:p>
    <w:p w:rsidR="00116D1A" w:rsidRPr="00FE12AD" w:rsidRDefault="00116D1A" w:rsidP="00116D1A">
      <w:pPr>
        <w:pStyle w:val="a5"/>
        <w:rPr>
          <w:rtl/>
        </w:rPr>
      </w:pPr>
      <w:r w:rsidRPr="00FE12AD">
        <w:rPr>
          <w:rtl/>
        </w:rPr>
        <w:t>سيمن انواع رفتار بيگانه را در پ</w:t>
      </w:r>
      <w:r w:rsidRPr="00FE12AD">
        <w:rPr>
          <w:rFonts w:hint="cs"/>
          <w:rtl/>
        </w:rPr>
        <w:t>نج</w:t>
      </w:r>
      <w:r w:rsidRPr="00FE12AD">
        <w:rPr>
          <w:rtl/>
        </w:rPr>
        <w:t xml:space="preserve"> نوع تشخيص داده</w:t>
      </w:r>
      <w:r w:rsidRPr="00FE12AD">
        <w:rPr>
          <w:rFonts w:hint="cs"/>
          <w:rtl/>
        </w:rPr>
        <w:t>؛ که</w:t>
      </w:r>
      <w:r w:rsidRPr="00FE12AD">
        <w:rPr>
          <w:rtl/>
        </w:rPr>
        <w:t xml:space="preserve"> عبارتند از:</w:t>
      </w:r>
    </w:p>
    <w:p w:rsidR="00116D1A" w:rsidRPr="00FE12AD" w:rsidRDefault="00116D1A" w:rsidP="004A6E01">
      <w:pPr>
        <w:pStyle w:val="a7"/>
        <w:numPr>
          <w:ilvl w:val="0"/>
          <w:numId w:val="17"/>
        </w:numPr>
        <w:rPr>
          <w:rtl/>
        </w:rPr>
      </w:pPr>
      <w:bookmarkStart w:id="25" w:name="_Toc168160487"/>
      <w:r w:rsidRPr="00FE12AD">
        <w:rPr>
          <w:rtl/>
        </w:rPr>
        <w:t>احساس بي</w:t>
      </w:r>
      <w:r w:rsidRPr="00FE12AD">
        <w:rPr>
          <w:rFonts w:hint="cs"/>
          <w:rtl/>
        </w:rPr>
        <w:softHyphen/>
      </w:r>
      <w:r w:rsidRPr="00FE12AD">
        <w:rPr>
          <w:rtl/>
        </w:rPr>
        <w:t>قدرتي</w:t>
      </w:r>
      <w:bookmarkEnd w:id="25"/>
      <w:r w:rsidRPr="00FE12AD">
        <w:rPr>
          <w:rStyle w:val="FootnoteReference"/>
          <w:b/>
          <w:bCs/>
          <w:sz w:val="28"/>
          <w:szCs w:val="28"/>
          <w:rtl/>
          <w:lang w:bidi="fa-IR"/>
        </w:rPr>
        <w:footnoteReference w:id="37"/>
      </w:r>
      <w:r w:rsidRPr="00FE12AD">
        <w:rPr>
          <w:rtl/>
        </w:rPr>
        <w:t xml:space="preserve"> </w:t>
      </w:r>
    </w:p>
    <w:p w:rsidR="00116D1A" w:rsidRPr="00FE12AD" w:rsidRDefault="00116D1A" w:rsidP="00116D1A">
      <w:pPr>
        <w:pStyle w:val="a5"/>
        <w:rPr>
          <w:rtl/>
        </w:rPr>
      </w:pPr>
      <w:r w:rsidRPr="00FE12AD">
        <w:rPr>
          <w:rFonts w:hint="cs"/>
          <w:rtl/>
        </w:rPr>
        <w:t xml:space="preserve">احساس بی‌قدرتی </w:t>
      </w:r>
      <w:r w:rsidRPr="00FE12AD">
        <w:rPr>
          <w:rtl/>
        </w:rPr>
        <w:t>عبارت است از احتمال و يا انت</w:t>
      </w:r>
      <w:r w:rsidRPr="00FE12AD">
        <w:rPr>
          <w:rFonts w:hint="cs"/>
          <w:rtl/>
        </w:rPr>
        <w:t>ظ</w:t>
      </w:r>
      <w:r w:rsidRPr="00FE12AD">
        <w:rPr>
          <w:rtl/>
        </w:rPr>
        <w:t>ار م</w:t>
      </w:r>
      <w:r w:rsidRPr="00FE12AD">
        <w:rPr>
          <w:rFonts w:hint="cs"/>
          <w:rtl/>
        </w:rPr>
        <w:t>ت</w:t>
      </w:r>
      <w:r w:rsidRPr="00FE12AD">
        <w:rPr>
          <w:rtl/>
        </w:rPr>
        <w:t xml:space="preserve">صوره از سوي فرد در </w:t>
      </w:r>
      <w:r w:rsidRPr="00FE12AD">
        <w:rPr>
          <w:rFonts w:hint="cs"/>
          <w:rtl/>
        </w:rPr>
        <w:t xml:space="preserve">قبال </w:t>
      </w:r>
      <w:r w:rsidRPr="00FE12AD">
        <w:rPr>
          <w:rtl/>
        </w:rPr>
        <w:t>بي</w:t>
      </w:r>
      <w:r w:rsidRPr="00FE12AD">
        <w:rPr>
          <w:rFonts w:hint="cs"/>
          <w:rtl/>
        </w:rPr>
        <w:t>‌</w:t>
      </w:r>
      <w:r w:rsidRPr="00FE12AD">
        <w:rPr>
          <w:rtl/>
        </w:rPr>
        <w:t>ت</w:t>
      </w:r>
      <w:r w:rsidRPr="00FE12AD">
        <w:rPr>
          <w:rFonts w:hint="cs"/>
          <w:rtl/>
        </w:rPr>
        <w:t>أ</w:t>
      </w:r>
      <w:r w:rsidRPr="00FE12AD">
        <w:rPr>
          <w:rtl/>
        </w:rPr>
        <w:t xml:space="preserve">ثيري عمل خويش و يا تصور اين باور كه رفتار او قادر به تحقيق و تعيين نتايج مورد انتظار نبوده و </w:t>
      </w:r>
      <w:r w:rsidRPr="00FE12AD">
        <w:rPr>
          <w:rFonts w:hint="cs"/>
          <w:rtl/>
        </w:rPr>
        <w:t>وی</w:t>
      </w:r>
      <w:r w:rsidRPr="00FE12AD">
        <w:rPr>
          <w:rtl/>
        </w:rPr>
        <w:t xml:space="preserve"> را به هدفي كه بر اساس آن ك</w:t>
      </w:r>
      <w:r w:rsidRPr="00FE12AD">
        <w:rPr>
          <w:rFonts w:hint="cs"/>
          <w:rtl/>
        </w:rPr>
        <w:t>ن</w:t>
      </w:r>
      <w:r w:rsidRPr="00FE12AD">
        <w:rPr>
          <w:rtl/>
        </w:rPr>
        <w:t>ش او تجهيز گرديده</w:t>
      </w:r>
      <w:r w:rsidRPr="00FE12AD">
        <w:rPr>
          <w:rFonts w:hint="cs"/>
          <w:rtl/>
        </w:rPr>
        <w:t>،</w:t>
      </w:r>
      <w:r w:rsidRPr="00FE12AD">
        <w:rPr>
          <w:rtl/>
        </w:rPr>
        <w:t xml:space="preserve"> رهنمون نيست</w:t>
      </w:r>
      <w:r w:rsidRPr="00FE12AD">
        <w:rPr>
          <w:rFonts w:hint="cs"/>
          <w:rtl/>
        </w:rPr>
        <w:t xml:space="preserve"> </w:t>
      </w:r>
      <w:r w:rsidRPr="00FE12AD">
        <w:rPr>
          <w:rtl/>
        </w:rPr>
        <w:t>(</w:t>
      </w:r>
      <w:r w:rsidRPr="00FE12AD">
        <w:rPr>
          <w:rFonts w:hint="cs"/>
          <w:rtl/>
        </w:rPr>
        <w:t>همان،</w:t>
      </w:r>
      <w:r w:rsidRPr="00FE12AD">
        <w:rPr>
          <w:rtl/>
        </w:rPr>
        <w:t xml:space="preserve"> 151)</w:t>
      </w:r>
      <w:r w:rsidRPr="00FE12AD">
        <w:rPr>
          <w:rFonts w:hint="cs"/>
          <w:rtl/>
        </w:rPr>
        <w:t>. سیمن، معتقد است احساس بی</w:t>
      </w:r>
      <w:r w:rsidRPr="00FE12AD">
        <w:rPr>
          <w:rFonts w:hint="cs"/>
          <w:rtl/>
        </w:rPr>
        <w:softHyphen/>
        <w:t>قدرتی زمانی به وجود می</w:t>
      </w:r>
      <w:r w:rsidRPr="00FE12AD">
        <w:rPr>
          <w:rFonts w:hint="cs"/>
          <w:rtl/>
        </w:rPr>
        <w:softHyphen/>
        <w:t>آید که انتظار یا احتمالِ شخص نمی</w:t>
      </w:r>
      <w:r w:rsidRPr="00FE12AD">
        <w:rPr>
          <w:rFonts w:hint="cs"/>
          <w:rtl/>
        </w:rPr>
        <w:softHyphen/>
        <w:t>تواند تعیین کنندۀ دستاوردها یا نیروهای کمکی</w:t>
      </w:r>
      <w:r w:rsidRPr="00FE12AD">
        <w:rPr>
          <w:rtl/>
        </w:rPr>
        <w:softHyphen/>
      </w:r>
      <w:r w:rsidRPr="00FE12AD">
        <w:rPr>
          <w:rFonts w:hint="cs"/>
          <w:rtl/>
        </w:rPr>
        <w:t>ای باشد که در حاصلِ رفتار خود جستجو می</w:t>
      </w:r>
      <w:r w:rsidRPr="00FE12AD">
        <w:rPr>
          <w:rFonts w:hint="cs"/>
          <w:rtl/>
        </w:rPr>
        <w:softHyphen/>
        <w:t>کند. وی در این مفهوم، به شرایط عینی جامعه توجه دارد. در واقع، سیمن معتقد است که در بررسی ویژگی</w:t>
      </w:r>
      <w:r w:rsidRPr="00FE12AD">
        <w:rPr>
          <w:rFonts w:hint="cs"/>
          <w:rtl/>
        </w:rPr>
        <w:softHyphen/>
        <w:t>های وضعیتی هر رفتاری، باید به جنبه</w:t>
      </w:r>
      <w:r w:rsidRPr="00FE12AD">
        <w:rPr>
          <w:rFonts w:hint="cs"/>
          <w:rtl/>
        </w:rPr>
        <w:softHyphen/>
        <w:t>های عینی وضعیت</w:t>
      </w:r>
      <w:r w:rsidRPr="00FE12AD">
        <w:rPr>
          <w:rFonts w:hint="cs"/>
          <w:rtl/>
        </w:rPr>
        <w:softHyphen/>
        <w:t>ها توجه شود. در این نوع از خودبیگانگی، انتظار فرد برای کنترل رویدادها با اموری از قبیل: وضعیت عینی ناتوانی، احساس فرد از تضاد بین انتظار او و خواست او در کنترل امور به روشنی متمایز می</w:t>
      </w:r>
      <w:r w:rsidRPr="00FE12AD">
        <w:rPr>
          <w:rFonts w:hint="cs"/>
          <w:rtl/>
        </w:rPr>
        <w:softHyphen/>
        <w:t xml:space="preserve">شود. به </w:t>
      </w:r>
      <w:r w:rsidRPr="00FE12AD">
        <w:rPr>
          <w:rFonts w:hint="cs"/>
          <w:rtl/>
        </w:rPr>
        <w:lastRenderedPageBreak/>
        <w:t>عبارتی، سیمن این نوع ازخودبیگانگی را برای توصیف رابطۀ شخص با نظام اجتماعی کلی</w:t>
      </w:r>
      <w:r w:rsidRPr="00FE12AD">
        <w:rPr>
          <w:rtl/>
        </w:rPr>
        <w:softHyphen/>
      </w:r>
      <w:r w:rsidRPr="00FE12AD">
        <w:rPr>
          <w:rFonts w:hint="cs"/>
          <w:rtl/>
        </w:rPr>
        <w:t>تر به کار می</w:t>
      </w:r>
      <w:r w:rsidRPr="00FE12AD">
        <w:rPr>
          <w:rFonts w:hint="cs"/>
          <w:rtl/>
        </w:rPr>
        <w:softHyphen/>
        <w:t>برد و در واقع به توانایی حسی برای کنترل پیامدها توجه دارد (سیمن، 1959: 784 - 785).</w:t>
      </w:r>
    </w:p>
    <w:p w:rsidR="00116D1A" w:rsidRPr="00FE12AD" w:rsidRDefault="00116D1A" w:rsidP="004A6E01">
      <w:pPr>
        <w:pStyle w:val="a7"/>
        <w:numPr>
          <w:ilvl w:val="0"/>
          <w:numId w:val="17"/>
        </w:numPr>
        <w:rPr>
          <w:rtl/>
        </w:rPr>
      </w:pPr>
      <w:bookmarkStart w:id="26" w:name="_Toc168160489"/>
      <w:r w:rsidRPr="00FE12AD">
        <w:rPr>
          <w:rtl/>
        </w:rPr>
        <w:t>احساس بي</w:t>
      </w:r>
      <w:r w:rsidRPr="00FE12AD">
        <w:rPr>
          <w:rFonts w:hint="cs"/>
          <w:rtl/>
        </w:rPr>
        <w:t>‌</w:t>
      </w:r>
      <w:r w:rsidRPr="00FE12AD">
        <w:rPr>
          <w:rtl/>
        </w:rPr>
        <w:t>هنجاري</w:t>
      </w:r>
      <w:bookmarkEnd w:id="26"/>
      <w:r w:rsidRPr="00FE12AD">
        <w:rPr>
          <w:rStyle w:val="FootnoteReference"/>
          <w:b/>
          <w:bCs/>
          <w:sz w:val="28"/>
          <w:szCs w:val="28"/>
          <w:rtl/>
          <w:lang w:bidi="fa-IR"/>
        </w:rPr>
        <w:footnoteReference w:id="38"/>
      </w:r>
    </w:p>
    <w:p w:rsidR="00116D1A" w:rsidRPr="00FE12AD" w:rsidRDefault="00116D1A" w:rsidP="00D8632A">
      <w:pPr>
        <w:pStyle w:val="a5"/>
        <w:rPr>
          <w:rtl/>
        </w:rPr>
      </w:pPr>
      <w:r w:rsidRPr="00FE12AD">
        <w:rPr>
          <w:rtl/>
        </w:rPr>
        <w:t>به عقيد</w:t>
      </w:r>
      <w:r w:rsidRPr="00FE12AD">
        <w:rPr>
          <w:rFonts w:hint="cs"/>
          <w:rtl/>
        </w:rPr>
        <w:t>ه</w:t>
      </w:r>
      <w:r w:rsidRPr="00FE12AD">
        <w:rPr>
          <w:rtl/>
        </w:rPr>
        <w:t xml:space="preserve"> سيمن احساس بي</w:t>
      </w:r>
      <w:r w:rsidRPr="00FE12AD">
        <w:rPr>
          <w:rFonts w:hint="cs"/>
          <w:rtl/>
        </w:rPr>
        <w:t>‌</w:t>
      </w:r>
      <w:r w:rsidRPr="00FE12AD">
        <w:rPr>
          <w:rtl/>
        </w:rPr>
        <w:t>هنجاري چون احساس</w:t>
      </w:r>
      <w:r w:rsidRPr="00FE12AD">
        <w:rPr>
          <w:rFonts w:hint="cs"/>
          <w:rtl/>
        </w:rPr>
        <w:t xml:space="preserve"> </w:t>
      </w:r>
      <w:r w:rsidRPr="00FE12AD">
        <w:rPr>
          <w:rtl/>
        </w:rPr>
        <w:t>بي</w:t>
      </w:r>
      <w:r w:rsidRPr="00FE12AD">
        <w:rPr>
          <w:rFonts w:hint="cs"/>
          <w:rtl/>
        </w:rPr>
        <w:t>‌</w:t>
      </w:r>
      <w:r w:rsidRPr="00FE12AD">
        <w:rPr>
          <w:rtl/>
        </w:rPr>
        <w:t>قدرتي و بي</w:t>
      </w:r>
      <w:r w:rsidRPr="00FE12AD">
        <w:rPr>
          <w:rFonts w:hint="cs"/>
          <w:rtl/>
        </w:rPr>
        <w:t>‌</w:t>
      </w:r>
      <w:r w:rsidRPr="00FE12AD">
        <w:rPr>
          <w:rtl/>
        </w:rPr>
        <w:t>معنا</w:t>
      </w:r>
      <w:r w:rsidRPr="00FE12AD">
        <w:rPr>
          <w:rFonts w:hint="cs"/>
          <w:rtl/>
        </w:rPr>
        <w:t>ی</w:t>
      </w:r>
      <w:r w:rsidRPr="00FE12AD">
        <w:rPr>
          <w:rtl/>
        </w:rPr>
        <w:t>ي وضعيتي فكري و ذهني است</w:t>
      </w:r>
      <w:r w:rsidRPr="00FE12AD">
        <w:rPr>
          <w:rFonts w:hint="cs"/>
          <w:rtl/>
        </w:rPr>
        <w:t>،</w:t>
      </w:r>
      <w:r w:rsidRPr="00FE12AD">
        <w:rPr>
          <w:rtl/>
        </w:rPr>
        <w:t xml:space="preserve"> كه در آن فرد اين احتمال را به حد مفرطي بر خود مفروض و متصور</w:t>
      </w:r>
      <w:r w:rsidRPr="00FE12AD">
        <w:rPr>
          <w:rFonts w:hint="cs"/>
          <w:rtl/>
        </w:rPr>
        <w:t xml:space="preserve"> </w:t>
      </w:r>
      <w:r w:rsidRPr="00FE12AD">
        <w:rPr>
          <w:rtl/>
        </w:rPr>
        <w:t>ا</w:t>
      </w:r>
      <w:r w:rsidRPr="00FE12AD">
        <w:rPr>
          <w:rFonts w:hint="cs"/>
          <w:rtl/>
        </w:rPr>
        <w:t>س</w:t>
      </w:r>
      <w:r w:rsidRPr="00FE12AD">
        <w:rPr>
          <w:rtl/>
        </w:rPr>
        <w:t>ت</w:t>
      </w:r>
      <w:r w:rsidRPr="00FE12AD">
        <w:rPr>
          <w:rFonts w:hint="cs"/>
          <w:rtl/>
        </w:rPr>
        <w:t>،</w:t>
      </w:r>
      <w:r w:rsidRPr="00FE12AD">
        <w:rPr>
          <w:rtl/>
        </w:rPr>
        <w:t xml:space="preserve"> كه تنها كنش</w:t>
      </w:r>
      <w:r w:rsidRPr="00FE12AD">
        <w:rPr>
          <w:rFonts w:hint="cs"/>
          <w:rtl/>
        </w:rPr>
        <w:t>‌</w:t>
      </w:r>
      <w:r w:rsidRPr="00FE12AD">
        <w:rPr>
          <w:rtl/>
        </w:rPr>
        <w:t>هايي او را به حوزه</w:t>
      </w:r>
      <w:r w:rsidRPr="00FE12AD">
        <w:rPr>
          <w:rFonts w:hint="cs"/>
          <w:rtl/>
        </w:rPr>
        <w:t>‌</w:t>
      </w:r>
      <w:r w:rsidRPr="00FE12AD">
        <w:rPr>
          <w:rtl/>
        </w:rPr>
        <w:t>هاي هدف نزديك مي</w:t>
      </w:r>
      <w:r w:rsidRPr="00FE12AD">
        <w:rPr>
          <w:rFonts w:hint="cs"/>
          <w:rtl/>
        </w:rPr>
        <w:t>‌</w:t>
      </w:r>
      <w:r w:rsidRPr="00FE12AD">
        <w:rPr>
          <w:rtl/>
        </w:rPr>
        <w:t>سازند</w:t>
      </w:r>
      <w:r w:rsidRPr="00FE12AD">
        <w:rPr>
          <w:rFonts w:hint="cs"/>
          <w:rtl/>
        </w:rPr>
        <w:t>،</w:t>
      </w:r>
      <w:r w:rsidRPr="00FE12AD">
        <w:rPr>
          <w:rtl/>
        </w:rPr>
        <w:t xml:space="preserve"> كه مورد ت</w:t>
      </w:r>
      <w:r w:rsidRPr="00FE12AD">
        <w:rPr>
          <w:rFonts w:hint="cs"/>
          <w:rtl/>
        </w:rPr>
        <w:t>أ</w:t>
      </w:r>
      <w:r w:rsidRPr="00FE12AD">
        <w:rPr>
          <w:rtl/>
        </w:rPr>
        <w:t>ييد جامعه نيستند</w:t>
      </w:r>
      <w:r w:rsidRPr="00FE12AD">
        <w:rPr>
          <w:rFonts w:hint="cs"/>
          <w:rtl/>
        </w:rPr>
        <w:t xml:space="preserve"> </w:t>
      </w:r>
      <w:r w:rsidRPr="00FE12AD">
        <w:rPr>
          <w:rtl/>
        </w:rPr>
        <w:t>(</w:t>
      </w:r>
      <w:r w:rsidRPr="00FE12AD">
        <w:rPr>
          <w:rFonts w:hint="cs"/>
          <w:rtl/>
        </w:rPr>
        <w:t>محسنی</w:t>
      </w:r>
      <w:r w:rsidRPr="00FE12AD">
        <w:rPr>
          <w:rtl/>
        </w:rPr>
        <w:softHyphen/>
      </w:r>
      <w:r w:rsidRPr="00FE12AD">
        <w:rPr>
          <w:rFonts w:hint="cs"/>
          <w:rtl/>
        </w:rPr>
        <w:t xml:space="preserve">تبریزی، 1383: </w:t>
      </w:r>
      <w:r w:rsidRPr="00FE12AD">
        <w:rPr>
          <w:rtl/>
        </w:rPr>
        <w:t>151).</w:t>
      </w:r>
      <w:r w:rsidRPr="00FE12AD">
        <w:rPr>
          <w:rFonts w:hint="cs"/>
          <w:rtl/>
        </w:rPr>
        <w:t xml:space="preserve"> بنابراین،</w:t>
      </w:r>
      <w:r w:rsidRPr="00FE12AD">
        <w:rPr>
          <w:rtl/>
        </w:rPr>
        <w:t xml:space="preserve"> زماني احساس بي</w:t>
      </w:r>
      <w:r w:rsidRPr="00FE12AD">
        <w:rPr>
          <w:rFonts w:hint="cs"/>
          <w:rtl/>
        </w:rPr>
        <w:t>‌</w:t>
      </w:r>
      <w:r w:rsidRPr="00FE12AD">
        <w:rPr>
          <w:rtl/>
        </w:rPr>
        <w:t>هنجاري رخ مي</w:t>
      </w:r>
      <w:r w:rsidRPr="00FE12AD">
        <w:rPr>
          <w:rFonts w:hint="cs"/>
          <w:rtl/>
        </w:rPr>
        <w:t>‌</w:t>
      </w:r>
      <w:r w:rsidRPr="00FE12AD">
        <w:rPr>
          <w:rtl/>
        </w:rPr>
        <w:t>دهد</w:t>
      </w:r>
      <w:r w:rsidRPr="00FE12AD">
        <w:rPr>
          <w:rFonts w:hint="cs"/>
          <w:rtl/>
        </w:rPr>
        <w:t>،</w:t>
      </w:r>
      <w:r w:rsidRPr="00FE12AD">
        <w:rPr>
          <w:rtl/>
        </w:rPr>
        <w:t xml:space="preserve"> كه فرد راه مقبول رسيدن به هدف را مسدود مي</w:t>
      </w:r>
      <w:r w:rsidRPr="00FE12AD">
        <w:rPr>
          <w:rFonts w:hint="cs"/>
          <w:rtl/>
        </w:rPr>
        <w:t>‌</w:t>
      </w:r>
      <w:r w:rsidRPr="00FE12AD">
        <w:rPr>
          <w:rtl/>
        </w:rPr>
        <w:t>داند و لذا راه</w:t>
      </w:r>
      <w:r w:rsidRPr="00FE12AD">
        <w:rPr>
          <w:rFonts w:hint="cs"/>
          <w:rtl/>
        </w:rPr>
        <w:t>‌</w:t>
      </w:r>
      <w:r w:rsidRPr="00FE12AD">
        <w:rPr>
          <w:rtl/>
        </w:rPr>
        <w:t>ها</w:t>
      </w:r>
      <w:r w:rsidRPr="00FE12AD">
        <w:rPr>
          <w:rFonts w:hint="cs"/>
          <w:rtl/>
        </w:rPr>
        <w:t>ی</w:t>
      </w:r>
      <w:r w:rsidRPr="00FE12AD">
        <w:rPr>
          <w:rtl/>
        </w:rPr>
        <w:t>ي بايد انتخاب شوند</w:t>
      </w:r>
      <w:r w:rsidRPr="00FE12AD">
        <w:rPr>
          <w:rFonts w:hint="cs"/>
          <w:rtl/>
        </w:rPr>
        <w:t>،</w:t>
      </w:r>
      <w:r w:rsidRPr="00FE12AD">
        <w:rPr>
          <w:rtl/>
        </w:rPr>
        <w:t xml:space="preserve"> كه جامعه آن</w:t>
      </w:r>
      <w:r w:rsidRPr="00FE12AD">
        <w:rPr>
          <w:rFonts w:hint="cs"/>
          <w:rtl/>
        </w:rPr>
        <w:t xml:space="preserve"> </w:t>
      </w:r>
      <w:r w:rsidRPr="00FE12AD">
        <w:rPr>
          <w:rtl/>
        </w:rPr>
        <w:t>را نفي كرده است.</w:t>
      </w:r>
      <w:r w:rsidRPr="00FE12AD">
        <w:rPr>
          <w:rFonts w:hint="cs"/>
          <w:rtl/>
        </w:rPr>
        <w:t xml:space="preserve"> </w:t>
      </w:r>
      <w:r w:rsidRPr="00FE12AD">
        <w:rPr>
          <w:rtl/>
        </w:rPr>
        <w:t>در اين حالت نيز فرد دچار بيگانگي است.</w:t>
      </w:r>
      <w:r w:rsidRPr="00FE12AD">
        <w:rPr>
          <w:rFonts w:hint="cs"/>
          <w:rtl/>
        </w:rPr>
        <w:t xml:space="preserve"> بنابراین، از نظر سیمن بی</w:t>
      </w:r>
      <w:r w:rsidRPr="00FE12AD">
        <w:rPr>
          <w:rFonts w:hint="cs"/>
          <w:rtl/>
        </w:rPr>
        <w:softHyphen/>
        <w:t>هنجاری دلالت بر وضعیتی دارد که در آن هنجارهای اجتماعی که رفتار فردی را نظم می</w:t>
      </w:r>
      <w:r w:rsidRPr="00FE12AD">
        <w:rPr>
          <w:rFonts w:hint="cs"/>
          <w:rtl/>
        </w:rPr>
        <w:softHyphen/>
        <w:t>بخشد، در هم شکسته یا تأثیر خود را به عنوان قاعده رفتار از دست داده است. طی این مفهوم، ارزش</w:t>
      </w:r>
      <w:r w:rsidRPr="00FE12AD">
        <w:rPr>
          <w:rFonts w:hint="cs"/>
          <w:rtl/>
        </w:rPr>
        <w:softHyphen/>
        <w:t>های همگانی به وسیلۀ منافع خصوصی، تضعیف می</w:t>
      </w:r>
      <w:r w:rsidRPr="00FE12AD">
        <w:rPr>
          <w:rFonts w:hint="cs"/>
          <w:rtl/>
        </w:rPr>
        <w:softHyphen/>
        <w:t>شود. افراد در فضایی از بی اعتمادی متقابل زندگی می</w:t>
      </w:r>
      <w:r w:rsidRPr="00FE12AD">
        <w:rPr>
          <w:rFonts w:hint="cs"/>
          <w:rtl/>
        </w:rPr>
        <w:softHyphen/>
        <w:t>کنند و در این حالت برای روابط انسانی پایدار، عاملی وجود ندارد. لذا بی</w:t>
      </w:r>
      <w:r w:rsidRPr="00FE12AD">
        <w:rPr>
          <w:rFonts w:hint="cs"/>
          <w:rtl/>
        </w:rPr>
        <w:softHyphen/>
        <w:t>هنجاری در جایی بروز می</w:t>
      </w:r>
      <w:r w:rsidRPr="00FE12AD">
        <w:rPr>
          <w:rFonts w:hint="cs"/>
          <w:rtl/>
        </w:rPr>
        <w:softHyphen/>
        <w:t>کند که تأثیر نظمِ معیارهای جمعی ضعیف شده باشد و در این حالت، وضعیت بی</w:t>
      </w:r>
      <w:r w:rsidRPr="00FE12AD">
        <w:rPr>
          <w:rFonts w:hint="cs"/>
          <w:rtl/>
        </w:rPr>
        <w:softHyphen/>
        <w:t>هنجاری منجر به رفتاری می</w:t>
      </w:r>
      <w:r w:rsidRPr="00FE12AD">
        <w:rPr>
          <w:rFonts w:hint="cs"/>
          <w:rtl/>
        </w:rPr>
        <w:softHyphen/>
        <w:t>شود که اولاً: چندان قابل پیش</w:t>
      </w:r>
      <w:r w:rsidRPr="00FE12AD">
        <w:rPr>
          <w:rFonts w:hint="cs"/>
          <w:rtl/>
        </w:rPr>
        <w:softHyphen/>
        <w:t>بینی نیست و ثانیاً منجر به اعتقاد به بخت و اقبال می</w:t>
      </w:r>
      <w:r w:rsidRPr="00FE12AD">
        <w:rPr>
          <w:rFonts w:hint="cs"/>
          <w:rtl/>
        </w:rPr>
        <w:softHyphen/>
        <w:t>شود. سیمن؛ بی</w:t>
      </w:r>
      <w:r w:rsidRPr="00FE12AD">
        <w:rPr>
          <w:rFonts w:hint="cs"/>
          <w:rtl/>
        </w:rPr>
        <w:softHyphen/>
        <w:t>سازمانی شخصی، آشفتگی فرهنگی و بی اعتمادی متقابل، از دست رفتن معیارهای همگانی و فردگرایی ناشی از آن و نهایتاً رواج رویکردهای ابزاری و عوام فریبانه را از نشانه</w:t>
      </w:r>
      <w:r w:rsidRPr="00FE12AD">
        <w:rPr>
          <w:rFonts w:hint="cs"/>
          <w:rtl/>
        </w:rPr>
        <w:softHyphen/>
        <w:t>های بی</w:t>
      </w:r>
      <w:r w:rsidRPr="00FE12AD">
        <w:rPr>
          <w:rFonts w:hint="cs"/>
          <w:rtl/>
        </w:rPr>
        <w:softHyphen/>
        <w:t>هنجاری می</w:t>
      </w:r>
      <w:r w:rsidRPr="00FE12AD">
        <w:rPr>
          <w:rFonts w:hint="cs"/>
          <w:rtl/>
        </w:rPr>
        <w:softHyphen/>
        <w:t>داند. در این معنا، رفتار نابهنجار را می</w:t>
      </w:r>
      <w:r w:rsidRPr="00FE12AD">
        <w:rPr>
          <w:rtl/>
        </w:rPr>
        <w:softHyphen/>
      </w:r>
      <w:r w:rsidRPr="00FE12AD">
        <w:rPr>
          <w:rFonts w:hint="cs"/>
          <w:rtl/>
        </w:rPr>
        <w:t>توان</w:t>
      </w:r>
      <w:r w:rsidRPr="00FE12AD">
        <w:rPr>
          <w:rtl/>
        </w:rPr>
        <w:t xml:space="preserve"> </w:t>
      </w:r>
      <w:r w:rsidRPr="00FE12AD">
        <w:rPr>
          <w:rFonts w:hint="cs"/>
          <w:rtl/>
        </w:rPr>
        <w:t>نشان</w:t>
      </w:r>
      <w:r w:rsidR="00D8632A">
        <w:rPr>
          <w:rFonts w:hint="cs"/>
          <w:rtl/>
        </w:rPr>
        <w:t>ۀ</w:t>
      </w:r>
      <w:r w:rsidRPr="00FE12AD">
        <w:rPr>
          <w:rtl/>
        </w:rPr>
        <w:t xml:space="preserve"> </w:t>
      </w:r>
      <w:r w:rsidRPr="00FE12AD">
        <w:rPr>
          <w:rFonts w:hint="cs"/>
          <w:rtl/>
        </w:rPr>
        <w:t>از</w:t>
      </w:r>
      <w:r w:rsidRPr="00FE12AD">
        <w:rPr>
          <w:rtl/>
        </w:rPr>
        <w:t xml:space="preserve"> </w:t>
      </w:r>
      <w:r w:rsidRPr="00FE12AD">
        <w:rPr>
          <w:rFonts w:hint="cs"/>
          <w:rtl/>
        </w:rPr>
        <w:t>هم</w:t>
      </w:r>
      <w:r w:rsidRPr="00FE12AD">
        <w:rPr>
          <w:rtl/>
        </w:rPr>
        <w:t xml:space="preserve"> </w:t>
      </w:r>
      <w:r w:rsidRPr="00FE12AD">
        <w:rPr>
          <w:rFonts w:hint="cs"/>
          <w:rtl/>
        </w:rPr>
        <w:t>گسیختگی</w:t>
      </w:r>
      <w:r w:rsidRPr="00FE12AD">
        <w:rPr>
          <w:rtl/>
        </w:rPr>
        <w:t xml:space="preserve"> </w:t>
      </w:r>
      <w:r w:rsidRPr="00FE12AD">
        <w:rPr>
          <w:rFonts w:hint="cs"/>
          <w:rtl/>
        </w:rPr>
        <w:t>بین</w:t>
      </w:r>
      <w:r w:rsidRPr="00FE12AD">
        <w:rPr>
          <w:rtl/>
        </w:rPr>
        <w:t xml:space="preserve"> </w:t>
      </w:r>
      <w:r w:rsidRPr="00FE12AD">
        <w:rPr>
          <w:rFonts w:hint="cs"/>
          <w:rtl/>
        </w:rPr>
        <w:t>اهداف</w:t>
      </w:r>
      <w:r w:rsidRPr="00FE12AD">
        <w:rPr>
          <w:rtl/>
        </w:rPr>
        <w:t xml:space="preserve"> </w:t>
      </w:r>
      <w:r w:rsidRPr="00FE12AD">
        <w:rPr>
          <w:rFonts w:hint="cs"/>
          <w:rtl/>
        </w:rPr>
        <w:t>معین فرهنگی و شیوه</w:t>
      </w:r>
      <w:r w:rsidRPr="00FE12AD">
        <w:rPr>
          <w:rFonts w:hint="cs"/>
          <w:rtl/>
        </w:rPr>
        <w:softHyphen/>
        <w:t>های مشروع رسیدن به آن اهداف دانست. لذا دانش</w:t>
      </w:r>
      <w:r w:rsidRPr="00FE12AD">
        <w:rPr>
          <w:rFonts w:hint="cs"/>
          <w:rtl/>
        </w:rPr>
        <w:softHyphen/>
        <w:t>آموزی که برای موفقیت در امتحان به جای تلاش و کوشش، حاضر به تقلب می</w:t>
      </w:r>
      <w:r w:rsidRPr="00FE12AD">
        <w:rPr>
          <w:rFonts w:hint="cs"/>
          <w:rtl/>
        </w:rPr>
        <w:softHyphen/>
        <w:t>شود مرتکب رفتار نابهنجار شده است. و یا به عنوان مثالی دیگر در این معنا، تأکید بر صداقت با تأکید بر نکوهشِ دروغ</w:t>
      </w:r>
      <w:r w:rsidRPr="00FE12AD">
        <w:rPr>
          <w:rtl/>
        </w:rPr>
        <w:softHyphen/>
      </w:r>
      <w:r w:rsidRPr="00FE12AD">
        <w:rPr>
          <w:rFonts w:hint="cs"/>
          <w:rtl/>
        </w:rPr>
        <w:t xml:space="preserve">گویی همراه است و بالعکس (سیمن، 1959: 787 و 788).  </w:t>
      </w:r>
    </w:p>
    <w:p w:rsidR="00116D1A" w:rsidRPr="00FE12AD" w:rsidRDefault="00116D1A" w:rsidP="004A6E01">
      <w:pPr>
        <w:pStyle w:val="a7"/>
        <w:numPr>
          <w:ilvl w:val="0"/>
          <w:numId w:val="17"/>
        </w:numPr>
        <w:rPr>
          <w:rtl/>
        </w:rPr>
      </w:pPr>
      <w:bookmarkStart w:id="27" w:name="_Toc168160488"/>
      <w:r w:rsidRPr="00FE12AD">
        <w:rPr>
          <w:rtl/>
        </w:rPr>
        <w:t>احساس بي</w:t>
      </w:r>
      <w:r w:rsidRPr="00FE12AD">
        <w:rPr>
          <w:rFonts w:hint="cs"/>
          <w:rtl/>
        </w:rPr>
        <w:softHyphen/>
      </w:r>
      <w:r w:rsidRPr="00FE12AD">
        <w:rPr>
          <w:rtl/>
        </w:rPr>
        <w:t>معنائي</w:t>
      </w:r>
      <w:bookmarkEnd w:id="27"/>
      <w:r w:rsidRPr="00FE12AD">
        <w:rPr>
          <w:rStyle w:val="FootnoteReference"/>
          <w:b/>
          <w:bCs/>
          <w:sz w:val="28"/>
          <w:szCs w:val="28"/>
          <w:rtl/>
          <w:lang w:bidi="fa-IR"/>
        </w:rPr>
        <w:footnoteReference w:id="39"/>
      </w:r>
    </w:p>
    <w:p w:rsidR="00116D1A" w:rsidRPr="00FE12AD" w:rsidRDefault="00116D1A" w:rsidP="00D8632A">
      <w:pPr>
        <w:pStyle w:val="a5"/>
        <w:rPr>
          <w:rtl/>
        </w:rPr>
      </w:pPr>
      <w:r w:rsidRPr="00FE12AD">
        <w:rPr>
          <w:rtl/>
        </w:rPr>
        <w:t>به نظر سيمن</w:t>
      </w:r>
      <w:r w:rsidRPr="00FE12AD">
        <w:rPr>
          <w:rFonts w:hint="cs"/>
          <w:rtl/>
        </w:rPr>
        <w:t>،</w:t>
      </w:r>
      <w:r w:rsidRPr="00FE12AD">
        <w:rPr>
          <w:rtl/>
        </w:rPr>
        <w:t xml:space="preserve"> هنگامي كه فرد نسبت به آن</w:t>
      </w:r>
      <w:r w:rsidRPr="00FE12AD">
        <w:rPr>
          <w:rFonts w:hint="cs"/>
          <w:rtl/>
        </w:rPr>
        <w:t>‌</w:t>
      </w:r>
      <w:r w:rsidRPr="00FE12AD">
        <w:rPr>
          <w:rtl/>
        </w:rPr>
        <w:t>چه مي</w:t>
      </w:r>
      <w:r w:rsidRPr="00FE12AD">
        <w:rPr>
          <w:rFonts w:hint="cs"/>
          <w:rtl/>
        </w:rPr>
        <w:t>‌</w:t>
      </w:r>
      <w:r w:rsidRPr="00FE12AD">
        <w:rPr>
          <w:rtl/>
        </w:rPr>
        <w:t>بايد عقيده داشته باشد</w:t>
      </w:r>
      <w:r w:rsidRPr="00FE12AD">
        <w:rPr>
          <w:rFonts w:hint="cs"/>
          <w:rtl/>
        </w:rPr>
        <w:t>،</w:t>
      </w:r>
      <w:r w:rsidRPr="00FE12AD">
        <w:rPr>
          <w:rtl/>
        </w:rPr>
        <w:t xml:space="preserve"> دچار ابهام است</w:t>
      </w:r>
      <w:r w:rsidRPr="00FE12AD">
        <w:rPr>
          <w:rFonts w:hint="cs"/>
          <w:rtl/>
        </w:rPr>
        <w:t>، یا</w:t>
      </w:r>
      <w:r w:rsidRPr="00FE12AD">
        <w:rPr>
          <w:rtl/>
        </w:rPr>
        <w:t xml:space="preserve"> هنگامي</w:t>
      </w:r>
      <w:r w:rsidRPr="00FE12AD">
        <w:rPr>
          <w:rFonts w:hint="cs"/>
          <w:rtl/>
        </w:rPr>
        <w:t xml:space="preserve"> </w:t>
      </w:r>
      <w:r w:rsidRPr="00FE12AD">
        <w:rPr>
          <w:rtl/>
        </w:rPr>
        <w:t>كه حداقل استانداردهاي فرد براي وضوح در تصميم</w:t>
      </w:r>
      <w:r w:rsidRPr="00FE12AD">
        <w:rPr>
          <w:rFonts w:hint="cs"/>
          <w:rtl/>
        </w:rPr>
        <w:t>‌</w:t>
      </w:r>
      <w:r w:rsidRPr="00FE12AD">
        <w:rPr>
          <w:rtl/>
        </w:rPr>
        <w:t>گيري بر</w:t>
      </w:r>
      <w:r w:rsidRPr="00FE12AD">
        <w:rPr>
          <w:rFonts w:hint="cs"/>
          <w:rtl/>
        </w:rPr>
        <w:t>‌</w:t>
      </w:r>
      <w:r w:rsidRPr="00FE12AD">
        <w:rPr>
          <w:rtl/>
        </w:rPr>
        <w:t>آورده نمي</w:t>
      </w:r>
      <w:r w:rsidRPr="00FE12AD">
        <w:rPr>
          <w:rFonts w:hint="cs"/>
          <w:rtl/>
        </w:rPr>
        <w:t>‌</w:t>
      </w:r>
      <w:r w:rsidRPr="00FE12AD">
        <w:rPr>
          <w:rtl/>
        </w:rPr>
        <w:t>شوند</w:t>
      </w:r>
      <w:r w:rsidRPr="00FE12AD">
        <w:rPr>
          <w:rFonts w:hint="cs"/>
          <w:rtl/>
        </w:rPr>
        <w:t>،</w:t>
      </w:r>
      <w:r w:rsidRPr="00FE12AD">
        <w:rPr>
          <w:rtl/>
        </w:rPr>
        <w:t xml:space="preserve"> </w:t>
      </w:r>
      <w:r w:rsidRPr="00FE12AD">
        <w:rPr>
          <w:rFonts w:hint="cs"/>
          <w:rtl/>
        </w:rPr>
        <w:t xml:space="preserve">ما با </w:t>
      </w:r>
      <w:r w:rsidRPr="00FE12AD">
        <w:rPr>
          <w:rtl/>
        </w:rPr>
        <w:t>بي</w:t>
      </w:r>
      <w:r w:rsidR="00D8632A">
        <w:rPr>
          <w:rtl/>
        </w:rPr>
        <w:softHyphen/>
      </w:r>
      <w:r w:rsidRPr="00FE12AD">
        <w:rPr>
          <w:rtl/>
        </w:rPr>
        <w:t>معنايي روبرو هستيم.</w:t>
      </w:r>
      <w:r w:rsidRPr="00FE12AD">
        <w:rPr>
          <w:rFonts w:hint="cs"/>
          <w:rtl/>
        </w:rPr>
        <w:t xml:space="preserve"> </w:t>
      </w:r>
      <w:r w:rsidRPr="00FE12AD">
        <w:rPr>
          <w:rtl/>
        </w:rPr>
        <w:t>در اين وضعيت فرد نمي</w:t>
      </w:r>
      <w:r w:rsidRPr="00FE12AD">
        <w:rPr>
          <w:rFonts w:hint="cs"/>
          <w:rtl/>
        </w:rPr>
        <w:softHyphen/>
      </w:r>
      <w:r w:rsidRPr="00FE12AD">
        <w:rPr>
          <w:rtl/>
        </w:rPr>
        <w:t>تواند با اطمينان ميا</w:t>
      </w:r>
      <w:r w:rsidRPr="00FE12AD">
        <w:rPr>
          <w:rFonts w:hint="cs"/>
          <w:rtl/>
        </w:rPr>
        <w:t xml:space="preserve">ن </w:t>
      </w:r>
      <w:r w:rsidRPr="00FE12AD">
        <w:rPr>
          <w:rtl/>
        </w:rPr>
        <w:t>تبيين</w:t>
      </w:r>
      <w:r w:rsidRPr="00FE12AD">
        <w:rPr>
          <w:rFonts w:hint="cs"/>
          <w:rtl/>
        </w:rPr>
        <w:t>‌</w:t>
      </w:r>
      <w:r w:rsidRPr="00FE12AD">
        <w:rPr>
          <w:rtl/>
        </w:rPr>
        <w:t>هاي بديل نسبت به پديده</w:t>
      </w:r>
      <w:r w:rsidRPr="00FE12AD">
        <w:rPr>
          <w:rFonts w:hint="cs"/>
          <w:rtl/>
        </w:rPr>
        <w:t>‌</w:t>
      </w:r>
      <w:r w:rsidRPr="00FE12AD">
        <w:rPr>
          <w:rtl/>
        </w:rPr>
        <w:t>هاي زمان خود انتخاب كند، هم</w:t>
      </w:r>
      <w:r w:rsidRPr="00FE12AD">
        <w:rPr>
          <w:rFonts w:hint="cs"/>
          <w:rtl/>
        </w:rPr>
        <w:t>‌</w:t>
      </w:r>
      <w:r w:rsidRPr="00FE12AD">
        <w:rPr>
          <w:rtl/>
        </w:rPr>
        <w:t>چنين فرد نمي</w:t>
      </w:r>
      <w:r w:rsidRPr="00FE12AD">
        <w:rPr>
          <w:rFonts w:hint="cs"/>
          <w:rtl/>
        </w:rPr>
        <w:t>‌</w:t>
      </w:r>
      <w:r w:rsidRPr="00FE12AD">
        <w:rPr>
          <w:rtl/>
        </w:rPr>
        <w:t>تواند با اطمينان نتايج عمل</w:t>
      </w:r>
      <w:r w:rsidRPr="00FE12AD">
        <w:rPr>
          <w:rFonts w:hint="cs"/>
          <w:rtl/>
        </w:rPr>
        <w:t xml:space="preserve"> را</w:t>
      </w:r>
      <w:r w:rsidRPr="00FE12AD">
        <w:rPr>
          <w:rtl/>
        </w:rPr>
        <w:t xml:space="preserve"> بر</w:t>
      </w:r>
      <w:r w:rsidRPr="00FE12AD">
        <w:rPr>
          <w:rFonts w:hint="cs"/>
          <w:rtl/>
        </w:rPr>
        <w:t xml:space="preserve"> </w:t>
      </w:r>
      <w:r w:rsidRPr="00FE12AD">
        <w:rPr>
          <w:rtl/>
        </w:rPr>
        <w:t>اساس عقيد</w:t>
      </w:r>
      <w:r w:rsidRPr="00FE12AD">
        <w:rPr>
          <w:rFonts w:hint="cs"/>
          <w:rtl/>
        </w:rPr>
        <w:t>ۀ</w:t>
      </w:r>
      <w:r w:rsidRPr="00FE12AD">
        <w:rPr>
          <w:rtl/>
        </w:rPr>
        <w:t xml:space="preserve"> خاصي پيش</w:t>
      </w:r>
      <w:r w:rsidRPr="00FE12AD">
        <w:rPr>
          <w:rFonts w:hint="cs"/>
          <w:rtl/>
        </w:rPr>
        <w:softHyphen/>
      </w:r>
      <w:r w:rsidRPr="00FE12AD">
        <w:rPr>
          <w:rtl/>
        </w:rPr>
        <w:t>بيني كند</w:t>
      </w:r>
      <w:r w:rsidRPr="00FE12AD">
        <w:rPr>
          <w:rFonts w:hint="cs"/>
          <w:rtl/>
        </w:rPr>
        <w:t xml:space="preserve"> </w:t>
      </w:r>
      <w:r w:rsidRPr="00FE12AD">
        <w:rPr>
          <w:rtl/>
        </w:rPr>
        <w:t>(خواجه</w:t>
      </w:r>
      <w:r w:rsidRPr="00FE12AD">
        <w:rPr>
          <w:rtl/>
        </w:rPr>
        <w:softHyphen/>
        <w:t>نوري،</w:t>
      </w:r>
      <w:r w:rsidRPr="00FE12AD">
        <w:rPr>
          <w:rFonts w:hint="cs"/>
          <w:rtl/>
        </w:rPr>
        <w:t xml:space="preserve"> </w:t>
      </w:r>
      <w:r w:rsidRPr="00FE12AD">
        <w:rPr>
          <w:rtl/>
        </w:rPr>
        <w:t>69:1376). به عبارت ديگر</w:t>
      </w:r>
      <w:r w:rsidRPr="00FE12AD">
        <w:rPr>
          <w:rFonts w:hint="cs"/>
          <w:rtl/>
        </w:rPr>
        <w:t>، فرد</w:t>
      </w:r>
      <w:r w:rsidRPr="00FE12AD">
        <w:rPr>
          <w:rtl/>
        </w:rPr>
        <w:t xml:space="preserve"> در تخمين پيش</w:t>
      </w:r>
      <w:r w:rsidRPr="00FE12AD">
        <w:rPr>
          <w:rFonts w:hint="cs"/>
          <w:rtl/>
        </w:rPr>
        <w:softHyphen/>
      </w:r>
      <w:r w:rsidRPr="00FE12AD">
        <w:rPr>
          <w:rtl/>
        </w:rPr>
        <w:t>بيني بال</w:t>
      </w:r>
      <w:r w:rsidRPr="00FE12AD">
        <w:rPr>
          <w:rFonts w:hint="cs"/>
          <w:rtl/>
        </w:rPr>
        <w:t>نسبه</w:t>
      </w:r>
      <w:r w:rsidRPr="00FE12AD">
        <w:rPr>
          <w:rtl/>
        </w:rPr>
        <w:t xml:space="preserve"> دقيق رفتار ديگران و نيز برآورد عواقب نتايج رفتار خود با دشواري روبروست</w:t>
      </w:r>
      <w:r w:rsidRPr="00FE12AD">
        <w:rPr>
          <w:rFonts w:hint="cs"/>
          <w:rtl/>
        </w:rPr>
        <w:t>. سیمن این نوع ازخودبیگانگی را بر پایۀ شعور شخص در فهم رویدادهایی می</w:t>
      </w:r>
      <w:r w:rsidRPr="00FE12AD">
        <w:rPr>
          <w:rFonts w:hint="cs"/>
          <w:rtl/>
        </w:rPr>
        <w:softHyphen/>
        <w:t>داند که شخص در آن رویدادها شرکت می</w:t>
      </w:r>
      <w:r w:rsidRPr="00FE12AD">
        <w:rPr>
          <w:rFonts w:hint="cs"/>
          <w:rtl/>
        </w:rPr>
        <w:softHyphen/>
        <w:t>کند. در این حالت شخص نمی</w:t>
      </w:r>
      <w:r w:rsidRPr="00FE12AD">
        <w:rPr>
          <w:rFonts w:hint="cs"/>
          <w:rtl/>
        </w:rPr>
        <w:softHyphen/>
        <w:t xml:space="preserve">داند به چه چیز باید اعتقاد </w:t>
      </w:r>
      <w:r w:rsidRPr="00FE12AD">
        <w:rPr>
          <w:rFonts w:hint="cs"/>
          <w:rtl/>
        </w:rPr>
        <w:lastRenderedPageBreak/>
        <w:t>داشته باشد (در واقع در این زمان، حداقل معیارهای فردی برای تصمیم</w:t>
      </w:r>
      <w:r w:rsidRPr="00FE12AD">
        <w:rPr>
          <w:rFonts w:hint="cs"/>
          <w:rtl/>
        </w:rPr>
        <w:softHyphen/>
        <w:t>گیریِ مشخص فراهم نیست). به همین دلیل است که وی معتقد است بی</w:t>
      </w:r>
      <w:r w:rsidRPr="00FE12AD">
        <w:rPr>
          <w:rFonts w:hint="cs"/>
          <w:rtl/>
        </w:rPr>
        <w:softHyphen/>
        <w:t>معنایی زمانی به وجود می</w:t>
      </w:r>
      <w:r w:rsidRPr="00FE12AD">
        <w:rPr>
          <w:rFonts w:hint="cs"/>
          <w:rtl/>
        </w:rPr>
        <w:softHyphen/>
        <w:t>آید که شخص نتواند پیامد عمل خود را که مبتنی بر اعتقاد مشخصی است، با اطمینان پیش</w:t>
      </w:r>
      <w:r w:rsidRPr="00FE12AD">
        <w:rPr>
          <w:rFonts w:hint="cs"/>
          <w:rtl/>
        </w:rPr>
        <w:softHyphen/>
        <w:t>بینی کند. لذا این نوع ازخودبیگانگی به توانایی حسی برای پیش</w:t>
      </w:r>
      <w:r w:rsidRPr="00FE12AD">
        <w:rPr>
          <w:rFonts w:hint="cs"/>
          <w:rtl/>
        </w:rPr>
        <w:softHyphen/>
        <w:t>بینی پیامدهای رفتاری مربوط می</w:t>
      </w:r>
      <w:r w:rsidRPr="00FE12AD">
        <w:rPr>
          <w:rFonts w:hint="cs"/>
          <w:rtl/>
        </w:rPr>
        <w:softHyphen/>
        <w:t xml:space="preserve">شود (سیمن، 1959: 786).  </w:t>
      </w:r>
    </w:p>
    <w:p w:rsidR="00116D1A" w:rsidRPr="00FE12AD" w:rsidRDefault="00116D1A" w:rsidP="004A6E01">
      <w:pPr>
        <w:pStyle w:val="a7"/>
        <w:numPr>
          <w:ilvl w:val="0"/>
          <w:numId w:val="17"/>
        </w:numPr>
        <w:rPr>
          <w:rtl/>
        </w:rPr>
      </w:pPr>
      <w:bookmarkStart w:id="28" w:name="_Toc168160490"/>
      <w:r w:rsidRPr="00FE12AD">
        <w:rPr>
          <w:rtl/>
        </w:rPr>
        <w:t>احساس انزواي اجتماعي</w:t>
      </w:r>
      <w:bookmarkEnd w:id="28"/>
      <w:r w:rsidRPr="00FE12AD">
        <w:rPr>
          <w:rStyle w:val="FootnoteReference"/>
          <w:b/>
          <w:bCs/>
          <w:sz w:val="28"/>
          <w:szCs w:val="28"/>
          <w:rtl/>
          <w:lang w:bidi="fa-IR"/>
        </w:rPr>
        <w:footnoteReference w:id="40"/>
      </w:r>
    </w:p>
    <w:p w:rsidR="00116D1A" w:rsidRPr="00FE12AD" w:rsidRDefault="00116D1A" w:rsidP="00116D1A">
      <w:pPr>
        <w:pStyle w:val="a5"/>
        <w:rPr>
          <w:rtl/>
        </w:rPr>
      </w:pPr>
      <w:r w:rsidRPr="00FE12AD">
        <w:rPr>
          <w:rFonts w:hint="cs"/>
          <w:rtl/>
        </w:rPr>
        <w:t xml:space="preserve">به نظر سیمن، چهارمين شكل از خودبيگانگي، احساس انزواي اجتماعي است. </w:t>
      </w:r>
      <w:r w:rsidRPr="00FE12AD">
        <w:rPr>
          <w:rtl/>
        </w:rPr>
        <w:t>واقعيتي</w:t>
      </w:r>
      <w:r w:rsidRPr="00FE12AD">
        <w:rPr>
          <w:rFonts w:hint="cs"/>
          <w:rtl/>
        </w:rPr>
        <w:t xml:space="preserve"> ذهنی</w:t>
      </w:r>
      <w:r w:rsidRPr="00FE12AD">
        <w:rPr>
          <w:rtl/>
        </w:rPr>
        <w:t xml:space="preserve"> كه در آن فرد عدم تعلق و وابستگي و انفصال تامه</w:t>
      </w:r>
      <w:r w:rsidRPr="00FE12AD">
        <w:rPr>
          <w:rFonts w:hint="cs"/>
          <w:rtl/>
        </w:rPr>
        <w:t>‌</w:t>
      </w:r>
      <w:r w:rsidRPr="00FE12AD">
        <w:rPr>
          <w:rtl/>
        </w:rPr>
        <w:t>اي را با ارزش</w:t>
      </w:r>
      <w:r w:rsidRPr="00FE12AD">
        <w:rPr>
          <w:rFonts w:hint="cs"/>
          <w:rtl/>
        </w:rPr>
        <w:t>‌</w:t>
      </w:r>
      <w:r w:rsidRPr="00FE12AD">
        <w:rPr>
          <w:rtl/>
        </w:rPr>
        <w:t>هاي مرسوم در جامعه احساس مي</w:t>
      </w:r>
      <w:r w:rsidRPr="00FE12AD">
        <w:rPr>
          <w:rFonts w:hint="cs"/>
          <w:rtl/>
        </w:rPr>
        <w:t>‌</w:t>
      </w:r>
      <w:r w:rsidRPr="00FE12AD">
        <w:rPr>
          <w:rtl/>
        </w:rPr>
        <w:t>كند. در ا</w:t>
      </w:r>
      <w:r w:rsidRPr="00FE12AD">
        <w:rPr>
          <w:rFonts w:hint="cs"/>
          <w:rtl/>
        </w:rPr>
        <w:t>ی</w:t>
      </w:r>
      <w:r w:rsidRPr="00FE12AD">
        <w:rPr>
          <w:rtl/>
        </w:rPr>
        <w:t>ن حالت فرد همچنين داراي اعتقاد و باور نازلي نسبت به مكانيسم ارزش</w:t>
      </w:r>
      <w:r w:rsidRPr="00FE12AD">
        <w:rPr>
          <w:rFonts w:hint="cs"/>
          <w:rtl/>
        </w:rPr>
        <w:t>‌</w:t>
      </w:r>
      <w:r w:rsidRPr="00FE12AD">
        <w:rPr>
          <w:rtl/>
        </w:rPr>
        <w:t>گذاري و سيستم پاداش اج</w:t>
      </w:r>
      <w:r w:rsidRPr="00FE12AD">
        <w:rPr>
          <w:rFonts w:hint="cs"/>
          <w:rtl/>
        </w:rPr>
        <w:t>ت</w:t>
      </w:r>
      <w:r w:rsidRPr="00FE12AD">
        <w:rPr>
          <w:rtl/>
        </w:rPr>
        <w:t>ماعي است و با هر آن</w:t>
      </w:r>
      <w:r w:rsidRPr="00FE12AD">
        <w:rPr>
          <w:rFonts w:hint="cs"/>
          <w:rtl/>
        </w:rPr>
        <w:t xml:space="preserve"> </w:t>
      </w:r>
      <w:r w:rsidRPr="00FE12AD">
        <w:rPr>
          <w:rtl/>
        </w:rPr>
        <w:t>چه كه از نظر جامعه معتبر و ارزشمند است</w:t>
      </w:r>
      <w:r w:rsidRPr="00FE12AD">
        <w:rPr>
          <w:rFonts w:hint="cs"/>
          <w:rtl/>
        </w:rPr>
        <w:t>،</w:t>
      </w:r>
      <w:r w:rsidRPr="00FE12AD">
        <w:rPr>
          <w:rtl/>
        </w:rPr>
        <w:t xml:space="preserve"> خود را هم عقيده و همس</w:t>
      </w:r>
      <w:r w:rsidRPr="00FE12AD">
        <w:rPr>
          <w:rFonts w:hint="cs"/>
          <w:rtl/>
        </w:rPr>
        <w:t>و</w:t>
      </w:r>
      <w:r w:rsidRPr="00FE12AD">
        <w:rPr>
          <w:rtl/>
        </w:rPr>
        <w:t xml:space="preserve"> نمي</w:t>
      </w:r>
      <w:r w:rsidRPr="00FE12AD">
        <w:rPr>
          <w:rFonts w:hint="cs"/>
          <w:rtl/>
        </w:rPr>
        <w:t>‌</w:t>
      </w:r>
      <w:r w:rsidRPr="00FE12AD">
        <w:rPr>
          <w:rtl/>
        </w:rPr>
        <w:t>بيند</w:t>
      </w:r>
      <w:r w:rsidRPr="00FE12AD">
        <w:rPr>
          <w:rFonts w:hint="cs"/>
          <w:rtl/>
        </w:rPr>
        <w:t xml:space="preserve"> (محسنی</w:t>
      </w:r>
      <w:r w:rsidRPr="00FE12AD">
        <w:rPr>
          <w:rtl/>
        </w:rPr>
        <w:softHyphen/>
      </w:r>
      <w:r w:rsidRPr="00FE12AD">
        <w:rPr>
          <w:rFonts w:hint="cs"/>
          <w:rtl/>
        </w:rPr>
        <w:t>تبریزی</w:t>
      </w:r>
      <w:r w:rsidRPr="00FE12AD">
        <w:rPr>
          <w:rtl/>
        </w:rPr>
        <w:t>،</w:t>
      </w:r>
      <w:r w:rsidRPr="00FE12AD">
        <w:rPr>
          <w:rFonts w:hint="cs"/>
          <w:rtl/>
        </w:rPr>
        <w:t xml:space="preserve"> 1383: </w:t>
      </w:r>
      <w:r w:rsidRPr="00FE12AD">
        <w:rPr>
          <w:rtl/>
        </w:rPr>
        <w:t>51</w:t>
      </w:r>
      <w:r w:rsidRPr="00FE12AD">
        <w:rPr>
          <w:rFonts w:hint="cs"/>
          <w:rtl/>
        </w:rPr>
        <w:t>)</w:t>
      </w:r>
      <w:r w:rsidRPr="00FE12AD">
        <w:rPr>
          <w:rtl/>
        </w:rPr>
        <w:t>.</w:t>
      </w:r>
      <w:r w:rsidRPr="00FE12AD">
        <w:rPr>
          <w:rFonts w:hint="cs"/>
          <w:rtl/>
        </w:rPr>
        <w:t xml:space="preserve"> در واقع، این مفهوم اشاره به شخصی دارد که با جامعۀ خود و فرهنگ آن بیگانه شده است. سیمن بیگانه</w:t>
      </w:r>
      <w:r w:rsidRPr="00FE12AD">
        <w:rPr>
          <w:rFonts w:hint="cs"/>
          <w:rtl/>
        </w:rPr>
        <w:softHyphen/>
        <w:t>شدگانِ با احساس انزوا را کسانی می</w:t>
      </w:r>
      <w:r w:rsidRPr="00FE12AD">
        <w:rPr>
          <w:rFonts w:hint="cs"/>
          <w:rtl/>
        </w:rPr>
        <w:softHyphen/>
        <w:t>داند که برای هدف</w:t>
      </w:r>
      <w:r w:rsidRPr="00FE12AD">
        <w:rPr>
          <w:rFonts w:hint="cs"/>
          <w:rtl/>
        </w:rPr>
        <w:softHyphen/>
        <w:t>ها یا باورهایی که در جامعه، نوعاً بسیار معتبر است، ارزش پاداشی کمی قائل می</w:t>
      </w:r>
      <w:r w:rsidRPr="00FE12AD">
        <w:rPr>
          <w:rFonts w:hint="cs"/>
          <w:rtl/>
        </w:rPr>
        <w:softHyphen/>
        <w:t>شوند. در واقع در اینجا باید میزان التزام فرد به فرهنگ عامه را سنجید. وی همچنین ملاک</w:t>
      </w:r>
      <w:r w:rsidRPr="00FE12AD">
        <w:rPr>
          <w:rFonts w:hint="cs"/>
          <w:rtl/>
        </w:rPr>
        <w:softHyphen/>
        <w:t>هایی از قبیل اجتناب از صمیمیت، اطمینان و جدیت در برخوردهای اجتماعی از سوی فرد را در این نوع ازخودبیگانگی مؤثر می</w:t>
      </w:r>
      <w:r w:rsidRPr="00FE12AD">
        <w:rPr>
          <w:rFonts w:hint="cs"/>
          <w:rtl/>
        </w:rPr>
        <w:softHyphen/>
        <w:t>داند (سیمن، 1959: 788).</w:t>
      </w:r>
    </w:p>
    <w:p w:rsidR="00116D1A" w:rsidRPr="00FE12AD" w:rsidRDefault="00116D1A" w:rsidP="004A6E01">
      <w:pPr>
        <w:pStyle w:val="a7"/>
        <w:numPr>
          <w:ilvl w:val="0"/>
          <w:numId w:val="17"/>
        </w:numPr>
        <w:rPr>
          <w:rtl/>
        </w:rPr>
      </w:pPr>
      <w:bookmarkStart w:id="29" w:name="_Toc168160491"/>
      <w:r w:rsidRPr="00FE12AD">
        <w:rPr>
          <w:rtl/>
        </w:rPr>
        <w:t>احساس تنفر از خويشتن</w:t>
      </w:r>
      <w:bookmarkEnd w:id="29"/>
      <w:r w:rsidRPr="00FE12AD">
        <w:rPr>
          <w:rStyle w:val="FootnoteReference"/>
          <w:b/>
          <w:bCs/>
          <w:sz w:val="28"/>
          <w:szCs w:val="28"/>
          <w:rtl/>
          <w:lang w:bidi="fa-IR"/>
        </w:rPr>
        <w:footnoteReference w:id="41"/>
      </w:r>
    </w:p>
    <w:p w:rsidR="00116D1A" w:rsidRPr="00FE12AD" w:rsidRDefault="00116D1A" w:rsidP="00116D1A">
      <w:pPr>
        <w:pStyle w:val="a5"/>
        <w:rPr>
          <w:rtl/>
        </w:rPr>
      </w:pPr>
      <w:r w:rsidRPr="00FE12AD">
        <w:rPr>
          <w:rtl/>
        </w:rPr>
        <w:t>به نظر سيمن اين جنبه از بيگانگي هم</w:t>
      </w:r>
      <w:r w:rsidRPr="00FE12AD">
        <w:rPr>
          <w:rFonts w:hint="cs"/>
          <w:rtl/>
        </w:rPr>
        <w:t>‌</w:t>
      </w:r>
      <w:r w:rsidRPr="00FE12AD">
        <w:rPr>
          <w:rtl/>
        </w:rPr>
        <w:t>چنان</w:t>
      </w:r>
      <w:r w:rsidRPr="00FE12AD">
        <w:rPr>
          <w:rFonts w:hint="cs"/>
          <w:rtl/>
        </w:rPr>
        <w:t xml:space="preserve"> </w:t>
      </w:r>
      <w:r w:rsidRPr="00FE12AD">
        <w:rPr>
          <w:rtl/>
        </w:rPr>
        <w:t>كه در كار ماركس نيز وجود دارد، به عنوان فقدان معناي ذاتي يا پاداش در كار است</w:t>
      </w:r>
      <w:r w:rsidRPr="00FE12AD">
        <w:rPr>
          <w:rFonts w:hint="cs"/>
          <w:rtl/>
        </w:rPr>
        <w:t>.</w:t>
      </w:r>
      <w:r w:rsidRPr="00FE12AD">
        <w:rPr>
          <w:rtl/>
        </w:rPr>
        <w:t xml:space="preserve"> در اين</w:t>
      </w:r>
      <w:r w:rsidRPr="00FE12AD">
        <w:rPr>
          <w:rFonts w:hint="cs"/>
          <w:rtl/>
        </w:rPr>
        <w:t>‌</w:t>
      </w:r>
      <w:r w:rsidRPr="00FE12AD">
        <w:rPr>
          <w:rtl/>
        </w:rPr>
        <w:t>جا</w:t>
      </w:r>
      <w:r w:rsidRPr="00FE12AD">
        <w:rPr>
          <w:rFonts w:hint="cs"/>
          <w:rtl/>
        </w:rPr>
        <w:t>،</w:t>
      </w:r>
      <w:r w:rsidRPr="00FE12AD">
        <w:rPr>
          <w:rtl/>
        </w:rPr>
        <w:t xml:space="preserve"> شخص فاقد خشنودي</w:t>
      </w:r>
      <w:r w:rsidRPr="00FE12AD">
        <w:rPr>
          <w:rFonts w:hint="cs"/>
          <w:rtl/>
        </w:rPr>
        <w:t>‌</w:t>
      </w:r>
      <w:r w:rsidRPr="00FE12AD">
        <w:rPr>
          <w:rtl/>
        </w:rPr>
        <w:t>هاي بطور ذاتي با معنا در كارش مي</w:t>
      </w:r>
      <w:r w:rsidRPr="00FE12AD">
        <w:rPr>
          <w:rFonts w:hint="cs"/>
          <w:rtl/>
        </w:rPr>
        <w:t>‌</w:t>
      </w:r>
      <w:r w:rsidRPr="00FE12AD">
        <w:rPr>
          <w:rtl/>
        </w:rPr>
        <w:t>باشد</w:t>
      </w:r>
      <w:r w:rsidRPr="00FE12AD">
        <w:rPr>
          <w:rFonts w:hint="cs"/>
          <w:rtl/>
        </w:rPr>
        <w:t xml:space="preserve"> </w:t>
      </w:r>
      <w:r w:rsidRPr="00FE12AD">
        <w:rPr>
          <w:rtl/>
        </w:rPr>
        <w:t>(خواجه</w:t>
      </w:r>
      <w:r w:rsidRPr="00FE12AD">
        <w:rPr>
          <w:rFonts w:hint="cs"/>
          <w:rtl/>
        </w:rPr>
        <w:softHyphen/>
      </w:r>
      <w:r w:rsidRPr="00FE12AD">
        <w:rPr>
          <w:rtl/>
        </w:rPr>
        <w:t>نوري،</w:t>
      </w:r>
      <w:r w:rsidRPr="00FE12AD">
        <w:rPr>
          <w:rFonts w:hint="cs"/>
          <w:rtl/>
        </w:rPr>
        <w:t xml:space="preserve"> </w:t>
      </w:r>
      <w:r w:rsidRPr="00FE12AD">
        <w:rPr>
          <w:rtl/>
        </w:rPr>
        <w:t>1376: 70</w:t>
      </w:r>
      <w:r w:rsidRPr="00FE12AD">
        <w:rPr>
          <w:rFonts w:hint="cs"/>
          <w:rtl/>
        </w:rPr>
        <w:t>). به عبارتی منظور سیمن از این مفهوم، برخی از شرایطِ آرمانِ اجتماعی انسان است که فرد از آن</w:t>
      </w:r>
      <w:r w:rsidRPr="00FE12AD">
        <w:rPr>
          <w:rFonts w:hint="cs"/>
          <w:rtl/>
        </w:rPr>
        <w:softHyphen/>
        <w:t>ها بیگانه می</w:t>
      </w:r>
      <w:r w:rsidRPr="00FE12AD">
        <w:rPr>
          <w:rFonts w:hint="cs"/>
          <w:rtl/>
        </w:rPr>
        <w:softHyphen/>
        <w:t>شود. کودک یاد می</w:t>
      </w:r>
      <w:r w:rsidRPr="00FE12AD">
        <w:rPr>
          <w:rFonts w:hint="cs"/>
          <w:rtl/>
        </w:rPr>
        <w:softHyphen/>
        <w:t>گیرد که هرچه در شخصیت اوست، یا هرچه دارد، استعداد، اسم و رسمی که به ارث برده است، هر کاری که انجام می</w:t>
      </w:r>
      <w:r w:rsidRPr="00FE12AD">
        <w:rPr>
          <w:rFonts w:hint="cs"/>
          <w:rtl/>
        </w:rPr>
        <w:softHyphen/>
        <w:t>دهد جز برای جلب توجه دیگران هیچ ارزش دیگری ندارد. سیمن در اینجا به آن جنبۀ ازخودبیگانگی توجه دارد که عموماً به صورت از دست دادن معنای درونی یا غرور در کار مشخص می</w:t>
      </w:r>
      <w:r w:rsidRPr="00FE12AD">
        <w:rPr>
          <w:rFonts w:hint="cs"/>
          <w:rtl/>
        </w:rPr>
        <w:softHyphen/>
        <w:t>شود. وی یکی از شیوه</w:t>
      </w:r>
      <w:r w:rsidRPr="00FE12AD">
        <w:rPr>
          <w:rFonts w:hint="cs"/>
          <w:rtl/>
        </w:rPr>
        <w:softHyphen/>
        <w:t>های سنجش این نوع از خودبیگانگی را میزان وابستگی رفتاری معین به پاداش</w:t>
      </w:r>
      <w:r w:rsidRPr="00FE12AD">
        <w:rPr>
          <w:rFonts w:hint="cs"/>
          <w:rtl/>
        </w:rPr>
        <w:softHyphen/>
        <w:t>های قابل پیش</w:t>
      </w:r>
      <w:r w:rsidRPr="00FE12AD">
        <w:rPr>
          <w:rFonts w:hint="cs"/>
          <w:rtl/>
        </w:rPr>
        <w:softHyphen/>
        <w:t>بینی در آینده می</w:t>
      </w:r>
      <w:r w:rsidRPr="00FE12AD">
        <w:rPr>
          <w:rFonts w:hint="cs"/>
          <w:rtl/>
        </w:rPr>
        <w:softHyphen/>
        <w:t>داند. یعنی پاداش</w:t>
      </w:r>
      <w:r w:rsidRPr="00FE12AD">
        <w:rPr>
          <w:rFonts w:hint="cs"/>
          <w:rtl/>
        </w:rPr>
        <w:softHyphen/>
        <w:t>هایی که در بیرون از خودِ فعالیت وجود دارد. به عنوان مثال سیمن کارگری را که فقط برای حقوق کار می</w:t>
      </w:r>
      <w:r w:rsidRPr="00FE12AD">
        <w:rPr>
          <w:rFonts w:hint="cs"/>
          <w:rtl/>
        </w:rPr>
        <w:softHyphen/>
        <w:t>کند و یا خانمی که فقط برای از سر خود باز کردن آشپزی می</w:t>
      </w:r>
      <w:r w:rsidRPr="00FE12AD">
        <w:rPr>
          <w:rFonts w:hint="cs"/>
          <w:rtl/>
        </w:rPr>
        <w:softHyphen/>
        <w:t>کند نمونه</w:t>
      </w:r>
      <w:r w:rsidRPr="00FE12AD">
        <w:rPr>
          <w:rFonts w:hint="cs"/>
          <w:rtl/>
        </w:rPr>
        <w:softHyphen/>
        <w:t>هایی از تنفر از خویشتن می</w:t>
      </w:r>
      <w:r w:rsidRPr="00FE12AD">
        <w:rPr>
          <w:rFonts w:hint="cs"/>
          <w:rtl/>
        </w:rPr>
        <w:softHyphen/>
        <w:t>داند. در مجموع، سیمن، فردی را که تنفر از خویشتن دارد را فردی می</w:t>
      </w:r>
      <w:r w:rsidRPr="00FE12AD">
        <w:rPr>
          <w:rFonts w:hint="cs"/>
          <w:rtl/>
        </w:rPr>
        <w:softHyphen/>
        <w:t>داند که ناتوان از فعالیتِ خودپاداشی است (سیمن، 1959: 790).</w:t>
      </w:r>
    </w:p>
    <w:p w:rsidR="0095631C" w:rsidRPr="00FE12AD" w:rsidRDefault="0095631C" w:rsidP="00FF3DF4">
      <w:pPr>
        <w:pStyle w:val="a5"/>
        <w:rPr>
          <w:rtl/>
        </w:rPr>
      </w:pPr>
      <w:r w:rsidRPr="00FE12AD">
        <w:rPr>
          <w:rtl/>
        </w:rPr>
        <w:lastRenderedPageBreak/>
        <w:t>فروم</w:t>
      </w:r>
      <w:r w:rsidR="00D8632A">
        <w:rPr>
          <w:rStyle w:val="FootnoteReference"/>
          <w:rtl/>
        </w:rPr>
        <w:footnoteReference w:id="42"/>
      </w:r>
      <w:r w:rsidRPr="00FE12AD">
        <w:rPr>
          <w:rtl/>
        </w:rPr>
        <w:t xml:space="preserve"> </w:t>
      </w:r>
      <w:r w:rsidRPr="00FE12AD">
        <w:rPr>
          <w:rFonts w:hint="cs"/>
          <w:rtl/>
        </w:rPr>
        <w:t xml:space="preserve">با تأسی از ملوین سیمن، </w:t>
      </w:r>
      <w:r w:rsidRPr="00FE12AD">
        <w:rPr>
          <w:rtl/>
        </w:rPr>
        <w:t>بيش از هر روان</w:t>
      </w:r>
      <w:r w:rsidRPr="00FE12AD">
        <w:rPr>
          <w:rFonts w:hint="cs"/>
          <w:rtl/>
        </w:rPr>
        <w:t>‌</w:t>
      </w:r>
      <w:r w:rsidRPr="00FE12AD">
        <w:rPr>
          <w:rtl/>
        </w:rPr>
        <w:t>شناس اجتماعي ديگر در تفسير و تحليل مفهوم بيگانگي كوشيده است. فروم معتقد است</w:t>
      </w:r>
      <w:r w:rsidRPr="00FE12AD">
        <w:rPr>
          <w:rFonts w:hint="cs"/>
          <w:rtl/>
        </w:rPr>
        <w:t xml:space="preserve"> که</w:t>
      </w:r>
      <w:r w:rsidRPr="00FE12AD">
        <w:rPr>
          <w:rtl/>
        </w:rPr>
        <w:t xml:space="preserve"> سرمايه</w:t>
      </w:r>
      <w:r w:rsidRPr="00FE12AD">
        <w:rPr>
          <w:rFonts w:hint="cs"/>
          <w:rtl/>
        </w:rPr>
        <w:t>‌</w:t>
      </w:r>
      <w:r w:rsidRPr="00FE12AD">
        <w:rPr>
          <w:rtl/>
        </w:rPr>
        <w:t>هايي كه در اقتصا</w:t>
      </w:r>
      <w:r w:rsidRPr="00FE12AD">
        <w:rPr>
          <w:rFonts w:hint="cs"/>
          <w:rtl/>
        </w:rPr>
        <w:t>د</w:t>
      </w:r>
      <w:r w:rsidR="00FF3DF4">
        <w:rPr>
          <w:rFonts w:hint="cs"/>
          <w:rtl/>
        </w:rPr>
        <w:t>های</w:t>
      </w:r>
      <w:r w:rsidRPr="00FE12AD">
        <w:rPr>
          <w:rtl/>
        </w:rPr>
        <w:t xml:space="preserve"> وسيع تمركز </w:t>
      </w:r>
      <w:r w:rsidRPr="00FE12AD">
        <w:rPr>
          <w:rFonts w:hint="cs"/>
          <w:rtl/>
        </w:rPr>
        <w:t>‌یافته‌</w:t>
      </w:r>
      <w:r w:rsidRPr="00FE12AD">
        <w:rPr>
          <w:rtl/>
        </w:rPr>
        <w:t>اند با تقسيم كار بصورت كنوني نوعي سازمان</w:t>
      </w:r>
      <w:r w:rsidRPr="00FE12AD">
        <w:rPr>
          <w:rFonts w:hint="cs"/>
          <w:rtl/>
        </w:rPr>
        <w:t xml:space="preserve"> </w:t>
      </w:r>
      <w:r w:rsidRPr="00FE12AD">
        <w:rPr>
          <w:rtl/>
        </w:rPr>
        <w:t>كار ايجاد مي</w:t>
      </w:r>
      <w:r w:rsidRPr="00FE12AD">
        <w:rPr>
          <w:rFonts w:hint="cs"/>
          <w:rtl/>
        </w:rPr>
        <w:t>‌ک</w:t>
      </w:r>
      <w:r w:rsidRPr="00FE12AD">
        <w:rPr>
          <w:rtl/>
        </w:rPr>
        <w:t>نند</w:t>
      </w:r>
      <w:r w:rsidR="00D8632A">
        <w:rPr>
          <w:rFonts w:hint="cs"/>
          <w:rtl/>
        </w:rPr>
        <w:t xml:space="preserve"> </w:t>
      </w:r>
      <w:r w:rsidRPr="00FE12AD">
        <w:rPr>
          <w:rtl/>
        </w:rPr>
        <w:t>كه در آن آدمي فرديت خود را از دست مي</w:t>
      </w:r>
      <w:r w:rsidRPr="00FE12AD">
        <w:rPr>
          <w:rFonts w:hint="cs"/>
          <w:rtl/>
        </w:rPr>
        <w:t>‌</w:t>
      </w:r>
      <w:r w:rsidRPr="00FE12AD">
        <w:rPr>
          <w:rtl/>
        </w:rPr>
        <w:t>دهد و به يك مهر</w:t>
      </w:r>
      <w:r w:rsidRPr="00FE12AD">
        <w:rPr>
          <w:rFonts w:hint="cs"/>
          <w:rtl/>
        </w:rPr>
        <w:t>ة</w:t>
      </w:r>
      <w:r w:rsidRPr="00FE12AD">
        <w:rPr>
          <w:rtl/>
        </w:rPr>
        <w:t xml:space="preserve"> قابل تعويض تبديل مي</w:t>
      </w:r>
      <w:r w:rsidRPr="00FE12AD">
        <w:rPr>
          <w:rFonts w:hint="cs"/>
          <w:rtl/>
        </w:rPr>
        <w:t>‌</w:t>
      </w:r>
      <w:r w:rsidRPr="00FE12AD">
        <w:rPr>
          <w:rtl/>
        </w:rPr>
        <w:t>شود. نتيج</w:t>
      </w:r>
      <w:r w:rsidRPr="00FE12AD">
        <w:rPr>
          <w:rFonts w:hint="cs"/>
          <w:rtl/>
        </w:rPr>
        <w:t>تاً</w:t>
      </w:r>
      <w:r w:rsidRPr="00FE12AD">
        <w:rPr>
          <w:rtl/>
        </w:rPr>
        <w:t xml:space="preserve"> انسان</w:t>
      </w:r>
      <w:r w:rsidRPr="00FE12AD">
        <w:rPr>
          <w:rFonts w:hint="cs"/>
          <w:rtl/>
        </w:rPr>
        <w:t>ِ</w:t>
      </w:r>
      <w:r w:rsidRPr="00FE12AD">
        <w:rPr>
          <w:rtl/>
        </w:rPr>
        <w:t xml:space="preserve"> امروز</w:t>
      </w:r>
      <w:r w:rsidRPr="00FE12AD">
        <w:rPr>
          <w:rFonts w:hint="cs"/>
          <w:rtl/>
        </w:rPr>
        <w:t>،</w:t>
      </w:r>
      <w:r w:rsidRPr="00FE12AD">
        <w:rPr>
          <w:rtl/>
        </w:rPr>
        <w:t xml:space="preserve"> با خودش، با همنوعانش و يا </w:t>
      </w:r>
      <w:r w:rsidRPr="00FE12AD">
        <w:rPr>
          <w:rFonts w:hint="cs"/>
          <w:rtl/>
        </w:rPr>
        <w:t xml:space="preserve">با </w:t>
      </w:r>
      <w:r w:rsidRPr="00FE12AD">
        <w:rPr>
          <w:rtl/>
        </w:rPr>
        <w:t>طبيعت بيگانه شده است</w:t>
      </w:r>
      <w:r w:rsidRPr="00FE12AD">
        <w:rPr>
          <w:rFonts w:hint="cs"/>
          <w:rtl/>
        </w:rPr>
        <w:t>.</w:t>
      </w:r>
      <w:r w:rsidRPr="00FE12AD">
        <w:rPr>
          <w:rtl/>
        </w:rPr>
        <w:t xml:space="preserve"> او به كالا مبدل گشته است</w:t>
      </w:r>
      <w:r w:rsidRPr="00FE12AD">
        <w:rPr>
          <w:rFonts w:hint="cs"/>
          <w:rtl/>
        </w:rPr>
        <w:t>؛</w:t>
      </w:r>
      <w:r w:rsidRPr="00FE12AD">
        <w:rPr>
          <w:rtl/>
        </w:rPr>
        <w:t xml:space="preserve"> نيروي زندگي خود را نوعي سرمايه</w:t>
      </w:r>
      <w:r w:rsidRPr="00FE12AD">
        <w:rPr>
          <w:rFonts w:hint="cs"/>
          <w:rtl/>
        </w:rPr>
        <w:t>‌</w:t>
      </w:r>
      <w:r w:rsidRPr="00FE12AD">
        <w:rPr>
          <w:rtl/>
        </w:rPr>
        <w:t>گ</w:t>
      </w:r>
      <w:r w:rsidR="00FF3DF4">
        <w:rPr>
          <w:rFonts w:hint="cs"/>
          <w:rtl/>
        </w:rPr>
        <w:t>ذ</w:t>
      </w:r>
      <w:r w:rsidRPr="00FE12AD">
        <w:rPr>
          <w:rtl/>
        </w:rPr>
        <w:t>اري مي</w:t>
      </w:r>
      <w:r w:rsidRPr="00FE12AD">
        <w:rPr>
          <w:rFonts w:hint="cs"/>
          <w:rtl/>
        </w:rPr>
        <w:t>‌</w:t>
      </w:r>
      <w:r w:rsidRPr="00FE12AD">
        <w:rPr>
          <w:rtl/>
        </w:rPr>
        <w:t>داند كه بايد ت</w:t>
      </w:r>
      <w:r w:rsidRPr="00FE12AD">
        <w:rPr>
          <w:rFonts w:hint="cs"/>
          <w:rtl/>
        </w:rPr>
        <w:t>ح</w:t>
      </w:r>
      <w:r w:rsidRPr="00FE12AD">
        <w:rPr>
          <w:rtl/>
        </w:rPr>
        <w:t>ت شرايط بازا</w:t>
      </w:r>
      <w:r w:rsidRPr="00FE12AD">
        <w:rPr>
          <w:rFonts w:hint="cs"/>
          <w:rtl/>
        </w:rPr>
        <w:t>ر</w:t>
      </w:r>
      <w:r w:rsidRPr="00FE12AD">
        <w:rPr>
          <w:rtl/>
        </w:rPr>
        <w:t>، حداكثر سود را برايش تحصيل كند. ر</w:t>
      </w:r>
      <w:r w:rsidRPr="00FE12AD">
        <w:rPr>
          <w:rFonts w:hint="cs"/>
          <w:rtl/>
        </w:rPr>
        <w:t>و</w:t>
      </w:r>
      <w:r w:rsidRPr="00FE12AD">
        <w:rPr>
          <w:rtl/>
        </w:rPr>
        <w:t>ابط انسان</w:t>
      </w:r>
      <w:r w:rsidRPr="00FE12AD">
        <w:rPr>
          <w:rFonts w:hint="cs"/>
          <w:rtl/>
        </w:rPr>
        <w:t>‌</w:t>
      </w:r>
      <w:r w:rsidRPr="00FE12AD">
        <w:rPr>
          <w:rtl/>
        </w:rPr>
        <w:t>ها اساساً همانند روابط آدمك</w:t>
      </w:r>
      <w:r w:rsidRPr="00FE12AD">
        <w:rPr>
          <w:rFonts w:hint="cs"/>
          <w:rtl/>
        </w:rPr>
        <w:t>‌</w:t>
      </w:r>
      <w:r w:rsidRPr="00FE12AD">
        <w:rPr>
          <w:rtl/>
        </w:rPr>
        <w:t>هاي مصنوعي از</w:t>
      </w:r>
      <w:r w:rsidRPr="00FE12AD">
        <w:rPr>
          <w:rFonts w:hint="cs"/>
          <w:rtl/>
        </w:rPr>
        <w:t>‌</w:t>
      </w:r>
      <w:r w:rsidRPr="00FE12AD">
        <w:rPr>
          <w:rtl/>
        </w:rPr>
        <w:t>خودبيگانه است و هر</w:t>
      </w:r>
      <w:r w:rsidRPr="00FE12AD">
        <w:rPr>
          <w:rFonts w:hint="cs"/>
          <w:rtl/>
        </w:rPr>
        <w:t xml:space="preserve"> </w:t>
      </w:r>
      <w:r w:rsidRPr="00FE12AD">
        <w:rPr>
          <w:rtl/>
        </w:rPr>
        <w:t>كس ايمني خود را بر نزديكي به جمع و همرنگ شدن با آن</w:t>
      </w:r>
      <w:r w:rsidRPr="00FE12AD">
        <w:rPr>
          <w:rFonts w:hint="cs"/>
          <w:rtl/>
        </w:rPr>
        <w:t>،</w:t>
      </w:r>
      <w:r w:rsidRPr="00FE12AD">
        <w:rPr>
          <w:rtl/>
        </w:rPr>
        <w:t xml:space="preserve"> در عقيده و عمل و احساس مبتني مي</w:t>
      </w:r>
      <w:r w:rsidRPr="00FE12AD">
        <w:rPr>
          <w:rFonts w:hint="cs"/>
          <w:rtl/>
        </w:rPr>
        <w:t>‌</w:t>
      </w:r>
      <w:r w:rsidRPr="00FE12AD">
        <w:rPr>
          <w:rtl/>
        </w:rPr>
        <w:t>سازد</w:t>
      </w:r>
      <w:r w:rsidRPr="00FE12AD">
        <w:rPr>
          <w:rFonts w:hint="cs"/>
          <w:rtl/>
        </w:rPr>
        <w:t xml:space="preserve"> </w:t>
      </w:r>
      <w:r w:rsidRPr="00FE12AD">
        <w:rPr>
          <w:rtl/>
        </w:rPr>
        <w:t>(</w:t>
      </w:r>
      <w:r w:rsidRPr="00FE12AD">
        <w:rPr>
          <w:rFonts w:hint="cs"/>
          <w:rtl/>
        </w:rPr>
        <w:t>کرایب،</w:t>
      </w:r>
      <w:r w:rsidR="00965602" w:rsidRPr="00FE12AD">
        <w:rPr>
          <w:rFonts w:hint="cs"/>
          <w:rtl/>
        </w:rPr>
        <w:t xml:space="preserve"> </w:t>
      </w:r>
      <w:r w:rsidRPr="00FE12AD">
        <w:rPr>
          <w:rFonts w:hint="cs"/>
          <w:rtl/>
        </w:rPr>
        <w:t xml:space="preserve">1381: 145-146). </w:t>
      </w:r>
    </w:p>
    <w:p w:rsidR="0095631C" w:rsidRPr="00FE12AD" w:rsidRDefault="0095631C" w:rsidP="002B0101">
      <w:pPr>
        <w:pStyle w:val="a5"/>
        <w:rPr>
          <w:rtl/>
        </w:rPr>
      </w:pPr>
      <w:r w:rsidRPr="00FE12AD">
        <w:rPr>
          <w:rtl/>
        </w:rPr>
        <w:t>فروم منش</w:t>
      </w:r>
      <w:r w:rsidRPr="00FE12AD">
        <w:rPr>
          <w:rFonts w:hint="cs"/>
          <w:rtl/>
        </w:rPr>
        <w:t xml:space="preserve">اء </w:t>
      </w:r>
      <w:r w:rsidRPr="00FE12AD">
        <w:rPr>
          <w:rtl/>
        </w:rPr>
        <w:t>و ريش</w:t>
      </w:r>
      <w:r w:rsidRPr="00FE12AD">
        <w:rPr>
          <w:rFonts w:hint="cs"/>
          <w:rtl/>
        </w:rPr>
        <w:t>ة</w:t>
      </w:r>
      <w:r w:rsidRPr="00FE12AD">
        <w:rPr>
          <w:rtl/>
        </w:rPr>
        <w:t xml:space="preserve"> </w:t>
      </w:r>
      <w:r w:rsidRPr="00FE12AD">
        <w:rPr>
          <w:rFonts w:hint="cs"/>
          <w:rtl/>
        </w:rPr>
        <w:t>خرابکاری</w:t>
      </w:r>
      <w:r w:rsidRPr="00FE12AD">
        <w:rPr>
          <w:rtl/>
        </w:rPr>
        <w:t xml:space="preserve"> را در ناهمسازي انسان و نيازهايش با ساختارها و نهادهاي مسلّط جامع</w:t>
      </w:r>
      <w:r w:rsidRPr="00FE12AD">
        <w:rPr>
          <w:rFonts w:hint="cs"/>
          <w:rtl/>
        </w:rPr>
        <w:t>ة</w:t>
      </w:r>
      <w:r w:rsidRPr="00FE12AD">
        <w:rPr>
          <w:rtl/>
        </w:rPr>
        <w:t xml:space="preserve"> سرمايه</w:t>
      </w:r>
      <w:r w:rsidRPr="00FE12AD">
        <w:rPr>
          <w:rFonts w:hint="cs"/>
          <w:rtl/>
        </w:rPr>
        <w:t>‌</w:t>
      </w:r>
      <w:r w:rsidRPr="00FE12AD">
        <w:rPr>
          <w:rtl/>
        </w:rPr>
        <w:t>داري مي</w:t>
      </w:r>
      <w:r w:rsidRPr="00FE12AD">
        <w:rPr>
          <w:rFonts w:hint="cs"/>
          <w:rtl/>
        </w:rPr>
        <w:t>‌</w:t>
      </w:r>
      <w:r w:rsidRPr="00FE12AD">
        <w:rPr>
          <w:rtl/>
        </w:rPr>
        <w:t>داند و معتقد است</w:t>
      </w:r>
      <w:r w:rsidRPr="00FE12AD">
        <w:rPr>
          <w:rFonts w:hint="cs"/>
          <w:rtl/>
        </w:rPr>
        <w:t xml:space="preserve">، که </w:t>
      </w:r>
      <w:r w:rsidRPr="00FE12AD">
        <w:rPr>
          <w:rtl/>
        </w:rPr>
        <w:t>نظام اجتماعي با ارزش</w:t>
      </w:r>
      <w:r w:rsidRPr="00FE12AD">
        <w:rPr>
          <w:rFonts w:hint="cs"/>
          <w:rtl/>
        </w:rPr>
        <w:t>‌</w:t>
      </w:r>
      <w:r w:rsidRPr="00FE12AD">
        <w:rPr>
          <w:rtl/>
        </w:rPr>
        <w:t>هاي فرهنگي و قواعد رفتار هنجارهاي پذيرفته شده</w:t>
      </w:r>
      <w:r w:rsidRPr="00FE12AD">
        <w:rPr>
          <w:rFonts w:hint="cs"/>
          <w:rtl/>
        </w:rPr>
        <w:t>،</w:t>
      </w:r>
      <w:r w:rsidRPr="00FE12AD">
        <w:rPr>
          <w:rtl/>
        </w:rPr>
        <w:t xml:space="preserve"> پايه و ماي</w:t>
      </w:r>
      <w:r w:rsidRPr="00FE12AD">
        <w:rPr>
          <w:rFonts w:hint="cs"/>
          <w:rtl/>
        </w:rPr>
        <w:t>ة</w:t>
      </w:r>
      <w:r w:rsidRPr="00FE12AD">
        <w:rPr>
          <w:rtl/>
        </w:rPr>
        <w:t xml:space="preserve"> </w:t>
      </w:r>
      <w:r w:rsidRPr="00FE12AD">
        <w:rPr>
          <w:rFonts w:hint="cs"/>
          <w:rtl/>
        </w:rPr>
        <w:t>رفتارهای ضد اجتماعی</w:t>
      </w:r>
      <w:r w:rsidRPr="00FE12AD">
        <w:rPr>
          <w:rtl/>
        </w:rPr>
        <w:t xml:space="preserve"> هستند</w:t>
      </w:r>
      <w:r w:rsidRPr="00FE12AD">
        <w:rPr>
          <w:rFonts w:hint="cs"/>
          <w:rtl/>
        </w:rPr>
        <w:t xml:space="preserve"> و</w:t>
      </w:r>
      <w:r w:rsidRPr="00FE12AD">
        <w:rPr>
          <w:rtl/>
        </w:rPr>
        <w:t xml:space="preserve"> از اين رو</w:t>
      </w:r>
      <w:r w:rsidRPr="00FE12AD">
        <w:rPr>
          <w:rFonts w:hint="cs"/>
          <w:rtl/>
        </w:rPr>
        <w:t>،</w:t>
      </w:r>
      <w:r w:rsidRPr="00FE12AD">
        <w:rPr>
          <w:rtl/>
        </w:rPr>
        <w:t xml:space="preserve"> مس</w:t>
      </w:r>
      <w:r w:rsidRPr="00FE12AD">
        <w:rPr>
          <w:rFonts w:hint="cs"/>
          <w:rtl/>
        </w:rPr>
        <w:t>أ</w:t>
      </w:r>
      <w:r w:rsidRPr="00FE12AD">
        <w:rPr>
          <w:rtl/>
        </w:rPr>
        <w:t>ل</w:t>
      </w:r>
      <w:r w:rsidRPr="00FE12AD">
        <w:rPr>
          <w:rFonts w:hint="cs"/>
          <w:rtl/>
        </w:rPr>
        <w:t>ة</w:t>
      </w:r>
      <w:r w:rsidRPr="00FE12AD">
        <w:rPr>
          <w:rtl/>
        </w:rPr>
        <w:t xml:space="preserve"> اساسي در نظامات طبقاتي و سرمايه</w:t>
      </w:r>
      <w:r w:rsidRPr="00FE12AD">
        <w:rPr>
          <w:rFonts w:hint="cs"/>
          <w:rtl/>
        </w:rPr>
        <w:t>‌</w:t>
      </w:r>
      <w:r w:rsidRPr="00FE12AD">
        <w:rPr>
          <w:rtl/>
        </w:rPr>
        <w:t>داري در سلط</w:t>
      </w:r>
      <w:r w:rsidRPr="00FE12AD">
        <w:rPr>
          <w:rFonts w:hint="cs"/>
          <w:rtl/>
        </w:rPr>
        <w:t>ة</w:t>
      </w:r>
      <w:r w:rsidRPr="00FE12AD">
        <w:rPr>
          <w:rtl/>
        </w:rPr>
        <w:t xml:space="preserve"> هنجارهايي است</w:t>
      </w:r>
      <w:r w:rsidRPr="00FE12AD">
        <w:rPr>
          <w:rFonts w:hint="cs"/>
          <w:rtl/>
        </w:rPr>
        <w:t>،</w:t>
      </w:r>
      <w:r w:rsidRPr="00FE12AD">
        <w:rPr>
          <w:rtl/>
        </w:rPr>
        <w:t xml:space="preserve"> كه با نيازهاي آدمي در ستيزند، هنجارهايي كه از فرهنگ طبق</w:t>
      </w:r>
      <w:r w:rsidRPr="00FE12AD">
        <w:rPr>
          <w:rFonts w:hint="cs"/>
          <w:rtl/>
        </w:rPr>
        <w:t>ة</w:t>
      </w:r>
      <w:r w:rsidRPr="00FE12AD">
        <w:rPr>
          <w:rtl/>
        </w:rPr>
        <w:t xml:space="preserve"> توانمند و زورآور سرچ</w:t>
      </w:r>
      <w:r w:rsidRPr="00FE12AD">
        <w:rPr>
          <w:rFonts w:hint="cs"/>
          <w:rtl/>
        </w:rPr>
        <w:t>ش</w:t>
      </w:r>
      <w:r w:rsidRPr="00FE12AD">
        <w:rPr>
          <w:rtl/>
        </w:rPr>
        <w:t>مه مي</w:t>
      </w:r>
      <w:r w:rsidRPr="00FE12AD">
        <w:rPr>
          <w:rFonts w:hint="cs"/>
          <w:rtl/>
        </w:rPr>
        <w:t>‌</w:t>
      </w:r>
      <w:r w:rsidRPr="00FE12AD">
        <w:rPr>
          <w:rtl/>
        </w:rPr>
        <w:t>گيرند و هرگونه انحرافي از آن</w:t>
      </w:r>
      <w:r w:rsidRPr="00FE12AD">
        <w:rPr>
          <w:rFonts w:hint="cs"/>
          <w:rtl/>
        </w:rPr>
        <w:t>‌</w:t>
      </w:r>
      <w:r w:rsidRPr="00FE12AD">
        <w:rPr>
          <w:rtl/>
        </w:rPr>
        <w:t>ها</w:t>
      </w:r>
      <w:r w:rsidRPr="00FE12AD">
        <w:rPr>
          <w:rFonts w:hint="cs"/>
          <w:rtl/>
        </w:rPr>
        <w:t xml:space="preserve"> را</w:t>
      </w:r>
      <w:r w:rsidRPr="00FE12AD">
        <w:rPr>
          <w:rtl/>
        </w:rPr>
        <w:t xml:space="preserve"> ب</w:t>
      </w:r>
      <w:r w:rsidRPr="00FE12AD">
        <w:rPr>
          <w:rFonts w:hint="cs"/>
          <w:rtl/>
        </w:rPr>
        <w:t>ه‌</w:t>
      </w:r>
      <w:r w:rsidRPr="00FE12AD">
        <w:rPr>
          <w:rtl/>
        </w:rPr>
        <w:t>شدت مجازات مي</w:t>
      </w:r>
      <w:r w:rsidRPr="00FE12AD">
        <w:rPr>
          <w:rFonts w:hint="cs"/>
          <w:rtl/>
        </w:rPr>
        <w:t>‌</w:t>
      </w:r>
      <w:r w:rsidRPr="00FE12AD">
        <w:rPr>
          <w:rtl/>
        </w:rPr>
        <w:t>كنند</w:t>
      </w:r>
      <w:r w:rsidRPr="00FE12AD">
        <w:rPr>
          <w:rFonts w:hint="cs"/>
          <w:rtl/>
        </w:rPr>
        <w:t xml:space="preserve"> </w:t>
      </w:r>
      <w:r w:rsidRPr="00FE12AD">
        <w:rPr>
          <w:rtl/>
        </w:rPr>
        <w:t>(محسني</w:t>
      </w:r>
      <w:r w:rsidR="00965602" w:rsidRPr="00FE12AD">
        <w:rPr>
          <w:rFonts w:hint="cs"/>
          <w:rtl/>
        </w:rPr>
        <w:t xml:space="preserve"> </w:t>
      </w:r>
      <w:r w:rsidRPr="00FE12AD">
        <w:rPr>
          <w:rtl/>
        </w:rPr>
        <w:t>تبري</w:t>
      </w:r>
      <w:r w:rsidRPr="00FE12AD">
        <w:rPr>
          <w:rFonts w:hint="cs"/>
          <w:rtl/>
        </w:rPr>
        <w:t>زی،</w:t>
      </w:r>
      <w:r w:rsidR="00965602" w:rsidRPr="00FE12AD">
        <w:rPr>
          <w:rFonts w:hint="cs"/>
          <w:rtl/>
        </w:rPr>
        <w:t xml:space="preserve"> 1383: 147</w:t>
      </w:r>
      <w:r w:rsidRPr="00FE12AD">
        <w:rPr>
          <w:rtl/>
        </w:rPr>
        <w:t>).</w:t>
      </w:r>
      <w:r w:rsidRPr="00FE12AD">
        <w:rPr>
          <w:rFonts w:hint="cs"/>
          <w:rtl/>
        </w:rPr>
        <w:t xml:space="preserve"> به‌طور کلی، </w:t>
      </w:r>
      <w:r w:rsidRPr="00FE12AD">
        <w:rPr>
          <w:rtl/>
        </w:rPr>
        <w:t>فروم در كتاب</w:t>
      </w:r>
      <w:r w:rsidRPr="00FE12AD">
        <w:rPr>
          <w:rFonts w:hint="cs"/>
          <w:rtl/>
        </w:rPr>
        <w:t xml:space="preserve"> "جامعۀ سالم" </w:t>
      </w:r>
      <w:r w:rsidRPr="00FE12AD">
        <w:rPr>
          <w:rtl/>
        </w:rPr>
        <w:t>بيگانگي را اين</w:t>
      </w:r>
      <w:r w:rsidRPr="00FE12AD">
        <w:rPr>
          <w:rFonts w:hint="cs"/>
          <w:rtl/>
        </w:rPr>
        <w:t>‌</w:t>
      </w:r>
      <w:r w:rsidRPr="00FE12AD">
        <w:rPr>
          <w:rtl/>
        </w:rPr>
        <w:t>گونه تعريف مي</w:t>
      </w:r>
      <w:r w:rsidRPr="00FE12AD">
        <w:rPr>
          <w:rFonts w:hint="cs"/>
          <w:rtl/>
        </w:rPr>
        <w:t>‌</w:t>
      </w:r>
      <w:r w:rsidRPr="00FE12AD">
        <w:rPr>
          <w:rtl/>
        </w:rPr>
        <w:t>كند</w:t>
      </w:r>
      <w:r w:rsidRPr="00FE12AD">
        <w:rPr>
          <w:rFonts w:hint="cs"/>
          <w:rtl/>
        </w:rPr>
        <w:t>:</w:t>
      </w:r>
      <w:r w:rsidRPr="00FE12AD">
        <w:rPr>
          <w:rtl/>
        </w:rPr>
        <w:t xml:space="preserve"> بيگانگي</w:t>
      </w:r>
      <w:r w:rsidRPr="00FE12AD">
        <w:rPr>
          <w:rFonts w:hint="cs"/>
          <w:rtl/>
        </w:rPr>
        <w:t>،</w:t>
      </w:r>
      <w:r w:rsidRPr="00FE12AD">
        <w:rPr>
          <w:rtl/>
        </w:rPr>
        <w:t xml:space="preserve"> حالتي است كه در آن شخص خود را غريبه</w:t>
      </w:r>
      <w:r w:rsidRPr="00FE12AD">
        <w:rPr>
          <w:rFonts w:hint="cs"/>
          <w:rtl/>
        </w:rPr>
        <w:t>‌</w:t>
      </w:r>
      <w:r w:rsidRPr="00FE12AD">
        <w:rPr>
          <w:rtl/>
        </w:rPr>
        <w:t>اي حس مي</w:t>
      </w:r>
      <w:r w:rsidRPr="00FE12AD">
        <w:rPr>
          <w:rFonts w:hint="cs"/>
          <w:rtl/>
        </w:rPr>
        <w:t>‌</w:t>
      </w:r>
      <w:r w:rsidRPr="00FE12AD">
        <w:rPr>
          <w:rtl/>
        </w:rPr>
        <w:t>كند</w:t>
      </w:r>
      <w:r w:rsidRPr="00FE12AD">
        <w:rPr>
          <w:rFonts w:hint="cs"/>
          <w:rtl/>
        </w:rPr>
        <w:t>؛</w:t>
      </w:r>
      <w:r w:rsidRPr="00FE12AD">
        <w:rPr>
          <w:rtl/>
        </w:rPr>
        <w:t xml:space="preserve"> يا بهتر بگو</w:t>
      </w:r>
      <w:r w:rsidRPr="00FE12AD">
        <w:rPr>
          <w:rFonts w:hint="cs"/>
          <w:rtl/>
        </w:rPr>
        <w:t>ی</w:t>
      </w:r>
      <w:r w:rsidRPr="00FE12AD">
        <w:rPr>
          <w:rtl/>
        </w:rPr>
        <w:t>يم از</w:t>
      </w:r>
      <w:r w:rsidRPr="00FE12AD">
        <w:rPr>
          <w:rFonts w:hint="cs"/>
          <w:rtl/>
        </w:rPr>
        <w:t>‌</w:t>
      </w:r>
      <w:r w:rsidRPr="00FE12AD">
        <w:rPr>
          <w:rtl/>
        </w:rPr>
        <w:t>خود</w:t>
      </w:r>
      <w:r w:rsidRPr="00FE12AD">
        <w:rPr>
          <w:rFonts w:hint="cs"/>
          <w:rtl/>
        </w:rPr>
        <w:t>‌</w:t>
      </w:r>
      <w:r w:rsidRPr="00FE12AD">
        <w:rPr>
          <w:rtl/>
        </w:rPr>
        <w:t>بيگانه مي</w:t>
      </w:r>
      <w:r w:rsidRPr="00FE12AD">
        <w:rPr>
          <w:rFonts w:hint="cs"/>
          <w:rtl/>
        </w:rPr>
        <w:t>‌</w:t>
      </w:r>
      <w:r w:rsidRPr="00FE12AD">
        <w:rPr>
          <w:rtl/>
        </w:rPr>
        <w:t>شود.</w:t>
      </w:r>
      <w:r w:rsidRPr="00FE12AD">
        <w:rPr>
          <w:rFonts w:hint="cs"/>
          <w:rtl/>
        </w:rPr>
        <w:t xml:space="preserve"> </w:t>
      </w:r>
      <w:r w:rsidRPr="00FE12AD">
        <w:rPr>
          <w:rtl/>
        </w:rPr>
        <w:t>ديگر خود را مركز عالم به حساب نمي</w:t>
      </w:r>
      <w:r w:rsidRPr="00FE12AD">
        <w:rPr>
          <w:rFonts w:hint="cs"/>
          <w:rtl/>
        </w:rPr>
        <w:t>‌</w:t>
      </w:r>
      <w:r w:rsidRPr="00FE12AD">
        <w:rPr>
          <w:rtl/>
        </w:rPr>
        <w:t>آورد و خالق اعمال خود نيست بلكه اعمال و نتايج آن حاكم ب</w:t>
      </w:r>
      <w:r w:rsidRPr="00FE12AD">
        <w:rPr>
          <w:rFonts w:hint="cs"/>
          <w:rtl/>
        </w:rPr>
        <w:t>ر</w:t>
      </w:r>
      <w:r w:rsidRPr="00FE12AD">
        <w:rPr>
          <w:rtl/>
        </w:rPr>
        <w:t xml:space="preserve"> وي هستند</w:t>
      </w:r>
      <w:r w:rsidRPr="00FE12AD">
        <w:rPr>
          <w:rFonts w:hint="cs"/>
          <w:rtl/>
        </w:rPr>
        <w:t xml:space="preserve"> و</w:t>
      </w:r>
      <w:r w:rsidRPr="00FE12AD">
        <w:rPr>
          <w:rtl/>
        </w:rPr>
        <w:t xml:space="preserve"> از آن اطاعت مي</w:t>
      </w:r>
      <w:r w:rsidRPr="00FE12AD">
        <w:rPr>
          <w:rFonts w:hint="cs"/>
          <w:rtl/>
        </w:rPr>
        <w:t>‌</w:t>
      </w:r>
      <w:r w:rsidRPr="00FE12AD">
        <w:rPr>
          <w:rtl/>
        </w:rPr>
        <w:t>كند و يا حتي آن</w:t>
      </w:r>
      <w:r w:rsidRPr="00FE12AD">
        <w:rPr>
          <w:rFonts w:hint="cs"/>
          <w:rtl/>
        </w:rPr>
        <w:t>‌</w:t>
      </w:r>
      <w:r w:rsidRPr="00FE12AD">
        <w:rPr>
          <w:rtl/>
        </w:rPr>
        <w:t xml:space="preserve">را ستايش </w:t>
      </w:r>
      <w:r w:rsidR="002B0101">
        <w:rPr>
          <w:rFonts w:hint="cs"/>
          <w:rtl/>
        </w:rPr>
        <w:t>می</w:t>
      </w:r>
      <w:r w:rsidR="002B0101">
        <w:rPr>
          <w:rtl/>
        </w:rPr>
        <w:softHyphen/>
      </w:r>
      <w:r w:rsidR="002B0101">
        <w:rPr>
          <w:rFonts w:hint="cs"/>
          <w:rtl/>
        </w:rPr>
        <w:t>کند</w:t>
      </w:r>
      <w:r w:rsidRPr="00FE12AD">
        <w:rPr>
          <w:rtl/>
        </w:rPr>
        <w:t>.</w:t>
      </w:r>
      <w:r w:rsidRPr="00FE12AD">
        <w:rPr>
          <w:rFonts w:hint="cs"/>
          <w:rtl/>
        </w:rPr>
        <w:t xml:space="preserve"> </w:t>
      </w:r>
      <w:r w:rsidRPr="00FE12AD">
        <w:rPr>
          <w:rtl/>
        </w:rPr>
        <w:t>شخص</w:t>
      </w:r>
      <w:r w:rsidRPr="00FE12AD">
        <w:rPr>
          <w:rFonts w:hint="cs"/>
          <w:rtl/>
        </w:rPr>
        <w:t>ِ</w:t>
      </w:r>
      <w:r w:rsidRPr="00FE12AD">
        <w:rPr>
          <w:rtl/>
        </w:rPr>
        <w:t xml:space="preserve"> مبتلا به پديد</w:t>
      </w:r>
      <w:r w:rsidRPr="00FE12AD">
        <w:rPr>
          <w:rFonts w:hint="cs"/>
          <w:rtl/>
        </w:rPr>
        <w:t>ة</w:t>
      </w:r>
      <w:r w:rsidRPr="00FE12AD">
        <w:rPr>
          <w:rtl/>
        </w:rPr>
        <w:t xml:space="preserve"> بيگانگي نه با خود و نه با سايرين تماس ندارد.</w:t>
      </w:r>
      <w:r w:rsidRPr="00FE12AD">
        <w:rPr>
          <w:rFonts w:hint="cs"/>
          <w:rtl/>
        </w:rPr>
        <w:t xml:space="preserve"> </w:t>
      </w:r>
      <w:r w:rsidRPr="00FE12AD">
        <w:rPr>
          <w:rtl/>
        </w:rPr>
        <w:t>مردمي را كه داراي حس مشترك و عقل سليم باشند دوست دارد</w:t>
      </w:r>
      <w:r w:rsidRPr="00FE12AD">
        <w:rPr>
          <w:rFonts w:hint="cs"/>
          <w:rtl/>
        </w:rPr>
        <w:t>؛</w:t>
      </w:r>
      <w:r w:rsidRPr="00FE12AD">
        <w:rPr>
          <w:rtl/>
        </w:rPr>
        <w:t xml:space="preserve"> بدون آن</w:t>
      </w:r>
      <w:r w:rsidRPr="00FE12AD">
        <w:rPr>
          <w:rFonts w:hint="cs"/>
          <w:rtl/>
        </w:rPr>
        <w:t>‌</w:t>
      </w:r>
      <w:r w:rsidRPr="00FE12AD">
        <w:rPr>
          <w:rtl/>
        </w:rPr>
        <w:t>كه با خود يا جهان</w:t>
      </w:r>
      <w:r w:rsidRPr="00FE12AD">
        <w:rPr>
          <w:rFonts w:hint="cs"/>
          <w:rtl/>
        </w:rPr>
        <w:t>ِ</w:t>
      </w:r>
      <w:r w:rsidRPr="00FE12AD">
        <w:rPr>
          <w:rtl/>
        </w:rPr>
        <w:t xml:space="preserve"> خارج از توليد</w:t>
      </w:r>
      <w:r w:rsidRPr="00FE12AD">
        <w:rPr>
          <w:rFonts w:hint="cs"/>
          <w:rtl/>
        </w:rPr>
        <w:t>،</w:t>
      </w:r>
      <w:r w:rsidRPr="00FE12AD">
        <w:rPr>
          <w:rtl/>
        </w:rPr>
        <w:t xml:space="preserve"> هم</w:t>
      </w:r>
      <w:r w:rsidRPr="00FE12AD">
        <w:rPr>
          <w:rFonts w:hint="cs"/>
          <w:rtl/>
        </w:rPr>
        <w:t>بست</w:t>
      </w:r>
      <w:r w:rsidRPr="00FE12AD">
        <w:rPr>
          <w:rtl/>
        </w:rPr>
        <w:t>گي داشته باشد</w:t>
      </w:r>
      <w:r w:rsidRPr="00FE12AD">
        <w:rPr>
          <w:rFonts w:hint="cs"/>
          <w:rtl/>
        </w:rPr>
        <w:t xml:space="preserve"> </w:t>
      </w:r>
      <w:r w:rsidRPr="00FE12AD">
        <w:rPr>
          <w:rtl/>
        </w:rPr>
        <w:t>(فروم،</w:t>
      </w:r>
      <w:r w:rsidRPr="00FE12AD">
        <w:rPr>
          <w:rFonts w:hint="cs"/>
          <w:rtl/>
        </w:rPr>
        <w:t xml:space="preserve"> </w:t>
      </w:r>
      <w:r w:rsidRPr="00FE12AD">
        <w:rPr>
          <w:rtl/>
        </w:rPr>
        <w:t xml:space="preserve">1368: 147). </w:t>
      </w:r>
    </w:p>
    <w:p w:rsidR="00116D1A" w:rsidRPr="00FE12AD" w:rsidRDefault="00116D1A" w:rsidP="00FC0B47">
      <w:pPr>
        <w:pStyle w:val="a5"/>
        <w:rPr>
          <w:b/>
          <w:bCs/>
          <w:rtl/>
        </w:rPr>
      </w:pPr>
      <w:r w:rsidRPr="00FE12AD">
        <w:rPr>
          <w:rFonts w:hint="cs"/>
          <w:b/>
          <w:bCs/>
          <w:rtl/>
        </w:rPr>
        <w:t>2-</w:t>
      </w:r>
      <w:r w:rsidR="00FC0B47">
        <w:rPr>
          <w:rFonts w:hint="cs"/>
          <w:b/>
          <w:bCs/>
          <w:rtl/>
        </w:rPr>
        <w:t>1</w:t>
      </w:r>
      <w:r w:rsidRPr="00FE12AD">
        <w:rPr>
          <w:rFonts w:hint="cs"/>
          <w:b/>
          <w:bCs/>
          <w:rtl/>
        </w:rPr>
        <w:t>-3. نظریۀ ساترلند (فراوانی معاشرت یا یادگیری افتراقی)</w:t>
      </w:r>
      <w:bookmarkEnd w:id="24"/>
    </w:p>
    <w:p w:rsidR="00116D1A" w:rsidRPr="00FE12AD" w:rsidRDefault="00116D1A" w:rsidP="00116D1A">
      <w:pPr>
        <w:pStyle w:val="a5"/>
      </w:pPr>
      <w:r w:rsidRPr="00FE12AD">
        <w:rPr>
          <w:rFonts w:hint="cs"/>
          <w:rtl/>
        </w:rPr>
        <w:t>تداوم و گسترش اندیشۀ [بی</w:t>
      </w:r>
      <w:r w:rsidRPr="00FE12AD">
        <w:rPr>
          <w:rtl/>
        </w:rPr>
        <w:softHyphen/>
      </w:r>
      <w:r w:rsidRPr="00FE12AD">
        <w:rPr>
          <w:rFonts w:hint="cs"/>
          <w:rtl/>
        </w:rPr>
        <w:t>سازمانی اجتماعی] با تأثیر‌پذیری از مکتب کنش متقابل نمادین، توسط ساترلند</w:t>
      </w:r>
      <w:r w:rsidRPr="00FE12AD">
        <w:rPr>
          <w:rStyle w:val="FootnoteReference"/>
          <w:sz w:val="28"/>
          <w:szCs w:val="28"/>
          <w:rtl/>
        </w:rPr>
        <w:footnoteReference w:id="43"/>
      </w:r>
      <w:r w:rsidRPr="00FE12AD">
        <w:rPr>
          <w:rFonts w:hint="cs"/>
          <w:rtl/>
        </w:rPr>
        <w:t xml:space="preserve"> و دانشجویانش بویژه کرسی</w:t>
      </w:r>
      <w:r w:rsidRPr="00FE12AD">
        <w:rPr>
          <w:rStyle w:val="FootnoteReference"/>
          <w:sz w:val="28"/>
          <w:szCs w:val="28"/>
          <w:rtl/>
        </w:rPr>
        <w:footnoteReference w:id="44"/>
      </w:r>
      <w:r w:rsidRPr="00FE12AD">
        <w:rPr>
          <w:rFonts w:hint="cs"/>
          <w:rtl/>
        </w:rPr>
        <w:t xml:space="preserve"> در دهه‌های 1930 و 1940 انجام می‌گیرد. بنابراین ساترلند در نظریۀ فراوانی معاشرت</w:t>
      </w:r>
      <w:r w:rsidRPr="00FE12AD">
        <w:rPr>
          <w:rStyle w:val="FootnoteReference"/>
          <w:sz w:val="28"/>
          <w:szCs w:val="28"/>
          <w:rtl/>
        </w:rPr>
        <w:footnoteReference w:id="45"/>
      </w:r>
      <w:r w:rsidRPr="00FE12AD">
        <w:rPr>
          <w:rFonts w:hint="cs"/>
          <w:rtl/>
        </w:rPr>
        <w:t xml:space="preserve"> کوشش می‌کند، تا نشان دهد که بزهکاری از طریق انتقال فرهنگی در گروه‌های اجتماعی واقع می‌گردد. </w:t>
      </w:r>
    </w:p>
    <w:p w:rsidR="00116D1A" w:rsidRPr="00FE12AD" w:rsidRDefault="00116D1A" w:rsidP="00116D1A">
      <w:pPr>
        <w:pStyle w:val="a5"/>
        <w:rPr>
          <w:rtl/>
        </w:rPr>
      </w:pPr>
      <w:r w:rsidRPr="00FE12AD">
        <w:rPr>
          <w:rFonts w:hint="cs"/>
          <w:rtl/>
        </w:rPr>
        <w:t>ساترلند در زمینۀ رفتار مجرمانه 9 قضیه دارد که به شرح زیر است:</w:t>
      </w:r>
    </w:p>
    <w:p w:rsidR="00116D1A" w:rsidRPr="00FE12AD" w:rsidRDefault="00116D1A" w:rsidP="000C012B">
      <w:pPr>
        <w:pStyle w:val="a7"/>
        <w:numPr>
          <w:ilvl w:val="0"/>
          <w:numId w:val="10"/>
        </w:numPr>
      </w:pPr>
      <w:r w:rsidRPr="00FE12AD">
        <w:rPr>
          <w:rFonts w:hint="cs"/>
          <w:rtl/>
        </w:rPr>
        <w:lastRenderedPageBreak/>
        <w:t>رفتار مجرمانه آموخته می‌شود و این بدان معنی است، که رفتار مجرمانه، ارثی نیست. همچنین شخصی که قبلاً در زمینۀ جرم آموزشی ندیده، مبدع رفتار مجرمانه نمی‌شود.</w:t>
      </w:r>
    </w:p>
    <w:p w:rsidR="00116D1A" w:rsidRPr="00FE12AD" w:rsidRDefault="00116D1A" w:rsidP="000C012B">
      <w:pPr>
        <w:pStyle w:val="a7"/>
        <w:numPr>
          <w:ilvl w:val="0"/>
          <w:numId w:val="10"/>
        </w:numPr>
        <w:rPr>
          <w:rtl/>
        </w:rPr>
      </w:pPr>
      <w:r w:rsidRPr="00FE12AD">
        <w:rPr>
          <w:rFonts w:hint="cs"/>
          <w:rtl/>
        </w:rPr>
        <w:t xml:space="preserve">رفتار مجرمانه در جریان کنش متقابل با دیگران در یک فرآیند ارتباط آموخته می‌شود. </w:t>
      </w:r>
    </w:p>
    <w:p w:rsidR="00116D1A" w:rsidRPr="00FE12AD" w:rsidRDefault="00116D1A" w:rsidP="000C012B">
      <w:pPr>
        <w:pStyle w:val="a7"/>
        <w:numPr>
          <w:ilvl w:val="0"/>
          <w:numId w:val="10"/>
        </w:numPr>
        <w:rPr>
          <w:rtl/>
        </w:rPr>
      </w:pPr>
      <w:r w:rsidRPr="00FE12AD">
        <w:rPr>
          <w:rFonts w:hint="cs"/>
          <w:rtl/>
        </w:rPr>
        <w:t>بخش اصلی یادگیری رفتار مجرمانه در درون گروه</w:t>
      </w:r>
      <w:r w:rsidRPr="00FE12AD">
        <w:softHyphen/>
      </w:r>
      <w:r w:rsidRPr="00FE12AD">
        <w:rPr>
          <w:rFonts w:hint="cs"/>
          <w:rtl/>
        </w:rPr>
        <w:t xml:space="preserve">های شخصی صمیمی اتفاق می‌افتد. </w:t>
      </w:r>
    </w:p>
    <w:p w:rsidR="00116D1A" w:rsidRPr="00FE12AD" w:rsidRDefault="00116D1A" w:rsidP="002B0101">
      <w:pPr>
        <w:pStyle w:val="a7"/>
        <w:numPr>
          <w:ilvl w:val="0"/>
          <w:numId w:val="10"/>
        </w:numPr>
        <w:rPr>
          <w:rtl/>
        </w:rPr>
      </w:pPr>
      <w:r w:rsidRPr="00FE12AD">
        <w:rPr>
          <w:rFonts w:hint="cs"/>
          <w:rtl/>
        </w:rPr>
        <w:t>زمانی که رفتار مجرمانه آموخته می‌شود این آموزش شامل: الف) تکنیک‌های ارتکاب جرمی که در برخی اوقات خیلی پیچیده و در برخی اوقات بسیار ساده است و ب) گرایش‌های ویژه، انگیزه، تمایل</w:t>
      </w:r>
      <w:r w:rsidRPr="00FE12AD">
        <w:rPr>
          <w:rtl/>
        </w:rPr>
        <w:softHyphen/>
      </w:r>
      <w:r w:rsidRPr="00FE12AD">
        <w:rPr>
          <w:rFonts w:hint="cs"/>
          <w:rtl/>
        </w:rPr>
        <w:t xml:space="preserve">ها، عقلانی شدن و گرایش‌ها، </w:t>
      </w:r>
      <w:r w:rsidR="002B0101">
        <w:rPr>
          <w:rFonts w:hint="cs"/>
          <w:rtl/>
        </w:rPr>
        <w:t>است</w:t>
      </w:r>
      <w:r w:rsidRPr="00FE12AD">
        <w:rPr>
          <w:rFonts w:hint="cs"/>
          <w:rtl/>
        </w:rPr>
        <w:t xml:space="preserve">. </w:t>
      </w:r>
    </w:p>
    <w:p w:rsidR="00116D1A" w:rsidRPr="00FE12AD" w:rsidRDefault="00116D1A" w:rsidP="000C012B">
      <w:pPr>
        <w:pStyle w:val="a7"/>
        <w:numPr>
          <w:ilvl w:val="0"/>
          <w:numId w:val="10"/>
        </w:numPr>
        <w:rPr>
          <w:rtl/>
        </w:rPr>
      </w:pPr>
      <w:r w:rsidRPr="00FE12AD">
        <w:rPr>
          <w:rFonts w:hint="cs"/>
          <w:rtl/>
        </w:rPr>
        <w:t>جهت ویژۀ انگیزه‌ها و تمایلات به وسیله تعاریف موافق یا مخالف قواعد جهانی آموخته می‌شود.</w:t>
      </w:r>
    </w:p>
    <w:p w:rsidR="00116D1A" w:rsidRPr="00FE12AD" w:rsidRDefault="00116D1A" w:rsidP="000C012B">
      <w:pPr>
        <w:pStyle w:val="a7"/>
        <w:numPr>
          <w:ilvl w:val="0"/>
          <w:numId w:val="10"/>
        </w:numPr>
        <w:rPr>
          <w:rtl/>
        </w:rPr>
      </w:pPr>
      <w:r w:rsidRPr="00FE12AD">
        <w:rPr>
          <w:rFonts w:hint="cs"/>
          <w:rtl/>
        </w:rPr>
        <w:t xml:space="preserve">یک نفر بزه‌کار می‌شود، زیرا تعاریف موافق قانون‌شکنی بر تعاریف مخالف قانون‌شکنی، بیشتر است. این اصل، فراوانی معاشرت است. </w:t>
      </w:r>
    </w:p>
    <w:p w:rsidR="00116D1A" w:rsidRPr="00FE12AD" w:rsidRDefault="00116D1A" w:rsidP="000C012B">
      <w:pPr>
        <w:pStyle w:val="a7"/>
        <w:numPr>
          <w:ilvl w:val="0"/>
          <w:numId w:val="10"/>
        </w:numPr>
        <w:rPr>
          <w:rtl/>
        </w:rPr>
      </w:pPr>
      <w:r w:rsidRPr="00FE12AD">
        <w:rPr>
          <w:rFonts w:hint="cs"/>
          <w:rtl/>
        </w:rPr>
        <w:t xml:space="preserve">فراوانی معاشرت ممکن است در فراوانی، استمرار، مدت و شدت متنوع باشد. </w:t>
      </w:r>
    </w:p>
    <w:p w:rsidR="00116D1A" w:rsidRPr="00FE12AD" w:rsidRDefault="00116D1A" w:rsidP="002B0101">
      <w:pPr>
        <w:pStyle w:val="a7"/>
        <w:numPr>
          <w:ilvl w:val="0"/>
          <w:numId w:val="10"/>
        </w:numPr>
        <w:rPr>
          <w:rtl/>
        </w:rPr>
      </w:pPr>
      <w:r w:rsidRPr="00FE12AD">
        <w:rPr>
          <w:rFonts w:hint="cs"/>
          <w:rtl/>
        </w:rPr>
        <w:t>فرآیند یادگیری رفتار مجرمانه به وسیل</w:t>
      </w:r>
      <w:r w:rsidR="002B0101">
        <w:rPr>
          <w:rFonts w:hint="cs"/>
          <w:rtl/>
        </w:rPr>
        <w:t>ۀ</w:t>
      </w:r>
      <w:r w:rsidRPr="00FE12AD">
        <w:rPr>
          <w:rFonts w:hint="cs"/>
          <w:rtl/>
        </w:rPr>
        <w:t xml:space="preserve"> معاشرت با نمونه‌های مجرمانه یا غیرمجرمانه شامل </w:t>
      </w:r>
      <w:r w:rsidR="002B0101">
        <w:rPr>
          <w:rFonts w:hint="cs"/>
          <w:rtl/>
        </w:rPr>
        <w:t>همۀ مکانیسم‌هایی است</w:t>
      </w:r>
      <w:r w:rsidRPr="00FE12AD">
        <w:rPr>
          <w:rFonts w:hint="cs"/>
          <w:rtl/>
        </w:rPr>
        <w:t xml:space="preserve"> که آن</w:t>
      </w:r>
      <w:r w:rsidRPr="00FE12AD">
        <w:rPr>
          <w:rtl/>
        </w:rPr>
        <w:softHyphen/>
      </w:r>
      <w:r w:rsidRPr="00FE12AD">
        <w:rPr>
          <w:rFonts w:hint="cs"/>
          <w:rtl/>
        </w:rPr>
        <w:t xml:space="preserve">ها شامل هرگونه یادگیری‌اند. </w:t>
      </w:r>
    </w:p>
    <w:p w:rsidR="00116D1A" w:rsidRPr="00FE12AD" w:rsidRDefault="00116D1A" w:rsidP="0096461A">
      <w:pPr>
        <w:pStyle w:val="a7"/>
        <w:numPr>
          <w:ilvl w:val="0"/>
          <w:numId w:val="10"/>
        </w:numPr>
        <w:rPr>
          <w:rtl/>
        </w:rPr>
      </w:pPr>
      <w:r w:rsidRPr="00FE12AD">
        <w:rPr>
          <w:rFonts w:hint="cs"/>
          <w:rtl/>
        </w:rPr>
        <w:t>در حالی</w:t>
      </w:r>
      <w:r w:rsidRPr="00FE12AD">
        <w:rPr>
          <w:rtl/>
        </w:rPr>
        <w:softHyphen/>
      </w:r>
      <w:r w:rsidRPr="00FE12AD">
        <w:rPr>
          <w:rFonts w:hint="cs"/>
          <w:rtl/>
        </w:rPr>
        <w:t xml:space="preserve"> که رفتار مجرمانه بیان احتیاجات عمومی و ارزش‌ها است، نمی‌تواند به وسیل</w:t>
      </w:r>
      <w:r w:rsidR="0096461A">
        <w:rPr>
          <w:rFonts w:hint="cs"/>
          <w:rtl/>
        </w:rPr>
        <w:t>ۀ</w:t>
      </w:r>
      <w:r w:rsidRPr="00FE12AD">
        <w:rPr>
          <w:rFonts w:hint="cs"/>
          <w:rtl/>
        </w:rPr>
        <w:t xml:space="preserve"> این احتیاجات عمومی و ارزش‌ها تبیین شوند. زیرا رفتار غیر‌مجرمانه هم بیان برخی نیازها و ارزش‌ها است (ساترلند و کرسی، 1970: 75 - 76). </w:t>
      </w:r>
    </w:p>
    <w:p w:rsidR="00116D1A" w:rsidRPr="00FE12AD" w:rsidRDefault="00116D1A" w:rsidP="00116D1A">
      <w:pPr>
        <w:pStyle w:val="a5"/>
        <w:rPr>
          <w:rtl/>
        </w:rPr>
      </w:pPr>
      <w:r w:rsidRPr="00FE12AD">
        <w:rPr>
          <w:rFonts w:hint="cs"/>
          <w:rtl/>
        </w:rPr>
        <w:t xml:space="preserve">به‌طور کلی، </w:t>
      </w:r>
      <w:r w:rsidRPr="00FE12AD">
        <w:rPr>
          <w:rtl/>
        </w:rPr>
        <w:t>نظري</w:t>
      </w:r>
      <w:r w:rsidRPr="00FE12AD">
        <w:rPr>
          <w:rFonts w:hint="cs"/>
          <w:rtl/>
        </w:rPr>
        <w:t>ۀ</w:t>
      </w:r>
      <w:r w:rsidRPr="00FE12AD">
        <w:rPr>
          <w:rtl/>
        </w:rPr>
        <w:t xml:space="preserve"> معاشرت </w:t>
      </w:r>
      <w:r w:rsidRPr="00FE12AD">
        <w:rPr>
          <w:rFonts w:hint="cs"/>
          <w:rtl/>
        </w:rPr>
        <w:t xml:space="preserve">افتراقی </w:t>
      </w:r>
      <w:r w:rsidRPr="00FE12AD">
        <w:rPr>
          <w:rtl/>
        </w:rPr>
        <w:t>ساترلند</w:t>
      </w:r>
      <w:r w:rsidRPr="00FE12AD">
        <w:rPr>
          <w:rFonts w:hint="cs"/>
          <w:rtl/>
        </w:rPr>
        <w:t>،</w:t>
      </w:r>
      <w:r w:rsidRPr="00FE12AD">
        <w:rPr>
          <w:rtl/>
        </w:rPr>
        <w:t xml:space="preserve"> انحراف را به عنوان رفتاري توجيه مي</w:t>
      </w:r>
      <w:r w:rsidRPr="00FE12AD">
        <w:rPr>
          <w:rFonts w:hint="cs"/>
          <w:rtl/>
        </w:rPr>
        <w:t>‌</w:t>
      </w:r>
      <w:r w:rsidRPr="00FE12AD">
        <w:rPr>
          <w:rtl/>
        </w:rPr>
        <w:t>كند</w:t>
      </w:r>
      <w:r w:rsidRPr="00FE12AD">
        <w:rPr>
          <w:rFonts w:hint="cs"/>
          <w:rtl/>
        </w:rPr>
        <w:t>،</w:t>
      </w:r>
      <w:r w:rsidRPr="00FE12AD">
        <w:rPr>
          <w:rtl/>
        </w:rPr>
        <w:t xml:space="preserve"> كه مانند </w:t>
      </w:r>
      <w:r w:rsidRPr="00FE12AD">
        <w:rPr>
          <w:rFonts w:hint="cs"/>
          <w:rtl/>
        </w:rPr>
        <w:t xml:space="preserve">همنوایی آموخته </w:t>
      </w:r>
      <w:r w:rsidRPr="00FE12AD">
        <w:rPr>
          <w:rtl/>
        </w:rPr>
        <w:t>مي</w:t>
      </w:r>
      <w:r w:rsidRPr="00FE12AD">
        <w:rPr>
          <w:rFonts w:hint="cs"/>
          <w:rtl/>
        </w:rPr>
        <w:t>‌</w:t>
      </w:r>
      <w:r w:rsidRPr="00FE12AD">
        <w:rPr>
          <w:rtl/>
        </w:rPr>
        <w:t>شود؛</w:t>
      </w:r>
      <w:r w:rsidRPr="00FE12AD">
        <w:rPr>
          <w:rFonts w:hint="cs"/>
          <w:rtl/>
        </w:rPr>
        <w:t xml:space="preserve"> و</w:t>
      </w:r>
      <w:r w:rsidRPr="00FE12AD">
        <w:rPr>
          <w:rtl/>
        </w:rPr>
        <w:t xml:space="preserve"> از طريق ارتباط متقابل با</w:t>
      </w:r>
      <w:r w:rsidRPr="00FE12AD">
        <w:rPr>
          <w:rFonts w:hint="cs"/>
          <w:rtl/>
        </w:rPr>
        <w:t xml:space="preserve"> </w:t>
      </w:r>
      <w:r w:rsidRPr="00FE12AD">
        <w:rPr>
          <w:rtl/>
        </w:rPr>
        <w:t xml:space="preserve">ساير </w:t>
      </w:r>
      <w:r w:rsidRPr="00FE12AD">
        <w:rPr>
          <w:rFonts w:hint="cs"/>
          <w:rtl/>
        </w:rPr>
        <w:t xml:space="preserve">مردم فرا گرفته </w:t>
      </w:r>
      <w:r w:rsidRPr="00FE12AD">
        <w:rPr>
          <w:rtl/>
        </w:rPr>
        <w:t>مي</w:t>
      </w:r>
      <w:r w:rsidRPr="00FE12AD">
        <w:rPr>
          <w:rFonts w:hint="cs"/>
          <w:rtl/>
        </w:rPr>
        <w:t>‌</w:t>
      </w:r>
      <w:r w:rsidRPr="00FE12AD">
        <w:rPr>
          <w:rtl/>
        </w:rPr>
        <w:t>شود (شكرريزي،</w:t>
      </w:r>
      <w:r w:rsidRPr="00FE12AD">
        <w:rPr>
          <w:rFonts w:hint="cs"/>
          <w:rtl/>
        </w:rPr>
        <w:t xml:space="preserve"> </w:t>
      </w:r>
      <w:r w:rsidRPr="00FE12AD">
        <w:rPr>
          <w:rtl/>
        </w:rPr>
        <w:t>1377: 41).</w:t>
      </w:r>
      <w:r w:rsidRPr="00FE12AD">
        <w:rPr>
          <w:rFonts w:hint="cs"/>
          <w:rtl/>
        </w:rPr>
        <w:t xml:space="preserve"> بنابراین، </w:t>
      </w:r>
      <w:r w:rsidRPr="00FE12AD">
        <w:rPr>
          <w:rtl/>
        </w:rPr>
        <w:t>فرض اساسي ساترلند اين است كه رفتار انحرافي در اثر همنشيني و پيوستگي با ديگران آموخته مي</w:t>
      </w:r>
      <w:r w:rsidRPr="00FE12AD">
        <w:rPr>
          <w:rFonts w:hint="cs"/>
          <w:rtl/>
        </w:rPr>
        <w:t>‌</w:t>
      </w:r>
      <w:r w:rsidRPr="00FE12AD">
        <w:rPr>
          <w:rtl/>
        </w:rPr>
        <w:t>شود</w:t>
      </w:r>
      <w:r w:rsidRPr="00FE12AD">
        <w:rPr>
          <w:rFonts w:hint="cs"/>
          <w:rtl/>
        </w:rPr>
        <w:t>،</w:t>
      </w:r>
      <w:r w:rsidRPr="00FE12AD">
        <w:rPr>
          <w:rtl/>
        </w:rPr>
        <w:t xml:space="preserve"> </w:t>
      </w:r>
      <w:r w:rsidRPr="00FE12AD">
        <w:rPr>
          <w:rFonts w:hint="cs"/>
          <w:rtl/>
        </w:rPr>
        <w:t>و</w:t>
      </w:r>
      <w:r w:rsidRPr="00FE12AD">
        <w:rPr>
          <w:rtl/>
        </w:rPr>
        <w:t xml:space="preserve"> از طريق روابط شخصي در داخل يك گروه</w:t>
      </w:r>
      <w:r w:rsidRPr="00FE12AD">
        <w:rPr>
          <w:rFonts w:hint="cs"/>
          <w:rtl/>
        </w:rPr>
        <w:t>ِ</w:t>
      </w:r>
      <w:r w:rsidRPr="00FE12AD">
        <w:rPr>
          <w:rtl/>
        </w:rPr>
        <w:t xml:space="preserve"> محدود نظير خانواده، مدرسه</w:t>
      </w:r>
      <w:r w:rsidRPr="00FE12AD">
        <w:rPr>
          <w:rFonts w:hint="cs"/>
          <w:rtl/>
        </w:rPr>
        <w:t>،</w:t>
      </w:r>
      <w:r w:rsidRPr="00FE12AD">
        <w:rPr>
          <w:rtl/>
        </w:rPr>
        <w:t xml:space="preserve"> كوچه و محله </w:t>
      </w:r>
      <w:r w:rsidRPr="00FE12AD">
        <w:rPr>
          <w:rFonts w:hint="cs"/>
          <w:rtl/>
        </w:rPr>
        <w:t xml:space="preserve">صورت می‌گیرد </w:t>
      </w:r>
      <w:r w:rsidRPr="00FE12AD">
        <w:rPr>
          <w:rtl/>
        </w:rPr>
        <w:t>(كي</w:t>
      </w:r>
      <w:r w:rsidRPr="00FE12AD">
        <w:rPr>
          <w:rFonts w:hint="cs"/>
          <w:rtl/>
        </w:rPr>
        <w:softHyphen/>
      </w:r>
      <w:r w:rsidRPr="00FE12AD">
        <w:rPr>
          <w:rtl/>
        </w:rPr>
        <w:t>نيا،1370</w:t>
      </w:r>
      <w:r w:rsidRPr="00FE12AD">
        <w:rPr>
          <w:rFonts w:hint="cs"/>
          <w:rtl/>
        </w:rPr>
        <w:t>:</w:t>
      </w:r>
      <w:r w:rsidRPr="00FE12AD">
        <w:rPr>
          <w:rtl/>
        </w:rPr>
        <w:t xml:space="preserve"> 63). </w:t>
      </w:r>
    </w:p>
    <w:p w:rsidR="00116D1A" w:rsidRPr="00FE12AD" w:rsidRDefault="00EE2C28" w:rsidP="00FC0B47">
      <w:pPr>
        <w:pStyle w:val="a5"/>
        <w:rPr>
          <w:b/>
          <w:bCs/>
          <w:rtl/>
        </w:rPr>
      </w:pPr>
      <w:bookmarkStart w:id="30" w:name="_Toc168160493"/>
      <w:r w:rsidRPr="00FE12AD">
        <w:rPr>
          <w:rFonts w:hint="cs"/>
          <w:b/>
          <w:bCs/>
          <w:rtl/>
        </w:rPr>
        <w:t>2</w:t>
      </w:r>
      <w:r w:rsidR="00116D1A" w:rsidRPr="00FE12AD">
        <w:rPr>
          <w:rFonts w:hint="cs"/>
          <w:b/>
          <w:bCs/>
          <w:rtl/>
        </w:rPr>
        <w:t>-</w:t>
      </w:r>
      <w:r w:rsidR="00FC0B47">
        <w:rPr>
          <w:rFonts w:hint="cs"/>
          <w:b/>
          <w:bCs/>
          <w:rtl/>
        </w:rPr>
        <w:t>1</w:t>
      </w:r>
      <w:r w:rsidR="00116D1A" w:rsidRPr="00FE12AD">
        <w:rPr>
          <w:rFonts w:hint="cs"/>
          <w:b/>
          <w:bCs/>
          <w:rtl/>
        </w:rPr>
        <w:t>-4</w:t>
      </w:r>
      <w:r w:rsidRPr="00FE12AD">
        <w:rPr>
          <w:rFonts w:hint="cs"/>
          <w:b/>
          <w:bCs/>
          <w:rtl/>
        </w:rPr>
        <w:t>.</w:t>
      </w:r>
      <w:r w:rsidR="00116D1A" w:rsidRPr="00FE12AD">
        <w:rPr>
          <w:rFonts w:hint="cs"/>
          <w:b/>
          <w:bCs/>
          <w:rtl/>
        </w:rPr>
        <w:t xml:space="preserve"> نظریۀ هیرشی (کنترل اجتماعی)</w:t>
      </w:r>
      <w:bookmarkEnd w:id="30"/>
    </w:p>
    <w:p w:rsidR="00116D1A" w:rsidRPr="00FE12AD" w:rsidRDefault="00116D1A" w:rsidP="00116D1A">
      <w:pPr>
        <w:pStyle w:val="a5"/>
        <w:rPr>
          <w:rtl/>
        </w:rPr>
      </w:pPr>
      <w:r w:rsidRPr="00FE12AD">
        <w:rPr>
          <w:rFonts w:hint="cs"/>
          <w:rtl/>
        </w:rPr>
        <w:t>تئوری کنترل [اجتماعی] بیان می‌کند که کنش بزه‌کار نتیجه زمانی است، که پیوندهای افراد با جامعه ضعیف و یا گسسته می‌شود (هیرشی</w:t>
      </w:r>
      <w:r w:rsidRPr="00FE12AD">
        <w:rPr>
          <w:rStyle w:val="FootnoteReference"/>
          <w:sz w:val="28"/>
          <w:szCs w:val="28"/>
          <w:rtl/>
        </w:rPr>
        <w:footnoteReference w:id="46"/>
      </w:r>
      <w:r w:rsidRPr="00FE12AD">
        <w:rPr>
          <w:rFonts w:hint="cs"/>
          <w:rtl/>
        </w:rPr>
        <w:t xml:space="preserve">، 1974: 16). </w:t>
      </w:r>
      <w:r w:rsidRPr="00FE12AD">
        <w:rPr>
          <w:rtl/>
        </w:rPr>
        <w:t>فرضی</w:t>
      </w:r>
      <w:r w:rsidRPr="00FE12AD">
        <w:rPr>
          <w:rFonts w:hint="cs"/>
          <w:rtl/>
        </w:rPr>
        <w:t>ۀ</w:t>
      </w:r>
      <w:r w:rsidRPr="00FE12AD">
        <w:rPr>
          <w:rtl/>
        </w:rPr>
        <w:t xml:space="preserve"> اصلی این نظریه</w:t>
      </w:r>
      <w:r w:rsidRPr="00FE12AD">
        <w:rPr>
          <w:rFonts w:hint="cs"/>
          <w:rtl/>
        </w:rPr>
        <w:t>،</w:t>
      </w:r>
      <w:r w:rsidRPr="00FE12AD">
        <w:rPr>
          <w:rtl/>
        </w:rPr>
        <w:t xml:space="preserve"> ارضا</w:t>
      </w:r>
      <w:r w:rsidRPr="00FE12AD">
        <w:rPr>
          <w:rFonts w:hint="cs"/>
          <w:rtl/>
        </w:rPr>
        <w:t>ء</w:t>
      </w:r>
      <w:r w:rsidRPr="00FE12AD">
        <w:rPr>
          <w:rtl/>
        </w:rPr>
        <w:t xml:space="preserve"> نشدنی بودن</w:t>
      </w:r>
      <w:r w:rsidRPr="00FE12AD">
        <w:rPr>
          <w:rFonts w:hint="cs"/>
          <w:rtl/>
        </w:rPr>
        <w:t>ِ</w:t>
      </w:r>
      <w:r w:rsidRPr="00FE12AD">
        <w:rPr>
          <w:rtl/>
        </w:rPr>
        <w:t xml:space="preserve"> ماهیت انسان است. </w:t>
      </w:r>
      <w:r w:rsidRPr="00FE12AD">
        <w:rPr>
          <w:rFonts w:hint="cs"/>
          <w:rtl/>
        </w:rPr>
        <w:t>هیرشی</w:t>
      </w:r>
      <w:r w:rsidRPr="00FE12AD">
        <w:rPr>
          <w:rtl/>
        </w:rPr>
        <w:t xml:space="preserve"> بر این اعت</w:t>
      </w:r>
      <w:r w:rsidRPr="00FE12AD">
        <w:rPr>
          <w:rFonts w:hint="cs"/>
          <w:rtl/>
        </w:rPr>
        <w:t>ق</w:t>
      </w:r>
      <w:r w:rsidRPr="00FE12AD">
        <w:rPr>
          <w:rtl/>
        </w:rPr>
        <w:t>اد است</w:t>
      </w:r>
      <w:r w:rsidRPr="00FE12AD">
        <w:rPr>
          <w:rFonts w:hint="cs"/>
          <w:rtl/>
        </w:rPr>
        <w:t>،</w:t>
      </w:r>
      <w:r w:rsidRPr="00FE12AD">
        <w:rPr>
          <w:rtl/>
        </w:rPr>
        <w:t xml:space="preserve"> که کج</w:t>
      </w:r>
      <w:r w:rsidRPr="00FE12AD">
        <w:rPr>
          <w:rFonts w:hint="cs"/>
          <w:rtl/>
        </w:rPr>
        <w:t>‌</w:t>
      </w:r>
      <w:r w:rsidRPr="00FE12AD">
        <w:rPr>
          <w:rtl/>
        </w:rPr>
        <w:t>رفتاری زمانی واقع می</w:t>
      </w:r>
      <w:r w:rsidRPr="00FE12AD">
        <w:rPr>
          <w:rFonts w:hint="cs"/>
          <w:rtl/>
        </w:rPr>
        <w:t>‌</w:t>
      </w:r>
      <w:r w:rsidRPr="00FE12AD">
        <w:rPr>
          <w:rtl/>
        </w:rPr>
        <w:t>شود که پیوند میان فرد و</w:t>
      </w:r>
      <w:r w:rsidRPr="00FE12AD">
        <w:rPr>
          <w:rFonts w:hint="cs"/>
          <w:rtl/>
        </w:rPr>
        <w:t xml:space="preserve"> </w:t>
      </w:r>
      <w:r w:rsidRPr="00FE12AD">
        <w:rPr>
          <w:rtl/>
        </w:rPr>
        <w:t>جامعه ضعیف باشد یا گسسته شود. هیرشی معتقد است که چهار عنصر اصلی باعث پیوند فرد و جامعه می</w:t>
      </w:r>
      <w:r w:rsidRPr="00FE12AD">
        <w:rPr>
          <w:rtl/>
        </w:rPr>
        <w:softHyphen/>
        <w:t>شوند:</w:t>
      </w:r>
      <w:r w:rsidRPr="00FE12AD">
        <w:rPr>
          <w:rFonts w:hint="cs"/>
          <w:rtl/>
        </w:rPr>
        <w:t xml:space="preserve"> 1- </w:t>
      </w:r>
      <w:r w:rsidRPr="00FE12AD">
        <w:rPr>
          <w:rtl/>
        </w:rPr>
        <w:t>وابستگی</w:t>
      </w:r>
      <w:r w:rsidRPr="00FE12AD">
        <w:rPr>
          <w:rStyle w:val="FootnoteReference"/>
          <w:sz w:val="28"/>
          <w:szCs w:val="28"/>
          <w:rtl/>
        </w:rPr>
        <w:footnoteReference w:id="47"/>
      </w:r>
      <w:r w:rsidRPr="00FE12AD">
        <w:rPr>
          <w:rFonts w:hint="cs"/>
          <w:rtl/>
        </w:rPr>
        <w:t xml:space="preserve"> </w:t>
      </w:r>
      <w:r w:rsidRPr="00FE12AD">
        <w:rPr>
          <w:rtl/>
        </w:rPr>
        <w:t>2</w:t>
      </w:r>
      <w:r w:rsidRPr="00FE12AD">
        <w:rPr>
          <w:rFonts w:hint="cs"/>
          <w:rtl/>
        </w:rPr>
        <w:t xml:space="preserve">- </w:t>
      </w:r>
      <w:r w:rsidRPr="00FE12AD">
        <w:rPr>
          <w:rtl/>
        </w:rPr>
        <w:t>تعهد</w:t>
      </w:r>
      <w:r w:rsidRPr="00FE12AD">
        <w:rPr>
          <w:rStyle w:val="FootnoteReference"/>
          <w:sz w:val="28"/>
          <w:szCs w:val="28"/>
          <w:rtl/>
        </w:rPr>
        <w:footnoteReference w:id="48"/>
      </w:r>
      <w:r w:rsidRPr="00FE12AD">
        <w:rPr>
          <w:rFonts w:hint="cs"/>
          <w:vertAlign w:val="superscript"/>
          <w:rtl/>
        </w:rPr>
        <w:t xml:space="preserve"> </w:t>
      </w:r>
      <w:r w:rsidRPr="00FE12AD">
        <w:rPr>
          <w:rtl/>
        </w:rPr>
        <w:t xml:space="preserve"> 3-</w:t>
      </w:r>
      <w:r w:rsidRPr="00FE12AD">
        <w:rPr>
          <w:rFonts w:hint="cs"/>
          <w:rtl/>
        </w:rPr>
        <w:t xml:space="preserve"> </w:t>
      </w:r>
      <w:r w:rsidRPr="00FE12AD">
        <w:rPr>
          <w:rtl/>
        </w:rPr>
        <w:t>درگیری</w:t>
      </w:r>
      <w:r w:rsidRPr="00FE12AD">
        <w:rPr>
          <w:rStyle w:val="FootnoteReference"/>
          <w:sz w:val="28"/>
          <w:szCs w:val="28"/>
          <w:rtl/>
        </w:rPr>
        <w:footnoteReference w:id="49"/>
      </w:r>
      <w:r w:rsidRPr="00FE12AD">
        <w:rPr>
          <w:rtl/>
        </w:rPr>
        <w:t xml:space="preserve"> 4- اعتقاد</w:t>
      </w:r>
      <w:r w:rsidRPr="00FE12AD">
        <w:rPr>
          <w:rStyle w:val="FootnoteReference"/>
          <w:sz w:val="28"/>
          <w:szCs w:val="28"/>
          <w:rtl/>
        </w:rPr>
        <w:footnoteReference w:id="50"/>
      </w:r>
      <w:r w:rsidRPr="00FE12AD">
        <w:rPr>
          <w:rFonts w:hint="cs"/>
          <w:vertAlign w:val="superscript"/>
          <w:rtl/>
        </w:rPr>
        <w:t xml:space="preserve"> </w:t>
      </w:r>
      <w:r w:rsidRPr="00FE12AD">
        <w:rPr>
          <w:rFonts w:hint="cs"/>
          <w:rtl/>
        </w:rPr>
        <w:t>(ممتاز، 1381: 119-120).</w:t>
      </w:r>
      <w:r w:rsidRPr="00FE12AD">
        <w:rPr>
          <w:rtl/>
        </w:rPr>
        <w:t xml:space="preserve"> </w:t>
      </w:r>
    </w:p>
    <w:p w:rsidR="00BD2E87" w:rsidRDefault="00116D1A" w:rsidP="00116D1A">
      <w:pPr>
        <w:pStyle w:val="a7"/>
        <w:numPr>
          <w:ilvl w:val="0"/>
          <w:numId w:val="2"/>
        </w:numPr>
      </w:pPr>
      <w:bookmarkStart w:id="31" w:name="_Toc168160494"/>
      <w:r w:rsidRPr="00FE12AD">
        <w:rPr>
          <w:rFonts w:hint="cs"/>
          <w:rtl/>
        </w:rPr>
        <w:lastRenderedPageBreak/>
        <w:t>وابستگی</w:t>
      </w:r>
      <w:bookmarkEnd w:id="31"/>
    </w:p>
    <w:p w:rsidR="00116D1A" w:rsidRPr="00FE12AD" w:rsidRDefault="00116D1A" w:rsidP="00BD2E87">
      <w:pPr>
        <w:pStyle w:val="a7"/>
        <w:ind w:left="357" w:firstLine="0"/>
        <w:rPr>
          <w:rtl/>
        </w:rPr>
      </w:pPr>
      <w:r w:rsidRPr="00FE12AD">
        <w:rPr>
          <w:rFonts w:hint="cs"/>
          <w:rtl/>
        </w:rPr>
        <w:t>در تبیین رفتار انطباقی، روانشناسان بر حساسیت برای نظر دیگران تأکید کردند. آن</w:t>
      </w:r>
      <w:r w:rsidRPr="00FE12AD">
        <w:rPr>
          <w:rtl/>
        </w:rPr>
        <w:softHyphen/>
      </w:r>
      <w:r w:rsidRPr="00FE12AD">
        <w:rPr>
          <w:rFonts w:hint="cs"/>
          <w:rtl/>
        </w:rPr>
        <w:t>ها متمایل بودند که پیشنهاد کنند مردم برای عقاید دیگران حساسیت دارند و بنابراین، حساسیت را در تبیین</w:t>
      </w:r>
      <w:r w:rsidRPr="00FE12AD">
        <w:rPr>
          <w:rtl/>
        </w:rPr>
        <w:softHyphen/>
      </w:r>
      <w:r w:rsidRPr="00FE12AD">
        <w:rPr>
          <w:rFonts w:hint="cs"/>
          <w:rtl/>
        </w:rPr>
        <w:t>هایشان از رفتار انحرافی وارد می</w:t>
      </w:r>
      <w:r w:rsidRPr="00FE12AD">
        <w:rPr>
          <w:rtl/>
        </w:rPr>
        <w:softHyphen/>
      </w:r>
      <w:r w:rsidRPr="00FE12AD">
        <w:rPr>
          <w:rFonts w:hint="cs"/>
          <w:rtl/>
        </w:rPr>
        <w:t>کردند. برای مثال یک فرد طلاق گرفته احتمالاً بعد از طلاق بیشتر مرتکب یک تعداد کنش انحرافی می</w:t>
      </w:r>
      <w:r w:rsidRPr="00FE12AD">
        <w:rPr>
          <w:rtl/>
        </w:rPr>
        <w:softHyphen/>
      </w:r>
      <w:r w:rsidRPr="00FE12AD">
        <w:rPr>
          <w:rFonts w:hint="cs"/>
          <w:rtl/>
        </w:rPr>
        <w:t xml:space="preserve">شود (هیرشی، 1974). </w:t>
      </w:r>
    </w:p>
    <w:p w:rsidR="00116D1A" w:rsidRPr="00FE12AD" w:rsidRDefault="00116D1A" w:rsidP="004A6E01">
      <w:pPr>
        <w:pStyle w:val="a7"/>
        <w:numPr>
          <w:ilvl w:val="0"/>
          <w:numId w:val="2"/>
        </w:numPr>
        <w:rPr>
          <w:rtl/>
        </w:rPr>
      </w:pPr>
      <w:bookmarkStart w:id="32" w:name="_Toc168160495"/>
      <w:r w:rsidRPr="00FE12AD">
        <w:rPr>
          <w:rtl/>
        </w:rPr>
        <w:t>تعهد</w:t>
      </w:r>
      <w:bookmarkEnd w:id="32"/>
      <w:r w:rsidRPr="00FE12AD">
        <w:rPr>
          <w:rtl/>
        </w:rPr>
        <w:t xml:space="preserve"> </w:t>
      </w:r>
    </w:p>
    <w:p w:rsidR="00116D1A" w:rsidRPr="00FE12AD" w:rsidRDefault="00116D1A" w:rsidP="00116D1A">
      <w:pPr>
        <w:pStyle w:val="a5"/>
        <w:rPr>
          <w:rtl/>
        </w:rPr>
      </w:pPr>
      <w:r w:rsidRPr="00FE12AD">
        <w:rPr>
          <w:rtl/>
        </w:rPr>
        <w:t>فردی که به فعالیت</w:t>
      </w:r>
      <w:r w:rsidRPr="00FE12AD">
        <w:rPr>
          <w:rFonts w:hint="cs"/>
          <w:rtl/>
        </w:rPr>
        <w:t>‌</w:t>
      </w:r>
      <w:r w:rsidRPr="00FE12AD">
        <w:rPr>
          <w:rtl/>
        </w:rPr>
        <w:t>های زندگی روزمره متعهد باشد، به منظور حفظ موقعیتی که با کوشش برای خود بدست آورده،</w:t>
      </w:r>
      <w:r w:rsidRPr="00FE12AD">
        <w:rPr>
          <w:rFonts w:hint="cs"/>
          <w:rtl/>
        </w:rPr>
        <w:t xml:space="preserve"> </w:t>
      </w:r>
      <w:r w:rsidRPr="00FE12AD">
        <w:rPr>
          <w:rtl/>
        </w:rPr>
        <w:t>کج</w:t>
      </w:r>
      <w:r w:rsidRPr="00FE12AD">
        <w:rPr>
          <w:rFonts w:hint="cs"/>
          <w:rtl/>
        </w:rPr>
        <w:softHyphen/>
      </w:r>
      <w:r w:rsidRPr="00FE12AD">
        <w:rPr>
          <w:rtl/>
        </w:rPr>
        <w:t>رفتاری نمی</w:t>
      </w:r>
      <w:r w:rsidRPr="00FE12AD">
        <w:rPr>
          <w:rFonts w:hint="cs"/>
          <w:rtl/>
        </w:rPr>
        <w:t>‌</w:t>
      </w:r>
      <w:r w:rsidRPr="00FE12AD">
        <w:rPr>
          <w:rtl/>
        </w:rPr>
        <w:t>کند و خود را به خطر نمی</w:t>
      </w:r>
      <w:r w:rsidRPr="00FE12AD">
        <w:rPr>
          <w:rFonts w:hint="cs"/>
          <w:rtl/>
        </w:rPr>
        <w:softHyphen/>
      </w:r>
      <w:r w:rsidRPr="00FE12AD">
        <w:rPr>
          <w:rtl/>
        </w:rPr>
        <w:t>اندازد</w:t>
      </w:r>
      <w:r w:rsidRPr="00FE12AD">
        <w:rPr>
          <w:rFonts w:hint="cs"/>
          <w:rtl/>
        </w:rPr>
        <w:t xml:space="preserve">، </w:t>
      </w:r>
      <w:r w:rsidRPr="00FE12AD">
        <w:rPr>
          <w:rtl/>
        </w:rPr>
        <w:t>در مقابل</w:t>
      </w:r>
      <w:r w:rsidRPr="00FE12AD">
        <w:rPr>
          <w:rFonts w:hint="cs"/>
          <w:rtl/>
        </w:rPr>
        <w:t>؛</w:t>
      </w:r>
      <w:r w:rsidRPr="00FE12AD">
        <w:rPr>
          <w:rtl/>
        </w:rPr>
        <w:t xml:space="preserve"> کسی کج</w:t>
      </w:r>
      <w:r w:rsidRPr="00FE12AD">
        <w:rPr>
          <w:rFonts w:hint="cs"/>
          <w:rtl/>
        </w:rPr>
        <w:t>‌</w:t>
      </w:r>
      <w:r w:rsidRPr="00FE12AD">
        <w:rPr>
          <w:rtl/>
        </w:rPr>
        <w:t>رفتاری می</w:t>
      </w:r>
      <w:r w:rsidRPr="00FE12AD">
        <w:rPr>
          <w:rFonts w:hint="cs"/>
          <w:rtl/>
        </w:rPr>
        <w:t>‌</w:t>
      </w:r>
      <w:r w:rsidRPr="00FE12AD">
        <w:rPr>
          <w:rtl/>
        </w:rPr>
        <w:t>کند</w:t>
      </w:r>
      <w:r w:rsidRPr="00FE12AD">
        <w:rPr>
          <w:rFonts w:hint="cs"/>
          <w:rtl/>
        </w:rPr>
        <w:t>،</w:t>
      </w:r>
      <w:r w:rsidRPr="00FE12AD">
        <w:rPr>
          <w:rtl/>
        </w:rPr>
        <w:t xml:space="preserve"> که چیزی ندارد که از دست بدهد</w:t>
      </w:r>
      <w:r w:rsidRPr="00FE12AD">
        <w:rPr>
          <w:rFonts w:hint="cs"/>
          <w:rtl/>
        </w:rPr>
        <w:t xml:space="preserve"> (ممتاز، 1381).</w:t>
      </w:r>
    </w:p>
    <w:p w:rsidR="00116D1A" w:rsidRPr="00FE12AD" w:rsidRDefault="00116D1A" w:rsidP="004A6E01">
      <w:pPr>
        <w:pStyle w:val="a7"/>
        <w:numPr>
          <w:ilvl w:val="0"/>
          <w:numId w:val="2"/>
        </w:numPr>
        <w:rPr>
          <w:rtl/>
        </w:rPr>
      </w:pPr>
      <w:bookmarkStart w:id="33" w:name="_Toc168160496"/>
      <w:r w:rsidRPr="00FE12AD">
        <w:rPr>
          <w:rtl/>
        </w:rPr>
        <w:t>درگیری</w:t>
      </w:r>
      <w:bookmarkEnd w:id="33"/>
    </w:p>
    <w:p w:rsidR="00116D1A" w:rsidRPr="00FE12AD" w:rsidRDefault="00116D1A" w:rsidP="00116D1A">
      <w:pPr>
        <w:pStyle w:val="a5"/>
        <w:rPr>
          <w:rtl/>
        </w:rPr>
      </w:pPr>
      <w:r w:rsidRPr="00FE12AD">
        <w:rPr>
          <w:rFonts w:hint="cs"/>
          <w:rtl/>
        </w:rPr>
        <w:t>به نظر هیرشی، شخصی که درگیر فعالیت</w:t>
      </w:r>
      <w:r w:rsidRPr="00FE12AD">
        <w:rPr>
          <w:rtl/>
        </w:rPr>
        <w:softHyphen/>
      </w:r>
      <w:r w:rsidRPr="00FE12AD">
        <w:rPr>
          <w:rFonts w:hint="cs"/>
          <w:rtl/>
        </w:rPr>
        <w:t xml:space="preserve">های روزمره است، بندرت فرصت بروز رفتار </w:t>
      </w:r>
      <w:r w:rsidR="00E161A8">
        <w:rPr>
          <w:rFonts w:hint="cs"/>
          <w:rtl/>
        </w:rPr>
        <w:t>خرابکارانه</w:t>
      </w:r>
      <w:r w:rsidRPr="00FE12AD">
        <w:rPr>
          <w:rFonts w:hint="cs"/>
          <w:rtl/>
        </w:rPr>
        <w:t xml:space="preserve"> پیدا می</w:t>
      </w:r>
      <w:r w:rsidRPr="00FE12AD">
        <w:rPr>
          <w:rtl/>
        </w:rPr>
        <w:softHyphen/>
      </w:r>
      <w:r w:rsidRPr="00FE12AD">
        <w:rPr>
          <w:rFonts w:hint="cs"/>
          <w:rtl/>
        </w:rPr>
        <w:t>کند. او حتی نمی</w:t>
      </w:r>
      <w:r w:rsidRPr="00FE12AD">
        <w:rPr>
          <w:rtl/>
        </w:rPr>
        <w:softHyphen/>
      </w:r>
      <w:r w:rsidRPr="00FE12AD">
        <w:rPr>
          <w:rFonts w:hint="cs"/>
          <w:rtl/>
        </w:rPr>
        <w:t>تواند در مورد کنش انحرافی فکر کند. بنابراین، فراهم کردن تسهیلات در برنامه</w:t>
      </w:r>
      <w:r w:rsidRPr="00FE12AD">
        <w:rPr>
          <w:rtl/>
        </w:rPr>
        <w:softHyphen/>
      </w:r>
      <w:r w:rsidRPr="00FE12AD">
        <w:rPr>
          <w:rFonts w:hint="cs"/>
          <w:rtl/>
        </w:rPr>
        <w:t>ها، بزه</w:t>
      </w:r>
      <w:r w:rsidRPr="00FE12AD">
        <w:rPr>
          <w:rtl/>
        </w:rPr>
        <w:softHyphen/>
      </w:r>
      <w:r w:rsidRPr="00FE12AD">
        <w:rPr>
          <w:rFonts w:hint="cs"/>
          <w:rtl/>
        </w:rPr>
        <w:t>کاری را کاهش می</w:t>
      </w:r>
      <w:r w:rsidRPr="00FE12AD">
        <w:rPr>
          <w:rtl/>
        </w:rPr>
        <w:softHyphen/>
      </w:r>
      <w:r w:rsidRPr="00FE12AD">
        <w:rPr>
          <w:rFonts w:hint="cs"/>
          <w:rtl/>
        </w:rPr>
        <w:t xml:space="preserve">دهد (هیرشی، 1974).  </w:t>
      </w:r>
    </w:p>
    <w:p w:rsidR="00116D1A" w:rsidRPr="00FE12AD" w:rsidRDefault="00116D1A" w:rsidP="004A6E01">
      <w:pPr>
        <w:pStyle w:val="a7"/>
        <w:numPr>
          <w:ilvl w:val="0"/>
          <w:numId w:val="2"/>
        </w:numPr>
        <w:rPr>
          <w:rtl/>
        </w:rPr>
      </w:pPr>
      <w:bookmarkStart w:id="34" w:name="_Toc168160497"/>
      <w:r w:rsidRPr="00FE12AD">
        <w:rPr>
          <w:rtl/>
        </w:rPr>
        <w:t>اعتقاد</w:t>
      </w:r>
      <w:bookmarkEnd w:id="34"/>
    </w:p>
    <w:p w:rsidR="00116D1A" w:rsidRPr="00FE12AD" w:rsidRDefault="00116D1A" w:rsidP="0096461A">
      <w:pPr>
        <w:pStyle w:val="a5"/>
        <w:rPr>
          <w:rtl/>
        </w:rPr>
      </w:pPr>
      <w:r w:rsidRPr="00FE12AD">
        <w:rPr>
          <w:rtl/>
        </w:rPr>
        <w:t xml:space="preserve">هیرشی معتقد است که میزان اعتقاد افراد به هنجارهای اجتماعی و رعایت قوانین متفاوت است. </w:t>
      </w:r>
      <w:r w:rsidRPr="00FE12AD">
        <w:rPr>
          <w:rFonts w:hint="cs"/>
          <w:rtl/>
        </w:rPr>
        <w:t xml:space="preserve"> </w:t>
      </w:r>
      <w:r w:rsidRPr="00FE12AD">
        <w:rPr>
          <w:rtl/>
        </w:rPr>
        <w:t>فردی که خود را تحت ت</w:t>
      </w:r>
      <w:r w:rsidRPr="00FE12AD">
        <w:rPr>
          <w:rFonts w:hint="cs"/>
          <w:rtl/>
        </w:rPr>
        <w:t>أ</w:t>
      </w:r>
      <w:r w:rsidRPr="00FE12AD">
        <w:rPr>
          <w:rtl/>
        </w:rPr>
        <w:t>ثیر اعتقادات معمول در جامعه نبیند</w:t>
      </w:r>
      <w:r w:rsidRPr="00FE12AD">
        <w:rPr>
          <w:rFonts w:hint="cs"/>
          <w:rtl/>
        </w:rPr>
        <w:t>،</w:t>
      </w:r>
      <w:r w:rsidRPr="00FE12AD">
        <w:rPr>
          <w:rtl/>
        </w:rPr>
        <w:t xml:space="preserve"> هیچ وظیف</w:t>
      </w:r>
      <w:r w:rsidRPr="00FE12AD">
        <w:rPr>
          <w:rFonts w:hint="cs"/>
          <w:rtl/>
        </w:rPr>
        <w:t>ۀ</w:t>
      </w:r>
      <w:r w:rsidRPr="00FE12AD">
        <w:rPr>
          <w:rtl/>
        </w:rPr>
        <w:t xml:space="preserve"> اخلاقی برای همنوا</w:t>
      </w:r>
      <w:r w:rsidRPr="00FE12AD">
        <w:rPr>
          <w:rFonts w:hint="cs"/>
          <w:rtl/>
        </w:rPr>
        <w:t>یی</w:t>
      </w:r>
      <w:r w:rsidRPr="00FE12AD">
        <w:rPr>
          <w:rtl/>
        </w:rPr>
        <w:t xml:space="preserve"> و رعایت قوانین در نظر نمی</w:t>
      </w:r>
      <w:r w:rsidRPr="00FE12AD">
        <w:rPr>
          <w:rFonts w:hint="cs"/>
          <w:rtl/>
        </w:rPr>
        <w:t>‌</w:t>
      </w:r>
      <w:r w:rsidRPr="00FE12AD">
        <w:rPr>
          <w:rtl/>
        </w:rPr>
        <w:t>گیرد (ممتاز،</w:t>
      </w:r>
      <w:r w:rsidRPr="00FE12AD">
        <w:rPr>
          <w:rFonts w:hint="cs"/>
          <w:rtl/>
        </w:rPr>
        <w:t xml:space="preserve"> </w:t>
      </w:r>
      <w:r w:rsidRPr="00FE12AD">
        <w:rPr>
          <w:rtl/>
        </w:rPr>
        <w:t>1381)</w:t>
      </w:r>
      <w:r w:rsidRPr="00FE12AD">
        <w:rPr>
          <w:rFonts w:hint="cs"/>
          <w:rtl/>
        </w:rPr>
        <w:t xml:space="preserve">. </w:t>
      </w:r>
      <w:r w:rsidRPr="00FE12AD">
        <w:rPr>
          <w:rtl/>
        </w:rPr>
        <w:t>بنابراين</w:t>
      </w:r>
      <w:r w:rsidRPr="00FE12AD">
        <w:rPr>
          <w:rFonts w:hint="cs"/>
          <w:rtl/>
        </w:rPr>
        <w:t>،</w:t>
      </w:r>
      <w:r w:rsidRPr="00FE12AD">
        <w:rPr>
          <w:rtl/>
        </w:rPr>
        <w:t xml:space="preserve"> بر اساس ديدگاه هيرشي، بزه</w:t>
      </w:r>
      <w:r w:rsidRPr="00FE12AD">
        <w:rPr>
          <w:rFonts w:hint="eastAsia"/>
          <w:rtl/>
        </w:rPr>
        <w:t>‌</w:t>
      </w:r>
      <w:r w:rsidRPr="00FE12AD">
        <w:rPr>
          <w:rtl/>
        </w:rPr>
        <w:t xml:space="preserve">كاري جوانان كه </w:t>
      </w:r>
      <w:r w:rsidR="002C186C">
        <w:rPr>
          <w:rtl/>
        </w:rPr>
        <w:t>خرابکار</w:t>
      </w:r>
      <w:r w:rsidRPr="00FE12AD">
        <w:rPr>
          <w:rtl/>
        </w:rPr>
        <w:t>ي شاخه</w:t>
      </w:r>
      <w:r w:rsidRPr="00FE12AD">
        <w:rPr>
          <w:rFonts w:hint="cs"/>
          <w:rtl/>
        </w:rPr>
        <w:t>‌</w:t>
      </w:r>
      <w:r w:rsidRPr="00FE12AD">
        <w:rPr>
          <w:rtl/>
        </w:rPr>
        <w:t>اي از آن است،</w:t>
      </w:r>
      <w:r w:rsidRPr="00FE12AD">
        <w:rPr>
          <w:rFonts w:hint="cs"/>
          <w:rtl/>
        </w:rPr>
        <w:t xml:space="preserve"> </w:t>
      </w:r>
      <w:r w:rsidRPr="00FE12AD">
        <w:rPr>
          <w:rtl/>
        </w:rPr>
        <w:t>معلول كاهش و يا فقدان نظارت و كنترل اجتماعي است</w:t>
      </w:r>
      <w:r w:rsidRPr="00FE12AD">
        <w:rPr>
          <w:rFonts w:hint="cs"/>
          <w:rtl/>
        </w:rPr>
        <w:t xml:space="preserve">. </w:t>
      </w:r>
    </w:p>
    <w:p w:rsidR="00116D1A" w:rsidRPr="00FE12AD" w:rsidRDefault="00EE2C28" w:rsidP="00FC0B47">
      <w:pPr>
        <w:pStyle w:val="a5"/>
        <w:rPr>
          <w:b/>
          <w:bCs/>
          <w:rtl/>
        </w:rPr>
      </w:pPr>
      <w:bookmarkStart w:id="35" w:name="_Toc168160498"/>
      <w:r w:rsidRPr="00FE12AD">
        <w:rPr>
          <w:rFonts w:hint="cs"/>
          <w:b/>
          <w:bCs/>
          <w:rtl/>
        </w:rPr>
        <w:t>2</w:t>
      </w:r>
      <w:r w:rsidR="00116D1A" w:rsidRPr="00FE12AD">
        <w:rPr>
          <w:rFonts w:hint="cs"/>
          <w:b/>
          <w:bCs/>
          <w:rtl/>
        </w:rPr>
        <w:t>-</w:t>
      </w:r>
      <w:r w:rsidR="00FC0B47">
        <w:rPr>
          <w:rFonts w:hint="cs"/>
          <w:b/>
          <w:bCs/>
          <w:rtl/>
        </w:rPr>
        <w:t>1</w:t>
      </w:r>
      <w:r w:rsidR="00116D1A" w:rsidRPr="00FE12AD">
        <w:rPr>
          <w:rFonts w:hint="cs"/>
          <w:b/>
          <w:bCs/>
          <w:rtl/>
        </w:rPr>
        <w:t>-5</w:t>
      </w:r>
      <w:r w:rsidRPr="00FE12AD">
        <w:rPr>
          <w:rFonts w:hint="cs"/>
          <w:b/>
          <w:bCs/>
          <w:rtl/>
        </w:rPr>
        <w:t>.</w:t>
      </w:r>
      <w:r w:rsidR="00116D1A" w:rsidRPr="00FE12AD">
        <w:rPr>
          <w:rFonts w:hint="cs"/>
          <w:b/>
          <w:bCs/>
          <w:rtl/>
        </w:rPr>
        <w:t xml:space="preserve"> نظریۀ بکر و لمرت (برچسب زنی)</w:t>
      </w:r>
      <w:bookmarkEnd w:id="35"/>
    </w:p>
    <w:p w:rsidR="00116D1A" w:rsidRPr="00FE12AD" w:rsidRDefault="00116D1A" w:rsidP="00116D1A">
      <w:pPr>
        <w:pStyle w:val="a5"/>
        <w:rPr>
          <w:rtl/>
        </w:rPr>
      </w:pPr>
      <w:r w:rsidRPr="00FE12AD">
        <w:rPr>
          <w:rtl/>
        </w:rPr>
        <w:t>اين نظريه ب</w:t>
      </w:r>
      <w:r w:rsidRPr="00FE12AD">
        <w:rPr>
          <w:rFonts w:hint="cs"/>
          <w:rtl/>
        </w:rPr>
        <w:t xml:space="preserve">ه </w:t>
      </w:r>
      <w:r w:rsidRPr="00FE12AD">
        <w:rPr>
          <w:rtl/>
        </w:rPr>
        <w:t>وسيله هوارد بكر</w:t>
      </w:r>
      <w:r w:rsidRPr="00FE12AD">
        <w:rPr>
          <w:rStyle w:val="FootnoteReference"/>
          <w:sz w:val="28"/>
          <w:szCs w:val="28"/>
          <w:rtl/>
        </w:rPr>
        <w:footnoteReference w:id="51"/>
      </w:r>
      <w:r w:rsidRPr="00FE12AD">
        <w:rPr>
          <w:rtl/>
        </w:rPr>
        <w:t xml:space="preserve"> و ادوين لمرت</w:t>
      </w:r>
      <w:r w:rsidRPr="00FE12AD">
        <w:rPr>
          <w:rStyle w:val="FootnoteReference"/>
          <w:sz w:val="28"/>
          <w:szCs w:val="28"/>
          <w:rtl/>
        </w:rPr>
        <w:footnoteReference w:id="52"/>
      </w:r>
      <w:r w:rsidRPr="00FE12AD">
        <w:rPr>
          <w:rtl/>
        </w:rPr>
        <w:t xml:space="preserve"> توسعه يافت</w:t>
      </w:r>
      <w:r w:rsidRPr="00FE12AD">
        <w:rPr>
          <w:rFonts w:hint="cs"/>
          <w:rtl/>
        </w:rPr>
        <w:t>. نظریۀ برچسب</w:t>
      </w:r>
      <w:r w:rsidRPr="00FE12AD">
        <w:rPr>
          <w:rtl/>
        </w:rPr>
        <w:softHyphen/>
      </w:r>
      <w:r w:rsidRPr="00FE12AD">
        <w:rPr>
          <w:rtl/>
        </w:rPr>
        <w:softHyphen/>
      </w:r>
      <w:r w:rsidRPr="00FE12AD">
        <w:rPr>
          <w:rFonts w:hint="cs"/>
          <w:rtl/>
        </w:rPr>
        <w:t>زنی با این پیش فرض آغاز شد که واکنش</w:t>
      </w:r>
      <w:r w:rsidRPr="00FE12AD">
        <w:rPr>
          <w:rtl/>
        </w:rPr>
        <w:softHyphen/>
      </w:r>
      <w:r w:rsidRPr="00FE12AD">
        <w:rPr>
          <w:rFonts w:hint="cs"/>
          <w:rtl/>
        </w:rPr>
        <w:t>های رسمی و غیررسمی نسبت به مجرمین و بزه</w:t>
      </w:r>
      <w:r w:rsidRPr="00FE12AD">
        <w:rPr>
          <w:rtl/>
        </w:rPr>
        <w:softHyphen/>
      </w:r>
      <w:r w:rsidRPr="00FE12AD">
        <w:rPr>
          <w:rFonts w:hint="cs"/>
          <w:rtl/>
        </w:rPr>
        <w:t>کاران می</w:t>
      </w:r>
      <w:r w:rsidRPr="00FE12AD">
        <w:rPr>
          <w:rtl/>
        </w:rPr>
        <w:softHyphen/>
      </w:r>
      <w:r w:rsidRPr="00FE12AD">
        <w:rPr>
          <w:rFonts w:hint="cs"/>
          <w:rtl/>
        </w:rPr>
        <w:t>تواند نگرش</w:t>
      </w:r>
      <w:r w:rsidRPr="00FE12AD">
        <w:rPr>
          <w:rtl/>
        </w:rPr>
        <w:softHyphen/>
      </w:r>
      <w:r w:rsidRPr="00FE12AD">
        <w:rPr>
          <w:rFonts w:hint="cs"/>
          <w:rtl/>
        </w:rPr>
        <w:t>ها و رفتار آن</w:t>
      </w:r>
      <w:r w:rsidRPr="00FE12AD">
        <w:rPr>
          <w:rtl/>
        </w:rPr>
        <w:softHyphen/>
      </w:r>
      <w:r w:rsidRPr="00FE12AD">
        <w:rPr>
          <w:rFonts w:hint="cs"/>
          <w:rtl/>
        </w:rPr>
        <w:t xml:space="preserve">ها را تحت تأثیر قرار دهد. </w:t>
      </w:r>
    </w:p>
    <w:p w:rsidR="00116D1A" w:rsidRPr="00FE12AD" w:rsidRDefault="00116D1A" w:rsidP="002B0101">
      <w:pPr>
        <w:pStyle w:val="a5"/>
        <w:rPr>
          <w:rtl/>
        </w:rPr>
      </w:pPr>
      <w:r w:rsidRPr="00FE12AD">
        <w:rPr>
          <w:rtl/>
        </w:rPr>
        <w:lastRenderedPageBreak/>
        <w:t>طبق اين نظريه و به عقيد</w:t>
      </w:r>
      <w:r w:rsidRPr="00FE12AD">
        <w:rPr>
          <w:rFonts w:hint="cs"/>
          <w:rtl/>
        </w:rPr>
        <w:t>ۀ</w:t>
      </w:r>
      <w:r w:rsidRPr="00FE12AD">
        <w:rPr>
          <w:rtl/>
        </w:rPr>
        <w:t xml:space="preserve"> بكر، برگزيدگان قدرت </w:t>
      </w:r>
      <w:r w:rsidRPr="00FE12AD">
        <w:rPr>
          <w:rFonts w:hint="cs"/>
          <w:rtl/>
        </w:rPr>
        <w:t>و واضعان</w:t>
      </w:r>
      <w:r w:rsidRPr="00FE12AD">
        <w:rPr>
          <w:rtl/>
        </w:rPr>
        <w:t xml:space="preserve"> قانون منابع اصلي </w:t>
      </w:r>
      <w:r w:rsidRPr="00FE12AD">
        <w:rPr>
          <w:rFonts w:hint="cs"/>
          <w:rtl/>
        </w:rPr>
        <w:t>برچسب</w:t>
      </w:r>
      <w:r w:rsidRPr="00FE12AD">
        <w:rPr>
          <w:rtl/>
        </w:rPr>
        <w:softHyphen/>
      </w:r>
      <w:r w:rsidRPr="00FE12AD">
        <w:rPr>
          <w:rFonts w:hint="cs"/>
          <w:rtl/>
        </w:rPr>
        <w:t xml:space="preserve">ها را فراهم </w:t>
      </w:r>
      <w:r w:rsidRPr="00FE12AD">
        <w:rPr>
          <w:rtl/>
        </w:rPr>
        <w:t>مي</w:t>
      </w:r>
      <w:r w:rsidRPr="00FE12AD">
        <w:rPr>
          <w:rFonts w:hint="cs"/>
          <w:rtl/>
        </w:rPr>
        <w:softHyphen/>
      </w:r>
      <w:r w:rsidRPr="00FE12AD">
        <w:rPr>
          <w:rtl/>
        </w:rPr>
        <w:t>سازند.</w:t>
      </w:r>
      <w:r w:rsidRPr="00FE12AD">
        <w:rPr>
          <w:rFonts w:hint="cs"/>
          <w:rtl/>
        </w:rPr>
        <w:t xml:space="preserve"> </w:t>
      </w:r>
      <w:r w:rsidRPr="00FE12AD">
        <w:rPr>
          <w:rtl/>
        </w:rPr>
        <w:t>برچسب</w:t>
      </w:r>
      <w:r w:rsidRPr="00FE12AD">
        <w:rPr>
          <w:rFonts w:hint="cs"/>
          <w:rtl/>
        </w:rPr>
        <w:softHyphen/>
      </w:r>
      <w:r w:rsidRPr="00FE12AD">
        <w:rPr>
          <w:rtl/>
        </w:rPr>
        <w:t>ها مقولات انحراف را بازتوليد نموده و بيانگر ساخت قدرت در جامعه هستند</w:t>
      </w:r>
      <w:r w:rsidRPr="00FE12AD">
        <w:rPr>
          <w:rFonts w:hint="cs"/>
          <w:rtl/>
        </w:rPr>
        <w:t xml:space="preserve"> </w:t>
      </w:r>
      <w:r w:rsidRPr="00FE12AD">
        <w:rPr>
          <w:rtl/>
        </w:rPr>
        <w:t>(احمدي،</w:t>
      </w:r>
      <w:r w:rsidRPr="00FE12AD">
        <w:rPr>
          <w:rFonts w:hint="cs"/>
          <w:rtl/>
        </w:rPr>
        <w:t xml:space="preserve"> </w:t>
      </w:r>
      <w:r w:rsidRPr="00FE12AD">
        <w:rPr>
          <w:rtl/>
        </w:rPr>
        <w:t xml:space="preserve">1384: 104). </w:t>
      </w:r>
      <w:r w:rsidRPr="00FE12AD">
        <w:rPr>
          <w:rFonts w:hint="cs"/>
          <w:rtl/>
        </w:rPr>
        <w:t>دیدگاه بکر و همکاران او یک دیدگاه بسیار نسبی</w:t>
      </w:r>
      <w:r w:rsidRPr="00FE12AD">
        <w:rPr>
          <w:rtl/>
        </w:rPr>
        <w:softHyphen/>
      </w:r>
      <w:r w:rsidRPr="00FE12AD">
        <w:rPr>
          <w:rFonts w:hint="cs"/>
          <w:rtl/>
        </w:rPr>
        <w:t>گرا است و تأکید دارد آن‌چه برای یک نفر کج‌رفتاری محسوب می</w:t>
      </w:r>
      <w:r w:rsidRPr="00FE12AD">
        <w:rPr>
          <w:rtl/>
        </w:rPr>
        <w:softHyphen/>
      </w:r>
      <w:r w:rsidRPr="00FE12AD">
        <w:rPr>
          <w:rFonts w:hint="cs"/>
          <w:rtl/>
        </w:rPr>
        <w:t>شود، برای دیگری کج‌رفتاری به حساب نمی‌آید. و یا رفتاری که در یک محیط اجتماعی کج‌روی به حساب می‌آید، در یک محیط اجتماعی دیگر کج‌روی به حساب نمی‌آید. اما وجه اشتراک افرادی که کج‌رفتار محسوب می‌شوند چیست؟ از نظر بکر، وجه اشتراک آن</w:t>
      </w:r>
      <w:r w:rsidRPr="00FE12AD">
        <w:rPr>
          <w:rtl/>
        </w:rPr>
        <w:softHyphen/>
      </w:r>
      <w:r w:rsidRPr="00FE12AD">
        <w:rPr>
          <w:rFonts w:hint="cs"/>
          <w:rtl/>
        </w:rPr>
        <w:t>ها تجربۀ برچسب خوردن است. بنابراین، بکر معتقد است که کج‌رفتاری حاصل نوعی مبادله میان گروهی که برچسب می‌</w:t>
      </w:r>
      <w:r w:rsidR="002B0101">
        <w:rPr>
          <w:rFonts w:hint="cs"/>
          <w:rtl/>
        </w:rPr>
        <w:t>زند و کسانی که برچسب می‌خورند، است</w:t>
      </w:r>
      <w:r w:rsidRPr="00FE12AD">
        <w:rPr>
          <w:rFonts w:hint="cs"/>
          <w:rtl/>
        </w:rPr>
        <w:t xml:space="preserve"> (ممتاز، 1381).</w:t>
      </w:r>
    </w:p>
    <w:p w:rsidR="00116D1A" w:rsidRPr="00FE12AD" w:rsidRDefault="00EE2C28" w:rsidP="00FC0B47">
      <w:pPr>
        <w:pStyle w:val="a5"/>
        <w:rPr>
          <w:b/>
          <w:bCs/>
          <w:rtl/>
        </w:rPr>
      </w:pPr>
      <w:r w:rsidRPr="00FE12AD">
        <w:rPr>
          <w:rFonts w:hint="cs"/>
          <w:b/>
          <w:bCs/>
          <w:rtl/>
        </w:rPr>
        <w:t>2</w:t>
      </w:r>
      <w:r w:rsidR="00116D1A" w:rsidRPr="00FE12AD">
        <w:rPr>
          <w:rFonts w:hint="cs"/>
          <w:b/>
          <w:bCs/>
          <w:rtl/>
        </w:rPr>
        <w:t>-</w:t>
      </w:r>
      <w:r w:rsidR="00FC0B47">
        <w:rPr>
          <w:rFonts w:hint="cs"/>
          <w:b/>
          <w:bCs/>
          <w:rtl/>
        </w:rPr>
        <w:t>1</w:t>
      </w:r>
      <w:r w:rsidR="00116D1A" w:rsidRPr="00FE12AD">
        <w:rPr>
          <w:rFonts w:hint="cs"/>
          <w:b/>
          <w:bCs/>
          <w:rtl/>
        </w:rPr>
        <w:t>-</w:t>
      </w:r>
      <w:r w:rsidRPr="00FE12AD">
        <w:rPr>
          <w:rFonts w:hint="cs"/>
          <w:b/>
          <w:bCs/>
          <w:rtl/>
        </w:rPr>
        <w:t>6.</w:t>
      </w:r>
      <w:r w:rsidR="00116D1A" w:rsidRPr="00FE12AD">
        <w:rPr>
          <w:rFonts w:hint="cs"/>
          <w:b/>
          <w:bCs/>
          <w:rtl/>
        </w:rPr>
        <w:t xml:space="preserve"> نظریۀ اجتماعی شدن</w:t>
      </w:r>
    </w:p>
    <w:p w:rsidR="00116D1A" w:rsidRPr="00FE12AD" w:rsidRDefault="00116D1A" w:rsidP="002B0101">
      <w:pPr>
        <w:pStyle w:val="a5"/>
        <w:rPr>
          <w:rtl/>
        </w:rPr>
      </w:pPr>
      <w:r w:rsidRPr="00FE12AD">
        <w:rPr>
          <w:rFonts w:hint="cs"/>
          <w:rtl/>
        </w:rPr>
        <w:t>منظور از اجتماعي شدن يا جامعه</w:t>
      </w:r>
      <w:r w:rsidRPr="00FE12AD">
        <w:rPr>
          <w:rtl/>
        </w:rPr>
        <w:softHyphen/>
      </w:r>
      <w:r w:rsidRPr="00FE12AD">
        <w:rPr>
          <w:rFonts w:hint="cs"/>
          <w:rtl/>
        </w:rPr>
        <w:t>پذيري، آن است كه يك انسان از بدو تولدش چگونه با جامعه و فرهنگ (ارزش</w:t>
      </w:r>
      <w:r w:rsidRPr="00FE12AD">
        <w:rPr>
          <w:rtl/>
        </w:rPr>
        <w:softHyphen/>
      </w:r>
      <w:r w:rsidRPr="00FE12AD">
        <w:rPr>
          <w:rFonts w:hint="cs"/>
          <w:rtl/>
        </w:rPr>
        <w:t>ها و هنجارهاي آن) انطباق مي</w:t>
      </w:r>
      <w:r w:rsidRPr="00FE12AD">
        <w:rPr>
          <w:rtl/>
        </w:rPr>
        <w:softHyphen/>
      </w:r>
      <w:r w:rsidRPr="00FE12AD">
        <w:rPr>
          <w:rFonts w:hint="cs"/>
          <w:rtl/>
        </w:rPr>
        <w:t>يابد (رفيع</w:t>
      </w:r>
      <w:r w:rsidRPr="00FE12AD">
        <w:rPr>
          <w:rtl/>
        </w:rPr>
        <w:softHyphen/>
      </w:r>
      <w:r w:rsidRPr="00FE12AD">
        <w:rPr>
          <w:rFonts w:hint="cs"/>
          <w:rtl/>
        </w:rPr>
        <w:t>پور، 1377: 351-350). اساس این نظریه بر این امر استوار است که انسان از لحظ</w:t>
      </w:r>
      <w:r w:rsidR="0096461A">
        <w:rPr>
          <w:rFonts w:hint="cs"/>
          <w:rtl/>
        </w:rPr>
        <w:t>ۀ</w:t>
      </w:r>
      <w:r w:rsidRPr="00FE12AD">
        <w:rPr>
          <w:rFonts w:hint="cs"/>
          <w:rtl/>
        </w:rPr>
        <w:t xml:space="preserve"> تولد تا مرگ تحت تأثیر نگرش</w:t>
      </w:r>
      <w:r w:rsidRPr="00FE12AD">
        <w:rPr>
          <w:rtl/>
        </w:rPr>
        <w:softHyphen/>
      </w:r>
      <w:r w:rsidRPr="00FE12AD">
        <w:rPr>
          <w:rFonts w:hint="cs"/>
          <w:rtl/>
        </w:rPr>
        <w:t>ها، ارزش</w:t>
      </w:r>
      <w:r w:rsidRPr="00FE12AD">
        <w:rPr>
          <w:rtl/>
        </w:rPr>
        <w:softHyphen/>
      </w:r>
      <w:r w:rsidRPr="00FE12AD">
        <w:rPr>
          <w:rFonts w:hint="cs"/>
          <w:rtl/>
        </w:rPr>
        <w:t>ها، تمایلات، اهداف، مقاصد و ... قرار دارد و هم</w:t>
      </w:r>
      <w:r w:rsidR="0096461A">
        <w:rPr>
          <w:rFonts w:hint="cs"/>
          <w:rtl/>
        </w:rPr>
        <w:t>ۀ</w:t>
      </w:r>
      <w:r w:rsidRPr="00FE12AD">
        <w:rPr>
          <w:rFonts w:hint="cs"/>
          <w:rtl/>
        </w:rPr>
        <w:t xml:space="preserve"> این موارد از طریق فراگرد اجتماعی شدن شخصیت وی را شکل خواهند داد. رویکرد اجتماعی شدن، بر جامعه و خانواده به عنوان دو عامل مهم در پیوند اجتماعی اشاره دارد. در این رویکرد همچنین به نقش رسانه</w:t>
      </w:r>
      <w:r w:rsidRPr="00FE12AD">
        <w:rPr>
          <w:rtl/>
        </w:rPr>
        <w:softHyphen/>
      </w:r>
      <w:r w:rsidRPr="00FE12AD">
        <w:rPr>
          <w:rFonts w:hint="cs"/>
          <w:rtl/>
        </w:rPr>
        <w:t>ها، گروه همسالان و مدرسه به عنوان عواملی که بر شکل</w:t>
      </w:r>
      <w:r w:rsidRPr="00FE12AD">
        <w:rPr>
          <w:rtl/>
        </w:rPr>
        <w:softHyphen/>
      </w:r>
      <w:r w:rsidRPr="00FE12AD">
        <w:rPr>
          <w:rFonts w:hint="cs"/>
          <w:rtl/>
        </w:rPr>
        <w:t>گیری شخصیت فرد مؤثرند تأکید می</w:t>
      </w:r>
      <w:r w:rsidRPr="00FE12AD">
        <w:rPr>
          <w:rtl/>
        </w:rPr>
        <w:softHyphen/>
      </w:r>
      <w:r w:rsidRPr="00FE12AD">
        <w:rPr>
          <w:rFonts w:hint="cs"/>
          <w:rtl/>
        </w:rPr>
        <w:t>شود، و همه این عوامل به نوعی در رشد جسمانی، روانی، اخلاقی، اجتماعی و به طور کلی رشد شخصیت فرد دارای کارکرد</w:t>
      </w:r>
      <w:r w:rsidR="002B0101">
        <w:rPr>
          <w:rFonts w:hint="cs"/>
          <w:rtl/>
        </w:rPr>
        <w:t xml:space="preserve"> هستند</w:t>
      </w:r>
      <w:r w:rsidRPr="00FE12AD">
        <w:rPr>
          <w:rFonts w:hint="cs"/>
          <w:rtl/>
        </w:rPr>
        <w:t xml:space="preserve"> و فعالیت هر یک از آن</w:t>
      </w:r>
      <w:r w:rsidRPr="00FE12AD">
        <w:rPr>
          <w:rtl/>
        </w:rPr>
        <w:softHyphen/>
      </w:r>
      <w:r w:rsidRPr="00FE12AD">
        <w:rPr>
          <w:rFonts w:hint="cs"/>
          <w:rtl/>
        </w:rPr>
        <w:t xml:space="preserve">ها بر فعالیت دیگر عوامل اجتماعی شدن تأثیرگذار خواهد بود (میرفردی و دیگران، 1391: 190-191).  </w:t>
      </w:r>
    </w:p>
    <w:p w:rsidR="00116D1A" w:rsidRPr="00FE12AD" w:rsidRDefault="00EE2C28" w:rsidP="00FC0B47">
      <w:pPr>
        <w:pStyle w:val="a5"/>
        <w:rPr>
          <w:b/>
          <w:bCs/>
          <w:rtl/>
        </w:rPr>
      </w:pPr>
      <w:r w:rsidRPr="00FE12AD">
        <w:rPr>
          <w:rFonts w:hint="cs"/>
          <w:b/>
          <w:bCs/>
          <w:rtl/>
        </w:rPr>
        <w:t>2-</w:t>
      </w:r>
      <w:r w:rsidR="00FC0B47">
        <w:rPr>
          <w:rFonts w:hint="cs"/>
          <w:b/>
          <w:bCs/>
          <w:rtl/>
        </w:rPr>
        <w:t>1</w:t>
      </w:r>
      <w:r w:rsidR="00116D1A" w:rsidRPr="00FE12AD">
        <w:rPr>
          <w:rFonts w:hint="cs"/>
          <w:b/>
          <w:bCs/>
          <w:rtl/>
        </w:rPr>
        <w:t>-7</w:t>
      </w:r>
      <w:r w:rsidRPr="00FE12AD">
        <w:rPr>
          <w:rFonts w:hint="cs"/>
          <w:b/>
          <w:bCs/>
          <w:rtl/>
        </w:rPr>
        <w:t>.</w:t>
      </w:r>
      <w:r w:rsidR="00116D1A" w:rsidRPr="00FE12AD">
        <w:rPr>
          <w:rFonts w:hint="cs"/>
          <w:b/>
          <w:bCs/>
          <w:rtl/>
        </w:rPr>
        <w:t xml:space="preserve"> نظریۀ برآیند کلارک</w:t>
      </w:r>
    </w:p>
    <w:p w:rsidR="00116D1A" w:rsidRPr="00FE12AD" w:rsidRDefault="00116D1A" w:rsidP="00116D1A">
      <w:pPr>
        <w:pStyle w:val="a5"/>
        <w:rPr>
          <w:rtl/>
        </w:rPr>
      </w:pPr>
      <w:r w:rsidRPr="00FE12AD">
        <w:rPr>
          <w:rFonts w:hint="cs"/>
          <w:rtl/>
        </w:rPr>
        <w:t xml:space="preserve">کلارک متغیرهایِ مستقلِ مؤثر در پیدایش رفتارهای </w:t>
      </w:r>
      <w:r w:rsidR="00E161A8">
        <w:rPr>
          <w:rFonts w:hint="cs"/>
          <w:rtl/>
        </w:rPr>
        <w:t>خرابکارانه</w:t>
      </w:r>
      <w:r w:rsidRPr="00FE12AD">
        <w:rPr>
          <w:rFonts w:hint="cs"/>
          <w:rtl/>
        </w:rPr>
        <w:t xml:space="preserve"> را به هشت گروه مشخص تقسیم کرده است که عبارتند از:</w:t>
      </w:r>
    </w:p>
    <w:p w:rsidR="00116D1A" w:rsidRPr="00FE12AD" w:rsidRDefault="00116D1A" w:rsidP="004A6E01">
      <w:pPr>
        <w:pStyle w:val="a8"/>
        <w:numPr>
          <w:ilvl w:val="0"/>
          <w:numId w:val="18"/>
        </w:numPr>
        <w:rPr>
          <w:rtl/>
        </w:rPr>
      </w:pPr>
      <w:r w:rsidRPr="00FE12AD">
        <w:rPr>
          <w:rFonts w:hint="cs"/>
          <w:rtl/>
        </w:rPr>
        <w:t>تجارب نخستین دوران کودکی، محیط اولیه و شرایط نخستین تربیتی</w:t>
      </w:r>
    </w:p>
    <w:p w:rsidR="00116D1A" w:rsidRPr="00FE12AD" w:rsidRDefault="00116D1A" w:rsidP="004A6E01">
      <w:pPr>
        <w:pStyle w:val="a8"/>
        <w:numPr>
          <w:ilvl w:val="0"/>
          <w:numId w:val="18"/>
        </w:numPr>
        <w:rPr>
          <w:rtl/>
        </w:rPr>
      </w:pPr>
      <w:r w:rsidRPr="00FE12AD">
        <w:rPr>
          <w:rFonts w:hint="cs"/>
          <w:rtl/>
        </w:rPr>
        <w:t>توارث</w:t>
      </w:r>
    </w:p>
    <w:p w:rsidR="00116D1A" w:rsidRPr="00FE12AD" w:rsidRDefault="00116D1A" w:rsidP="004A6E01">
      <w:pPr>
        <w:pStyle w:val="a8"/>
        <w:numPr>
          <w:ilvl w:val="0"/>
          <w:numId w:val="18"/>
        </w:numPr>
        <w:rPr>
          <w:rtl/>
        </w:rPr>
      </w:pPr>
      <w:r w:rsidRPr="00FE12AD">
        <w:rPr>
          <w:rFonts w:hint="cs"/>
          <w:rtl/>
        </w:rPr>
        <w:t>شکل</w:t>
      </w:r>
      <w:r w:rsidRPr="00FE12AD">
        <w:rPr>
          <w:rtl/>
        </w:rPr>
        <w:softHyphen/>
      </w:r>
      <w:r w:rsidRPr="00FE12AD">
        <w:rPr>
          <w:rFonts w:hint="cs"/>
          <w:rtl/>
        </w:rPr>
        <w:t>گیری شخصیت بزهکار</w:t>
      </w:r>
    </w:p>
    <w:p w:rsidR="00116D1A" w:rsidRPr="00FE12AD" w:rsidRDefault="00116D1A" w:rsidP="004A6E01">
      <w:pPr>
        <w:pStyle w:val="a8"/>
        <w:numPr>
          <w:ilvl w:val="0"/>
          <w:numId w:val="18"/>
        </w:numPr>
        <w:rPr>
          <w:rtl/>
        </w:rPr>
      </w:pPr>
      <w:r w:rsidRPr="00FE12AD">
        <w:rPr>
          <w:rFonts w:hint="cs"/>
          <w:rtl/>
        </w:rPr>
        <w:t>عوامل شخصیتی، اجتماعی و اقتصادی نظیر سن، جنس، وضع تأهل، طبقه و پایگاه اجتماعی</w:t>
      </w:r>
    </w:p>
    <w:p w:rsidR="00116D1A" w:rsidRPr="00FE12AD" w:rsidRDefault="00116D1A" w:rsidP="0096461A">
      <w:pPr>
        <w:pStyle w:val="a8"/>
        <w:numPr>
          <w:ilvl w:val="0"/>
          <w:numId w:val="18"/>
        </w:numPr>
        <w:rPr>
          <w:rtl/>
        </w:rPr>
      </w:pPr>
      <w:r w:rsidRPr="00FE12AD">
        <w:rPr>
          <w:rFonts w:hint="cs"/>
          <w:rtl/>
        </w:rPr>
        <w:t>شرایط و وضعیت فعلی فرد، نظیر کنترل والدین بر فرزندان، آزادی فرزندان، منطق</w:t>
      </w:r>
      <w:r w:rsidR="0096461A">
        <w:rPr>
          <w:rFonts w:hint="cs"/>
          <w:rtl/>
        </w:rPr>
        <w:t>ۀ</w:t>
      </w:r>
      <w:r w:rsidRPr="00FE12AD">
        <w:rPr>
          <w:rFonts w:hint="cs"/>
          <w:rtl/>
        </w:rPr>
        <w:t xml:space="preserve"> محل سکونت فرد، نوع مدرسه</w:t>
      </w:r>
      <w:r w:rsidRPr="00FE12AD">
        <w:rPr>
          <w:rtl/>
        </w:rPr>
        <w:softHyphen/>
      </w:r>
      <w:r w:rsidRPr="00FE12AD">
        <w:rPr>
          <w:rFonts w:hint="cs"/>
          <w:rtl/>
        </w:rPr>
        <w:t>ای که فرد در آن تحصیل می</w:t>
      </w:r>
      <w:r w:rsidRPr="00FE12AD">
        <w:rPr>
          <w:rtl/>
        </w:rPr>
        <w:softHyphen/>
      </w:r>
      <w:r w:rsidRPr="00FE12AD">
        <w:rPr>
          <w:rFonts w:hint="cs"/>
          <w:rtl/>
        </w:rPr>
        <w:t>کند، نوع هم</w:t>
      </w:r>
      <w:r w:rsidRPr="00FE12AD">
        <w:rPr>
          <w:rtl/>
        </w:rPr>
        <w:softHyphen/>
      </w:r>
      <w:r w:rsidRPr="00FE12AD">
        <w:rPr>
          <w:rFonts w:hint="cs"/>
          <w:rtl/>
        </w:rPr>
        <w:t>بازی</w:t>
      </w:r>
      <w:r w:rsidRPr="00FE12AD">
        <w:rPr>
          <w:rtl/>
        </w:rPr>
        <w:softHyphen/>
      </w:r>
      <w:r w:rsidRPr="00FE12AD">
        <w:rPr>
          <w:rFonts w:hint="cs"/>
          <w:rtl/>
        </w:rPr>
        <w:t>ها و گروه همسال، نحو</w:t>
      </w:r>
      <w:r w:rsidR="0096461A">
        <w:rPr>
          <w:rFonts w:hint="cs"/>
          <w:rtl/>
        </w:rPr>
        <w:t>ۀ</w:t>
      </w:r>
      <w:r w:rsidRPr="00FE12AD">
        <w:rPr>
          <w:rFonts w:hint="cs"/>
          <w:rtl/>
        </w:rPr>
        <w:t xml:space="preserve"> استفاده از اوقات فراغت</w:t>
      </w:r>
    </w:p>
    <w:p w:rsidR="00116D1A" w:rsidRPr="00FE12AD" w:rsidRDefault="00116D1A" w:rsidP="004A6E01">
      <w:pPr>
        <w:pStyle w:val="a8"/>
        <w:numPr>
          <w:ilvl w:val="0"/>
          <w:numId w:val="18"/>
        </w:numPr>
        <w:rPr>
          <w:rtl/>
        </w:rPr>
      </w:pPr>
      <w:r w:rsidRPr="00FE12AD">
        <w:rPr>
          <w:rFonts w:hint="cs"/>
          <w:rtl/>
        </w:rPr>
        <w:t>بحران</w:t>
      </w:r>
      <w:r w:rsidRPr="00FE12AD">
        <w:rPr>
          <w:rtl/>
        </w:rPr>
        <w:softHyphen/>
      </w:r>
      <w:r w:rsidRPr="00FE12AD">
        <w:rPr>
          <w:rFonts w:hint="cs"/>
          <w:rtl/>
        </w:rPr>
        <w:t>ها و وقایع که به احساس کسالت، درماندگی، افسردگی و خشم فرد منجر می</w:t>
      </w:r>
      <w:r w:rsidRPr="00FE12AD">
        <w:rPr>
          <w:rtl/>
        </w:rPr>
        <w:softHyphen/>
      </w:r>
      <w:r w:rsidRPr="00FE12AD">
        <w:rPr>
          <w:rFonts w:hint="cs"/>
          <w:rtl/>
        </w:rPr>
        <w:t>گردند</w:t>
      </w:r>
    </w:p>
    <w:p w:rsidR="00116D1A" w:rsidRPr="00FE12AD" w:rsidRDefault="00116D1A" w:rsidP="004A6E01">
      <w:pPr>
        <w:pStyle w:val="a8"/>
        <w:numPr>
          <w:ilvl w:val="0"/>
          <w:numId w:val="18"/>
        </w:numPr>
        <w:rPr>
          <w:rtl/>
        </w:rPr>
      </w:pPr>
      <w:r w:rsidRPr="00FE12AD">
        <w:rPr>
          <w:rFonts w:hint="cs"/>
          <w:rtl/>
        </w:rPr>
        <w:lastRenderedPageBreak/>
        <w:t>شرایطی مثل خیابان</w:t>
      </w:r>
      <w:r w:rsidRPr="00FE12AD">
        <w:rPr>
          <w:rtl/>
        </w:rPr>
        <w:softHyphen/>
      </w:r>
      <w:r w:rsidRPr="00FE12AD">
        <w:rPr>
          <w:rFonts w:hint="cs"/>
          <w:rtl/>
        </w:rPr>
        <w:t>های مناطق فقیرنشین، مکان</w:t>
      </w:r>
      <w:r w:rsidRPr="00FE12AD">
        <w:rPr>
          <w:rtl/>
        </w:rPr>
        <w:softHyphen/>
      </w:r>
      <w:r w:rsidRPr="00FE12AD">
        <w:rPr>
          <w:rFonts w:hint="cs"/>
          <w:rtl/>
        </w:rPr>
        <w:t>های فاقد گشت پلیس، مکان</w:t>
      </w:r>
      <w:r w:rsidRPr="00FE12AD">
        <w:rPr>
          <w:rtl/>
        </w:rPr>
        <w:softHyphen/>
      </w:r>
      <w:r w:rsidRPr="00FE12AD">
        <w:rPr>
          <w:rFonts w:hint="cs"/>
          <w:rtl/>
        </w:rPr>
        <w:t>های مخروبه و متروک و ...</w:t>
      </w:r>
    </w:p>
    <w:p w:rsidR="00116D1A" w:rsidRDefault="00116D1A" w:rsidP="004A6E01">
      <w:pPr>
        <w:pStyle w:val="a8"/>
        <w:numPr>
          <w:ilvl w:val="0"/>
          <w:numId w:val="18"/>
        </w:numPr>
        <w:rPr>
          <w:rtl/>
        </w:rPr>
      </w:pPr>
      <w:r w:rsidRPr="00FE12AD">
        <w:rPr>
          <w:rFonts w:hint="cs"/>
          <w:rtl/>
        </w:rPr>
        <w:t>جریان</w:t>
      </w:r>
      <w:r w:rsidRPr="00FE12AD">
        <w:rPr>
          <w:rtl/>
        </w:rPr>
        <w:softHyphen/>
      </w:r>
      <w:r w:rsidRPr="00FE12AD">
        <w:rPr>
          <w:rFonts w:hint="cs"/>
          <w:rtl/>
        </w:rPr>
        <w:t>های شناختی و ادراکی و نیز حالات و وضعیت</w:t>
      </w:r>
      <w:r w:rsidRPr="00FE12AD">
        <w:rPr>
          <w:rtl/>
        </w:rPr>
        <w:softHyphen/>
      </w:r>
      <w:r w:rsidRPr="00FE12AD">
        <w:rPr>
          <w:rFonts w:hint="cs"/>
          <w:rtl/>
        </w:rPr>
        <w:t>های انگیزشی فرد (میرفردی و دیگران، 1390: 191-192).</w:t>
      </w:r>
    </w:p>
    <w:p w:rsidR="00BD2E87" w:rsidRPr="00BD2E87" w:rsidRDefault="00BD2E87" w:rsidP="00BD2E87">
      <w:pPr>
        <w:pStyle w:val="a5"/>
        <w:rPr>
          <w:rtl/>
          <w:lang w:val="en-US" w:bidi="ar-SA"/>
        </w:rPr>
      </w:pPr>
    </w:p>
    <w:p w:rsidR="00116D1A" w:rsidRPr="00FE12AD" w:rsidRDefault="00EE2C28" w:rsidP="00FC0B47">
      <w:pPr>
        <w:pStyle w:val="a5"/>
        <w:rPr>
          <w:b/>
          <w:bCs/>
          <w:rtl/>
        </w:rPr>
      </w:pPr>
      <w:r w:rsidRPr="00FE12AD">
        <w:rPr>
          <w:rFonts w:hint="cs"/>
          <w:b/>
          <w:bCs/>
          <w:rtl/>
        </w:rPr>
        <w:t>2</w:t>
      </w:r>
      <w:r w:rsidR="00116D1A" w:rsidRPr="00FE12AD">
        <w:rPr>
          <w:rFonts w:hint="cs"/>
          <w:b/>
          <w:bCs/>
          <w:rtl/>
        </w:rPr>
        <w:t>-</w:t>
      </w:r>
      <w:r w:rsidR="00FC0B47">
        <w:rPr>
          <w:rFonts w:hint="cs"/>
          <w:b/>
          <w:bCs/>
          <w:rtl/>
        </w:rPr>
        <w:t>1</w:t>
      </w:r>
      <w:r w:rsidR="00116D1A" w:rsidRPr="00FE12AD">
        <w:rPr>
          <w:rFonts w:hint="cs"/>
          <w:b/>
          <w:bCs/>
          <w:rtl/>
        </w:rPr>
        <w:t>-8</w:t>
      </w:r>
      <w:r w:rsidRPr="00FE12AD">
        <w:rPr>
          <w:rFonts w:hint="cs"/>
          <w:b/>
          <w:bCs/>
          <w:rtl/>
        </w:rPr>
        <w:t>.</w:t>
      </w:r>
      <w:r w:rsidR="00116D1A" w:rsidRPr="00FE12AD">
        <w:rPr>
          <w:rFonts w:hint="cs"/>
          <w:b/>
          <w:bCs/>
          <w:rtl/>
        </w:rPr>
        <w:t xml:space="preserve"> نظریۀ تأثیر گروهی، رفتار جمعی و همنوایی اجتماعی سولومن</w:t>
      </w:r>
      <w:r w:rsidR="00116D1A" w:rsidRPr="00FE12AD">
        <w:rPr>
          <w:b/>
          <w:bCs/>
          <w:rtl/>
        </w:rPr>
        <w:softHyphen/>
      </w:r>
      <w:r w:rsidR="00116D1A" w:rsidRPr="00FE12AD">
        <w:rPr>
          <w:rFonts w:hint="cs"/>
          <w:b/>
          <w:bCs/>
          <w:rtl/>
        </w:rPr>
        <w:t>اش</w:t>
      </w:r>
    </w:p>
    <w:p w:rsidR="00116D1A" w:rsidRPr="00FE12AD" w:rsidRDefault="00116D1A" w:rsidP="00116D1A">
      <w:pPr>
        <w:pStyle w:val="a5"/>
        <w:rPr>
          <w:rtl/>
        </w:rPr>
      </w:pPr>
      <w:r w:rsidRPr="00FE12AD">
        <w:rPr>
          <w:rFonts w:hint="cs"/>
          <w:rtl/>
        </w:rPr>
        <w:t>همنوایی اجتماعی اغلب در تغییر نگرش و برنامه</w:t>
      </w:r>
      <w:r w:rsidRPr="00FE12AD">
        <w:rPr>
          <w:rtl/>
        </w:rPr>
        <w:softHyphen/>
      </w:r>
      <w:r w:rsidRPr="00FE12AD">
        <w:rPr>
          <w:rFonts w:hint="cs"/>
          <w:rtl/>
        </w:rPr>
        <w:t>های تغییر رفتار به</w:t>
      </w:r>
      <w:r w:rsidRPr="00FE12AD">
        <w:rPr>
          <w:rtl/>
        </w:rPr>
        <w:softHyphen/>
      </w:r>
      <w:r w:rsidRPr="00FE12AD">
        <w:rPr>
          <w:rFonts w:hint="cs"/>
          <w:rtl/>
        </w:rPr>
        <w:t>کار برده می</w:t>
      </w:r>
      <w:r w:rsidRPr="00FE12AD">
        <w:rPr>
          <w:rtl/>
        </w:rPr>
        <w:softHyphen/>
      </w:r>
      <w:r w:rsidRPr="00FE12AD">
        <w:rPr>
          <w:rFonts w:hint="cs"/>
          <w:rtl/>
        </w:rPr>
        <w:t>شود. اش</w:t>
      </w:r>
      <w:r w:rsidRPr="00FE12AD">
        <w:rPr>
          <w:rStyle w:val="FootnoteReference"/>
          <w:sz w:val="28"/>
          <w:szCs w:val="28"/>
          <w:rtl/>
        </w:rPr>
        <w:footnoteReference w:id="53"/>
      </w:r>
      <w:r w:rsidRPr="00FE12AD">
        <w:rPr>
          <w:rFonts w:hint="cs"/>
          <w:rtl/>
        </w:rPr>
        <w:t xml:space="preserve"> در آزمایشی نشان داد که چگونه شخصی که به طور غیر منتظره با گروهی از افراد که با او در رابطه با موضوعی هم نظر نیستند مواجه می</w:t>
      </w:r>
      <w:r w:rsidRPr="00FE12AD">
        <w:rPr>
          <w:rtl/>
        </w:rPr>
        <w:softHyphen/>
      </w:r>
      <w:r w:rsidRPr="00FE12AD">
        <w:rPr>
          <w:rFonts w:hint="cs"/>
          <w:rtl/>
        </w:rPr>
        <w:t>شود، تحت تأثیر آن</w:t>
      </w:r>
      <w:r w:rsidRPr="00FE12AD">
        <w:rPr>
          <w:rtl/>
        </w:rPr>
        <w:softHyphen/>
      </w:r>
      <w:r w:rsidRPr="00FE12AD">
        <w:rPr>
          <w:rFonts w:hint="cs"/>
          <w:rtl/>
        </w:rPr>
        <w:t>ها قرار گرفته و با آن</w:t>
      </w:r>
      <w:r w:rsidRPr="00FE12AD">
        <w:rPr>
          <w:rtl/>
        </w:rPr>
        <w:softHyphen/>
      </w:r>
      <w:r w:rsidRPr="00FE12AD">
        <w:rPr>
          <w:rFonts w:hint="cs"/>
          <w:rtl/>
        </w:rPr>
        <w:t>ها هم</w:t>
      </w:r>
      <w:r w:rsidRPr="00FE12AD">
        <w:rPr>
          <w:rtl/>
        </w:rPr>
        <w:softHyphen/>
      </w:r>
      <w:r w:rsidRPr="00FE12AD">
        <w:rPr>
          <w:rFonts w:hint="cs"/>
          <w:rtl/>
        </w:rPr>
        <w:t>نوا شده و به دنبال دلایلی دال بر درستی نظر گروه می</w:t>
      </w:r>
      <w:r w:rsidRPr="00FE12AD">
        <w:rPr>
          <w:rtl/>
        </w:rPr>
        <w:softHyphen/>
      </w:r>
      <w:r w:rsidRPr="00FE12AD">
        <w:rPr>
          <w:rFonts w:hint="cs"/>
          <w:rtl/>
        </w:rPr>
        <w:t>گردد. از این</w:t>
      </w:r>
      <w:r w:rsidR="0096461A">
        <w:rPr>
          <w:rtl/>
        </w:rPr>
        <w:softHyphen/>
      </w:r>
      <w:r w:rsidRPr="00FE12AD">
        <w:rPr>
          <w:rFonts w:hint="cs"/>
          <w:rtl/>
        </w:rPr>
        <w:t xml:space="preserve">رو نظریۀ اجتماعیِ اش در تبیین رفتارهای </w:t>
      </w:r>
      <w:r w:rsidR="00E161A8">
        <w:rPr>
          <w:rFonts w:hint="cs"/>
          <w:rtl/>
        </w:rPr>
        <w:t>خرابکارانه</w:t>
      </w:r>
      <w:r w:rsidRPr="00FE12AD">
        <w:rPr>
          <w:rFonts w:hint="cs"/>
          <w:rtl/>
        </w:rPr>
        <w:t xml:space="preserve"> گروهی قابلیت کاربرد دارد. بدین ترتیب </w:t>
      </w:r>
      <w:r w:rsidR="002C186C">
        <w:rPr>
          <w:rFonts w:hint="cs"/>
          <w:rtl/>
        </w:rPr>
        <w:t>خرابکار</w:t>
      </w:r>
      <w:r w:rsidRPr="00FE12AD">
        <w:rPr>
          <w:rtl/>
        </w:rPr>
        <w:softHyphen/>
      </w:r>
      <w:r w:rsidRPr="00FE12AD">
        <w:rPr>
          <w:rFonts w:hint="cs"/>
          <w:rtl/>
        </w:rPr>
        <w:t>ها در داخل گروه</w:t>
      </w:r>
      <w:r w:rsidRPr="00FE12AD">
        <w:rPr>
          <w:rtl/>
        </w:rPr>
        <w:softHyphen/>
      </w:r>
      <w:r w:rsidRPr="00FE12AD">
        <w:rPr>
          <w:rFonts w:hint="cs"/>
          <w:rtl/>
        </w:rPr>
        <w:t>های عضویتی بزه</w:t>
      </w:r>
      <w:r w:rsidRPr="00FE12AD">
        <w:rPr>
          <w:rtl/>
        </w:rPr>
        <w:softHyphen/>
      </w:r>
      <w:r w:rsidRPr="00FE12AD">
        <w:rPr>
          <w:rFonts w:hint="cs"/>
          <w:rtl/>
        </w:rPr>
        <w:t>کار نظیر دارودسته</w:t>
      </w:r>
      <w:r w:rsidRPr="00FE12AD">
        <w:rPr>
          <w:rtl/>
        </w:rPr>
        <w:softHyphen/>
      </w:r>
      <w:r w:rsidRPr="00FE12AD">
        <w:rPr>
          <w:rFonts w:hint="cs"/>
          <w:rtl/>
        </w:rPr>
        <w:t>های منحرف تحت تأثیر گروه عضویتی، ضمن همنوایی با گروه و پذیرش نظر آن، عمل می</w:t>
      </w:r>
      <w:r w:rsidRPr="00FE12AD">
        <w:rPr>
          <w:rtl/>
        </w:rPr>
        <w:softHyphen/>
      </w:r>
      <w:r w:rsidRPr="00FE12AD">
        <w:rPr>
          <w:rFonts w:hint="cs"/>
          <w:rtl/>
        </w:rPr>
        <w:t>کنند. بعدها اگنیو این نظریه را در قالب نظریه فشار عمومی، بسط داد (محسنی</w:t>
      </w:r>
      <w:r w:rsidRPr="00FE12AD">
        <w:rPr>
          <w:rtl/>
        </w:rPr>
        <w:softHyphen/>
      </w:r>
      <w:r w:rsidRPr="00FE12AD">
        <w:rPr>
          <w:rFonts w:hint="cs"/>
          <w:rtl/>
        </w:rPr>
        <w:t>تبریزی، 1383: 157).</w:t>
      </w:r>
    </w:p>
    <w:p w:rsidR="00116D1A" w:rsidRPr="00FE12AD" w:rsidRDefault="00EE2C28" w:rsidP="00FC0B47">
      <w:pPr>
        <w:pStyle w:val="a5"/>
        <w:rPr>
          <w:b/>
          <w:bCs/>
          <w:rtl/>
        </w:rPr>
      </w:pPr>
      <w:r w:rsidRPr="00FE12AD">
        <w:rPr>
          <w:rFonts w:hint="cs"/>
          <w:b/>
          <w:bCs/>
          <w:rtl/>
        </w:rPr>
        <w:t>2</w:t>
      </w:r>
      <w:r w:rsidR="00116D1A" w:rsidRPr="00FE12AD">
        <w:rPr>
          <w:rFonts w:hint="cs"/>
          <w:b/>
          <w:bCs/>
          <w:rtl/>
        </w:rPr>
        <w:t>-</w:t>
      </w:r>
      <w:r w:rsidR="00FC0B47">
        <w:rPr>
          <w:rFonts w:hint="cs"/>
          <w:b/>
          <w:bCs/>
          <w:rtl/>
        </w:rPr>
        <w:t>1</w:t>
      </w:r>
      <w:r w:rsidRPr="00FE12AD">
        <w:rPr>
          <w:rFonts w:hint="cs"/>
          <w:b/>
          <w:bCs/>
          <w:rtl/>
        </w:rPr>
        <w:t>-</w:t>
      </w:r>
      <w:r w:rsidR="00116D1A" w:rsidRPr="00FE12AD">
        <w:rPr>
          <w:rFonts w:hint="cs"/>
          <w:b/>
          <w:bCs/>
          <w:rtl/>
        </w:rPr>
        <w:t>9</w:t>
      </w:r>
      <w:r w:rsidRPr="00FE12AD">
        <w:rPr>
          <w:rFonts w:hint="cs"/>
          <w:b/>
          <w:bCs/>
          <w:rtl/>
        </w:rPr>
        <w:t>.</w:t>
      </w:r>
      <w:r w:rsidR="00116D1A" w:rsidRPr="00FE12AD">
        <w:rPr>
          <w:rFonts w:hint="cs"/>
          <w:b/>
          <w:bCs/>
          <w:rtl/>
        </w:rPr>
        <w:t xml:space="preserve"> نظریۀ فضای عاطفی خانواده </w:t>
      </w:r>
    </w:p>
    <w:p w:rsidR="00116D1A" w:rsidRPr="00FE12AD" w:rsidRDefault="00116D1A" w:rsidP="00116D1A">
      <w:pPr>
        <w:pStyle w:val="a5"/>
        <w:rPr>
          <w:rtl/>
        </w:rPr>
      </w:pPr>
      <w:r w:rsidRPr="00FE12AD">
        <w:rPr>
          <w:rFonts w:hint="cs"/>
          <w:rtl/>
        </w:rPr>
        <w:t>دوروتی لاونولت</w:t>
      </w:r>
      <w:r w:rsidRPr="00FE12AD">
        <w:rPr>
          <w:rStyle w:val="FootnoteReference"/>
          <w:sz w:val="28"/>
          <w:szCs w:val="28"/>
          <w:rtl/>
        </w:rPr>
        <w:footnoteReference w:id="54"/>
      </w:r>
      <w:r w:rsidRPr="00FE12AD">
        <w:rPr>
          <w:rFonts w:hint="cs"/>
          <w:rtl/>
        </w:rPr>
        <w:t xml:space="preserve"> کوشیده است تا با ربط رفتارهای آسیب</w:t>
      </w:r>
      <w:r w:rsidRPr="00FE12AD">
        <w:rPr>
          <w:rtl/>
        </w:rPr>
        <w:softHyphen/>
      </w:r>
      <w:r w:rsidRPr="00FE12AD">
        <w:rPr>
          <w:rFonts w:hint="cs"/>
          <w:rtl/>
        </w:rPr>
        <w:t>زای خانواده به شکل</w:t>
      </w:r>
      <w:r w:rsidRPr="00FE12AD">
        <w:rPr>
          <w:rtl/>
        </w:rPr>
        <w:softHyphen/>
      </w:r>
      <w:r w:rsidRPr="00FE12AD">
        <w:rPr>
          <w:rFonts w:hint="cs"/>
          <w:rtl/>
        </w:rPr>
        <w:t>گیری رفتارهای نابهنجار اعضاء، تعیین</w:t>
      </w:r>
      <w:r w:rsidRPr="00FE12AD">
        <w:rPr>
          <w:rtl/>
        </w:rPr>
        <w:softHyphen/>
      </w:r>
      <w:r w:rsidRPr="00FE12AD">
        <w:rPr>
          <w:rFonts w:hint="cs"/>
          <w:rtl/>
        </w:rPr>
        <w:t>کننده</w:t>
      </w:r>
      <w:r w:rsidRPr="00FE12AD">
        <w:rPr>
          <w:rtl/>
        </w:rPr>
        <w:softHyphen/>
      </w:r>
      <w:r w:rsidRPr="00FE12AD">
        <w:rPr>
          <w:rFonts w:hint="cs"/>
          <w:rtl/>
        </w:rPr>
        <w:t>های ساختاری رفتار نابهنجار در خانواده را توضیح دهد. وی معتقد است که تجربیات اولیۀ زندگی در تعیین رفتار مؤثر بوده و خانواده اولین گروه و نهادی است که زمینه و شرایط چنین تجربیاتی را فراهم می</w:t>
      </w:r>
      <w:r w:rsidRPr="00FE12AD">
        <w:rPr>
          <w:rtl/>
        </w:rPr>
        <w:softHyphen/>
      </w:r>
      <w:r w:rsidRPr="00FE12AD">
        <w:rPr>
          <w:rFonts w:hint="cs"/>
          <w:rtl/>
        </w:rPr>
        <w:t>کند. (مرادی، 1365: 130). طبق تحقيقات بيشتر روانشناسان، تجارب سال</w:t>
      </w:r>
      <w:r w:rsidRPr="00FE12AD">
        <w:rPr>
          <w:rtl/>
        </w:rPr>
        <w:softHyphen/>
      </w:r>
      <w:r w:rsidRPr="00FE12AD">
        <w:rPr>
          <w:rFonts w:hint="cs"/>
          <w:rtl/>
        </w:rPr>
        <w:t>هاي اول كودكي كه معمولاً در خانواده ايجاد مي</w:t>
      </w:r>
      <w:r w:rsidRPr="00FE12AD">
        <w:rPr>
          <w:rtl/>
        </w:rPr>
        <w:softHyphen/>
      </w:r>
      <w:r w:rsidRPr="00FE12AD">
        <w:rPr>
          <w:rFonts w:hint="cs"/>
          <w:rtl/>
        </w:rPr>
        <w:t>گردد سازنده و زيربناي شخصيت و رفتارهاي بعدي كودك است (احدي، 1378: 88). به همین دلیل توجه به روابط میان اعضای خانواده و تأثیرات متقابل این کنش</w:t>
      </w:r>
      <w:r w:rsidRPr="00FE12AD">
        <w:rPr>
          <w:rtl/>
        </w:rPr>
        <w:softHyphen/>
      </w:r>
      <w:r w:rsidRPr="00FE12AD">
        <w:rPr>
          <w:rFonts w:hint="cs"/>
          <w:rtl/>
        </w:rPr>
        <w:t>ها در رفتار کودک و جوان امری ضروری است. لاونولت مهم</w:t>
      </w:r>
      <w:r w:rsidRPr="00FE12AD">
        <w:rPr>
          <w:rtl/>
        </w:rPr>
        <w:softHyphen/>
      </w:r>
      <w:r w:rsidRPr="00FE12AD">
        <w:rPr>
          <w:rFonts w:hint="cs"/>
          <w:rtl/>
        </w:rPr>
        <w:t>ترین عوامل رفتاری آسیب</w:t>
      </w:r>
      <w:r w:rsidRPr="00FE12AD">
        <w:rPr>
          <w:rtl/>
        </w:rPr>
        <w:softHyphen/>
      </w:r>
      <w:r w:rsidRPr="00FE12AD">
        <w:rPr>
          <w:rFonts w:hint="cs"/>
          <w:rtl/>
        </w:rPr>
        <w:t xml:space="preserve">زای خانواده را چنین بر شمرده است: </w:t>
      </w:r>
    </w:p>
    <w:p w:rsidR="00116D1A" w:rsidRPr="00FE12AD" w:rsidRDefault="00116D1A" w:rsidP="006F6AF6">
      <w:pPr>
        <w:pStyle w:val="a8"/>
        <w:numPr>
          <w:ilvl w:val="0"/>
          <w:numId w:val="19"/>
        </w:numPr>
        <w:rPr>
          <w:rtl/>
        </w:rPr>
      </w:pPr>
      <w:r w:rsidRPr="00FE12AD">
        <w:rPr>
          <w:rFonts w:hint="cs"/>
          <w:rtl/>
        </w:rPr>
        <w:t>تنبیه، شدت عمل بیش از حد و سخت</w:t>
      </w:r>
      <w:r w:rsidRPr="00FE12AD">
        <w:rPr>
          <w:rtl/>
        </w:rPr>
        <w:softHyphen/>
      </w:r>
      <w:r w:rsidRPr="00FE12AD">
        <w:rPr>
          <w:rFonts w:hint="cs"/>
          <w:rtl/>
        </w:rPr>
        <w:t>گیری افراطی</w:t>
      </w:r>
    </w:p>
    <w:p w:rsidR="00116D1A" w:rsidRPr="00FE12AD" w:rsidRDefault="00116D1A" w:rsidP="006F6AF6">
      <w:pPr>
        <w:pStyle w:val="a8"/>
        <w:numPr>
          <w:ilvl w:val="0"/>
          <w:numId w:val="19"/>
        </w:numPr>
        <w:rPr>
          <w:rtl/>
        </w:rPr>
      </w:pPr>
      <w:r w:rsidRPr="00FE12AD">
        <w:rPr>
          <w:rFonts w:hint="cs"/>
          <w:rtl/>
        </w:rPr>
        <w:t>زیاده</w:t>
      </w:r>
      <w:r w:rsidRPr="00FE12AD">
        <w:rPr>
          <w:rtl/>
        </w:rPr>
        <w:softHyphen/>
      </w:r>
      <w:r w:rsidRPr="00FE12AD">
        <w:rPr>
          <w:rFonts w:hint="cs"/>
          <w:rtl/>
        </w:rPr>
        <w:t>روی در ابراز مهر و محبت و مراقبت و محافظت بیش از اندازه</w:t>
      </w:r>
    </w:p>
    <w:p w:rsidR="00116D1A" w:rsidRPr="00FE12AD" w:rsidRDefault="00116D1A" w:rsidP="006F6AF6">
      <w:pPr>
        <w:pStyle w:val="a8"/>
        <w:numPr>
          <w:ilvl w:val="0"/>
          <w:numId w:val="19"/>
        </w:numPr>
        <w:rPr>
          <w:rtl/>
        </w:rPr>
      </w:pPr>
      <w:r w:rsidRPr="00FE12AD">
        <w:rPr>
          <w:rFonts w:hint="cs"/>
          <w:rtl/>
        </w:rPr>
        <w:t>توقعات نامعقول و انتظارات نابجا از فرزندان</w:t>
      </w:r>
    </w:p>
    <w:p w:rsidR="00116D1A" w:rsidRPr="00FE12AD" w:rsidRDefault="00116D1A" w:rsidP="006F6AF6">
      <w:pPr>
        <w:pStyle w:val="a8"/>
        <w:numPr>
          <w:ilvl w:val="0"/>
          <w:numId w:val="19"/>
        </w:numPr>
        <w:rPr>
          <w:rtl/>
        </w:rPr>
      </w:pPr>
      <w:r w:rsidRPr="00FE12AD">
        <w:rPr>
          <w:rFonts w:hint="cs"/>
          <w:rtl/>
        </w:rPr>
        <w:t>نظم و انظباط نامعقول و افراطی (مرادی، 1365: 131-132).</w:t>
      </w:r>
    </w:p>
    <w:p w:rsidR="007A0900" w:rsidRPr="00FE12AD" w:rsidRDefault="00825035" w:rsidP="00FC0B47">
      <w:pPr>
        <w:pStyle w:val="Heading2"/>
        <w:rPr>
          <w:color w:val="auto"/>
          <w:sz w:val="28"/>
          <w:szCs w:val="28"/>
          <w:rtl/>
          <w:lang w:bidi="fa-IR"/>
        </w:rPr>
      </w:pPr>
      <w:r w:rsidRPr="00FE12AD">
        <w:rPr>
          <w:rFonts w:hint="cs"/>
          <w:color w:val="auto"/>
          <w:sz w:val="28"/>
          <w:szCs w:val="28"/>
          <w:rtl/>
        </w:rPr>
        <w:lastRenderedPageBreak/>
        <w:t>۲-</w:t>
      </w:r>
      <w:r w:rsidR="00FC0B47">
        <w:rPr>
          <w:rFonts w:hint="cs"/>
          <w:color w:val="auto"/>
          <w:sz w:val="28"/>
          <w:szCs w:val="28"/>
          <w:rtl/>
        </w:rPr>
        <w:t>2</w:t>
      </w:r>
      <w:r w:rsidRPr="00FE12AD">
        <w:rPr>
          <w:rFonts w:hint="cs"/>
          <w:color w:val="auto"/>
          <w:sz w:val="28"/>
          <w:szCs w:val="28"/>
          <w:rtl/>
        </w:rPr>
        <w:t xml:space="preserve">. </w:t>
      </w:r>
      <w:r w:rsidR="00116D1A" w:rsidRPr="00FE12AD">
        <w:rPr>
          <w:rFonts w:hint="cs"/>
          <w:color w:val="auto"/>
          <w:sz w:val="28"/>
          <w:szCs w:val="28"/>
          <w:rtl/>
          <w:lang w:bidi="fa-IR"/>
        </w:rPr>
        <w:t>تبیین</w:t>
      </w:r>
      <w:r w:rsidR="00116D1A" w:rsidRPr="00FE12AD">
        <w:rPr>
          <w:color w:val="auto"/>
          <w:sz w:val="28"/>
          <w:szCs w:val="28"/>
          <w:rtl/>
          <w:lang w:bidi="fa-IR"/>
        </w:rPr>
        <w:softHyphen/>
      </w:r>
      <w:r w:rsidR="00116D1A" w:rsidRPr="00FE12AD">
        <w:rPr>
          <w:rFonts w:hint="cs"/>
          <w:color w:val="auto"/>
          <w:sz w:val="28"/>
          <w:szCs w:val="28"/>
          <w:rtl/>
          <w:lang w:bidi="fa-IR"/>
        </w:rPr>
        <w:t>های روانشناختی:</w:t>
      </w:r>
    </w:p>
    <w:p w:rsidR="00E41122" w:rsidRDefault="00E41122" w:rsidP="00E41122">
      <w:pPr>
        <w:pStyle w:val="a5"/>
        <w:rPr>
          <w:rtl/>
        </w:rPr>
      </w:pPr>
      <w:r w:rsidRPr="00FE12AD">
        <w:rPr>
          <w:rFonts w:hint="cs"/>
          <w:rtl/>
        </w:rPr>
        <w:t xml:space="preserve">بسیاری از روانشناسان، پدیدۀ </w:t>
      </w:r>
      <w:r w:rsidR="00E161A8">
        <w:rPr>
          <w:rFonts w:hint="cs"/>
          <w:rtl/>
        </w:rPr>
        <w:t>خرابکاری</w:t>
      </w:r>
      <w:r w:rsidRPr="00FE12AD">
        <w:rPr>
          <w:rFonts w:hint="cs"/>
          <w:rtl/>
        </w:rPr>
        <w:t xml:space="preserve"> را ناشی از عدم رشد کامل شخصیت فرد می</w:t>
      </w:r>
      <w:r w:rsidRPr="00FE12AD">
        <w:rPr>
          <w:rtl/>
        </w:rPr>
        <w:softHyphen/>
      </w:r>
      <w:r w:rsidRPr="00FE12AD">
        <w:rPr>
          <w:rFonts w:hint="cs"/>
          <w:rtl/>
        </w:rPr>
        <w:t>دانند و به زعم بعضی از آن</w:t>
      </w:r>
      <w:r w:rsidRPr="00FE12AD">
        <w:rPr>
          <w:rtl/>
        </w:rPr>
        <w:softHyphen/>
      </w:r>
      <w:r w:rsidRPr="00FE12AD">
        <w:rPr>
          <w:rFonts w:hint="cs"/>
          <w:rtl/>
        </w:rPr>
        <w:t>ها، برخی از تیپ</w:t>
      </w:r>
      <w:r w:rsidRPr="00FE12AD">
        <w:rPr>
          <w:rtl/>
        </w:rPr>
        <w:softHyphen/>
      </w:r>
      <w:r w:rsidRPr="00FE12AD">
        <w:rPr>
          <w:rFonts w:hint="cs"/>
          <w:rtl/>
        </w:rPr>
        <w:t>های شخصیتی، تمایل بیشتری به انجام کنش کج</w:t>
      </w:r>
      <w:r w:rsidRPr="00FE12AD">
        <w:rPr>
          <w:rtl/>
        </w:rPr>
        <w:softHyphen/>
      </w:r>
      <w:r w:rsidRPr="00FE12AD">
        <w:rPr>
          <w:rFonts w:hint="cs"/>
          <w:rtl/>
        </w:rPr>
        <w:t>روانه از خود نشان می</w:t>
      </w:r>
      <w:r w:rsidRPr="00FE12AD">
        <w:rPr>
          <w:rtl/>
        </w:rPr>
        <w:softHyphen/>
      </w:r>
      <w:r w:rsidRPr="00FE12AD">
        <w:rPr>
          <w:rFonts w:hint="cs"/>
          <w:rtl/>
        </w:rPr>
        <w:t>دهند. در این دیدگاه</w:t>
      </w:r>
      <w:r w:rsidRPr="00FE12AD">
        <w:rPr>
          <w:rFonts w:hint="cs"/>
          <w:rtl/>
        </w:rPr>
        <w:softHyphen/>
        <w:t xml:space="preserve">ها، </w:t>
      </w:r>
      <w:r w:rsidR="00E161A8">
        <w:rPr>
          <w:rFonts w:hint="cs"/>
          <w:rtl/>
        </w:rPr>
        <w:t>خرابکاری</w:t>
      </w:r>
      <w:r w:rsidRPr="00FE12AD">
        <w:rPr>
          <w:rFonts w:hint="cs"/>
          <w:rtl/>
        </w:rPr>
        <w:t xml:space="preserve"> به عنوان یک اختلال رفتاری تلقی شده و ناشی از خصوصیات و ویژگی</w:t>
      </w:r>
      <w:r w:rsidRPr="00FE12AD">
        <w:rPr>
          <w:rtl/>
        </w:rPr>
        <w:softHyphen/>
      </w:r>
      <w:r w:rsidRPr="00FE12AD">
        <w:rPr>
          <w:rFonts w:hint="cs"/>
          <w:rtl/>
        </w:rPr>
        <w:t>های فردی بوده و چنین شخصی آدم غیر عادی محسوب می</w:t>
      </w:r>
      <w:r w:rsidRPr="00FE12AD">
        <w:rPr>
          <w:rtl/>
        </w:rPr>
        <w:softHyphen/>
      </w:r>
      <w:r w:rsidRPr="00FE12AD">
        <w:rPr>
          <w:rFonts w:hint="cs"/>
          <w:rtl/>
        </w:rPr>
        <w:t>شود.</w:t>
      </w:r>
    </w:p>
    <w:p w:rsidR="008A3059" w:rsidRPr="00FE12AD" w:rsidRDefault="008A3059" w:rsidP="00E41122">
      <w:pPr>
        <w:pStyle w:val="a5"/>
        <w:rPr>
          <w:rtl/>
        </w:rPr>
      </w:pPr>
    </w:p>
    <w:p w:rsidR="00E41122" w:rsidRPr="00FE12AD" w:rsidRDefault="00E41122" w:rsidP="0096461A">
      <w:pPr>
        <w:pStyle w:val="a5"/>
        <w:rPr>
          <w:b/>
          <w:bCs/>
          <w:rtl/>
        </w:rPr>
      </w:pPr>
      <w:r w:rsidRPr="00FE12AD">
        <w:rPr>
          <w:rFonts w:hint="cs"/>
          <w:b/>
          <w:bCs/>
          <w:rtl/>
        </w:rPr>
        <w:t>2-</w:t>
      </w:r>
      <w:r w:rsidR="00FC0B47">
        <w:rPr>
          <w:rFonts w:hint="cs"/>
          <w:b/>
          <w:bCs/>
          <w:rtl/>
        </w:rPr>
        <w:t>2</w:t>
      </w:r>
      <w:r w:rsidR="00D226C4">
        <w:rPr>
          <w:rFonts w:hint="cs"/>
          <w:b/>
          <w:bCs/>
          <w:rtl/>
        </w:rPr>
        <w:t xml:space="preserve">-1. </w:t>
      </w:r>
      <w:r w:rsidR="0096461A">
        <w:rPr>
          <w:rFonts w:hint="cs"/>
          <w:b/>
          <w:bCs/>
          <w:rtl/>
        </w:rPr>
        <w:t>نظریۀ</w:t>
      </w:r>
      <w:r w:rsidR="00D226C4">
        <w:rPr>
          <w:rFonts w:hint="cs"/>
          <w:b/>
          <w:bCs/>
          <w:rtl/>
        </w:rPr>
        <w:t xml:space="preserve"> ناکامی-</w:t>
      </w:r>
      <w:r w:rsidRPr="00FE12AD">
        <w:rPr>
          <w:rFonts w:hint="cs"/>
          <w:b/>
          <w:bCs/>
          <w:rtl/>
        </w:rPr>
        <w:t>پرخاشگری</w:t>
      </w:r>
    </w:p>
    <w:p w:rsidR="00E41122" w:rsidRPr="00FE12AD" w:rsidRDefault="00E41122" w:rsidP="00E41122">
      <w:pPr>
        <w:pStyle w:val="a5"/>
        <w:rPr>
          <w:rtl/>
        </w:rPr>
      </w:pPr>
      <w:r w:rsidRPr="00FE12AD">
        <w:rPr>
          <w:rFonts w:hint="cs"/>
          <w:rtl/>
        </w:rPr>
        <w:t>این رویکرد که نخستین بار در سال 1939 به وسیلۀ دالاد و همکاران ارائه شد، فرض می</w:t>
      </w:r>
      <w:r w:rsidRPr="00FE12AD">
        <w:rPr>
          <w:rtl/>
        </w:rPr>
        <w:softHyphen/>
      </w:r>
      <w:r w:rsidRPr="00FE12AD">
        <w:rPr>
          <w:rFonts w:hint="cs"/>
          <w:rtl/>
        </w:rPr>
        <w:t>کرد که اگرچه ما دارای یک سائق پرخاشگرانه فطری هستیم، اما رفتار پرخاشگرانه به وسیلۀ ناکامی از بالقوه به بالفعل تبدیل می</w:t>
      </w:r>
      <w:r w:rsidRPr="00FE12AD">
        <w:rPr>
          <w:rtl/>
        </w:rPr>
        <w:softHyphen/>
      </w:r>
      <w:r w:rsidRPr="00FE12AD">
        <w:rPr>
          <w:rFonts w:hint="cs"/>
          <w:rtl/>
        </w:rPr>
        <w:t>شود (جارویس، 1380: 90). به عبارتی هرگاه کسی در تلاش برای دستیابی به هدفی ناکام بماند، سائق پرخاشگری فعال شده و این نیز به نوبۀ خود رفتاری را برای صدمه زدن به فرد یا شیء منبع ناکامی بر می</w:t>
      </w:r>
      <w:r w:rsidRPr="00FE12AD">
        <w:rPr>
          <w:rtl/>
        </w:rPr>
        <w:softHyphen/>
      </w:r>
      <w:r w:rsidRPr="00FE12AD">
        <w:rPr>
          <w:rFonts w:hint="cs"/>
          <w:rtl/>
        </w:rPr>
        <w:t>انگیزد. در این دیدگاه دو نکته مهم مطرح شده است. یکی این</w:t>
      </w:r>
      <w:r w:rsidRPr="00FE12AD">
        <w:rPr>
          <w:rtl/>
        </w:rPr>
        <w:softHyphen/>
      </w:r>
      <w:r w:rsidRPr="00FE12AD">
        <w:rPr>
          <w:rFonts w:hint="cs"/>
          <w:rtl/>
        </w:rPr>
        <w:t>که علّت پرخاشگری معمولاً ناکامی است و دیگری این</w:t>
      </w:r>
      <w:r w:rsidRPr="00FE12AD">
        <w:rPr>
          <w:rtl/>
        </w:rPr>
        <w:softHyphen/>
      </w:r>
      <w:r w:rsidRPr="00FE12AD">
        <w:rPr>
          <w:rFonts w:hint="cs"/>
          <w:rtl/>
        </w:rPr>
        <w:t>که پرخاشگری از ویژگی</w:t>
      </w:r>
      <w:r w:rsidRPr="00FE12AD">
        <w:rPr>
          <w:rtl/>
        </w:rPr>
        <w:softHyphen/>
      </w:r>
      <w:r w:rsidRPr="00FE12AD">
        <w:rPr>
          <w:rFonts w:hint="cs"/>
          <w:rtl/>
        </w:rPr>
        <w:t>های سائق است یعنی نیرویی است که تا رسیدن به هدف پایدار می</w:t>
      </w:r>
      <w:r w:rsidRPr="00FE12AD">
        <w:rPr>
          <w:rtl/>
        </w:rPr>
        <w:softHyphen/>
      </w:r>
      <w:r w:rsidRPr="00FE12AD">
        <w:rPr>
          <w:rFonts w:hint="cs"/>
          <w:rtl/>
        </w:rPr>
        <w:t>ماند و واکنشی فطری است (اتکینسون و دیگران، 1380: 745). البته ارونسون (1373)، معتقد است که ناکامی تنها علّت پرخاشگری نیست بلکه عوامل دیگری نیز در بروز رفتار پرخاشگرانه دخیل هستند.</w:t>
      </w:r>
    </w:p>
    <w:p w:rsidR="00E41122" w:rsidRPr="00FE12AD" w:rsidRDefault="00E41122" w:rsidP="00E41122">
      <w:pPr>
        <w:pStyle w:val="a5"/>
        <w:rPr>
          <w:rtl/>
        </w:rPr>
      </w:pPr>
      <w:r w:rsidRPr="00FE12AD">
        <w:rPr>
          <w:rFonts w:hint="cs"/>
          <w:rtl/>
        </w:rPr>
        <w:t>برخی دیگر از محققان نیز آمیختگی ناکامی با احساس محرومیت نسبی را زمینه</w:t>
      </w:r>
      <w:r w:rsidRPr="00FE12AD">
        <w:rPr>
          <w:rtl/>
        </w:rPr>
        <w:softHyphen/>
      </w:r>
      <w:r w:rsidRPr="00FE12AD">
        <w:rPr>
          <w:rFonts w:hint="cs"/>
          <w:rtl/>
        </w:rPr>
        <w:t xml:space="preserve">ساز بروز اعمال </w:t>
      </w:r>
      <w:r w:rsidR="00E161A8">
        <w:rPr>
          <w:rFonts w:hint="cs"/>
          <w:rtl/>
        </w:rPr>
        <w:t>خرابکارانه</w:t>
      </w:r>
      <w:r w:rsidRPr="00FE12AD">
        <w:rPr>
          <w:rFonts w:hint="cs"/>
          <w:rtl/>
        </w:rPr>
        <w:t xml:space="preserve"> و خشونت</w:t>
      </w:r>
      <w:r w:rsidRPr="00FE12AD">
        <w:rPr>
          <w:rtl/>
        </w:rPr>
        <w:softHyphen/>
      </w:r>
      <w:r w:rsidRPr="00FE12AD">
        <w:rPr>
          <w:rFonts w:hint="cs"/>
          <w:rtl/>
        </w:rPr>
        <w:t>آمیز می</w:t>
      </w:r>
      <w:r w:rsidRPr="00FE12AD">
        <w:rPr>
          <w:rtl/>
        </w:rPr>
        <w:softHyphen/>
      </w:r>
      <w:r w:rsidRPr="00FE12AD">
        <w:rPr>
          <w:rFonts w:hint="cs"/>
          <w:rtl/>
        </w:rPr>
        <w:t>دانند. در واقع این دسته از نظریات بیشتر به برداشت ذهنی از محرومیت نسبی تأکید دارند (رابرت</w:t>
      </w:r>
      <w:r w:rsidRPr="00FE12AD">
        <w:rPr>
          <w:rtl/>
        </w:rPr>
        <w:softHyphen/>
      </w:r>
      <w:r w:rsidRPr="00FE12AD">
        <w:rPr>
          <w:rFonts w:hint="cs"/>
          <w:rtl/>
        </w:rPr>
        <w:t xml:space="preserve">گر، 1379: 53-54). گابریل موزر طی تحقیقاتی نشان داد که احساس اجحاف و احساس ناکامی دو انگیزۀ مهم در بروز رفتارهای </w:t>
      </w:r>
      <w:r w:rsidR="00E161A8">
        <w:rPr>
          <w:rFonts w:hint="cs"/>
          <w:rtl/>
        </w:rPr>
        <w:t>خرابکارانه</w:t>
      </w:r>
      <w:r w:rsidRPr="00FE12AD">
        <w:rPr>
          <w:rFonts w:hint="cs"/>
          <w:rtl/>
        </w:rPr>
        <w:t xml:space="preserve"> و پرخاشگرانه به شمار می</w:t>
      </w:r>
      <w:r w:rsidRPr="00FE12AD">
        <w:rPr>
          <w:rtl/>
        </w:rPr>
        <w:softHyphen/>
      </w:r>
      <w:r w:rsidRPr="00FE12AD">
        <w:rPr>
          <w:rFonts w:hint="cs"/>
          <w:rtl/>
        </w:rPr>
        <w:t>آیند. تیم تحقیقاتی، تعدادی باجۀ تلفن شهر پاریس را که بیشتر از باجه</w:t>
      </w:r>
      <w:r w:rsidRPr="00FE12AD">
        <w:rPr>
          <w:rtl/>
        </w:rPr>
        <w:softHyphen/>
      </w:r>
      <w:r w:rsidRPr="00FE12AD">
        <w:rPr>
          <w:rFonts w:hint="cs"/>
          <w:rtl/>
        </w:rPr>
        <w:t xml:space="preserve">های دیگر در معرض تخریب و حملۀ </w:t>
      </w:r>
      <w:r w:rsidR="002C186C">
        <w:rPr>
          <w:rFonts w:hint="cs"/>
          <w:rtl/>
        </w:rPr>
        <w:t>خرابکار</w:t>
      </w:r>
      <w:r w:rsidRPr="00FE12AD">
        <w:rPr>
          <w:rtl/>
        </w:rPr>
        <w:softHyphen/>
      </w:r>
      <w:r w:rsidRPr="00FE12AD">
        <w:rPr>
          <w:rFonts w:hint="cs"/>
          <w:rtl/>
        </w:rPr>
        <w:t>ها قرار داشت تحت نظر قرار دادند. نتایج حاکی از آن بود که اکثریت قریب به اتفاق کسانی که عامل تخریب تلفن</w:t>
      </w:r>
      <w:r w:rsidRPr="00FE12AD">
        <w:rPr>
          <w:rtl/>
        </w:rPr>
        <w:softHyphen/>
      </w:r>
      <w:r w:rsidRPr="00FE12AD">
        <w:rPr>
          <w:rFonts w:hint="cs"/>
          <w:rtl/>
        </w:rPr>
        <w:t>های عمومی بودند دو انگیزۀ مهم در رفتار ویرانگرانه خود داشتند. اولاً دستگاه تلفن شمارۀ مورد نظر را نمی</w:t>
      </w:r>
      <w:r w:rsidRPr="00FE12AD">
        <w:rPr>
          <w:rtl/>
        </w:rPr>
        <w:softHyphen/>
      </w:r>
      <w:r w:rsidRPr="00FE12AD">
        <w:rPr>
          <w:rFonts w:hint="cs"/>
          <w:rtl/>
        </w:rPr>
        <w:t>گیرد و سکه را می</w:t>
      </w:r>
      <w:r w:rsidRPr="00FE12AD">
        <w:rPr>
          <w:rtl/>
        </w:rPr>
        <w:softHyphen/>
      </w:r>
      <w:r w:rsidRPr="00FE12AD">
        <w:rPr>
          <w:rFonts w:hint="cs"/>
          <w:rtl/>
        </w:rPr>
        <w:t>خورد و پس نمی</w:t>
      </w:r>
      <w:r w:rsidRPr="00FE12AD">
        <w:rPr>
          <w:rtl/>
        </w:rPr>
        <w:softHyphen/>
      </w:r>
      <w:r w:rsidRPr="00FE12AD">
        <w:rPr>
          <w:rFonts w:hint="cs"/>
          <w:rtl/>
        </w:rPr>
        <w:t>دهد و ثانیاً فرد تلفن کننده از این که در کار خود موفق نشده است، خشمگین می</w:t>
      </w:r>
      <w:r w:rsidRPr="00FE12AD">
        <w:rPr>
          <w:rtl/>
        </w:rPr>
        <w:softHyphen/>
      </w:r>
      <w:r w:rsidRPr="00FE12AD">
        <w:rPr>
          <w:rFonts w:hint="cs"/>
          <w:rtl/>
        </w:rPr>
        <w:t>شود و به دستگاه تلفن مشت می</w:t>
      </w:r>
      <w:r w:rsidRPr="00FE12AD">
        <w:rPr>
          <w:rtl/>
        </w:rPr>
        <w:softHyphen/>
      </w:r>
      <w:r w:rsidRPr="00FE12AD">
        <w:rPr>
          <w:rFonts w:hint="cs"/>
          <w:rtl/>
        </w:rPr>
        <w:t>کوبد. به عبارتی انگیزۀ خرابکاری دو چیز بود: احساس ظلم و ستم و اجحاف و عدم موفقیت در کار (ژانورن، 1367: 32-33). از جمله مفاهیمی که در جریان تحولات نظری نظریۀ ناکامی</w:t>
      </w:r>
      <w:r w:rsidRPr="00D226C4">
        <w:rPr>
          <w:rFonts w:hint="cs"/>
          <w:rtl/>
        </w:rPr>
        <w:t>-</w:t>
      </w:r>
      <w:r w:rsidRPr="00FE12AD">
        <w:rPr>
          <w:rFonts w:hint="cs"/>
          <w:rtl/>
        </w:rPr>
        <w:t xml:space="preserve"> پرخاشگری وارد آن شده است، مفهوم جابجایی یا تعویض می</w:t>
      </w:r>
      <w:r w:rsidRPr="00FE12AD">
        <w:rPr>
          <w:rtl/>
        </w:rPr>
        <w:softHyphen/>
      </w:r>
      <w:r w:rsidRPr="00FE12AD">
        <w:rPr>
          <w:rFonts w:hint="cs"/>
          <w:rtl/>
        </w:rPr>
        <w:t>باشد. بر اساس این فرضیه، اگر شخص ناکام شده نتواند پاسخ پرخاشگرانه را در برابر مسبب ناکامی به اجرا در آورد، آنگاه این شخص تلاش می</w:t>
      </w:r>
      <w:r w:rsidRPr="00FE12AD">
        <w:rPr>
          <w:rtl/>
        </w:rPr>
        <w:softHyphen/>
      </w:r>
      <w:r w:rsidRPr="00FE12AD">
        <w:rPr>
          <w:rFonts w:hint="cs"/>
          <w:rtl/>
        </w:rPr>
        <w:t>کند پرخاشگری و خشونت را به شخصی منتقل کند که از لحاظ ویژگی</w:t>
      </w:r>
      <w:r w:rsidRPr="00FE12AD">
        <w:rPr>
          <w:rtl/>
        </w:rPr>
        <w:softHyphen/>
      </w:r>
      <w:r w:rsidRPr="00FE12AD">
        <w:rPr>
          <w:rFonts w:hint="cs"/>
          <w:rtl/>
        </w:rPr>
        <w:t>های جسمانی شبیه مسبب ناکامی است (عبدلی، 1385: 108).</w:t>
      </w:r>
    </w:p>
    <w:p w:rsidR="00E41122" w:rsidRPr="00FE12AD" w:rsidRDefault="00E41122" w:rsidP="0096461A">
      <w:pPr>
        <w:pStyle w:val="a5"/>
        <w:rPr>
          <w:b/>
          <w:bCs/>
          <w:rtl/>
        </w:rPr>
      </w:pPr>
      <w:r w:rsidRPr="00FE12AD">
        <w:rPr>
          <w:rFonts w:hint="cs"/>
          <w:b/>
          <w:bCs/>
          <w:rtl/>
        </w:rPr>
        <w:lastRenderedPageBreak/>
        <w:t>2-</w:t>
      </w:r>
      <w:r w:rsidR="00FC0B47">
        <w:rPr>
          <w:rFonts w:hint="cs"/>
          <w:b/>
          <w:bCs/>
          <w:rtl/>
        </w:rPr>
        <w:t>2</w:t>
      </w:r>
      <w:r w:rsidRPr="00FE12AD">
        <w:rPr>
          <w:rFonts w:hint="cs"/>
          <w:b/>
          <w:bCs/>
          <w:rtl/>
        </w:rPr>
        <w:t xml:space="preserve">-2. </w:t>
      </w:r>
      <w:r w:rsidR="0096461A">
        <w:rPr>
          <w:rFonts w:hint="cs"/>
          <w:b/>
          <w:bCs/>
          <w:rtl/>
        </w:rPr>
        <w:t>نظریۀ</w:t>
      </w:r>
      <w:r w:rsidRPr="00FE12AD">
        <w:rPr>
          <w:rFonts w:hint="cs"/>
          <w:b/>
          <w:bCs/>
          <w:rtl/>
        </w:rPr>
        <w:t xml:space="preserve"> یادگیری اجتماعی</w:t>
      </w:r>
    </w:p>
    <w:p w:rsidR="00E41122" w:rsidRPr="00FE12AD" w:rsidRDefault="0096461A" w:rsidP="0096461A">
      <w:pPr>
        <w:pStyle w:val="a5"/>
        <w:rPr>
          <w:rtl/>
        </w:rPr>
      </w:pPr>
      <w:r>
        <w:rPr>
          <w:rFonts w:hint="cs"/>
          <w:rtl/>
        </w:rPr>
        <w:t>نظریۀ</w:t>
      </w:r>
      <w:r w:rsidR="00E41122" w:rsidRPr="00FE12AD">
        <w:rPr>
          <w:rFonts w:hint="cs"/>
          <w:rtl/>
        </w:rPr>
        <w:t xml:space="preserve"> یادگیری اجتماعی در نقطۀ مقابل </w:t>
      </w:r>
      <w:r>
        <w:rPr>
          <w:rFonts w:hint="cs"/>
          <w:rtl/>
        </w:rPr>
        <w:t>نظریۀ</w:t>
      </w:r>
      <w:r w:rsidR="00E41122" w:rsidRPr="00FE12AD">
        <w:rPr>
          <w:rFonts w:hint="cs"/>
          <w:rtl/>
        </w:rPr>
        <w:t xml:space="preserve"> غریزی بودن پرخاشگری و خشونت، توسط آلبرت بندورا (1973) مطرح شد. وی معتقد بود که تمام پرخاشگری بشر، همانند دیگر رفتارهای اجتماعی به وسیلۀ تقلید و تقویت آموخته می</w:t>
      </w:r>
      <w:r w:rsidR="00E41122" w:rsidRPr="00FE12AD">
        <w:rPr>
          <w:rtl/>
        </w:rPr>
        <w:softHyphen/>
      </w:r>
      <w:r w:rsidR="00E41122" w:rsidRPr="00FE12AD">
        <w:rPr>
          <w:rFonts w:hint="cs"/>
          <w:rtl/>
        </w:rPr>
        <w:t>شود (جارویس، 1380: 87). این نظریه بر کنش متقابل بین فردی انسان</w:t>
      </w:r>
      <w:r w:rsidR="00E41122" w:rsidRPr="00FE12AD">
        <w:rPr>
          <w:rtl/>
        </w:rPr>
        <w:softHyphen/>
      </w:r>
      <w:r w:rsidR="00E41122" w:rsidRPr="00FE12AD">
        <w:rPr>
          <w:rFonts w:hint="cs"/>
          <w:rtl/>
        </w:rPr>
        <w:t>ها توجه دارد اما ریشۀ</w:t>
      </w:r>
      <w:r w:rsidR="00E41122" w:rsidRPr="00FE12AD">
        <w:rPr>
          <w:rtl/>
        </w:rPr>
        <w:softHyphen/>
      </w:r>
      <w:r w:rsidR="00E41122" w:rsidRPr="00FE12AD">
        <w:rPr>
          <w:rFonts w:hint="cs"/>
          <w:rtl/>
        </w:rPr>
        <w:t xml:space="preserve"> آن</w:t>
      </w:r>
      <w:r w:rsidR="00E41122" w:rsidRPr="00FE12AD">
        <w:rPr>
          <w:rtl/>
        </w:rPr>
        <w:softHyphen/>
      </w:r>
      <w:r w:rsidR="00E41122" w:rsidRPr="00FE12AD">
        <w:rPr>
          <w:rFonts w:hint="cs"/>
          <w:rtl/>
        </w:rPr>
        <w:t>را باید در بررسی</w:t>
      </w:r>
      <w:r w:rsidR="00E41122" w:rsidRPr="00FE12AD">
        <w:rPr>
          <w:rtl/>
        </w:rPr>
        <w:softHyphen/>
      </w:r>
      <w:r w:rsidR="00E41122" w:rsidRPr="00FE12AD">
        <w:rPr>
          <w:rFonts w:hint="cs"/>
          <w:rtl/>
        </w:rPr>
        <w:t>های مکتب رفتارگرایی جستجو کرد. سروکار این مکتب با شکل</w:t>
      </w:r>
      <w:r w:rsidR="00E41122" w:rsidRPr="00FE12AD">
        <w:rPr>
          <w:rtl/>
        </w:rPr>
        <w:softHyphen/>
      </w:r>
      <w:r w:rsidR="00E41122" w:rsidRPr="00FE12AD">
        <w:rPr>
          <w:rFonts w:hint="cs"/>
          <w:rtl/>
        </w:rPr>
        <w:t>هایی از رفتار است که از آدمیان در پاسخ به شرایط محیط سر می</w:t>
      </w:r>
      <w:r w:rsidR="00E41122" w:rsidRPr="00FE12AD">
        <w:rPr>
          <w:rtl/>
        </w:rPr>
        <w:softHyphen/>
      </w:r>
      <w:r w:rsidR="00E41122" w:rsidRPr="00FE12AD">
        <w:rPr>
          <w:rFonts w:hint="cs"/>
          <w:rtl/>
        </w:rPr>
        <w:t>زند. بعضی رفتارهای اجتماعی ممکن است تقویت شوند در حالی که برخی دیگر ممکن است پیامدهای نامطلوبی داشته باشند. آدم</w:t>
      </w:r>
      <w:r w:rsidR="00E41122" w:rsidRPr="00FE12AD">
        <w:rPr>
          <w:rtl/>
        </w:rPr>
        <w:softHyphen/>
      </w:r>
      <w:r w:rsidR="00E41122" w:rsidRPr="00FE12AD">
        <w:rPr>
          <w:rFonts w:hint="cs"/>
          <w:rtl/>
        </w:rPr>
        <w:t>ها از طریق فرایند تقویت افتراقی سرانجام موفق</w:t>
      </w:r>
      <w:r w:rsidR="00E41122" w:rsidRPr="00FE12AD">
        <w:rPr>
          <w:rtl/>
        </w:rPr>
        <w:softHyphen/>
      </w:r>
      <w:r w:rsidR="00E41122" w:rsidRPr="00FE12AD">
        <w:rPr>
          <w:rFonts w:hint="cs"/>
          <w:rtl/>
        </w:rPr>
        <w:t>ترین الگوی رفتاری را انتخاب می</w:t>
      </w:r>
      <w:r w:rsidR="00E41122" w:rsidRPr="00FE12AD">
        <w:rPr>
          <w:rtl/>
        </w:rPr>
        <w:softHyphen/>
      </w:r>
      <w:r w:rsidR="00E41122" w:rsidRPr="00FE12AD">
        <w:rPr>
          <w:rFonts w:hint="cs"/>
          <w:rtl/>
        </w:rPr>
        <w:t>کنند (اتکینسون، 1380: 749). در این دیدگاه پرخاشگری پاسخی آموخته شده است که از راه مشاهده یا تقلید آموخته می</w:t>
      </w:r>
      <w:r w:rsidR="00E41122" w:rsidRPr="00FE12AD">
        <w:rPr>
          <w:rtl/>
        </w:rPr>
        <w:softHyphen/>
      </w:r>
      <w:r w:rsidR="00E41122" w:rsidRPr="00FE12AD">
        <w:rPr>
          <w:rFonts w:hint="cs"/>
          <w:rtl/>
        </w:rPr>
        <w:t>شود و هرچه بیشتر تقویت شود احتمال وقوع آن بیشتر است.</w:t>
      </w:r>
    </w:p>
    <w:p w:rsidR="00E41122" w:rsidRPr="00FE12AD" w:rsidRDefault="00E41122" w:rsidP="00E41122">
      <w:pPr>
        <w:pStyle w:val="a5"/>
        <w:rPr>
          <w:rtl/>
        </w:rPr>
      </w:pPr>
      <w:r w:rsidRPr="00FE12AD">
        <w:rPr>
          <w:rFonts w:hint="cs"/>
          <w:rtl/>
        </w:rPr>
        <w:t>بندورا در تئوری یادگیری اجتماعی فرضیه</w:t>
      </w:r>
      <w:r w:rsidRPr="00FE12AD">
        <w:rPr>
          <w:rtl/>
        </w:rPr>
        <w:softHyphen/>
      </w:r>
      <w:r w:rsidRPr="00FE12AD">
        <w:rPr>
          <w:rFonts w:hint="cs"/>
          <w:rtl/>
        </w:rPr>
        <w:t>های زیر را مطرح می</w:t>
      </w:r>
      <w:r w:rsidRPr="00FE12AD">
        <w:rPr>
          <w:rtl/>
        </w:rPr>
        <w:softHyphen/>
      </w:r>
      <w:r w:rsidRPr="00FE12AD">
        <w:rPr>
          <w:rFonts w:hint="cs"/>
          <w:rtl/>
        </w:rPr>
        <w:t>کند:</w:t>
      </w:r>
    </w:p>
    <w:p w:rsidR="00E41122" w:rsidRPr="00FE12AD" w:rsidRDefault="00E41122" w:rsidP="00E41122">
      <w:pPr>
        <w:pStyle w:val="a5"/>
        <w:rPr>
          <w:rtl/>
        </w:rPr>
      </w:pPr>
      <w:r w:rsidRPr="00FE12AD">
        <w:rPr>
          <w:rFonts w:hint="cs"/>
          <w:rtl/>
        </w:rPr>
        <w:t xml:space="preserve">الف: پرخاشگری فقط یکی از چند واکنش احتمالی در قبال تجربۀ ناکامی ناخواسته است. </w:t>
      </w:r>
    </w:p>
    <w:p w:rsidR="00E41122" w:rsidRPr="00FE12AD" w:rsidRDefault="00E41122" w:rsidP="00E41122">
      <w:pPr>
        <w:pStyle w:val="a5"/>
        <w:rPr>
          <w:rtl/>
        </w:rPr>
      </w:pPr>
      <w:r w:rsidRPr="00FE12AD">
        <w:rPr>
          <w:rFonts w:hint="cs"/>
          <w:rtl/>
        </w:rPr>
        <w:t>ب: پرخاشگری واکنشی غیر غریزی است و در نتیجه، تحت تأثیر پیامدهای پیش</w:t>
      </w:r>
      <w:r w:rsidRPr="00FE12AD">
        <w:rPr>
          <w:rtl/>
        </w:rPr>
        <w:softHyphen/>
      </w:r>
      <w:r w:rsidRPr="00FE12AD">
        <w:rPr>
          <w:rFonts w:hint="cs"/>
          <w:rtl/>
        </w:rPr>
        <w:t>بینی</w:t>
      </w:r>
      <w:r w:rsidRPr="00FE12AD">
        <w:rPr>
          <w:rtl/>
        </w:rPr>
        <w:softHyphen/>
      </w:r>
      <w:r w:rsidRPr="00FE12AD">
        <w:rPr>
          <w:rFonts w:hint="cs"/>
          <w:rtl/>
        </w:rPr>
        <w:t>پذیر رفتار قرار دارد (محسنی</w:t>
      </w:r>
      <w:r w:rsidRPr="00FE12AD">
        <w:rPr>
          <w:rtl/>
        </w:rPr>
        <w:softHyphen/>
      </w:r>
      <w:r w:rsidRPr="00FE12AD">
        <w:rPr>
          <w:rFonts w:hint="cs"/>
          <w:rtl/>
        </w:rPr>
        <w:t>تبریزی، 1383: 188).</w:t>
      </w:r>
    </w:p>
    <w:p w:rsidR="00E41122" w:rsidRPr="00FE12AD" w:rsidRDefault="00E41122" w:rsidP="00E41122">
      <w:pPr>
        <w:pStyle w:val="a5"/>
        <w:rPr>
          <w:rtl/>
        </w:rPr>
      </w:pPr>
      <w:r w:rsidRPr="00FE12AD">
        <w:rPr>
          <w:rFonts w:hint="cs"/>
          <w:rtl/>
        </w:rPr>
        <w:t>دیگر نظریه</w:t>
      </w:r>
      <w:r w:rsidRPr="00FE12AD">
        <w:rPr>
          <w:rtl/>
        </w:rPr>
        <w:softHyphen/>
      </w:r>
      <w:r w:rsidRPr="00FE12AD">
        <w:rPr>
          <w:rFonts w:hint="cs"/>
          <w:rtl/>
        </w:rPr>
        <w:t>پردازان یادگیری</w:t>
      </w:r>
      <w:r w:rsidRPr="00FE12AD">
        <w:rPr>
          <w:rtl/>
        </w:rPr>
        <w:softHyphen/>
      </w:r>
      <w:r w:rsidRPr="00FE12AD">
        <w:rPr>
          <w:rFonts w:hint="cs"/>
          <w:rtl/>
        </w:rPr>
        <w:t xml:space="preserve"> اجتماعی در تحلیل خود توجه خاصی به رسانه</w:t>
      </w:r>
      <w:r w:rsidRPr="00FE12AD">
        <w:rPr>
          <w:rtl/>
        </w:rPr>
        <w:softHyphen/>
      </w:r>
      <w:r w:rsidRPr="00FE12AD">
        <w:rPr>
          <w:rFonts w:hint="cs"/>
          <w:rtl/>
        </w:rPr>
        <w:t>های همگانی دارند. به عنوان مثال برایانت و زیلمن</w:t>
      </w:r>
      <w:r w:rsidRPr="00FE12AD">
        <w:rPr>
          <w:rStyle w:val="FootnoteReference"/>
          <w:sz w:val="28"/>
          <w:szCs w:val="28"/>
          <w:rtl/>
        </w:rPr>
        <w:footnoteReference w:id="55"/>
      </w:r>
      <w:r w:rsidRPr="00FE12AD">
        <w:rPr>
          <w:rFonts w:hint="cs"/>
          <w:rtl/>
        </w:rPr>
        <w:t xml:space="preserve"> اشاره می</w:t>
      </w:r>
      <w:r w:rsidRPr="00FE12AD">
        <w:rPr>
          <w:rtl/>
        </w:rPr>
        <w:softHyphen/>
      </w:r>
      <w:r w:rsidRPr="00FE12AD">
        <w:rPr>
          <w:rFonts w:hint="cs"/>
          <w:rtl/>
        </w:rPr>
        <w:t>کنند که تولیدات رسانه</w:t>
      </w:r>
      <w:r w:rsidRPr="00FE12AD">
        <w:rPr>
          <w:rtl/>
        </w:rPr>
        <w:softHyphen/>
      </w:r>
      <w:r w:rsidRPr="00FE12AD">
        <w:rPr>
          <w:rFonts w:hint="cs"/>
          <w:rtl/>
        </w:rPr>
        <w:t>ای از طریق نشان دادن تعداد زیاد بازی</w:t>
      </w:r>
      <w:r w:rsidRPr="00FE12AD">
        <w:rPr>
          <w:rtl/>
        </w:rPr>
        <w:softHyphen/>
      </w:r>
      <w:r w:rsidRPr="00FE12AD">
        <w:rPr>
          <w:rFonts w:hint="cs"/>
          <w:rtl/>
        </w:rPr>
        <w:t>های خشونت</w:t>
      </w:r>
      <w:r w:rsidRPr="00FE12AD">
        <w:rPr>
          <w:rtl/>
        </w:rPr>
        <w:softHyphen/>
      </w:r>
      <w:r w:rsidRPr="00FE12AD">
        <w:rPr>
          <w:rFonts w:hint="cs"/>
          <w:rtl/>
        </w:rPr>
        <w:t>آمیز، اشتیاق برای خشونت و پرخاشگری را افزایش می</w:t>
      </w:r>
      <w:r w:rsidRPr="00FE12AD">
        <w:rPr>
          <w:rtl/>
        </w:rPr>
        <w:softHyphen/>
      </w:r>
      <w:r w:rsidRPr="00FE12AD">
        <w:rPr>
          <w:rFonts w:hint="cs"/>
          <w:rtl/>
        </w:rPr>
        <w:t xml:space="preserve">دهد (تننبوم و سینگر، 1997: 4). </w:t>
      </w:r>
    </w:p>
    <w:p w:rsidR="00E41122" w:rsidRPr="00FE12AD" w:rsidRDefault="00E41122" w:rsidP="00FC0B47">
      <w:pPr>
        <w:pStyle w:val="a5"/>
        <w:rPr>
          <w:b/>
          <w:bCs/>
          <w:rtl/>
        </w:rPr>
      </w:pPr>
      <w:r w:rsidRPr="00FE12AD">
        <w:rPr>
          <w:rFonts w:hint="cs"/>
          <w:b/>
          <w:bCs/>
          <w:rtl/>
        </w:rPr>
        <w:t>2-</w:t>
      </w:r>
      <w:r w:rsidR="00FC0B47">
        <w:rPr>
          <w:rFonts w:hint="cs"/>
          <w:b/>
          <w:bCs/>
          <w:rtl/>
        </w:rPr>
        <w:t>2</w:t>
      </w:r>
      <w:r w:rsidRPr="00FE12AD">
        <w:rPr>
          <w:rFonts w:hint="cs"/>
          <w:b/>
          <w:bCs/>
          <w:rtl/>
        </w:rPr>
        <w:t>-3. تحول روانی- اجتماعی بر اساس نظریۀ اریکسون</w:t>
      </w:r>
    </w:p>
    <w:p w:rsidR="00E41122" w:rsidRPr="00FE12AD" w:rsidRDefault="00E41122" w:rsidP="00E41122">
      <w:pPr>
        <w:pStyle w:val="a5"/>
        <w:rPr>
          <w:rtl/>
        </w:rPr>
      </w:pPr>
      <w:r w:rsidRPr="00FE12AD">
        <w:rPr>
          <w:rFonts w:hint="cs"/>
          <w:rtl/>
        </w:rPr>
        <w:t>این اصطلاح، ویژگی</w:t>
      </w:r>
      <w:r w:rsidRPr="00FE12AD">
        <w:rPr>
          <w:rtl/>
        </w:rPr>
        <w:softHyphen/>
      </w:r>
      <w:r w:rsidRPr="00FE12AD">
        <w:rPr>
          <w:rFonts w:hint="cs"/>
          <w:rtl/>
        </w:rPr>
        <w:t>های رشد و تحول شخصیت در نظریۀ اریکسون را بیان می</w:t>
      </w:r>
      <w:r w:rsidRPr="00FE12AD">
        <w:rPr>
          <w:rtl/>
        </w:rPr>
        <w:softHyphen/>
      </w:r>
      <w:r w:rsidRPr="00FE12AD">
        <w:rPr>
          <w:rFonts w:hint="cs"/>
          <w:rtl/>
        </w:rPr>
        <w:t>کند؛ نظریه</w:t>
      </w:r>
      <w:r w:rsidRPr="00FE12AD">
        <w:rPr>
          <w:rtl/>
        </w:rPr>
        <w:softHyphen/>
      </w:r>
      <w:r w:rsidRPr="00FE12AD">
        <w:rPr>
          <w:rFonts w:hint="cs"/>
          <w:rtl/>
        </w:rPr>
        <w:t>ای که بر تعامل شخص و محیط جسمانی و اجتماعی وی تأکید دارد (وبر و همکاران، 1992). اریکسون در اولین کتاب خود، "کودکی و جامعه" و نوشته</w:t>
      </w:r>
      <w:r w:rsidRPr="00FE12AD">
        <w:rPr>
          <w:rtl/>
        </w:rPr>
        <w:softHyphen/>
      </w:r>
      <w:r w:rsidRPr="00FE12AD">
        <w:rPr>
          <w:rFonts w:hint="cs"/>
          <w:rtl/>
        </w:rPr>
        <w:t>های استادانه</w:t>
      </w:r>
      <w:r w:rsidRPr="00FE12AD">
        <w:rPr>
          <w:rtl/>
        </w:rPr>
        <w:softHyphen/>
      </w:r>
      <w:r w:rsidRPr="00FE12AD">
        <w:rPr>
          <w:rFonts w:hint="cs"/>
          <w:rtl/>
        </w:rPr>
        <w:t>ای که به دنبال آن ارائه کرد نظریه</w:t>
      </w:r>
      <w:r w:rsidRPr="00FE12AD">
        <w:rPr>
          <w:rtl/>
        </w:rPr>
        <w:softHyphen/>
      </w:r>
      <w:r w:rsidRPr="00FE12AD">
        <w:rPr>
          <w:rFonts w:hint="cs"/>
          <w:rtl/>
        </w:rPr>
        <w:t>اش را تداوم بخشید تا درک ارزشمندی از تحول شخصیت را در خلال تمامی چرخۀ زندگی ایجاد کند. نظریۀ وی تجارب هر فرد را در چارچوب 8 مرحلۀ تحولی در خلال چرخۀ زندگی</w:t>
      </w:r>
      <w:r w:rsidRPr="00FE12AD">
        <w:rPr>
          <w:rtl/>
        </w:rPr>
        <w:softHyphen/>
      </w:r>
      <w:r w:rsidRPr="00FE12AD">
        <w:rPr>
          <w:rFonts w:hint="cs"/>
          <w:rtl/>
        </w:rPr>
        <w:t>اش مطرح ساخت. هر مرحله به وسیلۀ یک تضاد یا بحران مشخص شده است که منحصراً متعلق به خود شخص است این تضاد حاصل تعامل نیروهای زیست</w:t>
      </w:r>
      <w:r w:rsidRPr="00FE12AD">
        <w:rPr>
          <w:rtl/>
        </w:rPr>
        <w:softHyphen/>
      </w:r>
      <w:r w:rsidRPr="00FE12AD">
        <w:rPr>
          <w:rFonts w:hint="cs"/>
          <w:rtl/>
        </w:rPr>
        <w:t>شناختی، روانشناختی و فرهنگی است. تضاد در هر مرحله دارای فقط یک قطب مثبت در برابر یک قطب منفی است که بیانگر بازخوردها و یا اسنادهای مربوط به شخصیت است. نتیجه این تضاد حل موفق یا ناموفق آن است. انحلال تعارض</w:t>
      </w:r>
      <w:r w:rsidRPr="00FE12AD">
        <w:rPr>
          <w:rtl/>
        </w:rPr>
        <w:softHyphen/>
      </w:r>
      <w:r w:rsidRPr="00FE12AD">
        <w:rPr>
          <w:rFonts w:hint="cs"/>
          <w:rtl/>
        </w:rPr>
        <w:t>های این مراحل، پویایی ویژگی</w:t>
      </w:r>
      <w:r w:rsidRPr="00FE12AD">
        <w:rPr>
          <w:rtl/>
        </w:rPr>
        <w:softHyphen/>
      </w:r>
      <w:r w:rsidRPr="00FE12AD">
        <w:rPr>
          <w:rFonts w:hint="cs"/>
          <w:rtl/>
        </w:rPr>
        <w:t>ها و شخصیت فرد را شکل می</w:t>
      </w:r>
      <w:r w:rsidRPr="00FE12AD">
        <w:rPr>
          <w:rtl/>
        </w:rPr>
        <w:softHyphen/>
      </w:r>
      <w:r w:rsidRPr="00FE12AD">
        <w:rPr>
          <w:rFonts w:hint="cs"/>
          <w:rtl/>
        </w:rPr>
        <w:t xml:space="preserve">دهد (هاولی، </w:t>
      </w:r>
      <w:r w:rsidRPr="00FE12AD">
        <w:rPr>
          <w:rFonts w:hint="cs"/>
          <w:rtl/>
        </w:rPr>
        <w:lastRenderedPageBreak/>
        <w:t>1988). اگرچه مراحل مورد نظر اریکسون با یک ترتیب توالی ثابت آشکار می</w:t>
      </w:r>
      <w:r w:rsidRPr="00FE12AD">
        <w:rPr>
          <w:rtl/>
        </w:rPr>
        <w:softHyphen/>
      </w:r>
      <w:r w:rsidRPr="00FE12AD">
        <w:rPr>
          <w:rFonts w:hint="cs"/>
          <w:rtl/>
        </w:rPr>
        <w:t>شوند اما سرعت پیشرفت مرحله ممکن است از نظر شتاب زمانی، افزایش آن از فردی به فرد دیگر متغیر باشد. مراحل به طور سلسله مراتبی با هم در ارتباط</w:t>
      </w:r>
      <w:r w:rsidRPr="00FE12AD">
        <w:rPr>
          <w:rtl/>
        </w:rPr>
        <w:softHyphen/>
      </w:r>
      <w:r w:rsidRPr="00FE12AD">
        <w:rPr>
          <w:rFonts w:hint="cs"/>
          <w:rtl/>
        </w:rPr>
        <w:t>اند؛ هر یک از تضادها در لحظاتی از زندگی وجود دارند اما یک وهلۀ بحرانی در مرحلۀ خاصی به دست می</w:t>
      </w:r>
      <w:r w:rsidRPr="00FE12AD">
        <w:rPr>
          <w:rtl/>
        </w:rPr>
        <w:softHyphen/>
      </w:r>
      <w:r w:rsidRPr="00FE12AD">
        <w:rPr>
          <w:rFonts w:hint="cs"/>
          <w:rtl/>
        </w:rPr>
        <w:t>آید. درجۀ حل شدن تضاد نسبی است و تضادِ هیچ مرحله</w:t>
      </w:r>
      <w:r w:rsidRPr="00FE12AD">
        <w:rPr>
          <w:rtl/>
        </w:rPr>
        <w:softHyphen/>
      </w:r>
      <w:r w:rsidRPr="00FE12AD">
        <w:rPr>
          <w:rFonts w:hint="cs"/>
          <w:rtl/>
        </w:rPr>
        <w:t>ای یک بار و برای همیشه حل نمی</w:t>
      </w:r>
      <w:r w:rsidRPr="00FE12AD">
        <w:rPr>
          <w:rtl/>
        </w:rPr>
        <w:softHyphen/>
      </w:r>
      <w:r w:rsidRPr="00FE12AD">
        <w:rPr>
          <w:rFonts w:hint="cs"/>
          <w:rtl/>
        </w:rPr>
        <w:t>شود بلکه بایستی در سراسر زندگی، مسائل مجدداً مطرح شود تا مرحلۀ موفق در حل تضادها مشخص شود. درجه و جهت حل تضاد، در سطح بالایی، تعیین کنندۀ سلامت شخصیت است (همان).</w:t>
      </w:r>
    </w:p>
    <w:p w:rsidR="00E41122" w:rsidRPr="00FE12AD" w:rsidRDefault="00E41122" w:rsidP="00E41122">
      <w:pPr>
        <w:pStyle w:val="a5"/>
        <w:rPr>
          <w:rtl/>
        </w:rPr>
      </w:pPr>
      <w:r w:rsidRPr="00FE12AD">
        <w:rPr>
          <w:rFonts w:hint="cs"/>
          <w:rtl/>
        </w:rPr>
        <w:t>بنابراین، از نظر اریکسون شکل</w:t>
      </w:r>
      <w:r w:rsidRPr="00FE12AD">
        <w:rPr>
          <w:rtl/>
        </w:rPr>
        <w:softHyphen/>
      </w:r>
      <w:r w:rsidRPr="00FE12AD">
        <w:rPr>
          <w:rFonts w:hint="cs"/>
          <w:rtl/>
        </w:rPr>
        <w:t>گیری و تحول شخصیت طبق مراحلی و بر اساس رشد بدنی که تعیین کنندۀ کشش فرد نسبت به جهان خارجی، هشیار شدن وی نسبت به آن و تعامل با آن است، تحقق می</w:t>
      </w:r>
      <w:r w:rsidRPr="00FE12AD">
        <w:rPr>
          <w:rtl/>
        </w:rPr>
        <w:softHyphen/>
      </w:r>
      <w:r w:rsidRPr="00FE12AD">
        <w:rPr>
          <w:rFonts w:hint="cs"/>
          <w:rtl/>
        </w:rPr>
        <w:t>پذیرد. وی تحول را به منزلۀ انحلال فزایندۀ تعارض</w:t>
      </w:r>
      <w:r w:rsidRPr="00FE12AD">
        <w:rPr>
          <w:rtl/>
        </w:rPr>
        <w:softHyphen/>
      </w:r>
      <w:r w:rsidRPr="00FE12AD">
        <w:rPr>
          <w:rFonts w:hint="cs"/>
          <w:rtl/>
        </w:rPr>
        <w:t>هایی می</w:t>
      </w:r>
      <w:r w:rsidRPr="00FE12AD">
        <w:rPr>
          <w:rtl/>
        </w:rPr>
        <w:softHyphen/>
      </w:r>
      <w:r w:rsidRPr="00FE12AD">
        <w:rPr>
          <w:rFonts w:hint="cs"/>
          <w:rtl/>
        </w:rPr>
        <w:t>داند که از تلاقی بین خواسته</w:t>
      </w:r>
      <w:r w:rsidRPr="00FE12AD">
        <w:rPr>
          <w:rtl/>
        </w:rPr>
        <w:softHyphen/>
      </w:r>
      <w:r w:rsidRPr="00FE12AD">
        <w:rPr>
          <w:rFonts w:hint="cs"/>
          <w:rtl/>
        </w:rPr>
        <w:t>های متفاوتی که بر مبنای درونی و بیرونی دارند سرچشمه می</w:t>
      </w:r>
      <w:r w:rsidRPr="00FE12AD">
        <w:rPr>
          <w:rtl/>
        </w:rPr>
        <w:softHyphen/>
      </w:r>
      <w:r w:rsidRPr="00FE12AD">
        <w:rPr>
          <w:rFonts w:hint="cs"/>
          <w:rtl/>
        </w:rPr>
        <w:t>گیرد. همان</w:t>
      </w:r>
      <w:r w:rsidRPr="00FE12AD">
        <w:rPr>
          <w:rFonts w:hint="cs"/>
          <w:rtl/>
        </w:rPr>
        <w:softHyphen/>
        <w:t>طور که اشاره شد، تحول از نظر اریکسون دارای 8 مرحله است. در هر مرحله بنا بر موفقیت یا عدم موفقیت، تحول در جهت مثبت یا منفی صورت می</w:t>
      </w:r>
      <w:r w:rsidRPr="00FE12AD">
        <w:rPr>
          <w:rtl/>
        </w:rPr>
        <w:softHyphen/>
      </w:r>
      <w:r w:rsidRPr="00FE12AD">
        <w:rPr>
          <w:rFonts w:hint="cs"/>
          <w:rtl/>
        </w:rPr>
        <w:t>پذیرد. این مراحل عبارتند از:</w:t>
      </w:r>
    </w:p>
    <w:p w:rsidR="00E41122" w:rsidRPr="00FE12AD" w:rsidRDefault="00E41122" w:rsidP="00DB5940">
      <w:pPr>
        <w:pStyle w:val="a7"/>
        <w:numPr>
          <w:ilvl w:val="0"/>
          <w:numId w:val="3"/>
        </w:numPr>
        <w:rPr>
          <w:rtl/>
        </w:rPr>
      </w:pPr>
      <w:r w:rsidRPr="00FE12AD">
        <w:rPr>
          <w:rFonts w:hint="cs"/>
          <w:rtl/>
        </w:rPr>
        <w:t>اعتماد</w:t>
      </w:r>
      <w:r w:rsidRPr="00FE12AD">
        <w:rPr>
          <w:rStyle w:val="FootnoteReference"/>
          <w:sz w:val="28"/>
          <w:szCs w:val="28"/>
          <w:rtl/>
        </w:rPr>
        <w:footnoteReference w:id="56"/>
      </w:r>
      <w:r w:rsidRPr="00FE12AD">
        <w:rPr>
          <w:rFonts w:hint="cs"/>
          <w:rtl/>
        </w:rPr>
        <w:t xml:space="preserve"> در مقابل عدم اعتماد</w:t>
      </w:r>
      <w:r w:rsidRPr="00FE12AD">
        <w:rPr>
          <w:rStyle w:val="FootnoteReference"/>
          <w:sz w:val="28"/>
          <w:szCs w:val="28"/>
          <w:rtl/>
        </w:rPr>
        <w:footnoteReference w:id="57"/>
      </w:r>
      <w:r w:rsidRPr="00FE12AD">
        <w:rPr>
          <w:rFonts w:hint="cs"/>
          <w:rtl/>
        </w:rPr>
        <w:t xml:space="preserve"> </w:t>
      </w:r>
    </w:p>
    <w:p w:rsidR="00E41122" w:rsidRPr="00FE12AD" w:rsidRDefault="00E41122" w:rsidP="004122B9">
      <w:pPr>
        <w:pStyle w:val="a7"/>
        <w:numPr>
          <w:ilvl w:val="0"/>
          <w:numId w:val="3"/>
        </w:numPr>
        <w:rPr>
          <w:rtl/>
        </w:rPr>
      </w:pPr>
      <w:r w:rsidRPr="00FE12AD">
        <w:rPr>
          <w:rFonts w:hint="cs"/>
          <w:rtl/>
        </w:rPr>
        <w:t>استقلال عمل</w:t>
      </w:r>
      <w:r w:rsidRPr="00FE12AD">
        <w:rPr>
          <w:rStyle w:val="FootnoteReference"/>
          <w:sz w:val="28"/>
          <w:szCs w:val="28"/>
          <w:rtl/>
        </w:rPr>
        <w:footnoteReference w:id="58"/>
      </w:r>
      <w:r w:rsidRPr="00FE12AD">
        <w:rPr>
          <w:rFonts w:hint="cs"/>
          <w:rtl/>
        </w:rPr>
        <w:t xml:space="preserve"> در برابر شرم و تردید</w:t>
      </w:r>
      <w:r w:rsidRPr="00FE12AD">
        <w:rPr>
          <w:rStyle w:val="FootnoteReference"/>
          <w:sz w:val="28"/>
          <w:szCs w:val="28"/>
          <w:rtl/>
        </w:rPr>
        <w:footnoteReference w:id="59"/>
      </w:r>
    </w:p>
    <w:p w:rsidR="00E41122" w:rsidRPr="00FE12AD" w:rsidRDefault="00E41122" w:rsidP="004122B9">
      <w:pPr>
        <w:pStyle w:val="a7"/>
        <w:numPr>
          <w:ilvl w:val="0"/>
          <w:numId w:val="3"/>
        </w:numPr>
        <w:rPr>
          <w:rtl/>
        </w:rPr>
      </w:pPr>
      <w:r w:rsidRPr="00FE12AD">
        <w:rPr>
          <w:rFonts w:hint="cs"/>
          <w:rtl/>
        </w:rPr>
        <w:t>ابتکار</w:t>
      </w:r>
      <w:r w:rsidRPr="00FE12AD">
        <w:rPr>
          <w:rStyle w:val="FootnoteReference"/>
          <w:sz w:val="28"/>
          <w:szCs w:val="28"/>
          <w:rtl/>
        </w:rPr>
        <w:footnoteReference w:id="60"/>
      </w:r>
      <w:r w:rsidRPr="00FE12AD">
        <w:rPr>
          <w:rFonts w:hint="cs"/>
          <w:rtl/>
        </w:rPr>
        <w:t xml:space="preserve"> در برابر احساس خطر و تقصیر</w:t>
      </w:r>
      <w:r w:rsidRPr="00FE12AD">
        <w:rPr>
          <w:rStyle w:val="FootnoteReference"/>
          <w:sz w:val="28"/>
          <w:szCs w:val="28"/>
          <w:rtl/>
        </w:rPr>
        <w:footnoteReference w:id="61"/>
      </w:r>
    </w:p>
    <w:p w:rsidR="00E41122" w:rsidRPr="00FE12AD" w:rsidRDefault="00E41122" w:rsidP="004122B9">
      <w:pPr>
        <w:pStyle w:val="a7"/>
        <w:numPr>
          <w:ilvl w:val="0"/>
          <w:numId w:val="3"/>
        </w:numPr>
        <w:rPr>
          <w:rtl/>
        </w:rPr>
      </w:pPr>
      <w:r w:rsidRPr="00FE12AD">
        <w:rPr>
          <w:rFonts w:hint="cs"/>
          <w:rtl/>
        </w:rPr>
        <w:t>تحقق عمل</w:t>
      </w:r>
      <w:r w:rsidRPr="00FE12AD">
        <w:rPr>
          <w:rStyle w:val="FootnoteReference"/>
          <w:sz w:val="28"/>
          <w:szCs w:val="28"/>
          <w:rtl/>
        </w:rPr>
        <w:footnoteReference w:id="62"/>
      </w:r>
      <w:r w:rsidRPr="00FE12AD">
        <w:rPr>
          <w:rFonts w:hint="cs"/>
          <w:rtl/>
        </w:rPr>
        <w:t xml:space="preserve"> در برابر احساس کهتری</w:t>
      </w:r>
      <w:r w:rsidRPr="00FE12AD">
        <w:rPr>
          <w:rStyle w:val="FootnoteReference"/>
          <w:sz w:val="28"/>
          <w:szCs w:val="28"/>
          <w:rtl/>
        </w:rPr>
        <w:footnoteReference w:id="63"/>
      </w:r>
    </w:p>
    <w:p w:rsidR="00E41122" w:rsidRPr="00FE12AD" w:rsidRDefault="00E41122" w:rsidP="004122B9">
      <w:pPr>
        <w:pStyle w:val="a7"/>
        <w:numPr>
          <w:ilvl w:val="0"/>
          <w:numId w:val="3"/>
        </w:numPr>
        <w:rPr>
          <w:rtl/>
        </w:rPr>
      </w:pPr>
      <w:r w:rsidRPr="00FE12AD">
        <w:rPr>
          <w:rFonts w:hint="cs"/>
          <w:rtl/>
        </w:rPr>
        <w:t>احراز هویت</w:t>
      </w:r>
      <w:r w:rsidRPr="00FE12AD">
        <w:rPr>
          <w:rStyle w:val="FootnoteReference"/>
          <w:sz w:val="28"/>
          <w:szCs w:val="28"/>
          <w:rtl/>
        </w:rPr>
        <w:footnoteReference w:id="64"/>
      </w:r>
      <w:r w:rsidRPr="00FE12AD">
        <w:rPr>
          <w:rFonts w:hint="cs"/>
          <w:rtl/>
        </w:rPr>
        <w:t xml:space="preserve"> در برابر پراکندگی نقش</w:t>
      </w:r>
      <w:r w:rsidRPr="00FE12AD">
        <w:rPr>
          <w:rStyle w:val="FootnoteReference"/>
          <w:sz w:val="28"/>
          <w:szCs w:val="28"/>
          <w:rtl/>
        </w:rPr>
        <w:footnoteReference w:id="65"/>
      </w:r>
    </w:p>
    <w:p w:rsidR="00E41122" w:rsidRPr="00FE12AD" w:rsidRDefault="00E41122" w:rsidP="004122B9">
      <w:pPr>
        <w:pStyle w:val="a7"/>
        <w:numPr>
          <w:ilvl w:val="0"/>
          <w:numId w:val="3"/>
        </w:numPr>
        <w:rPr>
          <w:rtl/>
        </w:rPr>
      </w:pPr>
      <w:r w:rsidRPr="00FE12AD">
        <w:rPr>
          <w:rFonts w:hint="cs"/>
          <w:rtl/>
        </w:rPr>
        <w:t>دیگر آمیزی (مردم</w:t>
      </w:r>
      <w:r w:rsidRPr="00FE12AD">
        <w:rPr>
          <w:rtl/>
        </w:rPr>
        <w:softHyphen/>
      </w:r>
      <w:r w:rsidRPr="00FE12AD">
        <w:rPr>
          <w:rFonts w:hint="cs"/>
          <w:rtl/>
        </w:rPr>
        <w:t>آمیزی) در برابر مردم</w:t>
      </w:r>
      <w:r w:rsidRPr="00FE12AD">
        <w:rPr>
          <w:rtl/>
        </w:rPr>
        <w:softHyphen/>
      </w:r>
      <w:r w:rsidRPr="00FE12AD">
        <w:rPr>
          <w:rFonts w:hint="cs"/>
          <w:rtl/>
        </w:rPr>
        <w:t>گریزی (انزواطلبی</w:t>
      </w:r>
      <w:r w:rsidRPr="00FE12AD">
        <w:rPr>
          <w:rStyle w:val="FootnoteReference"/>
          <w:sz w:val="28"/>
          <w:szCs w:val="28"/>
          <w:rtl/>
        </w:rPr>
        <w:footnoteReference w:id="66"/>
      </w:r>
      <w:r w:rsidRPr="00FE12AD">
        <w:rPr>
          <w:rFonts w:hint="cs"/>
          <w:rtl/>
        </w:rPr>
        <w:t>)</w:t>
      </w:r>
    </w:p>
    <w:p w:rsidR="00E41122" w:rsidRPr="00FE12AD" w:rsidRDefault="00E41122" w:rsidP="004122B9">
      <w:pPr>
        <w:pStyle w:val="a7"/>
        <w:numPr>
          <w:ilvl w:val="0"/>
          <w:numId w:val="3"/>
        </w:numPr>
        <w:rPr>
          <w:rtl/>
        </w:rPr>
      </w:pPr>
      <w:r w:rsidRPr="00FE12AD">
        <w:rPr>
          <w:rFonts w:hint="cs"/>
          <w:rtl/>
        </w:rPr>
        <w:t>پدیدآورندگی</w:t>
      </w:r>
      <w:r w:rsidRPr="00FE12AD">
        <w:rPr>
          <w:rStyle w:val="FootnoteReference"/>
          <w:sz w:val="28"/>
          <w:szCs w:val="28"/>
          <w:rtl/>
        </w:rPr>
        <w:footnoteReference w:id="67"/>
      </w:r>
      <w:r w:rsidRPr="00FE12AD">
        <w:rPr>
          <w:rFonts w:hint="cs"/>
          <w:rtl/>
        </w:rPr>
        <w:t xml:space="preserve"> در مقابل راکدماندگی</w:t>
      </w:r>
      <w:r w:rsidRPr="00FE12AD">
        <w:rPr>
          <w:rStyle w:val="FootnoteReference"/>
          <w:sz w:val="28"/>
          <w:szCs w:val="28"/>
          <w:rtl/>
        </w:rPr>
        <w:footnoteReference w:id="68"/>
      </w:r>
    </w:p>
    <w:p w:rsidR="00E41122" w:rsidRPr="00FE12AD" w:rsidRDefault="00E41122" w:rsidP="004122B9">
      <w:pPr>
        <w:pStyle w:val="a7"/>
        <w:numPr>
          <w:ilvl w:val="0"/>
          <w:numId w:val="3"/>
        </w:numPr>
        <w:rPr>
          <w:rtl/>
        </w:rPr>
      </w:pPr>
      <w:r w:rsidRPr="00FE12AD">
        <w:rPr>
          <w:rFonts w:hint="cs"/>
          <w:rtl/>
        </w:rPr>
        <w:t>شکفتگی و رشد یافتگی</w:t>
      </w:r>
      <w:r w:rsidRPr="00FE12AD">
        <w:rPr>
          <w:rStyle w:val="FootnoteReference"/>
          <w:sz w:val="28"/>
          <w:szCs w:val="28"/>
          <w:rtl/>
        </w:rPr>
        <w:footnoteReference w:id="69"/>
      </w:r>
      <w:r w:rsidRPr="00FE12AD">
        <w:rPr>
          <w:rFonts w:hint="cs"/>
          <w:rtl/>
        </w:rPr>
        <w:t xml:space="preserve"> در مقابل نومیدی</w:t>
      </w:r>
      <w:r w:rsidRPr="00FE12AD">
        <w:rPr>
          <w:rStyle w:val="FootnoteReference"/>
          <w:sz w:val="28"/>
          <w:szCs w:val="28"/>
          <w:rtl/>
        </w:rPr>
        <w:footnoteReference w:id="70"/>
      </w:r>
    </w:p>
    <w:p w:rsidR="00E41122" w:rsidRPr="00FE12AD" w:rsidRDefault="00E41122" w:rsidP="00484897">
      <w:pPr>
        <w:pStyle w:val="a5"/>
        <w:rPr>
          <w:rtl/>
        </w:rPr>
      </w:pPr>
      <w:r w:rsidRPr="00FE12AD">
        <w:rPr>
          <w:rFonts w:hint="cs"/>
          <w:rtl/>
        </w:rPr>
        <w:lastRenderedPageBreak/>
        <w:t xml:space="preserve">با توجه به اهمیت مراحل 5 و 6 در </w:t>
      </w:r>
      <w:r w:rsidR="00484897" w:rsidRPr="00FE12AD">
        <w:rPr>
          <w:rFonts w:hint="cs"/>
          <w:rtl/>
        </w:rPr>
        <w:t xml:space="preserve">فرآیند </w:t>
      </w:r>
      <w:r w:rsidRPr="00FE12AD">
        <w:rPr>
          <w:rFonts w:hint="cs"/>
          <w:rtl/>
        </w:rPr>
        <w:t>اجتماعی</w:t>
      </w:r>
      <w:r w:rsidR="00484897" w:rsidRPr="00FE12AD">
        <w:rPr>
          <w:rtl/>
        </w:rPr>
        <w:softHyphen/>
      </w:r>
      <w:r w:rsidRPr="00FE12AD">
        <w:rPr>
          <w:rFonts w:hint="cs"/>
          <w:rtl/>
        </w:rPr>
        <w:t>شدن اشار</w:t>
      </w:r>
      <w:r w:rsidR="00484897" w:rsidRPr="00FE12AD">
        <w:rPr>
          <w:rFonts w:hint="cs"/>
          <w:rtl/>
        </w:rPr>
        <w:t>ۀ</w:t>
      </w:r>
      <w:r w:rsidRPr="00FE12AD">
        <w:rPr>
          <w:rFonts w:hint="cs"/>
          <w:rtl/>
        </w:rPr>
        <w:t xml:space="preserve"> مختصری به ویژگی</w:t>
      </w:r>
      <w:r w:rsidRPr="00FE12AD">
        <w:rPr>
          <w:rtl/>
        </w:rPr>
        <w:softHyphen/>
      </w:r>
      <w:r w:rsidRPr="00FE12AD">
        <w:rPr>
          <w:rFonts w:hint="cs"/>
          <w:rtl/>
        </w:rPr>
        <w:t>های آن داریم. در مرحلۀ پنجم، نوجوان تمام اکتساب</w:t>
      </w:r>
      <w:r w:rsidRPr="00FE12AD">
        <w:rPr>
          <w:rtl/>
        </w:rPr>
        <w:softHyphen/>
      </w:r>
      <w:r w:rsidRPr="00FE12AD">
        <w:rPr>
          <w:rFonts w:hint="cs"/>
          <w:rtl/>
        </w:rPr>
        <w:t>های قبلی یعنی تمام دلبستگی</w:t>
      </w:r>
      <w:r w:rsidRPr="00FE12AD">
        <w:rPr>
          <w:rtl/>
        </w:rPr>
        <w:softHyphen/>
      </w:r>
      <w:r w:rsidRPr="00FE12AD">
        <w:rPr>
          <w:rFonts w:hint="cs"/>
          <w:rtl/>
        </w:rPr>
        <w:t>های هیجانی، استقلال، ابتکارها، و تحقق</w:t>
      </w:r>
      <w:r w:rsidRPr="00FE12AD">
        <w:rPr>
          <w:rtl/>
        </w:rPr>
        <w:softHyphen/>
      </w:r>
      <w:r w:rsidRPr="00FE12AD">
        <w:rPr>
          <w:rFonts w:hint="cs"/>
          <w:rtl/>
        </w:rPr>
        <w:t>های خود را دوباره به میدان می</w:t>
      </w:r>
      <w:r w:rsidRPr="00FE12AD">
        <w:rPr>
          <w:rtl/>
        </w:rPr>
        <w:softHyphen/>
      </w:r>
      <w:r w:rsidRPr="00FE12AD">
        <w:rPr>
          <w:rFonts w:hint="cs"/>
          <w:rtl/>
        </w:rPr>
        <w:t>آورد، در آستانۀ زندگی بزرگسالانه، خود را ناگهان در یک انقلاب هورمونی واقعی غوطه</w:t>
      </w:r>
      <w:r w:rsidRPr="00FE12AD">
        <w:rPr>
          <w:rtl/>
        </w:rPr>
        <w:softHyphen/>
      </w:r>
      <w:r w:rsidRPr="00FE12AD">
        <w:rPr>
          <w:rFonts w:hint="cs"/>
          <w:rtl/>
        </w:rPr>
        <w:t>ور می</w:t>
      </w:r>
      <w:r w:rsidRPr="00FE12AD">
        <w:rPr>
          <w:rtl/>
        </w:rPr>
        <w:softHyphen/>
      </w:r>
      <w:r w:rsidRPr="00FE12AD">
        <w:rPr>
          <w:rFonts w:hint="cs"/>
          <w:rtl/>
        </w:rPr>
        <w:t>بیند. انقلابی که بر اثر رشد و نمو بدنی شدید و رسیدگی به بلوغ به وجود آمده است. بنا بر نظر اریکسون، نوجوان در جستجوی من یا هویت خویش است. او سعی می</w:t>
      </w:r>
      <w:r w:rsidRPr="00FE12AD">
        <w:rPr>
          <w:rtl/>
        </w:rPr>
        <w:softHyphen/>
      </w:r>
      <w:r w:rsidRPr="00FE12AD">
        <w:rPr>
          <w:rFonts w:hint="cs"/>
          <w:rtl/>
        </w:rPr>
        <w:t>کند که عناصر پراکنده و متفرق شخصیت خود را با همدیگر مرتبط سازد و تعارض</w:t>
      </w:r>
      <w:r w:rsidRPr="00FE12AD">
        <w:rPr>
          <w:rtl/>
        </w:rPr>
        <w:softHyphen/>
      </w:r>
      <w:r w:rsidRPr="00FE12AD">
        <w:rPr>
          <w:rFonts w:hint="cs"/>
          <w:rtl/>
        </w:rPr>
        <w:t>های قبلی را از نو تجربه کند. در این راه، غالباً با والدین درگیر می</w:t>
      </w:r>
      <w:r w:rsidRPr="00FE12AD">
        <w:rPr>
          <w:rtl/>
        </w:rPr>
        <w:softHyphen/>
      </w:r>
      <w:r w:rsidRPr="00FE12AD">
        <w:rPr>
          <w:rFonts w:hint="cs"/>
          <w:rtl/>
        </w:rPr>
        <w:t>شود. مفهوم هویت که اریکسون در این دوره مطرح می</w:t>
      </w:r>
      <w:r w:rsidRPr="00FE12AD">
        <w:rPr>
          <w:rtl/>
        </w:rPr>
        <w:softHyphen/>
      </w:r>
      <w:r w:rsidRPr="00FE12AD">
        <w:rPr>
          <w:rFonts w:hint="cs"/>
          <w:rtl/>
        </w:rPr>
        <w:t>کند دو چهره دارد. از یک سو به احساساتی رجوع می</w:t>
      </w:r>
      <w:r w:rsidRPr="00FE12AD">
        <w:rPr>
          <w:rtl/>
        </w:rPr>
        <w:softHyphen/>
      </w:r>
      <w:r w:rsidRPr="00FE12AD">
        <w:rPr>
          <w:rFonts w:hint="cs"/>
          <w:rtl/>
        </w:rPr>
        <w:t>کند که یک فرد در مقابل خویشتن دارد یعنی خودسنجی و از سوی دیگر بر روابط بین هویت شخصی و توصیف</w:t>
      </w:r>
      <w:r w:rsidRPr="00FE12AD">
        <w:rPr>
          <w:rtl/>
        </w:rPr>
        <w:softHyphen/>
      </w:r>
      <w:r w:rsidRPr="00FE12AD">
        <w:rPr>
          <w:rFonts w:hint="cs"/>
          <w:rtl/>
        </w:rPr>
        <w:t>هایی که دیگران یعنی افرادی که برای فرد واجد ارزش</w:t>
      </w:r>
      <w:r w:rsidRPr="00FE12AD">
        <w:rPr>
          <w:rtl/>
        </w:rPr>
        <w:softHyphen/>
      </w:r>
      <w:r w:rsidRPr="00FE12AD">
        <w:rPr>
          <w:rFonts w:hint="cs"/>
          <w:rtl/>
        </w:rPr>
        <w:t>اند، از او به عمل می</w:t>
      </w:r>
      <w:r w:rsidRPr="00FE12AD">
        <w:rPr>
          <w:rtl/>
        </w:rPr>
        <w:softHyphen/>
      </w:r>
      <w:r w:rsidRPr="00FE12AD">
        <w:rPr>
          <w:rFonts w:hint="cs"/>
          <w:rtl/>
        </w:rPr>
        <w:t>آورند، تکیه می</w:t>
      </w:r>
      <w:r w:rsidRPr="00FE12AD">
        <w:rPr>
          <w:rtl/>
        </w:rPr>
        <w:softHyphen/>
      </w:r>
      <w:r w:rsidRPr="00FE12AD">
        <w:rPr>
          <w:rFonts w:hint="cs"/>
          <w:rtl/>
        </w:rPr>
        <w:t>کند: این توصیف</w:t>
      </w:r>
      <w:r w:rsidRPr="00FE12AD">
        <w:rPr>
          <w:rtl/>
        </w:rPr>
        <w:softHyphen/>
      </w:r>
      <w:r w:rsidRPr="00FE12AD">
        <w:rPr>
          <w:rFonts w:hint="cs"/>
          <w:rtl/>
        </w:rPr>
        <w:t>ها مربوط به رفتارهایی هستند که جامعه آن</w:t>
      </w:r>
      <w:r w:rsidRPr="00FE12AD">
        <w:rPr>
          <w:rtl/>
        </w:rPr>
        <w:softHyphen/>
      </w:r>
      <w:r w:rsidRPr="00FE12AD">
        <w:rPr>
          <w:rFonts w:hint="cs"/>
          <w:rtl/>
        </w:rPr>
        <w:t>ها را برای یک رفتار مناسب، اساسی می</w:t>
      </w:r>
      <w:r w:rsidRPr="00FE12AD">
        <w:rPr>
          <w:rtl/>
        </w:rPr>
        <w:softHyphen/>
      </w:r>
      <w:r w:rsidRPr="00FE12AD">
        <w:rPr>
          <w:rFonts w:hint="cs"/>
          <w:rtl/>
        </w:rPr>
        <w:t>داند و در اطراف مجموعه</w:t>
      </w:r>
      <w:r w:rsidRPr="00FE12AD">
        <w:rPr>
          <w:rtl/>
        </w:rPr>
        <w:softHyphen/>
      </w:r>
      <w:r w:rsidRPr="00FE12AD">
        <w:rPr>
          <w:rFonts w:hint="cs"/>
          <w:rtl/>
        </w:rPr>
        <w:t>هایی که نقش</w:t>
      </w:r>
      <w:r w:rsidRPr="00FE12AD">
        <w:rPr>
          <w:rtl/>
        </w:rPr>
        <w:softHyphen/>
      </w:r>
      <w:r w:rsidRPr="00FE12AD">
        <w:rPr>
          <w:rFonts w:hint="cs"/>
          <w:rtl/>
        </w:rPr>
        <w:t>های اجتماعی نامیده می</w:t>
      </w:r>
      <w:r w:rsidRPr="00FE12AD">
        <w:rPr>
          <w:rtl/>
        </w:rPr>
        <w:softHyphen/>
      </w:r>
      <w:r w:rsidRPr="00FE12AD">
        <w:rPr>
          <w:rFonts w:hint="cs"/>
          <w:rtl/>
        </w:rPr>
        <w:t>شوند، سازمان یافته</w:t>
      </w:r>
      <w:r w:rsidRPr="00FE12AD">
        <w:rPr>
          <w:rtl/>
        </w:rPr>
        <w:softHyphen/>
      </w:r>
      <w:r w:rsidRPr="00FE12AD">
        <w:rPr>
          <w:rFonts w:hint="cs"/>
          <w:rtl/>
        </w:rPr>
        <w:t>اند. والدین، همسالان و معلمان در توصیف نقش</w:t>
      </w:r>
      <w:r w:rsidRPr="00FE12AD">
        <w:rPr>
          <w:rtl/>
        </w:rPr>
        <w:softHyphen/>
      </w:r>
      <w:r w:rsidRPr="00FE12AD">
        <w:rPr>
          <w:rFonts w:hint="cs"/>
          <w:rtl/>
        </w:rPr>
        <w:t>ها اهمیتی اساسی دارند. مفهوم خود در نوجوانی مستلزم رها کردن ادراک آیینه</w:t>
      </w:r>
      <w:r w:rsidRPr="00FE12AD">
        <w:rPr>
          <w:rtl/>
        </w:rPr>
        <w:softHyphen/>
      </w:r>
      <w:r w:rsidRPr="00FE12AD">
        <w:rPr>
          <w:rFonts w:hint="cs"/>
          <w:rtl/>
        </w:rPr>
        <w:t>ای خویشتن به سود هویتی مستقل</w:t>
      </w:r>
      <w:r w:rsidRPr="00FE12AD">
        <w:rPr>
          <w:rtl/>
        </w:rPr>
        <w:softHyphen/>
      </w:r>
      <w:r w:rsidRPr="00FE12AD">
        <w:rPr>
          <w:rFonts w:hint="cs"/>
          <w:rtl/>
        </w:rPr>
        <w:t>تر و فردی</w:t>
      </w:r>
      <w:r w:rsidRPr="00FE12AD">
        <w:rPr>
          <w:rtl/>
        </w:rPr>
        <w:softHyphen/>
      </w:r>
      <w:r w:rsidRPr="00FE12AD">
        <w:rPr>
          <w:rFonts w:hint="cs"/>
          <w:rtl/>
        </w:rPr>
        <w:t>تر است. در رسیدن به این مفهوم جدید از خود تفاوت</w:t>
      </w:r>
      <w:r w:rsidRPr="00FE12AD">
        <w:rPr>
          <w:rtl/>
        </w:rPr>
        <w:softHyphen/>
      </w:r>
      <w:r w:rsidRPr="00FE12AD">
        <w:rPr>
          <w:rFonts w:hint="cs"/>
          <w:rtl/>
        </w:rPr>
        <w:t>های فردی زیادی موجود است:</w:t>
      </w:r>
    </w:p>
    <w:p w:rsidR="00E41122" w:rsidRPr="00FE12AD" w:rsidRDefault="00E41122" w:rsidP="00E41122">
      <w:pPr>
        <w:pStyle w:val="a5"/>
        <w:rPr>
          <w:rtl/>
        </w:rPr>
      </w:pPr>
      <w:r w:rsidRPr="00FE12AD">
        <w:rPr>
          <w:rFonts w:hint="cs"/>
          <w:rtl/>
        </w:rPr>
        <w:t>1- یکی از خط مشی</w:t>
      </w:r>
      <w:r w:rsidRPr="00FE12AD">
        <w:rPr>
          <w:rtl/>
        </w:rPr>
        <w:softHyphen/>
      </w:r>
      <w:r w:rsidRPr="00FE12AD">
        <w:rPr>
          <w:rFonts w:hint="cs"/>
          <w:rtl/>
        </w:rPr>
        <w:t>های متداول عبارت از تغییر دادن جامعه برای منطبق کردن آن با اصول و نیازهای نوجوان است. 2- راه</w:t>
      </w:r>
      <w:r w:rsidRPr="00FE12AD">
        <w:rPr>
          <w:rtl/>
        </w:rPr>
        <w:softHyphen/>
      </w:r>
      <w:r w:rsidRPr="00FE12AD">
        <w:rPr>
          <w:rFonts w:hint="cs"/>
          <w:rtl/>
        </w:rPr>
        <w:t>حل دیگر تغییر خویشتن برای سازش با نظام و تقلیل دلهره و احساس تلاقی است. 3- راه</w:t>
      </w:r>
      <w:r w:rsidRPr="00FE12AD">
        <w:rPr>
          <w:rtl/>
        </w:rPr>
        <w:softHyphen/>
      </w:r>
      <w:r w:rsidRPr="00FE12AD">
        <w:rPr>
          <w:rFonts w:hint="cs"/>
          <w:rtl/>
        </w:rPr>
        <w:t>حل سوم عبارت از یافتن مکانی خاص در درون جامعه است که در آنجا نیروهای بالقوه شخصی بتواند به فعل درآید و تحول یابند. برخی دگرگونی</w:t>
      </w:r>
      <w:r w:rsidRPr="00FE12AD">
        <w:rPr>
          <w:rtl/>
        </w:rPr>
        <w:softHyphen/>
      </w:r>
      <w:r w:rsidRPr="00FE12AD">
        <w:rPr>
          <w:rFonts w:hint="cs"/>
          <w:rtl/>
        </w:rPr>
        <w:t>های تحول، توحید همسان</w:t>
      </w:r>
      <w:r w:rsidRPr="00FE12AD">
        <w:rPr>
          <w:rtl/>
        </w:rPr>
        <w:softHyphen/>
      </w:r>
      <w:r w:rsidRPr="00FE12AD">
        <w:rPr>
          <w:rFonts w:hint="cs"/>
          <w:rtl/>
        </w:rPr>
        <w:t>سازی</w:t>
      </w:r>
      <w:r w:rsidRPr="00FE12AD">
        <w:rPr>
          <w:rtl/>
        </w:rPr>
        <w:softHyphen/>
      </w:r>
      <w:r w:rsidRPr="00FE12AD">
        <w:rPr>
          <w:rFonts w:hint="cs"/>
          <w:rtl/>
        </w:rPr>
        <w:t>های دورۀ کودکی را به مخاطره می</w:t>
      </w:r>
      <w:r w:rsidRPr="00FE12AD">
        <w:rPr>
          <w:rtl/>
        </w:rPr>
        <w:softHyphen/>
      </w:r>
      <w:r w:rsidRPr="00FE12AD">
        <w:rPr>
          <w:rFonts w:hint="cs"/>
          <w:rtl/>
        </w:rPr>
        <w:t>اندازند و به آنچه اریکسون "همادگردی</w:t>
      </w:r>
      <w:r w:rsidRPr="00FE12AD">
        <w:rPr>
          <w:rStyle w:val="FootnoteReference"/>
          <w:sz w:val="28"/>
          <w:szCs w:val="28"/>
          <w:rtl/>
        </w:rPr>
        <w:footnoteReference w:id="71"/>
      </w:r>
      <w:r w:rsidRPr="00FE12AD">
        <w:rPr>
          <w:rFonts w:hint="cs"/>
          <w:rtl/>
        </w:rPr>
        <w:t>"، می</w:t>
      </w:r>
      <w:r w:rsidRPr="00FE12AD">
        <w:rPr>
          <w:rtl/>
        </w:rPr>
        <w:softHyphen/>
      </w:r>
      <w:r w:rsidRPr="00FE12AD">
        <w:rPr>
          <w:rFonts w:hint="cs"/>
          <w:rtl/>
        </w:rPr>
        <w:t>نامد منجر می</w:t>
      </w:r>
      <w:r w:rsidRPr="00FE12AD">
        <w:rPr>
          <w:rtl/>
        </w:rPr>
        <w:softHyphen/>
      </w:r>
      <w:r w:rsidRPr="00FE12AD">
        <w:rPr>
          <w:rFonts w:hint="cs"/>
          <w:rtl/>
        </w:rPr>
        <w:t>شوند. پدیدۀ "هم</w:t>
      </w:r>
      <w:r w:rsidRPr="00FE12AD">
        <w:rPr>
          <w:rtl/>
        </w:rPr>
        <w:softHyphen/>
      </w:r>
      <w:r w:rsidRPr="00FE12AD">
        <w:rPr>
          <w:rFonts w:hint="cs"/>
          <w:rtl/>
        </w:rPr>
        <w:t>شکلی</w:t>
      </w:r>
      <w:r w:rsidRPr="00FE12AD">
        <w:rPr>
          <w:rtl/>
        </w:rPr>
        <w:softHyphen/>
      </w:r>
      <w:r w:rsidRPr="00FE12AD">
        <w:rPr>
          <w:rFonts w:hint="cs"/>
          <w:rtl/>
        </w:rPr>
        <w:t>طلبی" می</w:t>
      </w:r>
      <w:r w:rsidRPr="00FE12AD">
        <w:rPr>
          <w:rtl/>
        </w:rPr>
        <w:softHyphen/>
      </w:r>
      <w:r w:rsidRPr="00FE12AD">
        <w:rPr>
          <w:rFonts w:hint="cs"/>
          <w:rtl/>
        </w:rPr>
        <w:t>تواند به رهایی تدریجی نوجوان از وابستگی خانوادگی کمک کند و یا در صورت شدت و تداوم آن مانع استقلال وی شود. اریکسون معتقد است وقتی شخصی به یک هویت قابل اعتماد دست یافته باشد در تن خود، خود را در خانۀ خود احساس می</w:t>
      </w:r>
      <w:r w:rsidRPr="00FE12AD">
        <w:rPr>
          <w:rtl/>
        </w:rPr>
        <w:softHyphen/>
      </w:r>
      <w:r w:rsidRPr="00FE12AD">
        <w:rPr>
          <w:rFonts w:hint="cs"/>
          <w:rtl/>
        </w:rPr>
        <w:t>کند، می</w:t>
      </w:r>
      <w:r w:rsidRPr="00FE12AD">
        <w:rPr>
          <w:rtl/>
        </w:rPr>
        <w:softHyphen/>
      </w:r>
      <w:r w:rsidRPr="00FE12AD">
        <w:rPr>
          <w:rFonts w:hint="cs"/>
          <w:rtl/>
        </w:rPr>
        <w:t>داند در چه جهتی پیش می</w:t>
      </w:r>
      <w:r w:rsidRPr="00FE12AD">
        <w:rPr>
          <w:rtl/>
        </w:rPr>
        <w:softHyphen/>
      </w:r>
      <w:r w:rsidRPr="00FE12AD">
        <w:rPr>
          <w:rFonts w:hint="cs"/>
          <w:rtl/>
        </w:rPr>
        <w:t>رود. به طور کلی افرادی که برای خود قدر و منزلت ناچیزی قائلند مفهوم نسبتاً پایداری از خود ندارند و چنین وضعی، اضطرابی را در آن</w:t>
      </w:r>
      <w:r w:rsidRPr="00FE12AD">
        <w:rPr>
          <w:rtl/>
        </w:rPr>
        <w:softHyphen/>
      </w:r>
      <w:r w:rsidRPr="00FE12AD">
        <w:rPr>
          <w:rFonts w:hint="cs"/>
          <w:rtl/>
        </w:rPr>
        <w:t>ها به راه می</w:t>
      </w:r>
      <w:r w:rsidRPr="00FE12AD">
        <w:rPr>
          <w:rtl/>
        </w:rPr>
        <w:softHyphen/>
      </w:r>
      <w:r w:rsidRPr="00FE12AD">
        <w:rPr>
          <w:rFonts w:hint="cs"/>
          <w:rtl/>
        </w:rPr>
        <w:t>اندازد که کوشش</w:t>
      </w:r>
      <w:r w:rsidRPr="00FE12AD">
        <w:rPr>
          <w:rtl/>
        </w:rPr>
        <w:softHyphen/>
      </w:r>
      <w:r w:rsidRPr="00FE12AD">
        <w:rPr>
          <w:rFonts w:hint="cs"/>
          <w:rtl/>
        </w:rPr>
        <w:t>هایی که فرد برای حفظ ظاهر از خود نشان می</w:t>
      </w:r>
      <w:r w:rsidRPr="00FE12AD">
        <w:rPr>
          <w:rtl/>
        </w:rPr>
        <w:softHyphen/>
      </w:r>
      <w:r w:rsidRPr="00FE12AD">
        <w:rPr>
          <w:rFonts w:hint="cs"/>
          <w:rtl/>
        </w:rPr>
        <w:t>دهد، آن</w:t>
      </w:r>
      <w:r w:rsidRPr="00FE12AD">
        <w:rPr>
          <w:rtl/>
        </w:rPr>
        <w:softHyphen/>
      </w:r>
      <w:r w:rsidRPr="00FE12AD">
        <w:rPr>
          <w:rFonts w:hint="cs"/>
          <w:rtl/>
        </w:rPr>
        <w:t>را تشدید می</w:t>
      </w:r>
      <w:r w:rsidRPr="00FE12AD">
        <w:rPr>
          <w:rtl/>
        </w:rPr>
        <w:softHyphen/>
      </w:r>
      <w:r w:rsidRPr="00FE12AD">
        <w:rPr>
          <w:rFonts w:hint="cs"/>
          <w:rtl/>
        </w:rPr>
        <w:t>کنند. در مرحلۀ ششم یعنی مردم</w:t>
      </w:r>
      <w:r w:rsidRPr="00FE12AD">
        <w:rPr>
          <w:rtl/>
        </w:rPr>
        <w:softHyphen/>
      </w:r>
      <w:r w:rsidRPr="00FE12AD">
        <w:rPr>
          <w:rFonts w:hint="cs"/>
          <w:rtl/>
        </w:rPr>
        <w:t>آمیزی در برابر انزواطلبی، مشاهده می</w:t>
      </w:r>
      <w:r w:rsidRPr="00FE12AD">
        <w:rPr>
          <w:rtl/>
        </w:rPr>
        <w:softHyphen/>
      </w:r>
      <w:r w:rsidRPr="00FE12AD">
        <w:rPr>
          <w:rFonts w:hint="cs"/>
          <w:rtl/>
        </w:rPr>
        <w:t>کنیم که پس از آن</w:t>
      </w:r>
      <w:r w:rsidR="002B0101">
        <w:rPr>
          <w:rtl/>
        </w:rPr>
        <w:softHyphen/>
      </w:r>
      <w:r w:rsidRPr="00FE12AD">
        <w:rPr>
          <w:rFonts w:hint="cs"/>
          <w:rtl/>
        </w:rPr>
        <w:t>که نوجوان به کسب هویت خود نائل آمد می</w:t>
      </w:r>
      <w:r w:rsidRPr="00FE12AD">
        <w:rPr>
          <w:rtl/>
        </w:rPr>
        <w:softHyphen/>
      </w:r>
      <w:r w:rsidRPr="00FE12AD">
        <w:rPr>
          <w:rFonts w:hint="cs"/>
          <w:rtl/>
        </w:rPr>
        <w:t>کوشد که آن</w:t>
      </w:r>
      <w:r w:rsidRPr="00FE12AD">
        <w:rPr>
          <w:rtl/>
        </w:rPr>
        <w:softHyphen/>
      </w:r>
      <w:r w:rsidRPr="00FE12AD">
        <w:rPr>
          <w:rFonts w:hint="cs"/>
          <w:rtl/>
        </w:rPr>
        <w:t>را در مقابل دیگران تقویت نماید. آن وقت است که برای صمیمیت و سرمایه</w:t>
      </w:r>
      <w:r w:rsidRPr="00FE12AD">
        <w:rPr>
          <w:rtl/>
        </w:rPr>
        <w:softHyphen/>
      </w:r>
      <w:r w:rsidRPr="00FE12AD">
        <w:rPr>
          <w:rFonts w:hint="cs"/>
          <w:rtl/>
        </w:rPr>
        <w:t>گذاری در این راه آماده است. بدون آن</w:t>
      </w:r>
      <w:r w:rsidR="002B0101">
        <w:rPr>
          <w:rtl/>
        </w:rPr>
        <w:softHyphen/>
      </w:r>
      <w:r w:rsidRPr="00FE12AD">
        <w:rPr>
          <w:rFonts w:hint="cs"/>
          <w:rtl/>
        </w:rPr>
        <w:t>که خطر مستحیل شدن در دیگری در کار باشد. در این مرحله فرد ظرفیت عشق واقعی را دارد. وظیفۀ او عبارت از به هم پیوستن خواسته</w:t>
      </w:r>
      <w:r w:rsidRPr="00FE12AD">
        <w:rPr>
          <w:rtl/>
        </w:rPr>
        <w:softHyphen/>
      </w:r>
      <w:r w:rsidRPr="00FE12AD">
        <w:rPr>
          <w:rFonts w:hint="cs"/>
          <w:rtl/>
        </w:rPr>
        <w:t xml:space="preserve">های زندگی خصوصی است. در این مرحله فرد به علت ترس یا زمینۀ فکر رقابت ممکن است با خطر جدا ساختن خود از دیگران </w:t>
      </w:r>
      <w:r w:rsidRPr="00FE12AD">
        <w:rPr>
          <w:rFonts w:hint="cs"/>
          <w:rtl/>
        </w:rPr>
        <w:lastRenderedPageBreak/>
        <w:t>مواجه گردد. اگر نوجوان در محیطی مناسب قرار گیرد ورود وی به یک سطح رشد یافتگی معقول و رضایت بخش تسهیل می</w:t>
      </w:r>
      <w:r w:rsidRPr="00FE12AD">
        <w:rPr>
          <w:rtl/>
        </w:rPr>
        <w:softHyphen/>
      </w:r>
      <w:r w:rsidRPr="00FE12AD">
        <w:rPr>
          <w:rFonts w:hint="cs"/>
          <w:rtl/>
        </w:rPr>
        <w:t>گردد. او در برابر چندین تناوب قرار می</w:t>
      </w:r>
      <w:r w:rsidRPr="00FE12AD">
        <w:rPr>
          <w:rtl/>
        </w:rPr>
        <w:softHyphen/>
      </w:r>
      <w:r w:rsidRPr="00FE12AD">
        <w:rPr>
          <w:rFonts w:hint="cs"/>
          <w:rtl/>
        </w:rPr>
        <w:t>گیرد و اگر مورد تشویق</w:t>
      </w:r>
      <w:r w:rsidRPr="00FE12AD">
        <w:rPr>
          <w:rtl/>
        </w:rPr>
        <w:softHyphen/>
      </w:r>
      <w:r w:rsidRPr="00FE12AD">
        <w:rPr>
          <w:rFonts w:hint="cs"/>
          <w:rtl/>
        </w:rPr>
        <w:t>های به جا قرار گیرد می</w:t>
      </w:r>
      <w:r w:rsidRPr="00FE12AD">
        <w:rPr>
          <w:rtl/>
        </w:rPr>
        <w:softHyphen/>
      </w:r>
      <w:r w:rsidRPr="00FE12AD">
        <w:rPr>
          <w:rFonts w:hint="cs"/>
          <w:rtl/>
        </w:rPr>
        <w:t xml:space="preserve">تواند بزرگسالی مستقل با اغماض، دیگر دوست و اخلاقی شود. </w:t>
      </w:r>
    </w:p>
    <w:p w:rsidR="00E41122" w:rsidRPr="00FE12AD" w:rsidRDefault="00E41122" w:rsidP="00E41122">
      <w:pPr>
        <w:pStyle w:val="a5"/>
        <w:rPr>
          <w:rtl/>
        </w:rPr>
      </w:pPr>
      <w:r w:rsidRPr="00FE12AD">
        <w:rPr>
          <w:rFonts w:hint="cs"/>
          <w:rtl/>
        </w:rPr>
        <w:t>از نظر تحولی، نوجوانی دورۀ شکل</w:t>
      </w:r>
      <w:r w:rsidRPr="00FE12AD">
        <w:rPr>
          <w:rtl/>
        </w:rPr>
        <w:softHyphen/>
      </w:r>
      <w:r w:rsidRPr="00FE12AD">
        <w:rPr>
          <w:rFonts w:hint="cs"/>
          <w:rtl/>
        </w:rPr>
        <w:t>گیری و آماده شدن است. یکی از امکاناتی که در دورۀ نوجوانی گسترش می</w:t>
      </w:r>
      <w:r w:rsidRPr="00FE12AD">
        <w:rPr>
          <w:rtl/>
        </w:rPr>
        <w:softHyphen/>
      </w:r>
      <w:r w:rsidRPr="00FE12AD">
        <w:rPr>
          <w:rFonts w:hint="cs"/>
          <w:rtl/>
        </w:rPr>
        <w:t>یابد، تعهد است. یعنی ظرفیت پیگیری بی</w:t>
      </w:r>
      <w:r w:rsidRPr="00FE12AD">
        <w:rPr>
          <w:rtl/>
        </w:rPr>
        <w:softHyphen/>
      </w:r>
      <w:r w:rsidRPr="00FE12AD">
        <w:rPr>
          <w:rFonts w:hint="cs"/>
          <w:rtl/>
        </w:rPr>
        <w:t>کم</w:t>
      </w:r>
      <w:r w:rsidRPr="00FE12AD">
        <w:rPr>
          <w:rtl/>
        </w:rPr>
        <w:softHyphen/>
      </w:r>
      <w:r w:rsidRPr="00FE12AD">
        <w:rPr>
          <w:rFonts w:hint="cs"/>
          <w:rtl/>
        </w:rPr>
        <w:t>وکاست ارزش</w:t>
      </w:r>
      <w:r w:rsidRPr="00FE12AD">
        <w:rPr>
          <w:rtl/>
        </w:rPr>
        <w:softHyphen/>
      </w:r>
      <w:r w:rsidRPr="00FE12AD">
        <w:rPr>
          <w:rFonts w:hint="cs"/>
          <w:rtl/>
        </w:rPr>
        <w:t>ها، آرمان</w:t>
      </w:r>
      <w:r w:rsidRPr="00FE12AD">
        <w:rPr>
          <w:rtl/>
        </w:rPr>
        <w:softHyphen/>
      </w:r>
      <w:r w:rsidRPr="00FE12AD">
        <w:rPr>
          <w:rFonts w:hint="cs"/>
          <w:rtl/>
        </w:rPr>
        <w:t>ها که روابط پایدار، تعهد نسبت به خود و تمام تعهدات دیگر را زیر سیطرۀ خود قرار می</w:t>
      </w:r>
      <w:r w:rsidRPr="00FE12AD">
        <w:rPr>
          <w:rtl/>
        </w:rPr>
        <w:softHyphen/>
      </w:r>
      <w:r w:rsidRPr="00FE12AD">
        <w:rPr>
          <w:rFonts w:hint="cs"/>
          <w:rtl/>
        </w:rPr>
        <w:t>دهد. تعهد بین شخصی برای هر فرد مستلزم داشتن ظرفیت</w:t>
      </w:r>
      <w:r w:rsidRPr="00FE12AD">
        <w:rPr>
          <w:rtl/>
        </w:rPr>
        <w:softHyphen/>
      </w:r>
      <w:r w:rsidRPr="00FE12AD">
        <w:rPr>
          <w:rFonts w:hint="cs"/>
          <w:rtl/>
        </w:rPr>
        <w:t>های مبادله متقابل یعنی امکان برقرار ساختن روابط صادقانۀ متقابل است. یعنی روابطی که نیازها و ویژگی</w:t>
      </w:r>
      <w:r w:rsidRPr="00FE12AD">
        <w:rPr>
          <w:rtl/>
        </w:rPr>
        <w:softHyphen/>
      </w:r>
      <w:r w:rsidRPr="00FE12AD">
        <w:rPr>
          <w:rFonts w:hint="cs"/>
          <w:rtl/>
        </w:rPr>
        <w:t>های شخص دیگر را محترم می</w:t>
      </w:r>
      <w:r w:rsidRPr="00FE12AD">
        <w:rPr>
          <w:rtl/>
        </w:rPr>
        <w:softHyphen/>
      </w:r>
      <w:r w:rsidRPr="00FE12AD">
        <w:rPr>
          <w:rFonts w:hint="cs"/>
          <w:rtl/>
        </w:rPr>
        <w:t>شمارد. جوانی نه به معنای یک ساخت جدید، بلکه به صورت دگرگونی</w:t>
      </w:r>
      <w:r w:rsidRPr="00FE12AD">
        <w:rPr>
          <w:rtl/>
        </w:rPr>
        <w:softHyphen/>
      </w:r>
      <w:r w:rsidRPr="00FE12AD">
        <w:rPr>
          <w:rFonts w:hint="cs"/>
          <w:rtl/>
        </w:rPr>
        <w:t>های روانی-اجتماعی، دوره</w:t>
      </w:r>
      <w:r w:rsidRPr="00FE12AD">
        <w:rPr>
          <w:rtl/>
        </w:rPr>
        <w:softHyphen/>
      </w:r>
      <w:r w:rsidRPr="00FE12AD">
        <w:rPr>
          <w:rFonts w:hint="cs"/>
          <w:rtl/>
        </w:rPr>
        <w:t>ای از زندگی را تشکیل می</w:t>
      </w:r>
      <w:r w:rsidRPr="00FE12AD">
        <w:rPr>
          <w:rtl/>
        </w:rPr>
        <w:softHyphen/>
      </w:r>
      <w:r w:rsidRPr="00FE12AD">
        <w:rPr>
          <w:rFonts w:hint="cs"/>
          <w:rtl/>
        </w:rPr>
        <w:t>دهد. معمولاً جوانی در پایان تحصیلات متوسطه آغاز می</w:t>
      </w:r>
      <w:r w:rsidRPr="00FE12AD">
        <w:rPr>
          <w:rtl/>
        </w:rPr>
        <w:softHyphen/>
      </w:r>
      <w:r w:rsidRPr="00FE12AD">
        <w:rPr>
          <w:rFonts w:hint="cs"/>
          <w:rtl/>
        </w:rPr>
        <w:t>شود و زمانی</w:t>
      </w:r>
      <w:r w:rsidRPr="00FE12AD">
        <w:rPr>
          <w:rtl/>
        </w:rPr>
        <w:softHyphen/>
      </w:r>
      <w:r w:rsidRPr="00FE12AD">
        <w:rPr>
          <w:rFonts w:hint="cs"/>
          <w:rtl/>
        </w:rPr>
        <w:t>که فرد در نقش حرفه</w:t>
      </w:r>
      <w:r w:rsidRPr="00FE12AD">
        <w:rPr>
          <w:rtl/>
        </w:rPr>
        <w:softHyphen/>
      </w:r>
      <w:r w:rsidRPr="00FE12AD">
        <w:rPr>
          <w:rFonts w:hint="cs"/>
          <w:rtl/>
        </w:rPr>
        <w:t>ای بزرگسال در می</w:t>
      </w:r>
      <w:r w:rsidRPr="00FE12AD">
        <w:rPr>
          <w:rtl/>
        </w:rPr>
        <w:softHyphen/>
      </w:r>
      <w:r w:rsidRPr="00FE12AD">
        <w:rPr>
          <w:rFonts w:hint="cs"/>
          <w:rtl/>
        </w:rPr>
        <w:t>آید، پایان می</w:t>
      </w:r>
      <w:r w:rsidRPr="00FE12AD">
        <w:rPr>
          <w:rtl/>
        </w:rPr>
        <w:softHyphen/>
      </w:r>
      <w:r w:rsidRPr="00FE12AD">
        <w:rPr>
          <w:rFonts w:hint="cs"/>
          <w:rtl/>
        </w:rPr>
        <w:t>پذیرد. ویژگی</w:t>
      </w:r>
      <w:r w:rsidRPr="00FE12AD">
        <w:rPr>
          <w:rtl/>
        </w:rPr>
        <w:softHyphen/>
      </w:r>
      <w:r w:rsidRPr="00FE12AD">
        <w:rPr>
          <w:rFonts w:hint="cs"/>
          <w:rtl/>
        </w:rPr>
        <w:t>های اصلی جوانی عبارتند از: 1- تحلیل روابط بین خود و جامعه، 2- کنار کشیدن نسبی خود از جامعه و  3- هویت مخصوص جوانی که فراسوی این دوره ادامه نخواهد یافت. به محض آنکه جوان به یک تعهد اجتماعی قطعی تن در دهد، جوانی پایان می</w:t>
      </w:r>
      <w:r w:rsidRPr="00FE12AD">
        <w:rPr>
          <w:rtl/>
        </w:rPr>
        <w:softHyphen/>
      </w:r>
      <w:r w:rsidRPr="00FE12AD">
        <w:rPr>
          <w:rFonts w:hint="cs"/>
          <w:rtl/>
        </w:rPr>
        <w:t>پذیرد (منصور و دادستان، 1369).</w:t>
      </w:r>
    </w:p>
    <w:p w:rsidR="00E41122" w:rsidRPr="00FE12AD" w:rsidRDefault="00E41122" w:rsidP="0096461A">
      <w:pPr>
        <w:pStyle w:val="a5"/>
        <w:rPr>
          <w:b/>
          <w:bCs/>
          <w:rtl/>
        </w:rPr>
      </w:pPr>
      <w:r w:rsidRPr="00FE12AD">
        <w:rPr>
          <w:rFonts w:hint="cs"/>
          <w:b/>
          <w:bCs/>
          <w:rtl/>
        </w:rPr>
        <w:t>2-</w:t>
      </w:r>
      <w:r w:rsidR="00FC0B47">
        <w:rPr>
          <w:rFonts w:hint="cs"/>
          <w:b/>
          <w:bCs/>
          <w:rtl/>
        </w:rPr>
        <w:t>2</w:t>
      </w:r>
      <w:r w:rsidRPr="00FE12AD">
        <w:rPr>
          <w:rFonts w:hint="cs"/>
          <w:b/>
          <w:bCs/>
          <w:rtl/>
        </w:rPr>
        <w:t xml:space="preserve">-4. </w:t>
      </w:r>
      <w:r w:rsidR="0096461A">
        <w:rPr>
          <w:rFonts w:hint="cs"/>
          <w:b/>
          <w:bCs/>
          <w:rtl/>
        </w:rPr>
        <w:t>نظریۀ</w:t>
      </w:r>
      <w:r w:rsidRPr="00FE12AD">
        <w:rPr>
          <w:rFonts w:hint="cs"/>
          <w:b/>
          <w:bCs/>
          <w:rtl/>
        </w:rPr>
        <w:t xml:space="preserve"> بازگشتی</w:t>
      </w:r>
    </w:p>
    <w:p w:rsidR="00E41122" w:rsidRPr="00FE12AD" w:rsidRDefault="00E41122" w:rsidP="0096461A">
      <w:pPr>
        <w:pStyle w:val="a5"/>
        <w:rPr>
          <w:rtl/>
        </w:rPr>
      </w:pPr>
      <w:r w:rsidRPr="00FE12AD">
        <w:rPr>
          <w:rFonts w:hint="cs"/>
          <w:rtl/>
        </w:rPr>
        <w:t>روانشناسی به نام جان کِر</w:t>
      </w:r>
      <w:r w:rsidRPr="00FE12AD">
        <w:rPr>
          <w:rStyle w:val="FootnoteReference"/>
          <w:sz w:val="28"/>
          <w:szCs w:val="28"/>
          <w:rtl/>
        </w:rPr>
        <w:footnoteReference w:id="72"/>
      </w:r>
      <w:r w:rsidRPr="00FE12AD">
        <w:rPr>
          <w:rFonts w:hint="cs"/>
          <w:rtl/>
        </w:rPr>
        <w:t xml:space="preserve"> در ا</w:t>
      </w:r>
      <w:r w:rsidR="0096461A">
        <w:rPr>
          <w:rFonts w:hint="cs"/>
          <w:rtl/>
        </w:rPr>
        <w:t>وایل دهه 1990 با ترکیبی از چند نظریۀ</w:t>
      </w:r>
      <w:r w:rsidRPr="00FE12AD">
        <w:rPr>
          <w:rFonts w:hint="cs"/>
          <w:rtl/>
        </w:rPr>
        <w:t xml:space="preserve"> روان</w:t>
      </w:r>
      <w:r w:rsidRPr="00FE12AD">
        <w:rPr>
          <w:rtl/>
        </w:rPr>
        <w:softHyphen/>
      </w:r>
      <w:r w:rsidRPr="00FE12AD">
        <w:rPr>
          <w:rFonts w:hint="cs"/>
          <w:rtl/>
        </w:rPr>
        <w:t>شناختی و جامعه</w:t>
      </w:r>
      <w:r w:rsidRPr="00FE12AD">
        <w:rPr>
          <w:rtl/>
        </w:rPr>
        <w:softHyphen/>
      </w:r>
      <w:r w:rsidRPr="00FE12AD">
        <w:rPr>
          <w:rFonts w:hint="cs"/>
          <w:rtl/>
        </w:rPr>
        <w:t xml:space="preserve">شناختی تلاش نمود رفتارهای </w:t>
      </w:r>
      <w:r w:rsidR="00E161A8">
        <w:rPr>
          <w:rFonts w:hint="cs"/>
          <w:rtl/>
        </w:rPr>
        <w:t>خرابکارانه</w:t>
      </w:r>
      <w:r w:rsidRPr="00FE12AD">
        <w:rPr>
          <w:rFonts w:hint="cs"/>
          <w:rtl/>
        </w:rPr>
        <w:t xml:space="preserve"> در طرفداران فوتبال را تبیین کند. این تئوری بر مبنای تفسیر افراد از معنا یا مقصود کنش</w:t>
      </w:r>
      <w:r w:rsidRPr="00FE12AD">
        <w:rPr>
          <w:rtl/>
        </w:rPr>
        <w:softHyphen/>
      </w:r>
      <w:r w:rsidRPr="00FE12AD">
        <w:rPr>
          <w:rFonts w:hint="cs"/>
          <w:rtl/>
        </w:rPr>
        <w:t>هایشان قرار دارد. به نظر وی جوانانی که درگیر خشونت طرفداران فوتبال می</w:t>
      </w:r>
      <w:r w:rsidRPr="00FE12AD">
        <w:rPr>
          <w:rtl/>
        </w:rPr>
        <w:softHyphen/>
      </w:r>
      <w:r w:rsidRPr="00FE12AD">
        <w:rPr>
          <w:rFonts w:hint="cs"/>
          <w:rtl/>
        </w:rPr>
        <w:t>شوند، مبادرت به ارضای نیازهای خویش از طریق رفتارهایی می</w:t>
      </w:r>
      <w:r w:rsidRPr="00FE12AD">
        <w:rPr>
          <w:rtl/>
        </w:rPr>
        <w:softHyphen/>
      </w:r>
      <w:r w:rsidRPr="00FE12AD">
        <w:rPr>
          <w:rFonts w:hint="cs"/>
          <w:rtl/>
        </w:rPr>
        <w:t>کنند که مستلزم خطر، هیجان یا وضعیت</w:t>
      </w:r>
      <w:r w:rsidRPr="00FE12AD">
        <w:rPr>
          <w:rtl/>
        </w:rPr>
        <w:softHyphen/>
      </w:r>
      <w:r w:rsidRPr="00FE12AD">
        <w:rPr>
          <w:rFonts w:hint="cs"/>
          <w:rtl/>
        </w:rPr>
        <w:t xml:space="preserve">های متفاوت است. به اعتقاد کِر، رفتار انسان کاملاً ناپایدار است و ترکیبی از رفتارهای فراعاطفی در بروز رفتارهای </w:t>
      </w:r>
      <w:r w:rsidR="00E161A8">
        <w:rPr>
          <w:rFonts w:hint="cs"/>
          <w:rtl/>
        </w:rPr>
        <w:t>خرابکارانه</w:t>
      </w:r>
      <w:r w:rsidRPr="00FE12AD">
        <w:rPr>
          <w:rFonts w:hint="cs"/>
          <w:rtl/>
        </w:rPr>
        <w:t xml:space="preserve"> مؤثر است و چنین رفتارهایی لزوماً شرارت</w:t>
      </w:r>
      <w:r w:rsidRPr="00FE12AD">
        <w:rPr>
          <w:rtl/>
        </w:rPr>
        <w:softHyphen/>
      </w:r>
      <w:r w:rsidRPr="00FE12AD">
        <w:rPr>
          <w:rFonts w:hint="cs"/>
          <w:rtl/>
        </w:rPr>
        <w:t>آمیز نیست، بلکه عمدتاً به منظور هیجان و خشنودی ناشی از رها شدن از قواعد و محدودیت</w:t>
      </w:r>
      <w:r w:rsidRPr="00FE12AD">
        <w:rPr>
          <w:rtl/>
        </w:rPr>
        <w:softHyphen/>
      </w:r>
      <w:r w:rsidRPr="00FE12AD">
        <w:rPr>
          <w:rFonts w:hint="cs"/>
          <w:rtl/>
        </w:rPr>
        <w:t>ها صورت می</w:t>
      </w:r>
      <w:r w:rsidRPr="00FE12AD">
        <w:rPr>
          <w:rtl/>
        </w:rPr>
        <w:softHyphen/>
      </w:r>
      <w:r w:rsidRPr="00FE12AD">
        <w:rPr>
          <w:rFonts w:hint="cs"/>
          <w:rtl/>
        </w:rPr>
        <w:t>گیرد (رحمتی، 1382: 83-84).</w:t>
      </w:r>
    </w:p>
    <w:p w:rsidR="00E41122" w:rsidRPr="00FE12AD" w:rsidRDefault="00E41122" w:rsidP="00E41122">
      <w:pPr>
        <w:pStyle w:val="a5"/>
        <w:rPr>
          <w:rtl/>
        </w:rPr>
      </w:pPr>
      <w:r w:rsidRPr="00FE12AD">
        <w:rPr>
          <w:rFonts w:hint="cs"/>
          <w:rtl/>
        </w:rPr>
        <w:t>از دیدگاه رامون اسپایچ (2006)، هیجانات و برانگیختگی</w:t>
      </w:r>
      <w:r w:rsidRPr="00FE12AD">
        <w:rPr>
          <w:rtl/>
        </w:rPr>
        <w:softHyphen/>
      </w:r>
      <w:r w:rsidRPr="00FE12AD">
        <w:rPr>
          <w:rFonts w:hint="cs"/>
          <w:rtl/>
        </w:rPr>
        <w:t>های احساسی لذت</w:t>
      </w:r>
      <w:r w:rsidRPr="00FE12AD">
        <w:rPr>
          <w:rtl/>
        </w:rPr>
        <w:softHyphen/>
      </w:r>
      <w:r w:rsidRPr="00FE12AD">
        <w:rPr>
          <w:rFonts w:hint="cs"/>
          <w:rtl/>
        </w:rPr>
        <w:t>آور که با مقابله خشونت</w:t>
      </w:r>
      <w:r w:rsidRPr="00FE12AD">
        <w:rPr>
          <w:rtl/>
        </w:rPr>
        <w:softHyphen/>
      </w:r>
      <w:r w:rsidRPr="00FE12AD">
        <w:rPr>
          <w:rFonts w:hint="cs"/>
          <w:rtl/>
        </w:rPr>
        <w:t>آمیز همراه می</w:t>
      </w:r>
      <w:r w:rsidRPr="00FE12AD">
        <w:rPr>
          <w:rtl/>
        </w:rPr>
        <w:softHyphen/>
      </w:r>
      <w:r w:rsidRPr="00FE12AD">
        <w:rPr>
          <w:rFonts w:hint="cs"/>
          <w:rtl/>
        </w:rPr>
        <w:t xml:space="preserve">شود، یکی از اجزای کلیدی ساختار رفتارهای </w:t>
      </w:r>
      <w:r w:rsidR="00E161A8">
        <w:rPr>
          <w:rFonts w:hint="cs"/>
          <w:rtl/>
        </w:rPr>
        <w:t>خرابکارانه</w:t>
      </w:r>
      <w:r w:rsidRPr="00FE12AD">
        <w:rPr>
          <w:rFonts w:hint="cs"/>
          <w:rtl/>
        </w:rPr>
        <w:t xml:space="preserve"> است. </w:t>
      </w:r>
      <w:r w:rsidR="002C186C">
        <w:rPr>
          <w:rFonts w:hint="cs"/>
          <w:rtl/>
        </w:rPr>
        <w:t>خرابکار</w:t>
      </w:r>
      <w:r w:rsidRPr="00FE12AD">
        <w:rPr>
          <w:rtl/>
        </w:rPr>
        <w:softHyphen/>
      </w:r>
      <w:r w:rsidRPr="00FE12AD">
        <w:rPr>
          <w:rFonts w:hint="cs"/>
          <w:rtl/>
        </w:rPr>
        <w:softHyphen/>
        <w:t>ها هیجان</w:t>
      </w:r>
      <w:r w:rsidRPr="00FE12AD">
        <w:rPr>
          <w:rtl/>
        </w:rPr>
        <w:softHyphen/>
      </w:r>
      <w:r w:rsidRPr="00FE12AD">
        <w:rPr>
          <w:rFonts w:hint="cs"/>
          <w:rtl/>
        </w:rPr>
        <w:t>طلب هستند به طوری</w:t>
      </w:r>
      <w:r w:rsidRPr="00FE12AD">
        <w:rPr>
          <w:rtl/>
        </w:rPr>
        <w:softHyphen/>
      </w:r>
      <w:r w:rsidRPr="00FE12AD">
        <w:rPr>
          <w:rFonts w:hint="cs"/>
          <w:rtl/>
        </w:rPr>
        <w:t>که مقابله خشونت</w:t>
      </w:r>
      <w:r w:rsidRPr="00FE12AD">
        <w:rPr>
          <w:rtl/>
        </w:rPr>
        <w:softHyphen/>
      </w:r>
      <w:r w:rsidRPr="00FE12AD">
        <w:rPr>
          <w:rFonts w:hint="cs"/>
          <w:rtl/>
        </w:rPr>
        <w:t>آمیز باعث یک تجربۀ سریع احساسی می</w:t>
      </w:r>
      <w:r w:rsidRPr="00FE12AD">
        <w:rPr>
          <w:rtl/>
        </w:rPr>
        <w:softHyphen/>
      </w:r>
      <w:r w:rsidRPr="00FE12AD">
        <w:rPr>
          <w:rFonts w:hint="cs"/>
          <w:rtl/>
        </w:rPr>
        <w:t>شود که هیجانی لذتبخش همراه با ترشح بالای آدرنالین را برای آن</w:t>
      </w:r>
      <w:r w:rsidRPr="00FE12AD">
        <w:rPr>
          <w:rtl/>
        </w:rPr>
        <w:softHyphen/>
      </w:r>
      <w:r w:rsidRPr="00FE12AD">
        <w:rPr>
          <w:rFonts w:hint="cs"/>
          <w:rtl/>
        </w:rPr>
        <w:t>ها به دنبال خواهد داشت. وی فضای استادیوم</w:t>
      </w:r>
      <w:r w:rsidRPr="00FE12AD">
        <w:rPr>
          <w:rtl/>
        </w:rPr>
        <w:softHyphen/>
      </w:r>
      <w:r w:rsidRPr="00FE12AD">
        <w:rPr>
          <w:rFonts w:hint="cs"/>
          <w:rtl/>
        </w:rPr>
        <w:t>ها را جای خوبی برای آنان جهت عدول از قوانین انضباطی می</w:t>
      </w:r>
      <w:r w:rsidRPr="00FE12AD">
        <w:rPr>
          <w:rtl/>
        </w:rPr>
        <w:softHyphen/>
      </w:r>
      <w:r w:rsidRPr="00FE12AD">
        <w:rPr>
          <w:rFonts w:hint="cs"/>
          <w:rtl/>
        </w:rPr>
        <w:t xml:space="preserve">داند. </w:t>
      </w:r>
    </w:p>
    <w:p w:rsidR="00E41122" w:rsidRPr="00FE12AD" w:rsidRDefault="00E41122" w:rsidP="00FC0B47">
      <w:pPr>
        <w:pStyle w:val="a5"/>
        <w:rPr>
          <w:b/>
          <w:bCs/>
          <w:rtl/>
        </w:rPr>
      </w:pPr>
      <w:r w:rsidRPr="00FE12AD">
        <w:rPr>
          <w:rFonts w:hint="cs"/>
          <w:b/>
          <w:bCs/>
          <w:rtl/>
        </w:rPr>
        <w:t>2-</w:t>
      </w:r>
      <w:r w:rsidR="00FC0B47">
        <w:rPr>
          <w:rFonts w:hint="cs"/>
          <w:b/>
          <w:bCs/>
          <w:rtl/>
        </w:rPr>
        <w:t>2</w:t>
      </w:r>
      <w:r w:rsidRPr="00FE12AD">
        <w:rPr>
          <w:rFonts w:hint="cs"/>
          <w:b/>
          <w:bCs/>
          <w:rtl/>
        </w:rPr>
        <w:t>-5. دیدگاه</w:t>
      </w:r>
      <w:r w:rsidRPr="00FE12AD">
        <w:rPr>
          <w:b/>
          <w:bCs/>
          <w:rtl/>
        </w:rPr>
        <w:softHyphen/>
      </w:r>
      <w:r w:rsidRPr="00FE12AD">
        <w:rPr>
          <w:rFonts w:hint="cs"/>
          <w:b/>
          <w:bCs/>
          <w:rtl/>
        </w:rPr>
        <w:t>های جنسیتی</w:t>
      </w:r>
    </w:p>
    <w:p w:rsidR="00E41122" w:rsidRPr="00FE12AD" w:rsidRDefault="00E41122" w:rsidP="00E41122">
      <w:pPr>
        <w:pStyle w:val="a5"/>
        <w:rPr>
          <w:rtl/>
        </w:rPr>
      </w:pPr>
      <w:r w:rsidRPr="00FE12AD">
        <w:rPr>
          <w:rFonts w:hint="cs"/>
          <w:rtl/>
        </w:rPr>
        <w:lastRenderedPageBreak/>
        <w:t>برخی از روانشناسان، رفتارهای خرابکارانه و اوباشیگری را به ساختار هویت خشن مردانه نسبت می</w:t>
      </w:r>
      <w:r w:rsidRPr="00FE12AD">
        <w:rPr>
          <w:rtl/>
        </w:rPr>
        <w:softHyphen/>
      </w:r>
      <w:r w:rsidRPr="00FE12AD">
        <w:rPr>
          <w:rFonts w:hint="cs"/>
          <w:rtl/>
        </w:rPr>
        <w:t xml:space="preserve">دهند. به طور مثال آرمسترانگ (1994)، معتقد است که ساختار </w:t>
      </w:r>
      <w:r w:rsidR="002C186C">
        <w:rPr>
          <w:rFonts w:hint="cs"/>
          <w:rtl/>
        </w:rPr>
        <w:t>خرابکار</w:t>
      </w:r>
      <w:r w:rsidRPr="00FE12AD">
        <w:rPr>
          <w:rtl/>
        </w:rPr>
        <w:softHyphen/>
      </w:r>
      <w:r w:rsidRPr="00FE12AD">
        <w:rPr>
          <w:rFonts w:hint="cs"/>
          <w:rtl/>
        </w:rPr>
        <w:t>ها بر پایه یک قدرت بدنی مردانه شکل گرفته است (اسپایج، 2006: 19-20). در برخی دیدگاه</w:t>
      </w:r>
      <w:r w:rsidRPr="00FE12AD">
        <w:rPr>
          <w:rtl/>
        </w:rPr>
        <w:softHyphen/>
      </w:r>
      <w:r w:rsidRPr="00FE12AD">
        <w:rPr>
          <w:rFonts w:hint="cs"/>
          <w:rtl/>
        </w:rPr>
        <w:t>ها نیز در مورد مردانگی اشاره شده است که این مسأله بین تمامی فرهنگ</w:t>
      </w:r>
      <w:r w:rsidRPr="00FE12AD">
        <w:rPr>
          <w:rtl/>
        </w:rPr>
        <w:softHyphen/>
      </w:r>
      <w:r w:rsidRPr="00FE12AD">
        <w:rPr>
          <w:rFonts w:hint="cs"/>
          <w:rtl/>
        </w:rPr>
        <w:t>ها مشترک و تغییر ناپذیر است و به تعابیر و تفاسیر و مذاکرات ملّی و محلی ربطی ندارد. در حقیقت تحقیقات مربوط به جنسیت و مردانگی همیشه در یک جوّ خاص بررسی شده ولی با این حال بیشتر این مردان جوان هستند که در اکثر جوامع به رفتارهای خرابکارانه می</w:t>
      </w:r>
      <w:r w:rsidRPr="00FE12AD">
        <w:rPr>
          <w:rtl/>
        </w:rPr>
        <w:softHyphen/>
      </w:r>
      <w:r w:rsidRPr="00FE12AD">
        <w:rPr>
          <w:rFonts w:hint="cs"/>
          <w:rtl/>
        </w:rPr>
        <w:t>پردازند و با آن درگیرند (نورمن چستر</w:t>
      </w:r>
      <w:r w:rsidRPr="00FE12AD">
        <w:rPr>
          <w:rStyle w:val="FootnoteReference"/>
          <w:sz w:val="28"/>
          <w:szCs w:val="28"/>
          <w:rtl/>
        </w:rPr>
        <w:footnoteReference w:id="73"/>
      </w:r>
      <w:r w:rsidRPr="00FE12AD">
        <w:rPr>
          <w:rFonts w:hint="cs"/>
          <w:rtl/>
        </w:rPr>
        <w:t>، 2001: 7).</w:t>
      </w:r>
    </w:p>
    <w:p w:rsidR="00E41122" w:rsidRPr="00FE12AD" w:rsidRDefault="00E41122" w:rsidP="00FC0B47">
      <w:pPr>
        <w:pStyle w:val="a5"/>
        <w:rPr>
          <w:b/>
          <w:bCs/>
          <w:rtl/>
        </w:rPr>
      </w:pPr>
      <w:r w:rsidRPr="00FE12AD">
        <w:rPr>
          <w:rFonts w:hint="cs"/>
          <w:b/>
          <w:bCs/>
          <w:rtl/>
        </w:rPr>
        <w:t>2-</w:t>
      </w:r>
      <w:r w:rsidR="00FC0B47">
        <w:rPr>
          <w:rFonts w:hint="cs"/>
          <w:b/>
          <w:bCs/>
          <w:rtl/>
        </w:rPr>
        <w:t>2</w:t>
      </w:r>
      <w:r w:rsidRPr="00FE12AD">
        <w:rPr>
          <w:rFonts w:hint="cs"/>
          <w:b/>
          <w:bCs/>
          <w:rtl/>
        </w:rPr>
        <w:t>-6. نظریۀ دلبستگی</w:t>
      </w:r>
    </w:p>
    <w:p w:rsidR="00E41122" w:rsidRPr="00FE12AD" w:rsidRDefault="00E41122" w:rsidP="0096461A">
      <w:pPr>
        <w:pStyle w:val="a5"/>
        <w:rPr>
          <w:rtl/>
        </w:rPr>
      </w:pPr>
      <w:r w:rsidRPr="00FE12AD">
        <w:rPr>
          <w:rFonts w:hint="cs"/>
          <w:rtl/>
        </w:rPr>
        <w:t>بالبی معتقد بود که رفتار انسان را تنها از طریق بررسی محیط انطباقی آن، یعنی محیطی بنیادی که این رفتار در آن محیط تکامل یافته است، می</w:t>
      </w:r>
      <w:r w:rsidRPr="00FE12AD">
        <w:rPr>
          <w:rFonts w:hint="cs"/>
          <w:rtl/>
        </w:rPr>
        <w:softHyphen/>
        <w:t>توان درک کرد (کرین، 1389: 78). نظریۀ وی بر این فرض استوار بود که کودک، سلسله مراتبی از روابط دلبستگی را ابتدا با مادر به عنوان مراقب اولیه توسعه می</w:t>
      </w:r>
      <w:r w:rsidRPr="00FE12AD">
        <w:rPr>
          <w:rFonts w:hint="cs"/>
          <w:rtl/>
        </w:rPr>
        <w:softHyphen/>
        <w:t>دهد. بعدها اینزورث (1967) نشان داد که تقریباً تمام کودکانی که در یک دور</w:t>
      </w:r>
      <w:r w:rsidR="0096461A">
        <w:rPr>
          <w:rFonts w:hint="cs"/>
          <w:rtl/>
        </w:rPr>
        <w:t>ۀ</w:t>
      </w:r>
      <w:r w:rsidRPr="00FE12AD">
        <w:rPr>
          <w:rFonts w:hint="cs"/>
          <w:rtl/>
        </w:rPr>
        <w:t xml:space="preserve"> خاص به مادران خود دلبسته می</w:t>
      </w:r>
      <w:r w:rsidRPr="00FE12AD">
        <w:rPr>
          <w:rFonts w:hint="cs"/>
          <w:rtl/>
        </w:rPr>
        <w:softHyphen/>
        <w:t>شوند، به چهره</w:t>
      </w:r>
      <w:r w:rsidRPr="00FE12AD">
        <w:rPr>
          <w:rFonts w:hint="cs"/>
          <w:rtl/>
        </w:rPr>
        <w:softHyphen/>
        <w:t>های آشنای دیگر همچون پدر، مادربزرگ و پدربزرگ نیز دلبسته می</w:t>
      </w:r>
      <w:r w:rsidRPr="00FE12AD">
        <w:rPr>
          <w:rFonts w:hint="cs"/>
          <w:rtl/>
        </w:rPr>
        <w:softHyphen/>
        <w:t>شوند (پاکدامن و همکاران، 1390: 87). اینزورث معتقد بود که همۀ کودکان به والدینشان دلبسته می</w:t>
      </w:r>
      <w:r w:rsidRPr="00FE12AD">
        <w:rPr>
          <w:rFonts w:hint="cs"/>
          <w:rtl/>
        </w:rPr>
        <w:softHyphen/>
        <w:t>شوند اما احساس ایمنی آن</w:t>
      </w:r>
      <w:r w:rsidRPr="00FE12AD">
        <w:rPr>
          <w:rtl/>
        </w:rPr>
        <w:softHyphen/>
      </w:r>
      <w:r w:rsidRPr="00FE12AD">
        <w:rPr>
          <w:rFonts w:hint="cs"/>
          <w:rtl/>
        </w:rPr>
        <w:t>ها در ارتباط با بزرگسال متفاوت است. وی درج</w:t>
      </w:r>
      <w:r w:rsidR="0096461A">
        <w:rPr>
          <w:rFonts w:hint="cs"/>
          <w:rtl/>
        </w:rPr>
        <w:t>ۀ</w:t>
      </w:r>
      <w:r w:rsidRPr="00FE12AD">
        <w:rPr>
          <w:rFonts w:hint="cs"/>
          <w:rtl/>
        </w:rPr>
        <w:t xml:space="preserve"> سهولتی را که یک کودکِ درمانده، توسط مراقب خود به احساس امنیت دست می</w:t>
      </w:r>
      <w:r w:rsidRPr="00FE12AD">
        <w:rPr>
          <w:rFonts w:hint="cs"/>
          <w:rtl/>
        </w:rPr>
        <w:softHyphen/>
        <w:t>یابد را کیفیت یا الگوی دلبستگی می</w:t>
      </w:r>
      <w:r w:rsidRPr="00FE12AD">
        <w:rPr>
          <w:rFonts w:hint="cs"/>
          <w:rtl/>
        </w:rPr>
        <w:softHyphen/>
        <w:t>نامد (بهزادی</w:t>
      </w:r>
      <w:r w:rsidRPr="00FE12AD">
        <w:rPr>
          <w:rFonts w:hint="cs"/>
          <w:rtl/>
        </w:rPr>
        <w:softHyphen/>
        <w:t xml:space="preserve">پور و همکاران، 1389). </w:t>
      </w:r>
    </w:p>
    <w:p w:rsidR="00E41122" w:rsidRPr="00FE12AD" w:rsidRDefault="00E41122" w:rsidP="00D226C4">
      <w:pPr>
        <w:pStyle w:val="a5"/>
        <w:rPr>
          <w:rtl/>
        </w:rPr>
      </w:pPr>
      <w:r w:rsidRPr="00FE12AD">
        <w:rPr>
          <w:rFonts w:hint="cs"/>
          <w:rtl/>
        </w:rPr>
        <w:t>اینزورث و همکاران سه الگوی دلبستگی را مشخص کرده</w:t>
      </w:r>
      <w:r w:rsidRPr="00FE12AD">
        <w:rPr>
          <w:rFonts w:hint="cs"/>
          <w:rtl/>
        </w:rPr>
        <w:softHyphen/>
        <w:t>اند: 1- دلبست</w:t>
      </w:r>
      <w:r w:rsidR="00D226C4">
        <w:rPr>
          <w:rFonts w:hint="cs"/>
          <w:rtl/>
        </w:rPr>
        <w:t>ۀ</w:t>
      </w:r>
      <w:r w:rsidRPr="00FE12AD">
        <w:rPr>
          <w:rFonts w:hint="cs"/>
          <w:rtl/>
        </w:rPr>
        <w:t xml:space="preserve"> ایمن. 2- دلبست</w:t>
      </w:r>
      <w:r w:rsidR="00D226C4">
        <w:rPr>
          <w:rFonts w:hint="cs"/>
          <w:rtl/>
        </w:rPr>
        <w:t>ۀ</w:t>
      </w:r>
      <w:r w:rsidRPr="00FE12AD">
        <w:rPr>
          <w:rFonts w:hint="cs"/>
          <w:rtl/>
        </w:rPr>
        <w:t xml:space="preserve"> ناایمن اجتنابی. 3- دلبست</w:t>
      </w:r>
      <w:r w:rsidR="00D226C4">
        <w:rPr>
          <w:rFonts w:hint="cs"/>
          <w:rtl/>
        </w:rPr>
        <w:t>ۀ</w:t>
      </w:r>
      <w:r w:rsidRPr="00FE12AD">
        <w:rPr>
          <w:rFonts w:hint="cs"/>
          <w:rtl/>
        </w:rPr>
        <w:t xml:space="preserve"> ناایمن اضطرابی/دوسوگرا. </w:t>
      </w:r>
    </w:p>
    <w:p w:rsidR="00E41122" w:rsidRDefault="00E41122" w:rsidP="00FC1F45">
      <w:pPr>
        <w:pStyle w:val="a5"/>
        <w:rPr>
          <w:rtl/>
        </w:rPr>
      </w:pPr>
      <w:r w:rsidRPr="00FE12AD">
        <w:rPr>
          <w:rFonts w:hint="cs"/>
          <w:rtl/>
        </w:rPr>
        <w:t>نوزادان با دلبستگی ایمن، کودکانی بودند که پس از ورود مادرانشان به اتاق بازی، مادر را به عنوان پایگاهی برای کاوش مورد استفاده قرار می</w:t>
      </w:r>
      <w:r w:rsidRPr="00FE12AD">
        <w:rPr>
          <w:rFonts w:hint="cs"/>
          <w:rtl/>
        </w:rPr>
        <w:softHyphen/>
        <w:t>دادند و اگر مادر، اتاق را ترک می</w:t>
      </w:r>
      <w:r w:rsidRPr="00FE12AD">
        <w:rPr>
          <w:rFonts w:hint="cs"/>
          <w:rtl/>
        </w:rPr>
        <w:softHyphen/>
        <w:t>کرد برآشفته شده و با بازگشت مجدد مادر دوباره آرام می</w:t>
      </w:r>
      <w:r w:rsidRPr="00FE12AD">
        <w:rPr>
          <w:rFonts w:hint="cs"/>
          <w:rtl/>
        </w:rPr>
        <w:softHyphen/>
        <w:t>گرفتند. اینزورث بر این باور بود که این کودکان، الگویی سالم از رفتار دلبستگی را نشان می</w:t>
      </w:r>
      <w:r w:rsidRPr="00FE12AD">
        <w:rPr>
          <w:rFonts w:hint="cs"/>
          <w:rtl/>
        </w:rPr>
        <w:softHyphen/>
        <w:t>دهند. اما کودکان با دلبستگی نا ایمنِ اجتنابی، زمانی</w:t>
      </w:r>
      <w:r w:rsidRPr="00FE12AD">
        <w:rPr>
          <w:rtl/>
        </w:rPr>
        <w:softHyphen/>
      </w:r>
      <w:r w:rsidRPr="00FE12AD">
        <w:rPr>
          <w:rFonts w:hint="cs"/>
          <w:rtl/>
        </w:rPr>
        <w:t>که مادر اتاق را ترک می</w:t>
      </w:r>
      <w:r w:rsidRPr="00FE12AD">
        <w:rPr>
          <w:rtl/>
        </w:rPr>
        <w:softHyphen/>
      </w:r>
      <w:r w:rsidRPr="00FE12AD">
        <w:rPr>
          <w:rFonts w:hint="cs"/>
          <w:rtl/>
        </w:rPr>
        <w:t>کرد، آشفته نمی</w:t>
      </w:r>
      <w:r w:rsidRPr="00FE12AD">
        <w:rPr>
          <w:rFonts w:hint="cs"/>
          <w:rtl/>
        </w:rPr>
        <w:softHyphen/>
        <w:t>شدند و در زمان بازگشتِ مجدد او نیز، در صدد نزدیک شدن به مادر بر نمی</w:t>
      </w:r>
      <w:r w:rsidRPr="00FE12AD">
        <w:rPr>
          <w:rFonts w:hint="cs"/>
          <w:rtl/>
        </w:rPr>
        <w:softHyphen/>
        <w:t>آمدند. اینزورث در مطالعه روی مادرانِ این دسته از کودکان متوجه شد که آن</w:t>
      </w:r>
      <w:r w:rsidRPr="00FE12AD">
        <w:rPr>
          <w:rtl/>
        </w:rPr>
        <w:softHyphen/>
      </w:r>
      <w:r w:rsidRPr="00FE12AD">
        <w:rPr>
          <w:rFonts w:hint="cs"/>
          <w:rtl/>
        </w:rPr>
        <w:t>ها افرادی نسبتاً بی</w:t>
      </w:r>
      <w:r w:rsidRPr="00FE12AD">
        <w:rPr>
          <w:rtl/>
        </w:rPr>
        <w:softHyphen/>
      </w:r>
      <w:r w:rsidRPr="00FE12AD">
        <w:rPr>
          <w:rFonts w:hint="cs"/>
          <w:rtl/>
        </w:rPr>
        <w:t>توجه، مداخله</w:t>
      </w:r>
      <w:r w:rsidRPr="00FE12AD">
        <w:rPr>
          <w:rtl/>
        </w:rPr>
        <w:softHyphen/>
      </w:r>
      <w:r w:rsidRPr="00FE12AD">
        <w:rPr>
          <w:rFonts w:hint="cs"/>
          <w:rtl/>
        </w:rPr>
        <w:t>کننده و طردکننده هستند و کودکانشان، اغلب نا ایمن به نظر می</w:t>
      </w:r>
      <w:r w:rsidRPr="00FE12AD">
        <w:rPr>
          <w:rFonts w:hint="cs"/>
          <w:rtl/>
        </w:rPr>
        <w:softHyphen/>
        <w:t>رسند. بالبی نیز معتقد بود کودکان این گروه، بزرگسالانی می</w:t>
      </w:r>
      <w:r w:rsidRPr="00FE12AD">
        <w:rPr>
          <w:rFonts w:hint="cs"/>
          <w:rtl/>
        </w:rPr>
        <w:softHyphen/>
        <w:t>شوند که بیش از حد متکی به خود و غیر وابسته هستند و دائماً بدگمان بوده و به دیگران آنقدر اعتماد نمی</w:t>
      </w:r>
      <w:r w:rsidRPr="00FE12AD">
        <w:rPr>
          <w:rFonts w:hint="cs"/>
          <w:rtl/>
        </w:rPr>
        <w:softHyphen/>
        <w:t>کنند که بتوانند روابط صمیمی با آن</w:t>
      </w:r>
      <w:r w:rsidRPr="00FE12AD">
        <w:rPr>
          <w:rtl/>
        </w:rPr>
        <w:softHyphen/>
      </w:r>
      <w:r w:rsidRPr="00FE12AD">
        <w:rPr>
          <w:rFonts w:hint="cs"/>
          <w:rtl/>
        </w:rPr>
        <w:t>ها برقرار کنند (کرین، 1389). اینزورث، کودکان دست</w:t>
      </w:r>
      <w:r w:rsidR="00FC1F45">
        <w:rPr>
          <w:rFonts w:hint="cs"/>
          <w:rtl/>
        </w:rPr>
        <w:t>ۀ</w:t>
      </w:r>
      <w:r w:rsidRPr="00FE12AD">
        <w:rPr>
          <w:rFonts w:hint="cs"/>
          <w:rtl/>
        </w:rPr>
        <w:t xml:space="preserve"> ناایمنِ دوسوگرا را اینگونه معرفی می</w:t>
      </w:r>
      <w:r w:rsidRPr="00FE12AD">
        <w:rPr>
          <w:rFonts w:hint="cs"/>
          <w:rtl/>
        </w:rPr>
        <w:softHyphen/>
        <w:t>کند که آن</w:t>
      </w:r>
      <w:r w:rsidRPr="00FE12AD">
        <w:rPr>
          <w:rFonts w:hint="cs"/>
          <w:rtl/>
        </w:rPr>
        <w:softHyphen/>
        <w:t xml:space="preserve">ها در موقعیت نا آشنا، چنان نگران حضور مادر </w:t>
      </w:r>
      <w:r w:rsidRPr="00FE12AD">
        <w:rPr>
          <w:rFonts w:hint="cs"/>
          <w:rtl/>
        </w:rPr>
        <w:lastRenderedPageBreak/>
        <w:t>هستند و به او می</w:t>
      </w:r>
      <w:r w:rsidRPr="00FE12AD">
        <w:rPr>
          <w:rFonts w:hint="cs"/>
          <w:rtl/>
        </w:rPr>
        <w:softHyphen/>
        <w:t>چسبند که اصلاً به کاوش در محیطِ اطراف خود نمی</w:t>
      </w:r>
      <w:r w:rsidRPr="00FE12AD">
        <w:rPr>
          <w:rFonts w:hint="cs"/>
          <w:rtl/>
        </w:rPr>
        <w:softHyphen/>
        <w:t>پرداختند. این کودکان، هنگامی که مادر، اتاق را ترک می</w:t>
      </w:r>
      <w:r w:rsidRPr="00FE12AD">
        <w:rPr>
          <w:rFonts w:hint="cs"/>
          <w:rtl/>
        </w:rPr>
        <w:softHyphen/>
        <w:t>کرد بسیار آشفته می</w:t>
      </w:r>
      <w:r w:rsidRPr="00FE12AD">
        <w:rPr>
          <w:rFonts w:hint="cs"/>
          <w:rtl/>
        </w:rPr>
        <w:softHyphen/>
        <w:t>شدند و هنگام بازگشتِ مادر، رفتاری دوسویه در پیش می</w:t>
      </w:r>
      <w:r w:rsidRPr="00FE12AD">
        <w:rPr>
          <w:rFonts w:hint="cs"/>
          <w:rtl/>
        </w:rPr>
        <w:softHyphen/>
        <w:t>گرفتند به طوری</w:t>
      </w:r>
      <w:r w:rsidRPr="00FE12AD">
        <w:rPr>
          <w:rFonts w:hint="cs"/>
          <w:rtl/>
        </w:rPr>
        <w:softHyphen/>
        <w:t>که ابتدا به او نزدیک می</w:t>
      </w:r>
      <w:r w:rsidRPr="00FE12AD">
        <w:rPr>
          <w:rFonts w:hint="cs"/>
          <w:rtl/>
        </w:rPr>
        <w:softHyphen/>
        <w:t>شدند و لحظاتی بعد او را با خشم از خود می</w:t>
      </w:r>
      <w:r w:rsidRPr="00FE12AD">
        <w:rPr>
          <w:rFonts w:hint="cs"/>
          <w:rtl/>
        </w:rPr>
        <w:softHyphen/>
        <w:t>راندند. اینزورث مادرانِ این نوع کودکان را مادرانی می</w:t>
      </w:r>
      <w:r w:rsidRPr="00FE12AD">
        <w:rPr>
          <w:rFonts w:hint="cs"/>
          <w:rtl/>
        </w:rPr>
        <w:softHyphen/>
        <w:t>دانست که با شیوه</w:t>
      </w:r>
      <w:r w:rsidRPr="00FE12AD">
        <w:rPr>
          <w:rFonts w:hint="cs"/>
          <w:rtl/>
        </w:rPr>
        <w:softHyphen/>
        <w:t>ای متناقض با فرزندانشان رفتار می</w:t>
      </w:r>
      <w:r w:rsidRPr="00FE12AD">
        <w:rPr>
          <w:rFonts w:hint="cs"/>
          <w:rtl/>
        </w:rPr>
        <w:softHyphen/>
        <w:t xml:space="preserve">کردند. به نحوی که گاهی نسبت به کودکِ خود، صمیمی و پاسخگو و گاهی عصبی بودند (همان).  </w:t>
      </w:r>
    </w:p>
    <w:p w:rsidR="00E41122" w:rsidRDefault="00E41122" w:rsidP="00FC1F45">
      <w:pPr>
        <w:pStyle w:val="a5"/>
        <w:rPr>
          <w:rtl/>
        </w:rPr>
      </w:pPr>
      <w:r w:rsidRPr="00FE12AD">
        <w:rPr>
          <w:rFonts w:hint="cs"/>
          <w:rtl/>
        </w:rPr>
        <w:t>آن</w:t>
      </w:r>
      <w:r w:rsidRPr="00FE12AD">
        <w:rPr>
          <w:rFonts w:hint="cs"/>
          <w:rtl/>
        </w:rPr>
        <w:softHyphen/>
        <w:t>چه مسلّم است، یکی از نکات مهم در مطالع</w:t>
      </w:r>
      <w:r w:rsidR="00FC1F45">
        <w:rPr>
          <w:rFonts w:hint="cs"/>
          <w:rtl/>
        </w:rPr>
        <w:t>ۀ</w:t>
      </w:r>
      <w:r w:rsidRPr="00FE12AD">
        <w:rPr>
          <w:rFonts w:hint="cs"/>
          <w:rtl/>
        </w:rPr>
        <w:t xml:space="preserve"> دلبستگی نوجوانان، تعارض میان رفتارهای دلبستگی و تحول استقلال آن</w:t>
      </w:r>
      <w:r w:rsidRPr="00FE12AD">
        <w:rPr>
          <w:rtl/>
        </w:rPr>
        <w:softHyphen/>
      </w:r>
      <w:r w:rsidRPr="00FE12AD">
        <w:rPr>
          <w:rFonts w:hint="cs"/>
          <w:rtl/>
        </w:rPr>
        <w:t>ها از والدین و هدفمند شدن دلبستگی است؛ چراکه در این سن، فعالیت</w:t>
      </w:r>
      <w:r w:rsidRPr="00FE12AD">
        <w:rPr>
          <w:rFonts w:hint="cs"/>
          <w:rtl/>
        </w:rPr>
        <w:softHyphen/>
        <w:t>های پیشین نظام دلبستگی می</w:t>
      </w:r>
      <w:r w:rsidRPr="00FE12AD">
        <w:rPr>
          <w:rFonts w:hint="cs"/>
          <w:rtl/>
        </w:rPr>
        <w:softHyphen/>
        <w:t xml:space="preserve">تواند به عنوان تهدیدی در برابر تلاش نوجوان برای استقرار خودمختاری باشد و در نتیجه نوجوان در برقراری تعادل میان این دو حالت با مشکل روبرو شده و دچار نوعی بیگانگی خواهد شد (پاکدامن و همکاران، 1390). </w:t>
      </w:r>
    </w:p>
    <w:p w:rsidR="002601F9" w:rsidRPr="00FC0B47" w:rsidRDefault="002601F9" w:rsidP="00FC0B47">
      <w:pPr>
        <w:pStyle w:val="a5"/>
        <w:rPr>
          <w:rFonts w:cs="B Zar"/>
          <w:b/>
          <w:bCs/>
          <w:sz w:val="28"/>
          <w:szCs w:val="28"/>
          <w:rtl/>
        </w:rPr>
      </w:pPr>
      <w:bookmarkStart w:id="36" w:name="_Toc168160505"/>
      <w:r w:rsidRPr="00FC0B47">
        <w:rPr>
          <w:rFonts w:cs="B Zar" w:hint="cs"/>
          <w:b/>
          <w:bCs/>
          <w:sz w:val="28"/>
          <w:szCs w:val="28"/>
          <w:rtl/>
        </w:rPr>
        <w:t>2-</w:t>
      </w:r>
      <w:r w:rsidR="00FC0B47" w:rsidRPr="00FC0B47">
        <w:rPr>
          <w:rFonts w:cs="B Zar" w:hint="cs"/>
          <w:b/>
          <w:bCs/>
          <w:sz w:val="28"/>
          <w:szCs w:val="28"/>
          <w:rtl/>
        </w:rPr>
        <w:t>3</w:t>
      </w:r>
      <w:r w:rsidRPr="00FC0B47">
        <w:rPr>
          <w:rFonts w:cs="B Zar" w:hint="cs"/>
          <w:b/>
          <w:bCs/>
          <w:sz w:val="28"/>
          <w:szCs w:val="28"/>
          <w:rtl/>
        </w:rPr>
        <w:t>. چارچوب نظری منتخب</w:t>
      </w:r>
      <w:bookmarkEnd w:id="36"/>
    </w:p>
    <w:p w:rsidR="000E32E0" w:rsidRDefault="002601F9" w:rsidP="00FC1F45">
      <w:pPr>
        <w:pStyle w:val="a5"/>
        <w:rPr>
          <w:rtl/>
        </w:rPr>
      </w:pPr>
      <w:r w:rsidRPr="00FE12AD">
        <w:rPr>
          <w:rFonts w:hint="cs"/>
          <w:rtl/>
        </w:rPr>
        <w:t>با رجوع به تعابیری که نظریه</w:t>
      </w:r>
      <w:r w:rsidRPr="00FE12AD">
        <w:rPr>
          <w:rFonts w:hint="eastAsia"/>
          <w:rtl/>
        </w:rPr>
        <w:t>‌</w:t>
      </w:r>
      <w:r w:rsidRPr="00FE12AD">
        <w:rPr>
          <w:rFonts w:hint="cs"/>
          <w:rtl/>
        </w:rPr>
        <w:t xml:space="preserve">های مختلف از </w:t>
      </w:r>
      <w:r w:rsidR="00E161A8">
        <w:rPr>
          <w:rFonts w:hint="cs"/>
          <w:rtl/>
        </w:rPr>
        <w:t>خرابکاری</w:t>
      </w:r>
      <w:r w:rsidRPr="00FE12AD">
        <w:rPr>
          <w:rFonts w:hint="cs"/>
          <w:rtl/>
        </w:rPr>
        <w:t xml:space="preserve"> ارایه داده</w:t>
      </w:r>
      <w:r w:rsidRPr="00FE12AD">
        <w:rPr>
          <w:rFonts w:hint="eastAsia"/>
          <w:rtl/>
        </w:rPr>
        <w:t>‌</w:t>
      </w:r>
      <w:r w:rsidRPr="00FE12AD">
        <w:rPr>
          <w:rFonts w:hint="cs"/>
          <w:rtl/>
        </w:rPr>
        <w:t>اند، به نظر می</w:t>
      </w:r>
      <w:r w:rsidRPr="00FE12AD">
        <w:rPr>
          <w:rFonts w:hint="eastAsia"/>
          <w:rtl/>
        </w:rPr>
        <w:t>‌</w:t>
      </w:r>
      <w:r w:rsidRPr="00FE12AD">
        <w:rPr>
          <w:rFonts w:hint="cs"/>
          <w:rtl/>
        </w:rPr>
        <w:t>رسد که هیچ نظریه</w:t>
      </w:r>
      <w:r w:rsidRPr="00FE12AD">
        <w:rPr>
          <w:rFonts w:hint="eastAsia"/>
          <w:rtl/>
        </w:rPr>
        <w:t>‌</w:t>
      </w:r>
      <w:r w:rsidRPr="00FE12AD">
        <w:rPr>
          <w:rFonts w:hint="cs"/>
          <w:rtl/>
        </w:rPr>
        <w:t>ای نمی</w:t>
      </w:r>
      <w:r w:rsidRPr="00FE12AD">
        <w:rPr>
          <w:rFonts w:hint="eastAsia"/>
          <w:rtl/>
        </w:rPr>
        <w:t>‌</w:t>
      </w:r>
      <w:r w:rsidRPr="00FE12AD">
        <w:rPr>
          <w:rFonts w:hint="cs"/>
          <w:rtl/>
        </w:rPr>
        <w:t>تواند به‌طور کامل، آن</w:t>
      </w:r>
      <w:r w:rsidRPr="00FE12AD">
        <w:rPr>
          <w:rtl/>
        </w:rPr>
        <w:softHyphen/>
      </w:r>
      <w:r w:rsidRPr="00FE12AD">
        <w:rPr>
          <w:rFonts w:hint="cs"/>
          <w:rtl/>
        </w:rPr>
        <w:t>را تبیین نماید. هر نظریه</w:t>
      </w:r>
      <w:r w:rsidRPr="00FE12AD">
        <w:rPr>
          <w:rFonts w:hint="eastAsia"/>
          <w:rtl/>
        </w:rPr>
        <w:t>‌</w:t>
      </w:r>
      <w:r w:rsidRPr="00FE12AD">
        <w:rPr>
          <w:rFonts w:hint="cs"/>
          <w:rtl/>
        </w:rPr>
        <w:t>ای قوت و ضعف</w:t>
      </w:r>
      <w:r w:rsidRPr="00FE12AD">
        <w:rPr>
          <w:rFonts w:hint="eastAsia"/>
          <w:rtl/>
        </w:rPr>
        <w:t>‌</w:t>
      </w:r>
      <w:r w:rsidRPr="00FE12AD">
        <w:rPr>
          <w:rFonts w:hint="cs"/>
          <w:rtl/>
        </w:rPr>
        <w:t>های خاص خود را داشته و بعضی از نظریه</w:t>
      </w:r>
      <w:r w:rsidRPr="00FE12AD">
        <w:rPr>
          <w:rFonts w:hint="eastAsia"/>
          <w:rtl/>
        </w:rPr>
        <w:t>‌</w:t>
      </w:r>
      <w:r w:rsidRPr="00FE12AD">
        <w:rPr>
          <w:rFonts w:hint="cs"/>
          <w:rtl/>
        </w:rPr>
        <w:t xml:space="preserve">ها در موارد خاصی از </w:t>
      </w:r>
      <w:r w:rsidR="00E161A8">
        <w:rPr>
          <w:rFonts w:hint="cs"/>
          <w:rtl/>
        </w:rPr>
        <w:t>خرابکاری</w:t>
      </w:r>
      <w:r w:rsidRPr="00FE12AD">
        <w:rPr>
          <w:rFonts w:hint="cs"/>
          <w:rtl/>
        </w:rPr>
        <w:t xml:space="preserve"> روی هم رفته از دیگر نظریه</w:t>
      </w:r>
      <w:r w:rsidRPr="00FE12AD">
        <w:rPr>
          <w:rFonts w:hint="eastAsia"/>
          <w:rtl/>
        </w:rPr>
        <w:t>‌</w:t>
      </w:r>
      <w:r w:rsidRPr="00FE12AD">
        <w:rPr>
          <w:rFonts w:hint="cs"/>
          <w:rtl/>
        </w:rPr>
        <w:t>ها متقاعد کننده</w:t>
      </w:r>
      <w:r w:rsidRPr="00FE12AD">
        <w:rPr>
          <w:rFonts w:hint="eastAsia"/>
          <w:rtl/>
        </w:rPr>
        <w:t>‌</w:t>
      </w:r>
      <w:r w:rsidRPr="00FE12AD">
        <w:rPr>
          <w:rFonts w:hint="cs"/>
          <w:rtl/>
        </w:rPr>
        <w:t>ترند. هر نظریه</w:t>
      </w:r>
      <w:r w:rsidRPr="00FE12AD">
        <w:rPr>
          <w:rFonts w:hint="eastAsia"/>
          <w:rtl/>
        </w:rPr>
        <w:t>‌</w:t>
      </w:r>
      <w:r w:rsidRPr="00FE12AD">
        <w:rPr>
          <w:rFonts w:hint="cs"/>
          <w:rtl/>
        </w:rPr>
        <w:t>ای بر جنبه</w:t>
      </w:r>
      <w:r w:rsidRPr="00FE12AD">
        <w:rPr>
          <w:rFonts w:hint="eastAsia"/>
          <w:rtl/>
        </w:rPr>
        <w:t>‌</w:t>
      </w:r>
      <w:r w:rsidRPr="00FE12AD">
        <w:rPr>
          <w:rFonts w:hint="cs"/>
          <w:rtl/>
        </w:rPr>
        <w:t>های متفاوتی از رفتارهای خرابکارانه تأکید نموده و جنبه</w:t>
      </w:r>
      <w:r w:rsidRPr="00FE12AD">
        <w:rPr>
          <w:rFonts w:hint="eastAsia"/>
          <w:rtl/>
        </w:rPr>
        <w:t>‌</w:t>
      </w:r>
      <w:r w:rsidRPr="00FE12AD">
        <w:rPr>
          <w:rFonts w:hint="cs"/>
          <w:rtl/>
        </w:rPr>
        <w:t>ای دیگر را مورد انکار قرار داده است، بنابراین، آن</w:t>
      </w:r>
      <w:r w:rsidRPr="00FE12AD">
        <w:rPr>
          <w:rFonts w:hint="eastAsia"/>
          <w:rtl/>
        </w:rPr>
        <w:t>‌</w:t>
      </w:r>
      <w:r w:rsidRPr="00FE12AD">
        <w:rPr>
          <w:rFonts w:hint="cs"/>
          <w:rtl/>
        </w:rPr>
        <w:t>چه در نظریه</w:t>
      </w:r>
      <w:r w:rsidRPr="00FE12AD">
        <w:rPr>
          <w:rFonts w:hint="eastAsia"/>
          <w:rtl/>
        </w:rPr>
        <w:t>‌</w:t>
      </w:r>
      <w:r w:rsidRPr="00FE12AD">
        <w:rPr>
          <w:rFonts w:hint="cs"/>
          <w:rtl/>
        </w:rPr>
        <w:t xml:space="preserve">ها و تحقیقات مربوط به </w:t>
      </w:r>
      <w:r w:rsidR="00E161A8">
        <w:rPr>
          <w:rFonts w:hint="cs"/>
          <w:rtl/>
        </w:rPr>
        <w:t>خرابکاری</w:t>
      </w:r>
      <w:r w:rsidRPr="00FE12AD">
        <w:rPr>
          <w:rFonts w:hint="cs"/>
          <w:rtl/>
        </w:rPr>
        <w:t xml:space="preserve"> مهم است، درک بهتر از چگونگی گسترش و چگونگی دوام و استمرار این</w:t>
      </w:r>
      <w:r w:rsidRPr="00FE12AD">
        <w:rPr>
          <w:rtl/>
        </w:rPr>
        <w:softHyphen/>
      </w:r>
      <w:r w:rsidRPr="00FE12AD">
        <w:rPr>
          <w:rFonts w:hint="cs"/>
          <w:rtl/>
        </w:rPr>
        <w:t>گونه رفتارها در دورۀ کوتاهی از زمان یا برای همیشه است. با توجه به این</w:t>
      </w:r>
      <w:r w:rsidRPr="00FE12AD">
        <w:rPr>
          <w:rtl/>
        </w:rPr>
        <w:softHyphen/>
      </w:r>
      <w:r w:rsidRPr="00FE12AD">
        <w:rPr>
          <w:rFonts w:hint="cs"/>
          <w:rtl/>
        </w:rPr>
        <w:t>که تبیین ما از مسألۀ مورد پژوهش یک تبیین روانشناختی خواهد بود به نظر می</w:t>
      </w:r>
      <w:r w:rsidRPr="00FE12AD">
        <w:rPr>
          <w:rtl/>
        </w:rPr>
        <w:softHyphen/>
      </w:r>
      <w:r w:rsidRPr="00FE12AD">
        <w:rPr>
          <w:rFonts w:hint="cs"/>
          <w:rtl/>
        </w:rPr>
        <w:t>رسد بهترین نظریه</w:t>
      </w:r>
      <w:r w:rsidRPr="00FE12AD">
        <w:rPr>
          <w:rtl/>
        </w:rPr>
        <w:softHyphen/>
      </w:r>
      <w:r w:rsidRPr="00FE12AD">
        <w:rPr>
          <w:rFonts w:hint="cs"/>
          <w:rtl/>
        </w:rPr>
        <w:t>ای که می</w:t>
      </w:r>
      <w:r w:rsidRPr="00FE12AD">
        <w:rPr>
          <w:rtl/>
        </w:rPr>
        <w:softHyphen/>
      </w:r>
      <w:r w:rsidRPr="00FE12AD">
        <w:rPr>
          <w:rFonts w:hint="cs"/>
          <w:rtl/>
        </w:rPr>
        <w:t xml:space="preserve">تواند ما را به مقصود نزدیک کند </w:t>
      </w:r>
      <w:r w:rsidR="00FC1F45">
        <w:rPr>
          <w:rFonts w:hint="cs"/>
          <w:rtl/>
        </w:rPr>
        <w:t>نظریۀ</w:t>
      </w:r>
      <w:r w:rsidRPr="00FE12AD">
        <w:rPr>
          <w:rFonts w:hint="cs"/>
          <w:rtl/>
        </w:rPr>
        <w:t xml:space="preserve"> بیگانگی روانی ملوین سیمن خواهد بود. لذا از آن</w:t>
      </w:r>
      <w:r w:rsidRPr="00FE12AD">
        <w:rPr>
          <w:rtl/>
        </w:rPr>
        <w:softHyphen/>
      </w:r>
      <w:r w:rsidRPr="00FE12AD">
        <w:rPr>
          <w:rFonts w:hint="cs"/>
          <w:rtl/>
        </w:rPr>
        <w:t>جا که توانایی تبیین این نظریه بیش از نظریات دیگر است به آزمون تجربی این نظریه در فضای تربیتی جامعه ایران خواهیم پرداخت. بنابراین اساسِ این پژوهش بر تئوری وی بنا خواهد شد. بر اساس این نظریه، می</w:t>
      </w:r>
      <w:r w:rsidRPr="00FE12AD">
        <w:rPr>
          <w:rFonts w:hint="cs"/>
          <w:rtl/>
        </w:rPr>
        <w:softHyphen/>
        <w:t>توانیم میزان ازخودبیگانگی دانش</w:t>
      </w:r>
      <w:r w:rsidRPr="00FE12AD">
        <w:rPr>
          <w:rFonts w:hint="cs"/>
          <w:rtl/>
        </w:rPr>
        <w:softHyphen/>
        <w:t>آموزانِ مورد مطالعه را تعیین کرده و نسبت به تبیین مسأله اساسی پژوهش، اقدام کنیم. از سوی دیگر از آنجا که کیفیت دلبستگی دانش</w:t>
      </w:r>
      <w:r w:rsidRPr="00FE12AD">
        <w:rPr>
          <w:rFonts w:hint="cs"/>
          <w:rtl/>
        </w:rPr>
        <w:softHyphen/>
        <w:t>آموزان به والدین و دوستان نیز در مسیر تحولی آن</w:t>
      </w:r>
      <w:r w:rsidRPr="00FE12AD">
        <w:rPr>
          <w:rFonts w:hint="cs"/>
          <w:rtl/>
        </w:rPr>
        <w:softHyphen/>
        <w:t>ها مؤثر بوده و می</w:t>
      </w:r>
      <w:r w:rsidRPr="00FE12AD">
        <w:rPr>
          <w:rFonts w:hint="cs"/>
          <w:rtl/>
        </w:rPr>
        <w:softHyphen/>
        <w:t>تواند در ظهور و بروز رفتار بهنجار یا نابهنجار اثرگذار باشد، می</w:t>
      </w:r>
      <w:r w:rsidRPr="00FE12AD">
        <w:rPr>
          <w:rFonts w:hint="cs"/>
          <w:rtl/>
        </w:rPr>
        <w:softHyphen/>
        <w:t>توان از نظریۀ دلبستگی بالبی و اینزورث نیز در این پژوهش بهره برد. بدیهی است که تغییرات شناختی، تحولی، اجتماعی و عدم وابستگی به والدین موجب می</w:t>
      </w:r>
      <w:r w:rsidRPr="00FE12AD">
        <w:rPr>
          <w:rFonts w:hint="cs"/>
          <w:rtl/>
        </w:rPr>
        <w:softHyphen/>
        <w:t>شود نوجوانان، آمادگی بیشتری برای شروع استفاده از همسالان، به عنوان چهرۀ دلبستگی داشته باشند.</w:t>
      </w:r>
    </w:p>
    <w:p w:rsidR="002601F9" w:rsidRPr="00D226C4" w:rsidRDefault="000E32E0" w:rsidP="000E32E0">
      <w:pPr>
        <w:pStyle w:val="a5"/>
        <w:rPr>
          <w:rtl/>
        </w:rPr>
      </w:pPr>
      <w:r w:rsidRPr="00D226C4">
        <w:rPr>
          <w:rFonts w:hint="cs"/>
          <w:rtl/>
        </w:rPr>
        <w:t>بنابراین از آنجا که الگوی دلبستگی بر روابط بَعدی افراد اثرگذار است، می</w:t>
      </w:r>
      <w:r w:rsidRPr="00D226C4">
        <w:rPr>
          <w:rFonts w:hint="cs"/>
          <w:rtl/>
        </w:rPr>
        <w:softHyphen/>
        <w:t>توان به ترسیم آثار دلبستگی در نوجوانان پرداخت. تا جایی که برخی معتقدند شخصیت کامل هر انسانی در شیوۀ دوست داشتن وی نمایان می</w:t>
      </w:r>
      <w:r w:rsidRPr="00D226C4">
        <w:rPr>
          <w:rFonts w:hint="cs"/>
          <w:rtl/>
        </w:rPr>
        <w:softHyphen/>
        <w:t>شود. در واقع، موضع</w:t>
      </w:r>
      <w:r w:rsidRPr="00D226C4">
        <w:rPr>
          <w:rtl/>
        </w:rPr>
        <w:softHyphen/>
      </w:r>
      <w:r w:rsidRPr="00D226C4">
        <w:rPr>
          <w:rFonts w:hint="cs"/>
          <w:rtl/>
        </w:rPr>
        <w:t xml:space="preserve">گیری نسبت به عشق بر اساس کیفیت رابطه با مادر در خلال نخستین </w:t>
      </w:r>
      <w:r w:rsidRPr="00D226C4">
        <w:rPr>
          <w:rFonts w:hint="cs"/>
          <w:rtl/>
        </w:rPr>
        <w:lastRenderedPageBreak/>
        <w:t>سال</w:t>
      </w:r>
      <w:r w:rsidRPr="00D226C4">
        <w:rPr>
          <w:rFonts w:hint="cs"/>
          <w:rtl/>
        </w:rPr>
        <w:softHyphen/>
        <w:t>های زندگی مشخص می</w:t>
      </w:r>
      <w:r w:rsidRPr="00D226C4">
        <w:rPr>
          <w:rFonts w:hint="cs"/>
          <w:rtl/>
        </w:rPr>
        <w:softHyphen/>
        <w:t>گردد. اگر فرد مانند کودک لوس و نازپرورده</w:t>
      </w:r>
      <w:r w:rsidRPr="00D226C4">
        <w:rPr>
          <w:rFonts w:hint="cs"/>
          <w:rtl/>
        </w:rPr>
        <w:softHyphen/>
        <w:t>ای به مادر دلبسته باقی بماند کم و بیش مانند انگلی تحول خواهد یافت که همواره ارضاء همۀ نیازهایش را از دیگری طلب می</w:t>
      </w:r>
      <w:r w:rsidRPr="00D226C4">
        <w:rPr>
          <w:rFonts w:hint="cs"/>
          <w:rtl/>
        </w:rPr>
        <w:softHyphen/>
        <w:t>کند. دلبستگی در جریان چرخه</w:t>
      </w:r>
      <w:r w:rsidRPr="00D226C4">
        <w:rPr>
          <w:rFonts w:hint="cs"/>
          <w:rtl/>
        </w:rPr>
        <w:softHyphen/>
        <w:t>های زندگی از مادر به نزدیکان و بالأخره به گروه</w:t>
      </w:r>
      <w:r w:rsidRPr="00D226C4">
        <w:rPr>
          <w:rFonts w:hint="cs"/>
          <w:rtl/>
        </w:rPr>
        <w:softHyphen/>
        <w:t>های دیگری تسری می</w:t>
      </w:r>
      <w:r w:rsidRPr="00D226C4">
        <w:rPr>
          <w:rFonts w:hint="cs"/>
          <w:rtl/>
        </w:rPr>
        <w:softHyphen/>
        <w:t>یابد و به صورت عاملی مهم برای ساخت</w:t>
      </w:r>
      <w:r w:rsidRPr="00D226C4">
        <w:rPr>
          <w:rFonts w:hint="cs"/>
          <w:rtl/>
        </w:rPr>
        <w:softHyphen/>
        <w:t>دهی شخصیت کودک در می</w:t>
      </w:r>
      <w:r w:rsidRPr="00D226C4">
        <w:rPr>
          <w:rFonts w:hint="cs"/>
          <w:rtl/>
        </w:rPr>
        <w:softHyphen/>
        <w:t>آید. لذا تحول فرد را زمانی می</w:t>
      </w:r>
      <w:r w:rsidRPr="00D226C4">
        <w:rPr>
          <w:rFonts w:hint="cs"/>
          <w:rtl/>
        </w:rPr>
        <w:softHyphen/>
        <w:t>توان تضمین کرد که حس اجتماعی وی به اندازۀ کافی گسترش یافته باشد. از آنجا که نوجوانی به عنوان آخرین مرحلۀ تحول ساخت</w:t>
      </w:r>
      <w:r w:rsidRPr="00D226C4">
        <w:rPr>
          <w:rFonts w:hint="cs"/>
          <w:rtl/>
        </w:rPr>
        <w:softHyphen/>
        <w:t>های شناختی و وهله</w:t>
      </w:r>
      <w:r w:rsidRPr="00D226C4">
        <w:rPr>
          <w:rFonts w:hint="cs"/>
          <w:rtl/>
        </w:rPr>
        <w:softHyphen/>
        <w:t>ای که فرد چهارمین جدایی مهم زندگی خود، یعنی جدا شدن از بزرگسال را تجربه می</w:t>
      </w:r>
      <w:r w:rsidRPr="00D226C4">
        <w:rPr>
          <w:rFonts w:hint="cs"/>
          <w:rtl/>
        </w:rPr>
        <w:softHyphen/>
        <w:t>کند و با مسألۀ هویت</w:t>
      </w:r>
      <w:r w:rsidRPr="00D226C4">
        <w:rPr>
          <w:rFonts w:hint="cs"/>
          <w:rtl/>
        </w:rPr>
        <w:softHyphen/>
        <w:t>یابی درگیر است (اریکسون، 1958؛ به نقل از منصور، 1375، 1376) تمامی تجارب گذشته و مسائل دلبستگی در سطحی جدید برایش مطرح می</w:t>
      </w:r>
      <w:r w:rsidRPr="00D226C4">
        <w:rPr>
          <w:rFonts w:hint="cs"/>
          <w:rtl/>
        </w:rPr>
        <w:softHyphen/>
        <w:t>شوند که طی این مرحله، نوجوان برای مقابله با مسائل زندگی مجهز می</w:t>
      </w:r>
      <w:r w:rsidRPr="00D226C4">
        <w:rPr>
          <w:rFonts w:hint="cs"/>
          <w:rtl/>
        </w:rPr>
        <w:softHyphen/>
        <w:t>شود. در این مرحله است که نوجوان برای پذیرش مسئولیت</w:t>
      </w:r>
      <w:r w:rsidRPr="00D226C4">
        <w:rPr>
          <w:rFonts w:hint="cs"/>
          <w:rtl/>
        </w:rPr>
        <w:softHyphen/>
        <w:t>های اجتماعی آماده می</w:t>
      </w:r>
      <w:r w:rsidRPr="00D226C4">
        <w:rPr>
          <w:rFonts w:hint="cs"/>
          <w:rtl/>
        </w:rPr>
        <w:softHyphen/>
        <w:t>گردد. بنابراین رفتار دلبستگی و پیامدهای عاطفی آن در سرتاسر زندگی، همواره حاضر و فعالند و بدین ترتیب روابط عاطفی یک فرد در سراسر زندگی به چگونگی توحیدیافتگی رفتار دلبستگی در چارچوب شخصیت وی وابسته است و می</w:t>
      </w:r>
      <w:r w:rsidRPr="00D226C4">
        <w:rPr>
          <w:rFonts w:hint="cs"/>
          <w:rtl/>
        </w:rPr>
        <w:softHyphen/>
        <w:t>تواند تأثیر قاطعی بر تحول شخصیت داشته باشد و حتی در آینده به اختلال</w:t>
      </w:r>
      <w:r w:rsidRPr="00D226C4">
        <w:rPr>
          <w:rFonts w:hint="cs"/>
          <w:rtl/>
        </w:rPr>
        <w:softHyphen/>
        <w:t xml:space="preserve">های وخیم مرضی منجر گردد. </w:t>
      </w:r>
      <w:r w:rsidR="002601F9" w:rsidRPr="00D226C4">
        <w:rPr>
          <w:rFonts w:hint="cs"/>
          <w:rtl/>
        </w:rPr>
        <w:t xml:space="preserve">لذا </w:t>
      </w:r>
      <w:r w:rsidRPr="00D226C4">
        <w:rPr>
          <w:rFonts w:hint="cs"/>
          <w:rtl/>
        </w:rPr>
        <w:t>به نظر می</w:t>
      </w:r>
      <w:r w:rsidRPr="00D226C4">
        <w:rPr>
          <w:rtl/>
        </w:rPr>
        <w:softHyphen/>
      </w:r>
      <w:r w:rsidRPr="00D226C4">
        <w:rPr>
          <w:rFonts w:hint="cs"/>
          <w:rtl/>
        </w:rPr>
        <w:t xml:space="preserve">رسد </w:t>
      </w:r>
      <w:r w:rsidR="002601F9" w:rsidRPr="00D226C4">
        <w:rPr>
          <w:rFonts w:hint="cs"/>
          <w:rtl/>
        </w:rPr>
        <w:t>این نظریه با در نظر گرفتن کیفیت دلبستگی دانش</w:t>
      </w:r>
      <w:r w:rsidR="002601F9" w:rsidRPr="00D226C4">
        <w:rPr>
          <w:rFonts w:hint="cs"/>
          <w:rtl/>
        </w:rPr>
        <w:softHyphen/>
        <w:t>آموزان به والدین</w:t>
      </w:r>
      <w:r w:rsidR="00366A3C">
        <w:rPr>
          <w:rFonts w:hint="cs"/>
          <w:rtl/>
        </w:rPr>
        <w:t xml:space="preserve"> و همسالان</w:t>
      </w:r>
      <w:r w:rsidR="002601F9" w:rsidRPr="00D226C4">
        <w:rPr>
          <w:rFonts w:hint="cs"/>
          <w:rtl/>
        </w:rPr>
        <w:t xml:space="preserve"> بر اساس سه بُعد درجۀ اعتماد متقابل، کیفیت ارتباط و میزان بیگانگی، به خوبی می</w:t>
      </w:r>
      <w:r w:rsidR="002601F9" w:rsidRPr="00D226C4">
        <w:rPr>
          <w:rFonts w:hint="cs"/>
          <w:rtl/>
        </w:rPr>
        <w:softHyphen/>
        <w:t xml:space="preserve">تواند مسألۀ اصلی این پژوهش را تبیین کند. </w:t>
      </w:r>
    </w:p>
    <w:p w:rsidR="00A33F5B" w:rsidRPr="00FE12AD" w:rsidRDefault="00A33F5B" w:rsidP="00FC0B47">
      <w:pPr>
        <w:pStyle w:val="a5"/>
        <w:rPr>
          <w:rFonts w:cs="B Zar"/>
          <w:b/>
          <w:bCs/>
          <w:sz w:val="28"/>
          <w:szCs w:val="28"/>
          <w:rtl/>
        </w:rPr>
      </w:pPr>
      <w:r w:rsidRPr="00FE12AD">
        <w:rPr>
          <w:rFonts w:cs="B Zar" w:hint="cs"/>
          <w:b/>
          <w:bCs/>
          <w:sz w:val="28"/>
          <w:szCs w:val="28"/>
          <w:rtl/>
        </w:rPr>
        <w:t>2-</w:t>
      </w:r>
      <w:r w:rsidR="00FC0B47">
        <w:rPr>
          <w:rFonts w:cs="B Zar" w:hint="cs"/>
          <w:b/>
          <w:bCs/>
          <w:sz w:val="28"/>
          <w:szCs w:val="28"/>
          <w:rtl/>
        </w:rPr>
        <w:t>4</w:t>
      </w:r>
      <w:r w:rsidR="002601F9" w:rsidRPr="00FE12AD">
        <w:rPr>
          <w:rFonts w:cs="B Zar" w:hint="cs"/>
          <w:b/>
          <w:bCs/>
          <w:sz w:val="28"/>
          <w:szCs w:val="28"/>
          <w:rtl/>
        </w:rPr>
        <w:t>.</w:t>
      </w:r>
      <w:r w:rsidRPr="00FE12AD">
        <w:rPr>
          <w:rFonts w:cs="B Zar" w:hint="cs"/>
          <w:b/>
          <w:bCs/>
          <w:sz w:val="28"/>
          <w:szCs w:val="28"/>
          <w:rtl/>
        </w:rPr>
        <w:t xml:space="preserve"> مبانی تجربی </w:t>
      </w:r>
      <w:r w:rsidR="00E161A8">
        <w:rPr>
          <w:rFonts w:cs="B Zar" w:hint="cs"/>
          <w:b/>
          <w:bCs/>
          <w:sz w:val="28"/>
          <w:szCs w:val="28"/>
          <w:rtl/>
        </w:rPr>
        <w:t>خرابکاری</w:t>
      </w:r>
    </w:p>
    <w:p w:rsidR="00A33F5B" w:rsidRPr="00FE12AD" w:rsidRDefault="00A33F5B" w:rsidP="00A33F5B">
      <w:pPr>
        <w:pStyle w:val="a5"/>
        <w:rPr>
          <w:szCs w:val="24"/>
          <w:rtl/>
        </w:rPr>
      </w:pPr>
      <w:r w:rsidRPr="00FE12AD">
        <w:rPr>
          <w:rFonts w:hint="cs"/>
          <w:szCs w:val="24"/>
          <w:rtl/>
        </w:rPr>
        <w:t>بررسي تحقيقات انجام شده توسط ديگران كه مرتبط با تحقيق حاضر باشد، لازمۀ یک پژوهش علمی است، و مي‌توان از نتايج حاصل از آن</w:t>
      </w:r>
      <w:r w:rsidRPr="00FE12AD">
        <w:rPr>
          <w:szCs w:val="24"/>
          <w:rtl/>
        </w:rPr>
        <w:t>‌</w:t>
      </w:r>
      <w:r w:rsidRPr="00FE12AD">
        <w:rPr>
          <w:rFonts w:hint="cs"/>
          <w:szCs w:val="24"/>
          <w:rtl/>
        </w:rPr>
        <w:t>ها، سؤال</w:t>
      </w:r>
      <w:r w:rsidRPr="00FE12AD">
        <w:rPr>
          <w:szCs w:val="24"/>
          <w:rtl/>
        </w:rPr>
        <w:t>‌</w:t>
      </w:r>
      <w:r w:rsidRPr="00FE12AD">
        <w:rPr>
          <w:rFonts w:hint="cs"/>
          <w:szCs w:val="24"/>
          <w:rtl/>
        </w:rPr>
        <w:t>ها و ايده</w:t>
      </w:r>
      <w:r w:rsidRPr="00FE12AD">
        <w:rPr>
          <w:szCs w:val="24"/>
          <w:rtl/>
        </w:rPr>
        <w:t>‌</w:t>
      </w:r>
      <w:r w:rsidRPr="00FE12AD">
        <w:rPr>
          <w:rFonts w:hint="cs"/>
          <w:szCs w:val="24"/>
          <w:rtl/>
        </w:rPr>
        <w:t>هاي تازه</w:t>
      </w:r>
      <w:r w:rsidRPr="00FE12AD">
        <w:rPr>
          <w:szCs w:val="24"/>
          <w:rtl/>
        </w:rPr>
        <w:t>‌</w:t>
      </w:r>
      <w:r w:rsidRPr="00FE12AD">
        <w:rPr>
          <w:rFonts w:hint="cs"/>
          <w:szCs w:val="24"/>
          <w:rtl/>
        </w:rPr>
        <w:t>اي بيرون كشيد، تا راهنماي اين پژوهش و پژوهش</w:t>
      </w:r>
      <w:r w:rsidRPr="00FE12AD">
        <w:rPr>
          <w:szCs w:val="24"/>
          <w:rtl/>
        </w:rPr>
        <w:softHyphen/>
      </w:r>
      <w:r w:rsidRPr="00FE12AD">
        <w:rPr>
          <w:rFonts w:hint="cs"/>
          <w:szCs w:val="24"/>
          <w:rtl/>
        </w:rPr>
        <w:t xml:space="preserve">های آينده گردد.  </w:t>
      </w:r>
    </w:p>
    <w:p w:rsidR="00677BAB" w:rsidRPr="00FE12AD" w:rsidRDefault="00677BAB" w:rsidP="00FC0B47">
      <w:pPr>
        <w:pStyle w:val="a5"/>
        <w:rPr>
          <w:b/>
          <w:bCs/>
          <w:rtl/>
        </w:rPr>
      </w:pPr>
      <w:bookmarkStart w:id="37" w:name="_Toc335584969"/>
      <w:r w:rsidRPr="00FE12AD">
        <w:rPr>
          <w:rFonts w:hint="cs"/>
          <w:b/>
          <w:bCs/>
          <w:rtl/>
        </w:rPr>
        <w:t>۲-</w:t>
      </w:r>
      <w:r w:rsidR="00FC0B47">
        <w:rPr>
          <w:rFonts w:hint="cs"/>
          <w:b/>
          <w:bCs/>
          <w:rtl/>
        </w:rPr>
        <w:t>4</w:t>
      </w:r>
      <w:r w:rsidR="00A33F5B" w:rsidRPr="00FE12AD">
        <w:rPr>
          <w:rFonts w:hint="cs"/>
          <w:b/>
          <w:bCs/>
          <w:rtl/>
        </w:rPr>
        <w:t>-1</w:t>
      </w:r>
      <w:r w:rsidRPr="00FE12AD">
        <w:rPr>
          <w:rFonts w:hint="cs"/>
          <w:b/>
          <w:bCs/>
          <w:rtl/>
        </w:rPr>
        <w:t>. پ</w:t>
      </w:r>
      <w:r w:rsidR="00A45B2D" w:rsidRPr="00FE12AD">
        <w:rPr>
          <w:rFonts w:hint="cs"/>
          <w:b/>
          <w:bCs/>
          <w:rtl/>
        </w:rPr>
        <w:t>ی</w:t>
      </w:r>
      <w:r w:rsidRPr="00FE12AD">
        <w:rPr>
          <w:rFonts w:hint="cs"/>
          <w:b/>
          <w:bCs/>
          <w:rtl/>
        </w:rPr>
        <w:t>ش</w:t>
      </w:r>
      <w:r w:rsidR="00A45B2D" w:rsidRPr="00FE12AD">
        <w:rPr>
          <w:rFonts w:hint="cs"/>
          <w:b/>
          <w:bCs/>
          <w:rtl/>
        </w:rPr>
        <w:t>ی</w:t>
      </w:r>
      <w:r w:rsidR="00A549E2" w:rsidRPr="00FE12AD">
        <w:rPr>
          <w:rFonts w:hint="cs"/>
          <w:b/>
          <w:bCs/>
          <w:rtl/>
        </w:rPr>
        <w:t xml:space="preserve">نه </w:t>
      </w:r>
      <w:r w:rsidRPr="00FE12AD">
        <w:rPr>
          <w:rFonts w:hint="cs"/>
          <w:b/>
          <w:bCs/>
          <w:rtl/>
        </w:rPr>
        <w:t xml:space="preserve">در داخل </w:t>
      </w:r>
      <w:r w:rsidR="00A45B2D" w:rsidRPr="00FE12AD">
        <w:rPr>
          <w:rFonts w:hint="cs"/>
          <w:b/>
          <w:bCs/>
          <w:rtl/>
        </w:rPr>
        <w:t>ک</w:t>
      </w:r>
      <w:r w:rsidRPr="00FE12AD">
        <w:rPr>
          <w:rFonts w:hint="cs"/>
          <w:b/>
          <w:bCs/>
          <w:rtl/>
        </w:rPr>
        <w:t>شور</w:t>
      </w:r>
      <w:bookmarkEnd w:id="37"/>
    </w:p>
    <w:p w:rsidR="0012784A" w:rsidRPr="00FE12AD" w:rsidRDefault="0012784A" w:rsidP="00C52D29">
      <w:pPr>
        <w:pStyle w:val="a5"/>
        <w:rPr>
          <w:rtl/>
        </w:rPr>
      </w:pPr>
      <w:bookmarkStart w:id="38" w:name="_Toc335584970"/>
      <w:r w:rsidRPr="00FE12AD">
        <w:rPr>
          <w:rtl/>
        </w:rPr>
        <w:t>فروم</w:t>
      </w:r>
      <w:r w:rsidRPr="00FE12AD">
        <w:rPr>
          <w:rFonts w:hint="cs"/>
          <w:rtl/>
        </w:rPr>
        <w:t xml:space="preserve"> (1368)، </w:t>
      </w:r>
      <w:r w:rsidRPr="00FE12AD">
        <w:rPr>
          <w:rtl/>
        </w:rPr>
        <w:t>در كتاب</w:t>
      </w:r>
      <w:r w:rsidRPr="00FE12AD">
        <w:rPr>
          <w:rFonts w:hint="cs"/>
          <w:rtl/>
        </w:rPr>
        <w:t xml:space="preserve"> "جامعۀ سالم"،</w:t>
      </w:r>
      <w:r w:rsidRPr="00FE12AD">
        <w:rPr>
          <w:rtl/>
        </w:rPr>
        <w:t xml:space="preserve"> منش</w:t>
      </w:r>
      <w:r w:rsidRPr="00FE12AD">
        <w:rPr>
          <w:rFonts w:hint="cs"/>
          <w:rtl/>
        </w:rPr>
        <w:t xml:space="preserve">اء </w:t>
      </w:r>
      <w:r w:rsidRPr="00FE12AD">
        <w:rPr>
          <w:rtl/>
        </w:rPr>
        <w:t>و ريش</w:t>
      </w:r>
      <w:r w:rsidRPr="00FE12AD">
        <w:rPr>
          <w:rFonts w:hint="cs"/>
          <w:rtl/>
        </w:rPr>
        <w:t>ة</w:t>
      </w:r>
      <w:r w:rsidRPr="00FE12AD">
        <w:rPr>
          <w:rtl/>
        </w:rPr>
        <w:t xml:space="preserve"> </w:t>
      </w:r>
      <w:r w:rsidRPr="00FE12AD">
        <w:rPr>
          <w:rFonts w:hint="cs"/>
          <w:rtl/>
        </w:rPr>
        <w:t>خرابکاری</w:t>
      </w:r>
      <w:r w:rsidRPr="00FE12AD">
        <w:rPr>
          <w:rtl/>
        </w:rPr>
        <w:t xml:space="preserve"> را در ناهمسازي انسان و نيازهايش با ساختارها و نهادهاي مسلّط جامع</w:t>
      </w:r>
      <w:r w:rsidRPr="00FE12AD">
        <w:rPr>
          <w:rFonts w:hint="cs"/>
          <w:rtl/>
        </w:rPr>
        <w:t>ة</w:t>
      </w:r>
      <w:r w:rsidRPr="00FE12AD">
        <w:rPr>
          <w:rtl/>
        </w:rPr>
        <w:t xml:space="preserve"> سرمايه</w:t>
      </w:r>
      <w:r w:rsidRPr="00FE12AD">
        <w:rPr>
          <w:rFonts w:hint="cs"/>
          <w:rtl/>
        </w:rPr>
        <w:t>‌</w:t>
      </w:r>
      <w:r w:rsidRPr="00FE12AD">
        <w:rPr>
          <w:rtl/>
        </w:rPr>
        <w:t>داري مي</w:t>
      </w:r>
      <w:r w:rsidRPr="00FE12AD">
        <w:rPr>
          <w:rFonts w:hint="cs"/>
          <w:rtl/>
        </w:rPr>
        <w:t>‌</w:t>
      </w:r>
      <w:r w:rsidRPr="00FE12AD">
        <w:rPr>
          <w:rtl/>
        </w:rPr>
        <w:t>داند و معتقد است</w:t>
      </w:r>
      <w:r w:rsidRPr="00FE12AD">
        <w:rPr>
          <w:rFonts w:hint="cs"/>
          <w:rtl/>
        </w:rPr>
        <w:t xml:space="preserve">، که </w:t>
      </w:r>
      <w:r w:rsidRPr="00FE12AD">
        <w:rPr>
          <w:rtl/>
        </w:rPr>
        <w:t>نظام اجتماعي با ارزش</w:t>
      </w:r>
      <w:r w:rsidRPr="00FE12AD">
        <w:rPr>
          <w:rFonts w:hint="cs"/>
          <w:rtl/>
        </w:rPr>
        <w:t>‌</w:t>
      </w:r>
      <w:r w:rsidRPr="00FE12AD">
        <w:rPr>
          <w:rtl/>
        </w:rPr>
        <w:t>هاي فرهنگي و قواعد رفتار هنجارهاي پذيرفته شده</w:t>
      </w:r>
      <w:r w:rsidRPr="00FE12AD">
        <w:rPr>
          <w:rFonts w:hint="cs"/>
          <w:rtl/>
        </w:rPr>
        <w:t>،</w:t>
      </w:r>
      <w:r w:rsidRPr="00FE12AD">
        <w:rPr>
          <w:rtl/>
        </w:rPr>
        <w:t xml:space="preserve"> پايه و ماي</w:t>
      </w:r>
      <w:r w:rsidRPr="00FE12AD">
        <w:rPr>
          <w:rFonts w:hint="cs"/>
          <w:rtl/>
        </w:rPr>
        <w:t>ة</w:t>
      </w:r>
      <w:r w:rsidRPr="00FE12AD">
        <w:rPr>
          <w:rtl/>
        </w:rPr>
        <w:t xml:space="preserve"> </w:t>
      </w:r>
      <w:r w:rsidRPr="00FE12AD">
        <w:rPr>
          <w:rFonts w:hint="cs"/>
          <w:rtl/>
        </w:rPr>
        <w:t>رفتارهای ضد اجتماعی</w:t>
      </w:r>
      <w:r w:rsidRPr="00FE12AD">
        <w:rPr>
          <w:rtl/>
        </w:rPr>
        <w:t xml:space="preserve"> هستند</w:t>
      </w:r>
      <w:r w:rsidRPr="00FE12AD">
        <w:rPr>
          <w:rFonts w:hint="cs"/>
          <w:rtl/>
        </w:rPr>
        <w:t xml:space="preserve"> و</w:t>
      </w:r>
      <w:r w:rsidRPr="00FE12AD">
        <w:rPr>
          <w:rtl/>
        </w:rPr>
        <w:t xml:space="preserve"> از اين رو</w:t>
      </w:r>
      <w:r w:rsidRPr="00FE12AD">
        <w:rPr>
          <w:rFonts w:hint="cs"/>
          <w:rtl/>
        </w:rPr>
        <w:t>،</w:t>
      </w:r>
      <w:r w:rsidRPr="00FE12AD">
        <w:rPr>
          <w:rtl/>
        </w:rPr>
        <w:t xml:space="preserve"> مس</w:t>
      </w:r>
      <w:r w:rsidRPr="00FE12AD">
        <w:rPr>
          <w:rFonts w:hint="cs"/>
          <w:rtl/>
        </w:rPr>
        <w:t>أ</w:t>
      </w:r>
      <w:r w:rsidRPr="00FE12AD">
        <w:rPr>
          <w:rtl/>
        </w:rPr>
        <w:t>ل</w:t>
      </w:r>
      <w:r w:rsidRPr="00FE12AD">
        <w:rPr>
          <w:rFonts w:hint="cs"/>
          <w:rtl/>
        </w:rPr>
        <w:t>ة</w:t>
      </w:r>
      <w:r w:rsidRPr="00FE12AD">
        <w:rPr>
          <w:rtl/>
        </w:rPr>
        <w:t xml:space="preserve"> اساسي در نظامات طبقاتي و سرمايه</w:t>
      </w:r>
      <w:r w:rsidRPr="00FE12AD">
        <w:rPr>
          <w:rFonts w:hint="cs"/>
          <w:rtl/>
        </w:rPr>
        <w:t>‌</w:t>
      </w:r>
      <w:r w:rsidRPr="00FE12AD">
        <w:rPr>
          <w:rtl/>
        </w:rPr>
        <w:t>داري در سلط</w:t>
      </w:r>
      <w:r w:rsidRPr="00FE12AD">
        <w:rPr>
          <w:rFonts w:hint="cs"/>
          <w:rtl/>
        </w:rPr>
        <w:t>ة</w:t>
      </w:r>
      <w:r w:rsidRPr="00FE12AD">
        <w:rPr>
          <w:rtl/>
        </w:rPr>
        <w:t xml:space="preserve"> هنجارهايي است كه با نيازهاي آدمي در ستيزند، هنجارهايي كه از فرهنگ طبق</w:t>
      </w:r>
      <w:r w:rsidRPr="00FE12AD">
        <w:rPr>
          <w:rFonts w:hint="cs"/>
          <w:rtl/>
        </w:rPr>
        <w:t>ة</w:t>
      </w:r>
      <w:r w:rsidRPr="00FE12AD">
        <w:rPr>
          <w:rtl/>
        </w:rPr>
        <w:t xml:space="preserve"> توانمند و زورآور سرچ</w:t>
      </w:r>
      <w:r w:rsidRPr="00FE12AD">
        <w:rPr>
          <w:rFonts w:hint="cs"/>
          <w:rtl/>
        </w:rPr>
        <w:t>ش</w:t>
      </w:r>
      <w:r w:rsidRPr="00FE12AD">
        <w:rPr>
          <w:rtl/>
        </w:rPr>
        <w:t>مه مي</w:t>
      </w:r>
      <w:r w:rsidRPr="00FE12AD">
        <w:rPr>
          <w:rFonts w:hint="cs"/>
          <w:rtl/>
        </w:rPr>
        <w:t>‌</w:t>
      </w:r>
      <w:r w:rsidRPr="00FE12AD">
        <w:rPr>
          <w:rtl/>
        </w:rPr>
        <w:t>گيرند و هرگونه انحرافي از آن</w:t>
      </w:r>
      <w:r w:rsidRPr="00FE12AD">
        <w:rPr>
          <w:rFonts w:hint="cs"/>
          <w:rtl/>
        </w:rPr>
        <w:t>‌</w:t>
      </w:r>
      <w:r w:rsidRPr="00FE12AD">
        <w:rPr>
          <w:rtl/>
        </w:rPr>
        <w:t>ها</w:t>
      </w:r>
      <w:r w:rsidRPr="00FE12AD">
        <w:rPr>
          <w:rFonts w:hint="cs"/>
          <w:rtl/>
        </w:rPr>
        <w:t xml:space="preserve"> را</w:t>
      </w:r>
      <w:r w:rsidRPr="00FE12AD">
        <w:rPr>
          <w:rtl/>
        </w:rPr>
        <w:t xml:space="preserve"> ب</w:t>
      </w:r>
      <w:r w:rsidRPr="00FE12AD">
        <w:rPr>
          <w:rFonts w:hint="cs"/>
          <w:rtl/>
        </w:rPr>
        <w:t>ه‌</w:t>
      </w:r>
      <w:r w:rsidRPr="00FE12AD">
        <w:rPr>
          <w:rtl/>
        </w:rPr>
        <w:t>شدت مجازات مي</w:t>
      </w:r>
      <w:r w:rsidRPr="00FE12AD">
        <w:rPr>
          <w:rFonts w:hint="cs"/>
          <w:rtl/>
        </w:rPr>
        <w:t>‌</w:t>
      </w:r>
      <w:r w:rsidRPr="00FE12AD">
        <w:rPr>
          <w:rtl/>
        </w:rPr>
        <w:t>كنند</w:t>
      </w:r>
      <w:r w:rsidRPr="00FE12AD">
        <w:rPr>
          <w:rFonts w:hint="cs"/>
          <w:rtl/>
        </w:rPr>
        <w:t xml:space="preserve"> </w:t>
      </w:r>
      <w:r w:rsidRPr="00FE12AD">
        <w:rPr>
          <w:rtl/>
        </w:rPr>
        <w:t xml:space="preserve">فروم در </w:t>
      </w:r>
      <w:r w:rsidRPr="00FE12AD">
        <w:rPr>
          <w:rFonts w:hint="cs"/>
          <w:rtl/>
        </w:rPr>
        <w:t xml:space="preserve">این </w:t>
      </w:r>
      <w:r w:rsidRPr="00FE12AD">
        <w:rPr>
          <w:rtl/>
        </w:rPr>
        <w:t>كتاب</w:t>
      </w:r>
      <w:r w:rsidRPr="00FE12AD">
        <w:rPr>
          <w:rFonts w:hint="cs"/>
          <w:rtl/>
        </w:rPr>
        <w:t xml:space="preserve">، </w:t>
      </w:r>
      <w:r w:rsidRPr="00FE12AD">
        <w:rPr>
          <w:rtl/>
        </w:rPr>
        <w:t>بيگانگي را اين</w:t>
      </w:r>
      <w:r w:rsidRPr="00FE12AD">
        <w:rPr>
          <w:rFonts w:hint="cs"/>
          <w:rtl/>
        </w:rPr>
        <w:t>‌</w:t>
      </w:r>
      <w:r w:rsidRPr="00FE12AD">
        <w:rPr>
          <w:rtl/>
        </w:rPr>
        <w:t>گونه تعريف مي</w:t>
      </w:r>
      <w:r w:rsidRPr="00FE12AD">
        <w:rPr>
          <w:rFonts w:hint="cs"/>
          <w:rtl/>
        </w:rPr>
        <w:t>‌</w:t>
      </w:r>
      <w:r w:rsidRPr="00FE12AD">
        <w:rPr>
          <w:rtl/>
        </w:rPr>
        <w:t>كند</w:t>
      </w:r>
      <w:r w:rsidRPr="00FE12AD">
        <w:rPr>
          <w:rFonts w:hint="cs"/>
          <w:rtl/>
        </w:rPr>
        <w:t>:</w:t>
      </w:r>
      <w:r w:rsidRPr="00FE12AD">
        <w:rPr>
          <w:rtl/>
        </w:rPr>
        <w:t xml:space="preserve"> بيگانگي</w:t>
      </w:r>
      <w:r w:rsidRPr="00FE12AD">
        <w:rPr>
          <w:rFonts w:hint="cs"/>
          <w:rtl/>
        </w:rPr>
        <w:t>،</w:t>
      </w:r>
      <w:r w:rsidRPr="00FE12AD">
        <w:rPr>
          <w:rtl/>
        </w:rPr>
        <w:t xml:space="preserve"> حالتي است كه در آن شخص خود را غريبه</w:t>
      </w:r>
      <w:r w:rsidRPr="00FE12AD">
        <w:rPr>
          <w:rFonts w:hint="cs"/>
          <w:rtl/>
        </w:rPr>
        <w:t>‌</w:t>
      </w:r>
      <w:r w:rsidRPr="00FE12AD">
        <w:rPr>
          <w:rtl/>
        </w:rPr>
        <w:t>اي حس مي</w:t>
      </w:r>
      <w:r w:rsidRPr="00FE12AD">
        <w:rPr>
          <w:rFonts w:hint="cs"/>
          <w:rtl/>
        </w:rPr>
        <w:t>‌</w:t>
      </w:r>
      <w:r w:rsidRPr="00FE12AD">
        <w:rPr>
          <w:rtl/>
        </w:rPr>
        <w:t>كند</w:t>
      </w:r>
      <w:r w:rsidRPr="00FE12AD">
        <w:rPr>
          <w:rFonts w:hint="cs"/>
          <w:rtl/>
        </w:rPr>
        <w:t>؛</w:t>
      </w:r>
      <w:r w:rsidRPr="00FE12AD">
        <w:rPr>
          <w:rtl/>
        </w:rPr>
        <w:t xml:space="preserve"> يا بهتر بگو</w:t>
      </w:r>
      <w:r w:rsidRPr="00FE12AD">
        <w:rPr>
          <w:rFonts w:hint="cs"/>
          <w:rtl/>
        </w:rPr>
        <w:t>ی</w:t>
      </w:r>
      <w:r w:rsidRPr="00FE12AD">
        <w:rPr>
          <w:rtl/>
        </w:rPr>
        <w:t>يم از</w:t>
      </w:r>
      <w:r w:rsidRPr="00FE12AD">
        <w:rPr>
          <w:rFonts w:hint="cs"/>
          <w:rtl/>
        </w:rPr>
        <w:t>‌</w:t>
      </w:r>
      <w:r w:rsidRPr="00FE12AD">
        <w:rPr>
          <w:rtl/>
        </w:rPr>
        <w:t>خود</w:t>
      </w:r>
      <w:r w:rsidRPr="00FE12AD">
        <w:rPr>
          <w:rFonts w:hint="cs"/>
          <w:rtl/>
        </w:rPr>
        <w:t>‌</w:t>
      </w:r>
      <w:r w:rsidRPr="00FE12AD">
        <w:rPr>
          <w:rtl/>
        </w:rPr>
        <w:t>بيگانه مي</w:t>
      </w:r>
      <w:r w:rsidRPr="00FE12AD">
        <w:rPr>
          <w:rFonts w:hint="cs"/>
          <w:rtl/>
        </w:rPr>
        <w:t>‌</w:t>
      </w:r>
      <w:r w:rsidRPr="00FE12AD">
        <w:rPr>
          <w:rtl/>
        </w:rPr>
        <w:t>شود.</w:t>
      </w:r>
      <w:r w:rsidRPr="00FE12AD">
        <w:rPr>
          <w:rFonts w:hint="cs"/>
          <w:rtl/>
        </w:rPr>
        <w:t xml:space="preserve"> </w:t>
      </w:r>
      <w:r w:rsidRPr="00FE12AD">
        <w:rPr>
          <w:rtl/>
        </w:rPr>
        <w:t>ديگر خود را مركز عالم به حساب نمي</w:t>
      </w:r>
      <w:r w:rsidRPr="00FE12AD">
        <w:rPr>
          <w:rFonts w:hint="cs"/>
          <w:rtl/>
        </w:rPr>
        <w:t>‌</w:t>
      </w:r>
      <w:r w:rsidRPr="00FE12AD">
        <w:rPr>
          <w:rtl/>
        </w:rPr>
        <w:t>آورد و خالق اعمال خود نيست بلكه اعمال و نتايج آن حاكم ب</w:t>
      </w:r>
      <w:r w:rsidRPr="00FE12AD">
        <w:rPr>
          <w:rFonts w:hint="cs"/>
          <w:rtl/>
        </w:rPr>
        <w:t>ر</w:t>
      </w:r>
      <w:r w:rsidRPr="00FE12AD">
        <w:rPr>
          <w:rtl/>
        </w:rPr>
        <w:t xml:space="preserve"> وي هستند</w:t>
      </w:r>
      <w:r w:rsidRPr="00FE12AD">
        <w:rPr>
          <w:rFonts w:hint="cs"/>
          <w:rtl/>
        </w:rPr>
        <w:t xml:space="preserve"> و</w:t>
      </w:r>
      <w:r w:rsidRPr="00FE12AD">
        <w:rPr>
          <w:rtl/>
        </w:rPr>
        <w:t xml:space="preserve"> از آن اطاعت مي</w:t>
      </w:r>
      <w:r w:rsidRPr="00FE12AD">
        <w:rPr>
          <w:rFonts w:hint="cs"/>
          <w:rtl/>
        </w:rPr>
        <w:t>‌</w:t>
      </w:r>
      <w:r w:rsidRPr="00FE12AD">
        <w:rPr>
          <w:rtl/>
        </w:rPr>
        <w:t>كند و يا حتي آن</w:t>
      </w:r>
      <w:r w:rsidRPr="00FE12AD">
        <w:rPr>
          <w:rFonts w:hint="cs"/>
          <w:rtl/>
        </w:rPr>
        <w:t>‌</w:t>
      </w:r>
      <w:r w:rsidRPr="00FE12AD">
        <w:rPr>
          <w:rtl/>
        </w:rPr>
        <w:t>را ستايش مي</w:t>
      </w:r>
      <w:r w:rsidRPr="00FE12AD">
        <w:rPr>
          <w:rFonts w:hint="cs"/>
          <w:rtl/>
        </w:rPr>
        <w:t>‌</w:t>
      </w:r>
      <w:r w:rsidRPr="00FE12AD">
        <w:rPr>
          <w:rtl/>
        </w:rPr>
        <w:t>نمايد.</w:t>
      </w:r>
      <w:r w:rsidRPr="00FE12AD">
        <w:rPr>
          <w:rFonts w:hint="cs"/>
          <w:rtl/>
        </w:rPr>
        <w:t xml:space="preserve"> </w:t>
      </w:r>
      <w:r w:rsidRPr="00FE12AD">
        <w:rPr>
          <w:rtl/>
        </w:rPr>
        <w:t xml:space="preserve"> شخص مبتلا به پديد</w:t>
      </w:r>
      <w:r w:rsidRPr="00FE12AD">
        <w:rPr>
          <w:rFonts w:hint="cs"/>
          <w:rtl/>
        </w:rPr>
        <w:t>ة</w:t>
      </w:r>
      <w:r w:rsidRPr="00FE12AD">
        <w:rPr>
          <w:rtl/>
        </w:rPr>
        <w:t xml:space="preserve"> بيگانگي نه با خود و نه با سايرين تماس </w:t>
      </w:r>
      <w:r w:rsidRPr="00FE12AD">
        <w:rPr>
          <w:rtl/>
        </w:rPr>
        <w:lastRenderedPageBreak/>
        <w:t>ندارد.</w:t>
      </w:r>
      <w:r w:rsidRPr="00FE12AD">
        <w:rPr>
          <w:rFonts w:hint="cs"/>
          <w:rtl/>
        </w:rPr>
        <w:t xml:space="preserve"> </w:t>
      </w:r>
      <w:r w:rsidRPr="00FE12AD">
        <w:rPr>
          <w:rtl/>
        </w:rPr>
        <w:t>مردمي را كه داراي حس مشترك و عقل سليم باشند</w:t>
      </w:r>
      <w:r w:rsidRPr="00FE12AD">
        <w:rPr>
          <w:rFonts w:hint="cs"/>
          <w:rtl/>
        </w:rPr>
        <w:t>،</w:t>
      </w:r>
      <w:r w:rsidRPr="00FE12AD">
        <w:rPr>
          <w:rtl/>
        </w:rPr>
        <w:t xml:space="preserve"> دوست دارد</w:t>
      </w:r>
      <w:r w:rsidRPr="00FE12AD">
        <w:rPr>
          <w:rFonts w:hint="cs"/>
          <w:rtl/>
        </w:rPr>
        <w:t>؛</w:t>
      </w:r>
      <w:r w:rsidRPr="00FE12AD">
        <w:rPr>
          <w:rtl/>
        </w:rPr>
        <w:t xml:space="preserve"> بدون آن</w:t>
      </w:r>
      <w:r w:rsidRPr="00FE12AD">
        <w:rPr>
          <w:rFonts w:hint="cs"/>
          <w:rtl/>
        </w:rPr>
        <w:t>‌</w:t>
      </w:r>
      <w:r w:rsidRPr="00FE12AD">
        <w:rPr>
          <w:rtl/>
        </w:rPr>
        <w:t>كه با خود يا جهان خارج از توليد</w:t>
      </w:r>
      <w:r w:rsidRPr="00FE12AD">
        <w:rPr>
          <w:rFonts w:hint="cs"/>
          <w:rtl/>
        </w:rPr>
        <w:t>،</w:t>
      </w:r>
      <w:r w:rsidRPr="00FE12AD">
        <w:rPr>
          <w:rtl/>
        </w:rPr>
        <w:t xml:space="preserve"> هم</w:t>
      </w:r>
      <w:r w:rsidRPr="00FE12AD">
        <w:rPr>
          <w:rFonts w:hint="cs"/>
          <w:rtl/>
        </w:rPr>
        <w:t>بست</w:t>
      </w:r>
      <w:r w:rsidRPr="00FE12AD">
        <w:rPr>
          <w:rtl/>
        </w:rPr>
        <w:t>گي داشته باشد</w:t>
      </w:r>
      <w:r w:rsidRPr="00FE12AD">
        <w:rPr>
          <w:rFonts w:hint="cs"/>
          <w:rtl/>
        </w:rPr>
        <w:t xml:space="preserve">. </w:t>
      </w:r>
    </w:p>
    <w:p w:rsidR="002601F9" w:rsidRPr="00FE12AD" w:rsidRDefault="002601F9" w:rsidP="00FC1F45">
      <w:pPr>
        <w:pStyle w:val="a5"/>
        <w:rPr>
          <w:rFonts w:ascii="Arial" w:hAnsi="Arial"/>
          <w:sz w:val="26"/>
          <w:rtl/>
        </w:rPr>
      </w:pPr>
      <w:r w:rsidRPr="00FE12AD">
        <w:rPr>
          <w:rFonts w:ascii="Arial" w:hAnsi="Arial" w:hint="cs"/>
          <w:sz w:val="26"/>
          <w:rtl/>
        </w:rPr>
        <w:t>محسنی</w:t>
      </w:r>
      <w:r w:rsidRPr="00FE12AD">
        <w:rPr>
          <w:rFonts w:ascii="Arial" w:hAnsi="Arial"/>
          <w:sz w:val="26"/>
          <w:rtl/>
        </w:rPr>
        <w:softHyphen/>
      </w:r>
      <w:r w:rsidRPr="00FE12AD">
        <w:rPr>
          <w:rFonts w:ascii="Arial" w:hAnsi="Arial" w:hint="cs"/>
          <w:sz w:val="26"/>
          <w:rtl/>
        </w:rPr>
        <w:t>تبریزی (1374)، در پژوهشی تحت عنوان "بررسی علل خرابکاری در شهر تهران"،</w:t>
      </w:r>
      <w:r w:rsidRPr="00FE12AD">
        <w:rPr>
          <w:rFonts w:ascii="Arial" w:hAnsi="Arial"/>
          <w:sz w:val="26"/>
          <w:rtl/>
        </w:rPr>
        <w:t xml:space="preserve"> میزان تخریب در اموال و متعلقات عمومی، در مناطق بیست</w:t>
      </w:r>
      <w:r w:rsidR="00FC1F45">
        <w:rPr>
          <w:rFonts w:ascii="Arial" w:hAnsi="Arial" w:hint="cs"/>
          <w:sz w:val="26"/>
          <w:rtl/>
        </w:rPr>
        <w:softHyphen/>
      </w:r>
      <w:r w:rsidRPr="00FE12AD">
        <w:rPr>
          <w:rFonts w:ascii="Arial" w:hAnsi="Arial"/>
          <w:sz w:val="26"/>
          <w:rtl/>
        </w:rPr>
        <w:t>گان</w:t>
      </w:r>
      <w:r w:rsidR="00FC1F45">
        <w:rPr>
          <w:rFonts w:ascii="Arial" w:hAnsi="Arial" w:hint="cs"/>
          <w:sz w:val="26"/>
          <w:rtl/>
        </w:rPr>
        <w:t>ۀ</w:t>
      </w:r>
      <w:r w:rsidRPr="00FE12AD">
        <w:rPr>
          <w:rFonts w:ascii="Arial" w:hAnsi="Arial"/>
          <w:sz w:val="26"/>
          <w:rtl/>
        </w:rPr>
        <w:t xml:space="preserve"> شهر تهران </w:t>
      </w:r>
      <w:r w:rsidRPr="00FE12AD">
        <w:rPr>
          <w:rFonts w:ascii="Arial" w:hAnsi="Arial" w:hint="cs"/>
          <w:sz w:val="26"/>
          <w:rtl/>
        </w:rPr>
        <w:t xml:space="preserve">را </w:t>
      </w:r>
      <w:r w:rsidRPr="00FE12AD">
        <w:rPr>
          <w:rFonts w:ascii="Arial" w:hAnsi="Arial"/>
          <w:sz w:val="26"/>
          <w:rtl/>
        </w:rPr>
        <w:t>مورد بررسی قرار</w:t>
      </w:r>
      <w:r w:rsidRPr="00FE12AD">
        <w:rPr>
          <w:rFonts w:ascii="Arial" w:hAnsi="Arial" w:hint="cs"/>
          <w:sz w:val="26"/>
          <w:rtl/>
        </w:rPr>
        <w:t xml:space="preserve"> داده</w:t>
      </w:r>
      <w:r w:rsidRPr="00FE12AD">
        <w:rPr>
          <w:rFonts w:ascii="Arial" w:hAnsi="Arial"/>
          <w:sz w:val="26"/>
          <w:rtl/>
        </w:rPr>
        <w:t xml:space="preserve"> است.</w:t>
      </w:r>
      <w:r w:rsidRPr="00FE12AD">
        <w:rPr>
          <w:rFonts w:ascii="Arial" w:hAnsi="Arial" w:hint="cs"/>
          <w:sz w:val="26"/>
          <w:rtl/>
        </w:rPr>
        <w:t xml:space="preserve"> یافته</w:t>
      </w:r>
      <w:r w:rsidRPr="00FE12AD">
        <w:rPr>
          <w:rFonts w:ascii="Arial" w:hAnsi="Arial"/>
          <w:sz w:val="26"/>
          <w:rtl/>
        </w:rPr>
        <w:softHyphen/>
      </w:r>
      <w:r w:rsidRPr="00FE12AD">
        <w:rPr>
          <w:rFonts w:ascii="Arial" w:hAnsi="Arial" w:hint="cs"/>
          <w:sz w:val="26"/>
          <w:rtl/>
        </w:rPr>
        <w:t>های این پژوهش نشان می</w:t>
      </w:r>
      <w:r w:rsidRPr="00FE12AD">
        <w:rPr>
          <w:rFonts w:ascii="Arial" w:hAnsi="Arial"/>
          <w:sz w:val="26"/>
          <w:rtl/>
        </w:rPr>
        <w:softHyphen/>
      </w:r>
      <w:r w:rsidRPr="00FE12AD">
        <w:rPr>
          <w:rFonts w:ascii="Arial" w:hAnsi="Arial" w:hint="cs"/>
          <w:sz w:val="26"/>
          <w:rtl/>
        </w:rPr>
        <w:t>دهد</w:t>
      </w:r>
      <w:r w:rsidRPr="00FE12AD">
        <w:rPr>
          <w:rFonts w:ascii="Arial" w:hAnsi="Arial"/>
          <w:sz w:val="26"/>
          <w:rtl/>
        </w:rPr>
        <w:t xml:space="preserve"> </w:t>
      </w:r>
      <w:r w:rsidRPr="00FE12AD">
        <w:rPr>
          <w:rFonts w:ascii="Arial" w:hAnsi="Arial" w:hint="cs"/>
          <w:sz w:val="26"/>
          <w:rtl/>
        </w:rPr>
        <w:t>که</w:t>
      </w:r>
      <w:r w:rsidRPr="00FE12AD">
        <w:rPr>
          <w:rFonts w:ascii="Arial" w:hAnsi="Arial"/>
          <w:sz w:val="26"/>
          <w:rtl/>
        </w:rPr>
        <w:t xml:space="preserve"> بالاترین نرخ تخریب</w:t>
      </w:r>
      <w:r w:rsidRPr="00FE12AD">
        <w:rPr>
          <w:rFonts w:ascii="Arial" w:hAnsi="Arial" w:hint="cs"/>
          <w:sz w:val="26"/>
          <w:rtl/>
        </w:rPr>
        <w:t>،</w:t>
      </w:r>
      <w:r w:rsidRPr="00FE12AD">
        <w:rPr>
          <w:rFonts w:ascii="Arial" w:hAnsi="Arial"/>
          <w:sz w:val="26"/>
          <w:rtl/>
        </w:rPr>
        <w:t xml:space="preserve"> </w:t>
      </w:r>
      <w:r w:rsidRPr="00FE12AD">
        <w:rPr>
          <w:rFonts w:ascii="Arial" w:hAnsi="Arial" w:hint="cs"/>
          <w:sz w:val="26"/>
          <w:rtl/>
        </w:rPr>
        <w:t xml:space="preserve">مربوط به </w:t>
      </w:r>
      <w:r w:rsidRPr="00FE12AD">
        <w:rPr>
          <w:rFonts w:ascii="Arial" w:hAnsi="Arial"/>
          <w:sz w:val="26"/>
          <w:rtl/>
        </w:rPr>
        <w:t>تلفن</w:t>
      </w:r>
      <w:r w:rsidRPr="00FE12AD">
        <w:rPr>
          <w:rFonts w:ascii="Arial" w:hAnsi="Arial" w:hint="cs"/>
          <w:sz w:val="26"/>
          <w:rtl/>
        </w:rPr>
        <w:softHyphen/>
      </w:r>
      <w:r w:rsidRPr="00FE12AD">
        <w:rPr>
          <w:rFonts w:ascii="Arial" w:hAnsi="Arial"/>
          <w:sz w:val="26"/>
          <w:rtl/>
        </w:rPr>
        <w:t>های همگانی با 2/16% و پایین</w:t>
      </w:r>
      <w:r w:rsidRPr="00FE12AD">
        <w:rPr>
          <w:rFonts w:ascii="Arial" w:hAnsi="Arial" w:hint="cs"/>
          <w:sz w:val="26"/>
          <w:rtl/>
        </w:rPr>
        <w:softHyphen/>
      </w:r>
      <w:r w:rsidRPr="00FE12AD">
        <w:rPr>
          <w:rFonts w:ascii="Arial" w:hAnsi="Arial"/>
          <w:sz w:val="26"/>
          <w:rtl/>
        </w:rPr>
        <w:t xml:space="preserve">ترین </w:t>
      </w:r>
      <w:r w:rsidRPr="00FE12AD">
        <w:rPr>
          <w:rFonts w:ascii="Arial" w:hAnsi="Arial" w:hint="cs"/>
          <w:sz w:val="26"/>
          <w:rtl/>
        </w:rPr>
        <w:t>نرخ آن،</w:t>
      </w:r>
      <w:r w:rsidRPr="00FE12AD">
        <w:rPr>
          <w:rFonts w:ascii="Arial" w:hAnsi="Arial"/>
          <w:sz w:val="26"/>
          <w:rtl/>
        </w:rPr>
        <w:t xml:space="preserve"> ویرانگری پل</w:t>
      </w:r>
      <w:r w:rsidRPr="00FE12AD">
        <w:rPr>
          <w:rFonts w:ascii="Arial" w:hAnsi="Arial" w:hint="cs"/>
          <w:sz w:val="26"/>
          <w:rtl/>
        </w:rPr>
        <w:softHyphen/>
      </w:r>
      <w:r w:rsidRPr="00FE12AD">
        <w:rPr>
          <w:rFonts w:ascii="Arial" w:hAnsi="Arial"/>
          <w:sz w:val="26"/>
          <w:rtl/>
        </w:rPr>
        <w:t xml:space="preserve">های عابر پیاده با 2% </w:t>
      </w:r>
      <w:r w:rsidRPr="00FE12AD">
        <w:rPr>
          <w:rFonts w:ascii="Arial" w:hAnsi="Arial" w:hint="cs"/>
          <w:sz w:val="26"/>
          <w:rtl/>
        </w:rPr>
        <w:t>بوده</w:t>
      </w:r>
      <w:r w:rsidRPr="00FE12AD">
        <w:rPr>
          <w:rFonts w:ascii="Arial" w:hAnsi="Arial"/>
          <w:sz w:val="26"/>
          <w:rtl/>
        </w:rPr>
        <w:t xml:space="preserve"> است. </w:t>
      </w:r>
      <w:r w:rsidRPr="00FE12AD">
        <w:rPr>
          <w:rFonts w:ascii="Arial" w:hAnsi="Arial" w:hint="cs"/>
          <w:sz w:val="26"/>
          <w:rtl/>
        </w:rPr>
        <w:t>به نظر محقق،</w:t>
      </w:r>
      <w:r w:rsidRPr="00FE12AD">
        <w:rPr>
          <w:rFonts w:ascii="Arial" w:hAnsi="Arial"/>
          <w:sz w:val="26"/>
          <w:rtl/>
        </w:rPr>
        <w:t xml:space="preserve"> میزان رفتارهای خرابکارانه در ماه</w:t>
      </w:r>
      <w:r w:rsidRPr="00FE12AD">
        <w:rPr>
          <w:rFonts w:ascii="Arial" w:hAnsi="Arial"/>
          <w:sz w:val="26"/>
          <w:rtl/>
        </w:rPr>
        <w:softHyphen/>
        <w:t>های مختلف سال متغیر بوده و در مرداد ماه به سبب گرمای شدید</w:t>
      </w:r>
      <w:r w:rsidRPr="00FE12AD">
        <w:rPr>
          <w:rFonts w:ascii="Arial" w:hAnsi="Arial" w:hint="cs"/>
          <w:sz w:val="26"/>
          <w:rtl/>
        </w:rPr>
        <w:t>،</w:t>
      </w:r>
      <w:r w:rsidRPr="00FE12AD">
        <w:rPr>
          <w:rFonts w:ascii="Arial" w:hAnsi="Arial"/>
          <w:sz w:val="26"/>
          <w:rtl/>
        </w:rPr>
        <w:t xml:space="preserve"> تعطیلی مدارس و دانشگاه</w:t>
      </w:r>
      <w:r w:rsidRPr="00FE12AD">
        <w:rPr>
          <w:rFonts w:ascii="Arial" w:hAnsi="Arial"/>
          <w:sz w:val="26"/>
          <w:rtl/>
        </w:rPr>
        <w:softHyphen/>
        <w:t>ها و فقدان امکانات لازم به منظور پر کردن اوقات فراغت روند بیشتری دا</w:t>
      </w:r>
      <w:r w:rsidRPr="00FE12AD">
        <w:rPr>
          <w:rFonts w:ascii="Arial" w:hAnsi="Arial" w:hint="cs"/>
          <w:sz w:val="26"/>
          <w:rtl/>
        </w:rPr>
        <w:t>رد</w:t>
      </w:r>
      <w:r w:rsidRPr="00FE12AD">
        <w:rPr>
          <w:rFonts w:ascii="Arial" w:hAnsi="Arial"/>
          <w:sz w:val="26"/>
          <w:rtl/>
        </w:rPr>
        <w:t>. اکثر افراد خرابکار مورد بررسی متعلق به اقشار فرودست</w:t>
      </w:r>
      <w:r w:rsidRPr="00FE12AD">
        <w:rPr>
          <w:rFonts w:ascii="Arial" w:hAnsi="Arial" w:hint="cs"/>
          <w:sz w:val="26"/>
          <w:rtl/>
        </w:rPr>
        <w:t>،</w:t>
      </w:r>
      <w:r w:rsidRPr="00FE12AD">
        <w:rPr>
          <w:rFonts w:ascii="Arial" w:hAnsi="Arial"/>
          <w:sz w:val="26"/>
          <w:rtl/>
        </w:rPr>
        <w:t xml:space="preserve"> کم درآمد و کم سواد جامعه</w:t>
      </w:r>
      <w:r w:rsidRPr="00FE12AD">
        <w:rPr>
          <w:rFonts w:ascii="Arial" w:hAnsi="Arial" w:hint="cs"/>
          <w:sz w:val="26"/>
          <w:rtl/>
        </w:rPr>
        <w:t xml:space="preserve"> </w:t>
      </w:r>
      <w:r w:rsidRPr="00FE12AD">
        <w:rPr>
          <w:rFonts w:ascii="Arial" w:hAnsi="Arial"/>
          <w:sz w:val="26"/>
          <w:rtl/>
        </w:rPr>
        <w:t>بوده</w:t>
      </w:r>
      <w:r w:rsidRPr="00FE12AD">
        <w:rPr>
          <w:rFonts w:ascii="Arial" w:hAnsi="Arial" w:hint="cs"/>
          <w:sz w:val="26"/>
          <w:rtl/>
        </w:rPr>
        <w:t>‌</w:t>
      </w:r>
      <w:r w:rsidRPr="00FE12AD">
        <w:rPr>
          <w:rFonts w:ascii="Arial" w:hAnsi="Arial"/>
          <w:sz w:val="26"/>
          <w:rtl/>
        </w:rPr>
        <w:t>اند. بیش از نیمی از افراد مورد مطالعه (54 درصد)</w:t>
      </w:r>
      <w:r w:rsidRPr="00FE12AD">
        <w:rPr>
          <w:rFonts w:ascii="Arial" w:hAnsi="Arial" w:hint="cs"/>
          <w:sz w:val="26"/>
          <w:rtl/>
        </w:rPr>
        <w:t>،</w:t>
      </w:r>
      <w:r w:rsidRPr="00FE12AD">
        <w:rPr>
          <w:rFonts w:ascii="Arial" w:hAnsi="Arial"/>
          <w:sz w:val="26"/>
          <w:rtl/>
        </w:rPr>
        <w:t xml:space="preserve"> انگیز</w:t>
      </w:r>
      <w:r w:rsidRPr="00FE12AD">
        <w:rPr>
          <w:rFonts w:ascii="Arial" w:hAnsi="Arial" w:hint="cs"/>
          <w:sz w:val="26"/>
          <w:rtl/>
        </w:rPr>
        <w:t>ۀ</w:t>
      </w:r>
      <w:r w:rsidRPr="00FE12AD">
        <w:rPr>
          <w:rFonts w:ascii="Arial" w:hAnsi="Arial"/>
          <w:sz w:val="26"/>
          <w:rtl/>
        </w:rPr>
        <w:t xml:space="preserve"> خود را از تخریب، انتقام قلمداد نموده، بعد از آن 4/19 درصد نیز خودنمایی، کسب قدرت و اعتبار در گروه را علّت اصلی رفتار خرابکارانه دانسته</w:t>
      </w:r>
      <w:r w:rsidRPr="00FE12AD">
        <w:rPr>
          <w:rFonts w:ascii="Arial" w:hAnsi="Arial" w:hint="cs"/>
          <w:sz w:val="26"/>
          <w:rtl/>
        </w:rPr>
        <w:t>‌</w:t>
      </w:r>
      <w:r w:rsidRPr="00FE12AD">
        <w:rPr>
          <w:rFonts w:ascii="Arial" w:hAnsi="Arial"/>
          <w:sz w:val="26"/>
          <w:rtl/>
        </w:rPr>
        <w:t xml:space="preserve">اند. </w:t>
      </w:r>
      <w:r w:rsidRPr="00FE12AD">
        <w:rPr>
          <w:rFonts w:ascii="Arial" w:hAnsi="Arial" w:hint="cs"/>
          <w:sz w:val="26"/>
          <w:rtl/>
        </w:rPr>
        <w:t xml:space="preserve">سایر یافته‌ها نشان می‌دهد که </w:t>
      </w:r>
      <w:r w:rsidRPr="00FE12AD">
        <w:rPr>
          <w:rFonts w:ascii="Arial" w:hAnsi="Arial"/>
          <w:sz w:val="26"/>
          <w:rtl/>
        </w:rPr>
        <w:t xml:space="preserve">بیش از 60 درصد از </w:t>
      </w:r>
      <w:r w:rsidRPr="00FE12AD">
        <w:rPr>
          <w:rFonts w:ascii="Arial" w:hAnsi="Arial" w:hint="cs"/>
          <w:sz w:val="26"/>
          <w:rtl/>
        </w:rPr>
        <w:t xml:space="preserve">این </w:t>
      </w:r>
      <w:r w:rsidRPr="00FE12AD">
        <w:rPr>
          <w:rFonts w:ascii="Arial" w:hAnsi="Arial"/>
          <w:sz w:val="26"/>
          <w:rtl/>
        </w:rPr>
        <w:t>افراد دچار بیماری پرخاشگری و 57 درصد</w:t>
      </w:r>
      <w:r w:rsidRPr="00FE12AD">
        <w:rPr>
          <w:rFonts w:ascii="Arial" w:hAnsi="Arial" w:hint="cs"/>
          <w:sz w:val="26"/>
          <w:rtl/>
        </w:rPr>
        <w:t xml:space="preserve"> نیز</w:t>
      </w:r>
      <w:r w:rsidRPr="00FE12AD">
        <w:rPr>
          <w:rFonts w:ascii="Arial" w:hAnsi="Arial"/>
          <w:sz w:val="26"/>
          <w:rtl/>
        </w:rPr>
        <w:t xml:space="preserve"> </w:t>
      </w:r>
      <w:r w:rsidRPr="00FE12AD">
        <w:rPr>
          <w:rFonts w:ascii="Arial" w:hAnsi="Arial" w:hint="cs"/>
          <w:sz w:val="26"/>
          <w:rtl/>
        </w:rPr>
        <w:t xml:space="preserve">مبتلا به بیماری افسردگی </w:t>
      </w:r>
      <w:r w:rsidRPr="00FE12AD">
        <w:rPr>
          <w:rFonts w:ascii="Arial" w:hAnsi="Arial"/>
          <w:sz w:val="26"/>
          <w:rtl/>
        </w:rPr>
        <w:t>بوده</w:t>
      </w:r>
      <w:r w:rsidRPr="00FE12AD">
        <w:rPr>
          <w:rFonts w:ascii="Arial" w:hAnsi="Arial" w:hint="cs"/>
          <w:sz w:val="26"/>
          <w:rtl/>
        </w:rPr>
        <w:t>‌</w:t>
      </w:r>
      <w:r w:rsidRPr="00FE12AD">
        <w:rPr>
          <w:rFonts w:ascii="Arial" w:hAnsi="Arial"/>
          <w:sz w:val="26"/>
          <w:rtl/>
        </w:rPr>
        <w:t>اند</w:t>
      </w:r>
      <w:r w:rsidRPr="00FE12AD">
        <w:rPr>
          <w:rFonts w:ascii="Arial" w:hAnsi="Arial" w:hint="cs"/>
          <w:sz w:val="26"/>
          <w:rtl/>
        </w:rPr>
        <w:t>.</w:t>
      </w:r>
      <w:r w:rsidRPr="00FE12AD">
        <w:rPr>
          <w:rFonts w:ascii="Arial" w:hAnsi="Arial"/>
          <w:sz w:val="26"/>
          <w:rtl/>
        </w:rPr>
        <w:t xml:space="preserve"> </w:t>
      </w:r>
    </w:p>
    <w:p w:rsidR="002601F9" w:rsidRPr="00FE12AD" w:rsidRDefault="002601F9" w:rsidP="002601F9">
      <w:pPr>
        <w:pStyle w:val="a5"/>
        <w:rPr>
          <w:rFonts w:ascii="Arial" w:hAnsi="Arial"/>
          <w:sz w:val="26"/>
          <w:rtl/>
        </w:rPr>
      </w:pPr>
      <w:r w:rsidRPr="00FE12AD">
        <w:rPr>
          <w:rFonts w:ascii="Arial" w:hAnsi="Arial" w:hint="cs"/>
          <w:sz w:val="26"/>
          <w:rtl/>
        </w:rPr>
        <w:t>نوربخش و درویش (1375)، پژوهشی را تحت عنوان "</w:t>
      </w:r>
      <w:r w:rsidRPr="00FE12AD">
        <w:rPr>
          <w:rFonts w:ascii="Arial" w:hAnsi="Arial"/>
          <w:sz w:val="26"/>
          <w:rtl/>
        </w:rPr>
        <w:t xml:space="preserve">بررسی اختلالات رفتاری کودکان و نوجوانان: </w:t>
      </w:r>
      <w:r w:rsidRPr="00FE12AD">
        <w:rPr>
          <w:rFonts w:ascii="Arial" w:hAnsi="Arial" w:hint="cs"/>
          <w:sz w:val="26"/>
          <w:rtl/>
        </w:rPr>
        <w:t>خرابکاری-بزه</w:t>
      </w:r>
      <w:r w:rsidRPr="00FE12AD">
        <w:rPr>
          <w:rFonts w:ascii="Arial" w:hAnsi="Arial"/>
          <w:sz w:val="26"/>
          <w:rtl/>
        </w:rPr>
        <w:softHyphen/>
      </w:r>
      <w:r w:rsidRPr="00FE12AD">
        <w:rPr>
          <w:rFonts w:ascii="Arial" w:hAnsi="Arial" w:hint="cs"/>
          <w:sz w:val="26"/>
          <w:rtl/>
        </w:rPr>
        <w:t xml:space="preserve">کاری و رفتار ضد اجتماعی، در بین </w:t>
      </w:r>
      <w:r w:rsidRPr="00FE12AD">
        <w:rPr>
          <w:rFonts w:ascii="Arial" w:hAnsi="Arial"/>
          <w:sz w:val="26"/>
          <w:rtl/>
        </w:rPr>
        <w:t>حاشیه</w:t>
      </w:r>
      <w:r w:rsidRPr="00FE12AD">
        <w:rPr>
          <w:rFonts w:ascii="Arial" w:hAnsi="Arial" w:hint="cs"/>
          <w:sz w:val="26"/>
          <w:rtl/>
        </w:rPr>
        <w:softHyphen/>
      </w:r>
      <w:r w:rsidRPr="00FE12AD">
        <w:rPr>
          <w:rFonts w:ascii="Arial" w:hAnsi="Arial"/>
          <w:sz w:val="26"/>
          <w:rtl/>
        </w:rPr>
        <w:t>نشینان راه آهن</w:t>
      </w:r>
      <w:r w:rsidRPr="00FE12AD">
        <w:rPr>
          <w:rFonts w:ascii="Arial" w:hAnsi="Arial" w:hint="cs"/>
          <w:sz w:val="26"/>
          <w:rtl/>
        </w:rPr>
        <w:t>"</w:t>
      </w:r>
      <w:r w:rsidRPr="00FE12AD">
        <w:rPr>
          <w:rFonts w:ascii="Arial" w:hAnsi="Arial"/>
          <w:sz w:val="26"/>
          <w:rtl/>
        </w:rPr>
        <w:t xml:space="preserve">، با روش </w:t>
      </w:r>
      <w:r w:rsidRPr="00FE12AD">
        <w:rPr>
          <w:rFonts w:ascii="Arial" w:hAnsi="Arial" w:hint="cs"/>
          <w:sz w:val="26"/>
          <w:rtl/>
        </w:rPr>
        <w:t>کمّی و</w:t>
      </w:r>
      <w:r w:rsidRPr="00FE12AD">
        <w:rPr>
          <w:rFonts w:ascii="Arial" w:hAnsi="Arial"/>
          <w:sz w:val="26"/>
          <w:rtl/>
        </w:rPr>
        <w:t xml:space="preserve"> با استفاده از تکنیک </w:t>
      </w:r>
      <w:r w:rsidRPr="00FE12AD">
        <w:rPr>
          <w:rFonts w:ascii="Arial" w:hAnsi="Arial" w:hint="cs"/>
          <w:sz w:val="26"/>
          <w:rtl/>
        </w:rPr>
        <w:t>پیمایشی ب</w:t>
      </w:r>
      <w:r w:rsidR="00B12A1D">
        <w:rPr>
          <w:rFonts w:ascii="Arial" w:hAnsi="Arial" w:hint="cs"/>
          <w:sz w:val="26"/>
          <w:rtl/>
        </w:rPr>
        <w:t xml:space="preserve">ه </w:t>
      </w:r>
      <w:r w:rsidRPr="00FE12AD">
        <w:rPr>
          <w:rFonts w:ascii="Arial" w:hAnsi="Arial" w:hint="cs"/>
          <w:sz w:val="26"/>
          <w:rtl/>
        </w:rPr>
        <w:t xml:space="preserve">صورت </w:t>
      </w:r>
      <w:r w:rsidRPr="00FE12AD">
        <w:rPr>
          <w:rFonts w:ascii="Arial" w:hAnsi="Arial"/>
          <w:sz w:val="26"/>
          <w:rtl/>
        </w:rPr>
        <w:t>پرسشنامه و م</w:t>
      </w:r>
      <w:r w:rsidRPr="00FE12AD">
        <w:rPr>
          <w:rFonts w:ascii="Arial" w:hAnsi="Arial" w:hint="cs"/>
          <w:sz w:val="26"/>
          <w:rtl/>
        </w:rPr>
        <w:t>ص</w:t>
      </w:r>
      <w:r w:rsidRPr="00FE12AD">
        <w:rPr>
          <w:rFonts w:ascii="Arial" w:hAnsi="Arial"/>
          <w:sz w:val="26"/>
          <w:rtl/>
        </w:rPr>
        <w:t>ا</w:t>
      </w:r>
      <w:r w:rsidRPr="00FE12AD">
        <w:rPr>
          <w:rFonts w:ascii="Arial" w:hAnsi="Arial" w:hint="cs"/>
          <w:sz w:val="26"/>
          <w:rtl/>
        </w:rPr>
        <w:t>ح</w:t>
      </w:r>
      <w:r w:rsidRPr="00FE12AD">
        <w:rPr>
          <w:rFonts w:ascii="Arial" w:hAnsi="Arial"/>
          <w:sz w:val="26"/>
          <w:rtl/>
        </w:rPr>
        <w:t xml:space="preserve">به </w:t>
      </w:r>
      <w:r w:rsidRPr="00FE12AD">
        <w:rPr>
          <w:rFonts w:ascii="Arial" w:hAnsi="Arial" w:hint="cs"/>
          <w:sz w:val="26"/>
          <w:rtl/>
        </w:rPr>
        <w:t>انجام داده‌اند. یافته‌های پژوهش فوق نشان می‌دهد که</w:t>
      </w:r>
      <w:r w:rsidRPr="00FE12AD">
        <w:rPr>
          <w:rFonts w:ascii="Arial" w:hAnsi="Arial"/>
          <w:sz w:val="26"/>
          <w:rtl/>
        </w:rPr>
        <w:t xml:space="preserve"> تقریبا</w:t>
      </w:r>
      <w:r w:rsidRPr="00FE12AD">
        <w:rPr>
          <w:rFonts w:ascii="Arial" w:hAnsi="Arial" w:hint="cs"/>
          <w:sz w:val="26"/>
          <w:rtl/>
        </w:rPr>
        <w:t>ً</w:t>
      </w:r>
      <w:r w:rsidRPr="00FE12AD">
        <w:rPr>
          <w:rFonts w:ascii="Arial" w:hAnsi="Arial"/>
          <w:sz w:val="26"/>
          <w:rtl/>
        </w:rPr>
        <w:t xml:space="preserve"> 9</w:t>
      </w:r>
      <w:r w:rsidRPr="00FE12AD">
        <w:rPr>
          <w:rFonts w:ascii="Arial" w:hAnsi="Arial" w:hint="cs"/>
          <w:sz w:val="26"/>
          <w:rtl/>
        </w:rPr>
        <w:t xml:space="preserve"> </w:t>
      </w:r>
      <w:r w:rsidRPr="00FE12AD">
        <w:rPr>
          <w:rFonts w:ascii="Arial" w:hAnsi="Arial"/>
          <w:sz w:val="26"/>
          <w:rtl/>
        </w:rPr>
        <w:t>درصد از پسرا</w:t>
      </w:r>
      <w:r w:rsidRPr="00FE12AD">
        <w:rPr>
          <w:rFonts w:ascii="Arial" w:hAnsi="Arial" w:hint="cs"/>
          <w:sz w:val="26"/>
          <w:rtl/>
        </w:rPr>
        <w:t>ن</w:t>
      </w:r>
      <w:r w:rsidRPr="00FE12AD">
        <w:rPr>
          <w:rFonts w:ascii="Arial" w:hAnsi="Arial"/>
          <w:sz w:val="26"/>
          <w:rtl/>
        </w:rPr>
        <w:t xml:space="preserve"> و 2 درصد از دخترا</w:t>
      </w:r>
      <w:r w:rsidRPr="00FE12AD">
        <w:rPr>
          <w:rFonts w:ascii="Arial" w:hAnsi="Arial" w:hint="cs"/>
          <w:sz w:val="26"/>
          <w:rtl/>
        </w:rPr>
        <w:t>ن</w:t>
      </w:r>
      <w:r w:rsidRPr="00FE12AD">
        <w:rPr>
          <w:rFonts w:ascii="Arial" w:hAnsi="Arial"/>
          <w:sz w:val="26"/>
          <w:rtl/>
        </w:rPr>
        <w:t xml:space="preserve"> زیر 18 سال به این اختلال مبتلا هستند</w:t>
      </w:r>
      <w:r w:rsidRPr="00FE12AD">
        <w:rPr>
          <w:rFonts w:ascii="Arial" w:hAnsi="Arial" w:hint="cs"/>
          <w:sz w:val="26"/>
          <w:rtl/>
        </w:rPr>
        <w:t>.</w:t>
      </w:r>
      <w:r w:rsidRPr="00FE12AD">
        <w:rPr>
          <w:rFonts w:ascii="Arial" w:hAnsi="Arial"/>
          <w:sz w:val="26"/>
          <w:rtl/>
        </w:rPr>
        <w:t xml:space="preserve"> </w:t>
      </w:r>
      <w:r w:rsidRPr="00FE12AD">
        <w:rPr>
          <w:rFonts w:ascii="Arial" w:hAnsi="Arial" w:hint="cs"/>
          <w:sz w:val="26"/>
          <w:rtl/>
        </w:rPr>
        <w:t xml:space="preserve">به نظر محققین، </w:t>
      </w:r>
      <w:r w:rsidRPr="00FE12AD">
        <w:rPr>
          <w:rFonts w:ascii="Arial" w:hAnsi="Arial"/>
          <w:sz w:val="26"/>
          <w:rtl/>
        </w:rPr>
        <w:t>فرزندان والدینی که د</w:t>
      </w:r>
      <w:r w:rsidRPr="00FE12AD">
        <w:rPr>
          <w:rFonts w:ascii="Arial" w:hAnsi="Arial" w:hint="cs"/>
          <w:sz w:val="26"/>
          <w:rtl/>
        </w:rPr>
        <w:t>ا</w:t>
      </w:r>
      <w:r w:rsidRPr="00FE12AD">
        <w:rPr>
          <w:rFonts w:ascii="Arial" w:hAnsi="Arial"/>
          <w:sz w:val="26"/>
          <w:rtl/>
        </w:rPr>
        <w:t xml:space="preserve">رای اختلال شخصیتی و </w:t>
      </w:r>
      <w:r w:rsidRPr="00FE12AD">
        <w:rPr>
          <w:rFonts w:ascii="Arial" w:hAnsi="Arial" w:hint="cs"/>
          <w:sz w:val="26"/>
          <w:rtl/>
        </w:rPr>
        <w:t>یا اعتیاد به مواد مخدر و مشروبات الکلی بوده و یا این که متارکه</w:t>
      </w:r>
      <w:r w:rsidRPr="00FE12AD">
        <w:rPr>
          <w:rFonts w:ascii="Arial" w:hAnsi="Arial"/>
          <w:sz w:val="26"/>
          <w:rtl/>
        </w:rPr>
        <w:t xml:space="preserve"> نموده</w:t>
      </w:r>
      <w:r w:rsidRPr="00FE12AD">
        <w:rPr>
          <w:rFonts w:ascii="Arial" w:hAnsi="Arial" w:hint="cs"/>
          <w:sz w:val="26"/>
          <w:rtl/>
        </w:rPr>
        <w:t>‌</w:t>
      </w:r>
      <w:r w:rsidRPr="00FE12AD">
        <w:rPr>
          <w:rFonts w:ascii="Arial" w:hAnsi="Arial"/>
          <w:sz w:val="26"/>
          <w:rtl/>
        </w:rPr>
        <w:t>اند</w:t>
      </w:r>
      <w:r w:rsidRPr="00FE12AD">
        <w:rPr>
          <w:rFonts w:ascii="Arial" w:hAnsi="Arial" w:hint="cs"/>
          <w:sz w:val="26"/>
          <w:rtl/>
        </w:rPr>
        <w:t>،</w:t>
      </w:r>
      <w:r w:rsidRPr="00FE12AD">
        <w:rPr>
          <w:rFonts w:ascii="Arial" w:hAnsi="Arial"/>
          <w:sz w:val="26"/>
          <w:rtl/>
        </w:rPr>
        <w:t xml:space="preserve"> رفتارهای خرابکاران</w:t>
      </w:r>
      <w:r w:rsidRPr="00FE12AD">
        <w:rPr>
          <w:rFonts w:ascii="Arial" w:hAnsi="Arial" w:hint="cs"/>
          <w:sz w:val="26"/>
          <w:rtl/>
        </w:rPr>
        <w:t>ه بیشتری داشته‌اند. به نظر اینان</w:t>
      </w:r>
      <w:r w:rsidRPr="00FE12AD">
        <w:rPr>
          <w:rFonts w:ascii="Arial" w:hAnsi="Arial"/>
          <w:sz w:val="26"/>
          <w:rtl/>
        </w:rPr>
        <w:t xml:space="preserve"> می</w:t>
      </w:r>
      <w:r w:rsidRPr="00FE12AD">
        <w:rPr>
          <w:rFonts w:ascii="Arial" w:hAnsi="Arial" w:hint="cs"/>
          <w:sz w:val="26"/>
          <w:rtl/>
        </w:rPr>
        <w:t>ز</w:t>
      </w:r>
      <w:r w:rsidRPr="00FE12AD">
        <w:rPr>
          <w:rFonts w:ascii="Arial" w:hAnsi="Arial"/>
          <w:sz w:val="26"/>
          <w:rtl/>
        </w:rPr>
        <w:t>ان رفتار خرابکارانه تا حدود</w:t>
      </w:r>
      <w:r w:rsidRPr="00FE12AD">
        <w:rPr>
          <w:rFonts w:ascii="Arial" w:hAnsi="Arial" w:hint="cs"/>
          <w:sz w:val="26"/>
          <w:rtl/>
        </w:rPr>
        <w:t>ي</w:t>
      </w:r>
      <w:r w:rsidRPr="00FE12AD">
        <w:rPr>
          <w:rFonts w:ascii="Arial" w:hAnsi="Arial"/>
          <w:sz w:val="26"/>
          <w:rtl/>
        </w:rPr>
        <w:t xml:space="preserve"> </w:t>
      </w:r>
      <w:r w:rsidRPr="00FE12AD">
        <w:rPr>
          <w:rFonts w:ascii="Arial" w:hAnsi="Arial" w:hint="cs"/>
          <w:sz w:val="26"/>
          <w:rtl/>
        </w:rPr>
        <w:t xml:space="preserve">به </w:t>
      </w:r>
      <w:r w:rsidRPr="00FE12AD">
        <w:rPr>
          <w:rFonts w:ascii="Arial" w:hAnsi="Arial"/>
          <w:sz w:val="26"/>
          <w:rtl/>
        </w:rPr>
        <w:t xml:space="preserve">گروهی که نوجوان </w:t>
      </w:r>
      <w:r w:rsidRPr="00FE12AD">
        <w:rPr>
          <w:rFonts w:ascii="Arial" w:hAnsi="Arial" w:hint="cs"/>
          <w:sz w:val="26"/>
          <w:rtl/>
        </w:rPr>
        <w:t>یا</w:t>
      </w:r>
      <w:r w:rsidRPr="00FE12AD">
        <w:rPr>
          <w:rFonts w:ascii="Arial" w:hAnsi="Arial"/>
          <w:sz w:val="26"/>
          <w:rtl/>
        </w:rPr>
        <w:t xml:space="preserve"> جوان در</w:t>
      </w:r>
      <w:r w:rsidRPr="00FE12AD">
        <w:rPr>
          <w:rFonts w:ascii="Arial" w:hAnsi="Arial" w:hint="cs"/>
          <w:sz w:val="26"/>
          <w:rtl/>
        </w:rPr>
        <w:t xml:space="preserve"> آن</w:t>
      </w:r>
      <w:r w:rsidRPr="00FE12AD">
        <w:rPr>
          <w:rFonts w:ascii="Arial" w:hAnsi="Arial"/>
          <w:sz w:val="26"/>
          <w:rtl/>
        </w:rPr>
        <w:t xml:space="preserve"> عضو است</w:t>
      </w:r>
      <w:r w:rsidRPr="00FE12AD">
        <w:rPr>
          <w:rFonts w:ascii="Arial" w:hAnsi="Arial" w:hint="cs"/>
          <w:sz w:val="26"/>
          <w:rtl/>
        </w:rPr>
        <w:t>،</w:t>
      </w:r>
      <w:r w:rsidRPr="00FE12AD">
        <w:rPr>
          <w:rFonts w:ascii="Arial" w:hAnsi="Arial"/>
          <w:sz w:val="26"/>
          <w:rtl/>
        </w:rPr>
        <w:t xml:space="preserve"> بستگی دارد</w:t>
      </w:r>
      <w:r w:rsidRPr="00FE12AD">
        <w:rPr>
          <w:rFonts w:ascii="Arial" w:hAnsi="Arial" w:hint="cs"/>
          <w:sz w:val="26"/>
          <w:rtl/>
        </w:rPr>
        <w:t>.</w:t>
      </w:r>
      <w:r w:rsidRPr="00FE12AD">
        <w:rPr>
          <w:rFonts w:ascii="Arial" w:hAnsi="Arial"/>
          <w:sz w:val="26"/>
          <w:rtl/>
        </w:rPr>
        <w:t xml:space="preserve"> این محققان خصوص</w:t>
      </w:r>
      <w:r w:rsidRPr="00FE12AD">
        <w:rPr>
          <w:rFonts w:ascii="Arial" w:hAnsi="Arial" w:hint="cs"/>
          <w:sz w:val="26"/>
          <w:rtl/>
        </w:rPr>
        <w:t>يات</w:t>
      </w:r>
      <w:r w:rsidRPr="00FE12AD">
        <w:rPr>
          <w:rFonts w:ascii="Arial" w:hAnsi="Arial"/>
          <w:sz w:val="26"/>
          <w:rtl/>
        </w:rPr>
        <w:t xml:space="preserve"> عمد</w:t>
      </w:r>
      <w:r w:rsidRPr="00FE12AD">
        <w:rPr>
          <w:rFonts w:ascii="Arial" w:hAnsi="Arial" w:hint="cs"/>
          <w:sz w:val="26"/>
          <w:rtl/>
        </w:rPr>
        <w:t>ۀ</w:t>
      </w:r>
      <w:r w:rsidRPr="00FE12AD">
        <w:rPr>
          <w:rFonts w:ascii="Arial" w:hAnsi="Arial"/>
          <w:sz w:val="26"/>
          <w:rtl/>
        </w:rPr>
        <w:t xml:space="preserve"> افراد خر</w:t>
      </w:r>
      <w:r w:rsidRPr="00FE12AD">
        <w:rPr>
          <w:rFonts w:ascii="Arial" w:hAnsi="Arial" w:hint="cs"/>
          <w:sz w:val="26"/>
          <w:rtl/>
        </w:rPr>
        <w:t>ا</w:t>
      </w:r>
      <w:r w:rsidRPr="00FE12AD">
        <w:rPr>
          <w:rFonts w:ascii="Arial" w:hAnsi="Arial"/>
          <w:sz w:val="26"/>
          <w:rtl/>
        </w:rPr>
        <w:t xml:space="preserve">بکار را </w:t>
      </w:r>
      <w:r w:rsidRPr="00FE12AD">
        <w:rPr>
          <w:rFonts w:ascii="Arial" w:hAnsi="Arial" w:hint="cs"/>
          <w:sz w:val="26"/>
          <w:rtl/>
        </w:rPr>
        <w:t>چنین می‌دانند:</w:t>
      </w:r>
      <w:r w:rsidRPr="00FE12AD">
        <w:rPr>
          <w:rFonts w:ascii="Arial" w:hAnsi="Arial"/>
          <w:sz w:val="26"/>
          <w:rtl/>
        </w:rPr>
        <w:t xml:space="preserve"> دارا بودن روابط عاطفی بسیار زیاد نسبت به گروه هم</w:t>
      </w:r>
      <w:r w:rsidRPr="00FE12AD">
        <w:rPr>
          <w:rFonts w:ascii="Zar" w:hAnsi="Arial" w:hint="cs"/>
          <w:sz w:val="26"/>
          <w:rtl/>
        </w:rPr>
        <w:t>‌</w:t>
      </w:r>
      <w:r w:rsidRPr="00FE12AD">
        <w:rPr>
          <w:rFonts w:ascii="Arial" w:hAnsi="Arial"/>
          <w:sz w:val="26"/>
          <w:rtl/>
        </w:rPr>
        <w:t>سن خود بدون هیچگونه چشم</w:t>
      </w:r>
      <w:r w:rsidRPr="00FE12AD">
        <w:rPr>
          <w:rFonts w:ascii="Arial" w:hAnsi="Arial" w:hint="cs"/>
          <w:sz w:val="26"/>
          <w:rtl/>
        </w:rPr>
        <w:t>‌</w:t>
      </w:r>
      <w:r w:rsidRPr="00FE12AD">
        <w:rPr>
          <w:rFonts w:ascii="Arial" w:hAnsi="Arial"/>
          <w:sz w:val="26"/>
          <w:rtl/>
        </w:rPr>
        <w:t>داشتی از جانب آن</w:t>
      </w:r>
      <w:r w:rsidRPr="00FE12AD">
        <w:rPr>
          <w:rFonts w:ascii="Arial" w:hAnsi="Arial" w:hint="cs"/>
          <w:sz w:val="26"/>
          <w:rtl/>
        </w:rPr>
        <w:t>‌</w:t>
      </w:r>
      <w:r w:rsidRPr="00FE12AD">
        <w:rPr>
          <w:rFonts w:ascii="Arial" w:hAnsi="Arial"/>
          <w:sz w:val="26"/>
          <w:rtl/>
        </w:rPr>
        <w:t>ها، رفتارهای نامناسب در محیط مدرسه، دروغ</w:t>
      </w:r>
      <w:r w:rsidR="00B12A1D">
        <w:rPr>
          <w:rFonts w:ascii="Arial" w:hAnsi="Arial" w:hint="cs"/>
          <w:sz w:val="26"/>
          <w:rtl/>
        </w:rPr>
        <w:softHyphen/>
      </w:r>
      <w:r w:rsidRPr="00FE12AD">
        <w:rPr>
          <w:rFonts w:ascii="Arial" w:hAnsi="Arial"/>
          <w:sz w:val="26"/>
          <w:rtl/>
        </w:rPr>
        <w:t>گویی مداوم، دزدی بدون این</w:t>
      </w:r>
      <w:r w:rsidRPr="00FE12AD">
        <w:rPr>
          <w:rFonts w:ascii="Arial" w:hAnsi="Arial" w:hint="cs"/>
          <w:sz w:val="26"/>
          <w:rtl/>
        </w:rPr>
        <w:t xml:space="preserve"> </w:t>
      </w:r>
      <w:r w:rsidRPr="00FE12AD">
        <w:rPr>
          <w:rFonts w:ascii="Arial" w:hAnsi="Arial"/>
          <w:sz w:val="26"/>
          <w:rtl/>
        </w:rPr>
        <w:t>که با صاحب مال برخورد کنند، مقصر ندانستن دوستان و لو ندادن آن</w:t>
      </w:r>
      <w:r w:rsidRPr="00FE12AD">
        <w:rPr>
          <w:rFonts w:ascii="Arial" w:hAnsi="Arial" w:hint="cs"/>
          <w:sz w:val="26"/>
          <w:rtl/>
        </w:rPr>
        <w:t>‌</w:t>
      </w:r>
      <w:r w:rsidRPr="00FE12AD">
        <w:rPr>
          <w:rFonts w:ascii="Arial" w:hAnsi="Arial"/>
          <w:sz w:val="26"/>
          <w:rtl/>
        </w:rPr>
        <w:t>ها هنگام لو</w:t>
      </w:r>
      <w:r w:rsidRPr="00FE12AD">
        <w:rPr>
          <w:rFonts w:ascii="Arial" w:hAnsi="Arial" w:hint="cs"/>
          <w:sz w:val="26"/>
          <w:rtl/>
        </w:rPr>
        <w:t>‌</w:t>
      </w:r>
      <w:r w:rsidRPr="00FE12AD">
        <w:rPr>
          <w:rFonts w:ascii="Arial" w:hAnsi="Arial"/>
          <w:sz w:val="26"/>
          <w:rtl/>
        </w:rPr>
        <w:t xml:space="preserve">رفتن. در پایان </w:t>
      </w:r>
      <w:r w:rsidRPr="00FE12AD">
        <w:rPr>
          <w:rFonts w:ascii="Arial" w:hAnsi="Arial" w:hint="cs"/>
          <w:sz w:val="26"/>
          <w:rtl/>
        </w:rPr>
        <w:t>به نظر نوربخش و درویش،</w:t>
      </w:r>
      <w:r w:rsidRPr="00FE12AD">
        <w:rPr>
          <w:rFonts w:ascii="Arial" w:hAnsi="Arial"/>
          <w:sz w:val="26"/>
          <w:rtl/>
        </w:rPr>
        <w:t xml:space="preserve"> عمده</w:t>
      </w:r>
      <w:r w:rsidRPr="00FE12AD">
        <w:rPr>
          <w:rFonts w:ascii="Arial" w:hAnsi="Arial" w:hint="cs"/>
          <w:sz w:val="26"/>
          <w:rtl/>
        </w:rPr>
        <w:t>‌</w:t>
      </w:r>
      <w:r w:rsidRPr="00FE12AD">
        <w:rPr>
          <w:rFonts w:ascii="Arial" w:hAnsi="Arial"/>
          <w:sz w:val="26"/>
          <w:rtl/>
        </w:rPr>
        <w:t>ترین دلایل خرابکاری، دلایل بیولوژیک، محیطی</w:t>
      </w:r>
      <w:r w:rsidRPr="00FE12AD">
        <w:rPr>
          <w:rFonts w:ascii="Arial" w:hAnsi="Arial" w:hint="cs"/>
          <w:sz w:val="26"/>
          <w:rtl/>
        </w:rPr>
        <w:t xml:space="preserve"> </w:t>
      </w:r>
      <w:r w:rsidRPr="00FE12AD">
        <w:rPr>
          <w:rFonts w:ascii="Arial" w:hAnsi="Arial"/>
          <w:sz w:val="26"/>
          <w:rtl/>
        </w:rPr>
        <w:t xml:space="preserve">(فرهنگی، اجتماعی، طبیعی) و خانوادگی </w:t>
      </w:r>
      <w:r w:rsidRPr="00FE12AD">
        <w:rPr>
          <w:rFonts w:ascii="Arial" w:hAnsi="Arial" w:hint="cs"/>
          <w:sz w:val="26"/>
          <w:rtl/>
        </w:rPr>
        <w:t>می‌باشد</w:t>
      </w:r>
      <w:r w:rsidRPr="00FE12AD">
        <w:rPr>
          <w:rFonts w:ascii="Arial" w:hAnsi="Arial"/>
          <w:sz w:val="26"/>
          <w:rtl/>
        </w:rPr>
        <w:t>.</w:t>
      </w:r>
      <w:r w:rsidRPr="00FE12AD">
        <w:rPr>
          <w:rFonts w:ascii="Arial" w:hAnsi="Arial" w:hint="cs"/>
          <w:sz w:val="26"/>
          <w:rtl/>
        </w:rPr>
        <w:t xml:space="preserve"> همچنین فرد</w:t>
      </w:r>
      <w:r w:rsidRPr="00FE12AD">
        <w:rPr>
          <w:rFonts w:ascii="Arial" w:hAnsi="Arial"/>
          <w:sz w:val="26"/>
          <w:rtl/>
        </w:rPr>
        <w:t xml:space="preserve"> خرابکار چنین احساس می</w:t>
      </w:r>
      <w:r w:rsidRPr="00FE12AD">
        <w:rPr>
          <w:rFonts w:ascii="Arial" w:hAnsi="Arial" w:hint="cs"/>
          <w:sz w:val="26"/>
          <w:rtl/>
        </w:rPr>
        <w:t>‌</w:t>
      </w:r>
      <w:r w:rsidRPr="00FE12AD">
        <w:rPr>
          <w:rFonts w:ascii="Arial" w:hAnsi="Arial"/>
          <w:sz w:val="26"/>
          <w:rtl/>
        </w:rPr>
        <w:t>کند که تنها راه به دست آوردن هویت اجتماعی</w:t>
      </w:r>
      <w:r w:rsidRPr="00FE12AD">
        <w:rPr>
          <w:rFonts w:ascii="Arial" w:hAnsi="Arial" w:hint="cs"/>
          <w:sz w:val="26"/>
          <w:rtl/>
        </w:rPr>
        <w:t>،</w:t>
      </w:r>
      <w:r w:rsidRPr="00FE12AD">
        <w:rPr>
          <w:rFonts w:ascii="Arial" w:hAnsi="Arial"/>
          <w:sz w:val="26"/>
          <w:rtl/>
        </w:rPr>
        <w:t xml:space="preserve"> هویت </w:t>
      </w:r>
      <w:r w:rsidRPr="00FE12AD">
        <w:rPr>
          <w:rFonts w:ascii="Arial" w:hAnsi="Arial" w:hint="cs"/>
          <w:sz w:val="26"/>
          <w:rtl/>
        </w:rPr>
        <w:t>ي</w:t>
      </w:r>
      <w:r w:rsidRPr="00FE12AD">
        <w:rPr>
          <w:rFonts w:ascii="Arial" w:hAnsi="Arial"/>
          <w:sz w:val="26"/>
          <w:rtl/>
        </w:rPr>
        <w:t>افتن در یکی از گروه</w:t>
      </w:r>
      <w:r w:rsidRPr="00FE12AD">
        <w:rPr>
          <w:rFonts w:ascii="Arial" w:hAnsi="Arial"/>
          <w:sz w:val="26"/>
          <w:rtl/>
        </w:rPr>
        <w:softHyphen/>
        <w:t>ها</w:t>
      </w:r>
      <w:r w:rsidRPr="00FE12AD">
        <w:rPr>
          <w:rFonts w:ascii="Arial" w:hAnsi="Arial" w:hint="cs"/>
          <w:sz w:val="26"/>
          <w:rtl/>
        </w:rPr>
        <w:t>ي</w:t>
      </w:r>
      <w:r w:rsidRPr="00FE12AD">
        <w:rPr>
          <w:rFonts w:ascii="Arial" w:hAnsi="Arial"/>
          <w:sz w:val="26"/>
          <w:rtl/>
        </w:rPr>
        <w:t xml:space="preserve"> بزه</w:t>
      </w:r>
      <w:r w:rsidRPr="00FE12AD">
        <w:rPr>
          <w:rFonts w:ascii="Arial" w:hAnsi="Arial" w:hint="cs"/>
          <w:sz w:val="26"/>
          <w:rtl/>
        </w:rPr>
        <w:t>‌</w:t>
      </w:r>
      <w:r w:rsidRPr="00FE12AD">
        <w:rPr>
          <w:rFonts w:ascii="Arial" w:hAnsi="Arial"/>
          <w:sz w:val="26"/>
          <w:rtl/>
        </w:rPr>
        <w:t>کار موجود در محله است</w:t>
      </w:r>
      <w:r w:rsidRPr="00FE12AD">
        <w:rPr>
          <w:rFonts w:ascii="Arial" w:hAnsi="Arial" w:hint="cs"/>
          <w:sz w:val="26"/>
          <w:rtl/>
        </w:rPr>
        <w:t>،</w:t>
      </w:r>
      <w:r w:rsidRPr="00FE12AD">
        <w:rPr>
          <w:rFonts w:ascii="Arial" w:hAnsi="Arial"/>
          <w:sz w:val="26"/>
          <w:rtl/>
        </w:rPr>
        <w:t xml:space="preserve"> لذا عضو چنین گروه</w:t>
      </w:r>
      <w:r w:rsidRPr="00FE12AD">
        <w:rPr>
          <w:rFonts w:ascii="Arial" w:hAnsi="Arial" w:hint="cs"/>
          <w:sz w:val="26"/>
          <w:rtl/>
        </w:rPr>
        <w:t>‌</w:t>
      </w:r>
      <w:r w:rsidRPr="00FE12AD">
        <w:rPr>
          <w:rFonts w:ascii="Arial" w:hAnsi="Arial"/>
          <w:sz w:val="26"/>
          <w:rtl/>
        </w:rPr>
        <w:t xml:space="preserve">هایی </w:t>
      </w:r>
      <w:r w:rsidRPr="00FE12AD">
        <w:rPr>
          <w:rFonts w:ascii="Arial" w:hAnsi="Arial" w:hint="cs"/>
          <w:sz w:val="26"/>
          <w:rtl/>
        </w:rPr>
        <w:t>شده</w:t>
      </w:r>
      <w:r w:rsidRPr="00FE12AD">
        <w:rPr>
          <w:rFonts w:ascii="Arial" w:hAnsi="Arial"/>
          <w:sz w:val="26"/>
          <w:rtl/>
        </w:rPr>
        <w:t xml:space="preserve"> و رفتارهای خرابکارانه </w:t>
      </w:r>
      <w:r w:rsidRPr="00FE12AD">
        <w:rPr>
          <w:rFonts w:ascii="Arial" w:hAnsi="Arial" w:hint="cs"/>
          <w:sz w:val="26"/>
          <w:rtl/>
        </w:rPr>
        <w:t>انجام می‌دهد.</w:t>
      </w:r>
    </w:p>
    <w:p w:rsidR="002601F9" w:rsidRPr="00FE12AD" w:rsidRDefault="002601F9" w:rsidP="002B0101">
      <w:pPr>
        <w:pStyle w:val="a5"/>
        <w:rPr>
          <w:rFonts w:ascii="Arial" w:hAnsi="Arial"/>
          <w:sz w:val="26"/>
          <w:rtl/>
        </w:rPr>
      </w:pPr>
      <w:r w:rsidRPr="00FE12AD">
        <w:rPr>
          <w:rFonts w:ascii="Arial" w:hAnsi="Arial" w:hint="cs"/>
          <w:sz w:val="26"/>
          <w:rtl/>
        </w:rPr>
        <w:t>رمضاني (1375)، در "</w:t>
      </w:r>
      <w:r w:rsidR="00FC1F45">
        <w:rPr>
          <w:rFonts w:ascii="Arial" w:hAnsi="Arial" w:hint="cs"/>
          <w:sz w:val="26"/>
          <w:rtl/>
        </w:rPr>
        <w:t>وندالیسم</w:t>
      </w:r>
      <w:r w:rsidRPr="00FE12AD">
        <w:rPr>
          <w:rFonts w:ascii="Arial" w:hAnsi="Arial" w:hint="cs"/>
          <w:sz w:val="26"/>
          <w:rtl/>
        </w:rPr>
        <w:t xml:space="preserve">: بررسي موردي عوامل مؤثر بر پيدايش رفتارهاي </w:t>
      </w:r>
      <w:r w:rsidR="00FC1F45">
        <w:rPr>
          <w:rFonts w:ascii="Arial" w:hAnsi="Arial" w:hint="cs"/>
          <w:sz w:val="26"/>
          <w:rtl/>
        </w:rPr>
        <w:t>وندالیستی</w:t>
      </w:r>
      <w:r w:rsidRPr="00FE12AD">
        <w:rPr>
          <w:rFonts w:ascii="Arial" w:hAnsi="Arial" w:hint="cs"/>
          <w:sz w:val="26"/>
          <w:rtl/>
        </w:rPr>
        <w:t xml:space="preserve"> در ميان برخي پسران 8 تا 16 سال ساكن مناطق حاشي</w:t>
      </w:r>
      <w:r w:rsidR="00FC1F45">
        <w:rPr>
          <w:rFonts w:ascii="Arial" w:hAnsi="Arial" w:hint="cs"/>
          <w:sz w:val="26"/>
          <w:rtl/>
        </w:rPr>
        <w:t>ۀ</w:t>
      </w:r>
      <w:r w:rsidRPr="00FE12AD">
        <w:rPr>
          <w:rFonts w:ascii="Arial" w:hAnsi="Arial" w:hint="cs"/>
          <w:sz w:val="26"/>
          <w:rtl/>
        </w:rPr>
        <w:t xml:space="preserve"> خطوط راه آهن در جنوب شهر تهران"</w:t>
      </w:r>
      <w:r w:rsidRPr="00FE12AD">
        <w:rPr>
          <w:rFonts w:hint="cs"/>
          <w:sz w:val="26"/>
          <w:rtl/>
        </w:rPr>
        <w:t>،</w:t>
      </w:r>
      <w:r w:rsidRPr="00FE12AD">
        <w:rPr>
          <w:rFonts w:ascii="Arial" w:hAnsi="Arial" w:hint="cs"/>
          <w:sz w:val="26"/>
          <w:rtl/>
        </w:rPr>
        <w:t xml:space="preserve"> عقیده دارد که متغيرهاي زير ارتباط معناداري با رفتار </w:t>
      </w:r>
      <w:r w:rsidR="002C186C">
        <w:rPr>
          <w:rFonts w:ascii="Arial" w:hAnsi="Arial" w:hint="cs"/>
          <w:sz w:val="26"/>
          <w:rtl/>
        </w:rPr>
        <w:t>خرابکار</w:t>
      </w:r>
      <w:r w:rsidR="00B12A1D">
        <w:rPr>
          <w:rFonts w:ascii="Arial" w:hAnsi="Arial" w:hint="cs"/>
          <w:sz w:val="26"/>
          <w:rtl/>
        </w:rPr>
        <w:t>انه</w:t>
      </w:r>
      <w:r w:rsidRPr="00FE12AD">
        <w:rPr>
          <w:rFonts w:ascii="Arial" w:hAnsi="Arial" w:hint="cs"/>
          <w:sz w:val="26"/>
          <w:rtl/>
        </w:rPr>
        <w:t xml:space="preserve"> دارد: عدم برخورداری ارتباط مناسب با والدين، بد رفتاري خانواده، احساس فقر، تعارض و اختلاف در خانواده، تنبيه شدن نوجوانان در خانه، تنبيه شدن زیاد در مدرسه، احساس تبعیض، احساس سرخوردگي توأم با خشم فرو‌خورده، احساس اضطراب، احساس </w:t>
      </w:r>
      <w:r w:rsidRPr="00FE12AD">
        <w:rPr>
          <w:rFonts w:ascii="Arial" w:hAnsi="Arial" w:hint="cs"/>
          <w:sz w:val="26"/>
          <w:rtl/>
        </w:rPr>
        <w:lastRenderedPageBreak/>
        <w:t xml:space="preserve">ناكامي، عدم موفقيت تحصيلی، نسبت بالاي تحرك فيزيكي، نسبت بالاي وجود ارزش زرنگي و ارزش خشونت در گروه همسالان، تمايل زياد به انجام تفريحات همراه با هيجان، نسبت بالاي اعمال </w:t>
      </w:r>
      <w:r w:rsidR="002C186C">
        <w:rPr>
          <w:rFonts w:ascii="Arial" w:hAnsi="Arial" w:hint="cs"/>
          <w:sz w:val="26"/>
          <w:rtl/>
        </w:rPr>
        <w:t>خرابکار</w:t>
      </w:r>
      <w:r w:rsidR="004570BD">
        <w:rPr>
          <w:rFonts w:ascii="Arial" w:hAnsi="Arial" w:hint="cs"/>
          <w:sz w:val="26"/>
          <w:rtl/>
        </w:rPr>
        <w:t xml:space="preserve">انه </w:t>
      </w:r>
      <w:r w:rsidRPr="00FE12AD">
        <w:rPr>
          <w:rFonts w:ascii="Arial" w:hAnsi="Arial" w:hint="cs"/>
          <w:sz w:val="26"/>
          <w:rtl/>
        </w:rPr>
        <w:t>در محله، نسبت پايين كنترل</w:t>
      </w:r>
      <w:r w:rsidRPr="00FE12AD">
        <w:rPr>
          <w:rFonts w:ascii="Arial" w:hAnsi="Arial"/>
          <w:sz w:val="26"/>
          <w:rtl/>
        </w:rPr>
        <w:softHyphen/>
      </w:r>
      <w:r w:rsidRPr="00FE12AD">
        <w:rPr>
          <w:rFonts w:ascii="Arial" w:hAnsi="Arial" w:hint="cs"/>
          <w:sz w:val="26"/>
          <w:rtl/>
        </w:rPr>
        <w:t xml:space="preserve">هاي اجتماعی غیر رسمی در خانواده و محله، ترس از طرد شدن از گروه همسالان به دلیل عدم انجام اعمال </w:t>
      </w:r>
      <w:r w:rsidR="002C186C">
        <w:rPr>
          <w:rFonts w:ascii="Arial" w:hAnsi="Arial" w:hint="cs"/>
          <w:sz w:val="26"/>
          <w:rtl/>
        </w:rPr>
        <w:t>خرابکار</w:t>
      </w:r>
      <w:r w:rsidR="004570BD">
        <w:rPr>
          <w:rFonts w:ascii="Arial" w:hAnsi="Arial" w:hint="cs"/>
          <w:sz w:val="26"/>
          <w:rtl/>
        </w:rPr>
        <w:t>انه</w:t>
      </w:r>
      <w:r w:rsidRPr="00FE12AD">
        <w:rPr>
          <w:rFonts w:ascii="Arial" w:hAnsi="Arial" w:hint="cs"/>
          <w:sz w:val="26"/>
          <w:rtl/>
        </w:rPr>
        <w:t>، تأثير گروه همسالان در بروز پرخاشگري و بالأخره وجود روحيۀ پرخاشگري. رمضاني نسبت</w:t>
      </w:r>
      <w:r w:rsidRPr="00FE12AD">
        <w:rPr>
          <w:rFonts w:ascii="Arial" w:hAnsi="Arial"/>
          <w:sz w:val="26"/>
          <w:rtl/>
        </w:rPr>
        <w:softHyphen/>
      </w:r>
      <w:r w:rsidRPr="00FE12AD">
        <w:rPr>
          <w:rFonts w:ascii="Arial" w:hAnsi="Arial" w:hint="cs"/>
          <w:sz w:val="26"/>
          <w:rtl/>
        </w:rPr>
        <w:t xml:space="preserve">هاي بالاي ياد شده در عوامل مذكور را در رابطه با یک گروه كنترلي در نظر گرفته است كه </w:t>
      </w:r>
      <w:r w:rsidR="002C186C">
        <w:rPr>
          <w:rFonts w:ascii="Arial" w:hAnsi="Arial" w:hint="cs"/>
          <w:sz w:val="26"/>
          <w:rtl/>
        </w:rPr>
        <w:t>خرابکار</w:t>
      </w:r>
      <w:r w:rsidRPr="00FE12AD">
        <w:rPr>
          <w:rFonts w:ascii="Arial" w:hAnsi="Arial" w:hint="cs"/>
          <w:sz w:val="26"/>
          <w:rtl/>
        </w:rPr>
        <w:t xml:space="preserve"> ن</w:t>
      </w:r>
      <w:r w:rsidR="002B0101">
        <w:rPr>
          <w:rFonts w:ascii="Arial" w:hAnsi="Arial" w:hint="cs"/>
          <w:sz w:val="26"/>
          <w:rtl/>
        </w:rPr>
        <w:t>یست</w:t>
      </w:r>
      <w:r w:rsidRPr="00FE12AD">
        <w:rPr>
          <w:rFonts w:ascii="Arial" w:hAnsi="Arial" w:hint="cs"/>
          <w:sz w:val="26"/>
          <w:rtl/>
        </w:rPr>
        <w:t>. محقق اين معناداري را بر اساس آزمون آماري كاي اسكور در نظر گرفته است. در اين پژوهش دو متغير ميزان درآمد متوسط ماهيان</w:t>
      </w:r>
      <w:r w:rsidR="00FC1F45">
        <w:rPr>
          <w:rFonts w:ascii="Arial" w:hAnsi="Arial" w:hint="cs"/>
          <w:sz w:val="26"/>
          <w:rtl/>
        </w:rPr>
        <w:t>ۀ</w:t>
      </w:r>
      <w:r w:rsidRPr="00FE12AD">
        <w:rPr>
          <w:rFonts w:ascii="Arial" w:hAnsi="Arial" w:hint="cs"/>
          <w:sz w:val="26"/>
          <w:rtl/>
        </w:rPr>
        <w:t xml:space="preserve"> خانوادۀ نوجوانان و مدت سكونت خانوادۀ آن‌ها در تهران، ارتباط معناداري با </w:t>
      </w:r>
      <w:r w:rsidR="002C186C">
        <w:rPr>
          <w:rFonts w:ascii="Arial" w:hAnsi="Arial" w:hint="cs"/>
          <w:sz w:val="26"/>
          <w:rtl/>
        </w:rPr>
        <w:t>خرابکار</w:t>
      </w:r>
      <w:r w:rsidRPr="00FE12AD">
        <w:rPr>
          <w:rFonts w:ascii="Arial" w:hAnsi="Arial" w:hint="cs"/>
          <w:sz w:val="26"/>
          <w:rtl/>
        </w:rPr>
        <w:t>ي</w:t>
      </w:r>
      <w:r w:rsidR="004570BD">
        <w:rPr>
          <w:rFonts w:ascii="Arial" w:hAnsi="Arial" w:hint="cs"/>
          <w:sz w:val="26"/>
          <w:rtl/>
        </w:rPr>
        <w:t xml:space="preserve"> </w:t>
      </w:r>
      <w:r w:rsidRPr="00FE12AD">
        <w:rPr>
          <w:rFonts w:ascii="Arial" w:hAnsi="Arial" w:hint="cs"/>
          <w:sz w:val="26"/>
          <w:rtl/>
        </w:rPr>
        <w:t xml:space="preserve"> نداشته‌اند.</w:t>
      </w:r>
    </w:p>
    <w:p w:rsidR="002601F9" w:rsidRPr="00FE12AD" w:rsidRDefault="002601F9" w:rsidP="00FC1F45">
      <w:pPr>
        <w:pStyle w:val="a5"/>
        <w:rPr>
          <w:rFonts w:ascii="Arial" w:hAnsi="Arial"/>
          <w:sz w:val="26"/>
          <w:rtl/>
        </w:rPr>
      </w:pPr>
      <w:r w:rsidRPr="00FE12AD">
        <w:rPr>
          <w:rFonts w:ascii="Arial" w:hAnsi="Arial" w:hint="cs"/>
          <w:sz w:val="26"/>
          <w:rtl/>
        </w:rPr>
        <w:t>نیک اختر (1378)، در تحقيقي تحت عنوان "بررسي عوامل اقتصادی-اجتماعی مؤثر بر خرابكاري" به عنوان نوعي رفتار بزه‌كارانه در بين دانش</w:t>
      </w:r>
      <w:r w:rsidRPr="00FE12AD">
        <w:rPr>
          <w:rFonts w:ascii="Arial" w:hAnsi="Arial"/>
          <w:sz w:val="26"/>
          <w:rtl/>
        </w:rPr>
        <w:softHyphen/>
      </w:r>
      <w:r w:rsidRPr="00FE12AD">
        <w:rPr>
          <w:rFonts w:ascii="Arial" w:hAnsi="Arial" w:hint="cs"/>
          <w:sz w:val="26"/>
          <w:rtl/>
        </w:rPr>
        <w:t>آموزان دبيرستان</w:t>
      </w:r>
      <w:r w:rsidRPr="00FE12AD">
        <w:rPr>
          <w:rFonts w:ascii="Arial" w:hAnsi="Arial"/>
          <w:sz w:val="26"/>
          <w:rtl/>
        </w:rPr>
        <w:softHyphen/>
      </w:r>
      <w:r w:rsidRPr="00FE12AD">
        <w:rPr>
          <w:rFonts w:ascii="Arial" w:hAnsi="Arial" w:hint="cs"/>
          <w:sz w:val="26"/>
          <w:rtl/>
        </w:rPr>
        <w:t xml:space="preserve">هاي شيراز، به مطالعه </w:t>
      </w:r>
      <w:r w:rsidR="00E161A8">
        <w:rPr>
          <w:rFonts w:ascii="Arial" w:hAnsi="Arial" w:hint="cs"/>
          <w:sz w:val="26"/>
          <w:rtl/>
        </w:rPr>
        <w:t>خرابکاری</w:t>
      </w:r>
      <w:r w:rsidRPr="00FE12AD">
        <w:rPr>
          <w:rFonts w:ascii="Arial" w:hAnsi="Arial" w:hint="cs"/>
          <w:sz w:val="26"/>
          <w:rtl/>
        </w:rPr>
        <w:t xml:space="preserve"> پرداخته است. جامع</w:t>
      </w:r>
      <w:r w:rsidR="00B12A1D">
        <w:rPr>
          <w:rFonts w:ascii="Arial" w:hAnsi="Arial" w:hint="cs"/>
          <w:sz w:val="26"/>
          <w:rtl/>
        </w:rPr>
        <w:t>ۀ</w:t>
      </w:r>
      <w:r w:rsidRPr="00FE12AD">
        <w:rPr>
          <w:rFonts w:ascii="Arial" w:hAnsi="Arial" w:hint="cs"/>
          <w:sz w:val="26"/>
          <w:rtl/>
        </w:rPr>
        <w:t xml:space="preserve"> آماری در این پژوهش، دانش</w:t>
      </w:r>
      <w:r w:rsidRPr="00FE12AD">
        <w:rPr>
          <w:rFonts w:ascii="Arial" w:hAnsi="Arial"/>
          <w:sz w:val="26"/>
          <w:rtl/>
        </w:rPr>
        <w:softHyphen/>
      </w:r>
      <w:r w:rsidRPr="00FE12AD">
        <w:rPr>
          <w:rFonts w:ascii="Arial" w:hAnsi="Arial" w:hint="cs"/>
          <w:sz w:val="26"/>
          <w:rtl/>
        </w:rPr>
        <w:t>آموزان دبيرستان‌هاي شيراز بوده و اطلاعات مورد نياز از طريق پرسشنام</w:t>
      </w:r>
      <w:r w:rsidR="00B12A1D">
        <w:rPr>
          <w:rFonts w:ascii="Arial" w:hAnsi="Arial" w:hint="cs"/>
          <w:sz w:val="26"/>
          <w:rtl/>
        </w:rPr>
        <w:t xml:space="preserve">ۀ </w:t>
      </w:r>
      <w:r w:rsidRPr="00FE12AD">
        <w:rPr>
          <w:rFonts w:ascii="Arial" w:hAnsi="Arial" w:hint="cs"/>
          <w:sz w:val="26"/>
          <w:rtl/>
        </w:rPr>
        <w:t>خودگزارشي از يك نمون</w:t>
      </w:r>
      <w:r w:rsidR="00B12A1D">
        <w:rPr>
          <w:rFonts w:ascii="Arial" w:hAnsi="Arial" w:hint="cs"/>
          <w:sz w:val="26"/>
          <w:rtl/>
        </w:rPr>
        <w:t>ۀ</w:t>
      </w:r>
      <w:r w:rsidRPr="00FE12AD">
        <w:rPr>
          <w:rFonts w:ascii="Arial" w:hAnsi="Arial" w:hint="cs"/>
          <w:sz w:val="26"/>
          <w:rtl/>
        </w:rPr>
        <w:t xml:space="preserve"> 527 نفري دختران و پسران دبيرستاني كه در سن 14تا 19 سالگي قرار داشتند، جمع‌آوری شده است. یافته‌های این پژوهش نشان می</w:t>
      </w:r>
      <w:r w:rsidRPr="00FE12AD">
        <w:rPr>
          <w:rFonts w:ascii="Arial" w:hAnsi="Arial"/>
          <w:sz w:val="26"/>
          <w:rtl/>
        </w:rPr>
        <w:softHyphen/>
      </w:r>
      <w:r w:rsidRPr="00FE12AD">
        <w:rPr>
          <w:rFonts w:ascii="Arial" w:hAnsi="Arial" w:hint="cs"/>
          <w:sz w:val="26"/>
          <w:rtl/>
        </w:rPr>
        <w:t>دهد، جواناني كه با دوستان بزه‌كار معاشرت داشتند، ميزان مشاركت آن‌ها در فعاليت‌هاي خرابكارانه افزايش زيادي داشته است. هم‌چنين نتايج تحقيق ارتباط معني‌داري را بين متغير‌های دلبستگي و تقيدات خانوادگي جوانان، وجود خانواده‌های نابسامان، افت تحصیلی، و افزایش سن با رفتار خرابكارانه نشان می</w:t>
      </w:r>
      <w:r w:rsidRPr="00FE12AD">
        <w:rPr>
          <w:rFonts w:ascii="Arial" w:hAnsi="Arial"/>
          <w:sz w:val="26"/>
          <w:rtl/>
        </w:rPr>
        <w:softHyphen/>
      </w:r>
      <w:r w:rsidRPr="00FE12AD">
        <w:rPr>
          <w:rFonts w:ascii="Arial" w:hAnsi="Arial" w:hint="cs"/>
          <w:sz w:val="26"/>
          <w:rtl/>
        </w:rPr>
        <w:t>دهند. دیگر نتایج نشان می</w:t>
      </w:r>
      <w:r w:rsidRPr="00FE12AD">
        <w:rPr>
          <w:rFonts w:ascii="Arial" w:hAnsi="Arial"/>
          <w:sz w:val="26"/>
          <w:rtl/>
        </w:rPr>
        <w:softHyphen/>
      </w:r>
      <w:r w:rsidRPr="00FE12AD">
        <w:rPr>
          <w:rFonts w:ascii="Arial" w:hAnsi="Arial" w:hint="cs"/>
          <w:sz w:val="26"/>
          <w:rtl/>
        </w:rPr>
        <w:t>دهد که متغير نحوۀ گذراندن اوقات فراغت، ارتباط نيرومندي با رفتار خرابكارانۀ جوانان دارد. بدین</w:t>
      </w:r>
      <w:r w:rsidRPr="00FE12AD">
        <w:rPr>
          <w:rFonts w:ascii="Arial" w:hAnsi="Arial"/>
          <w:sz w:val="26"/>
          <w:rtl/>
        </w:rPr>
        <w:softHyphen/>
      </w:r>
      <w:r w:rsidRPr="00FE12AD">
        <w:rPr>
          <w:rFonts w:ascii="Arial" w:hAnsi="Arial" w:hint="cs"/>
          <w:sz w:val="26"/>
          <w:rtl/>
        </w:rPr>
        <w:t>سان، پسران بيشتر از دختران در فعاليت‌هاي خرابكارانه مشاركت داشته‌اند. متغير بُعد خانوار ارتباط معني‌داري با رفتار خرابكارانۀ جوانان نشان نداده است. در پایان به نظر محقق، نظريۀ خرده فرهنگي و نظري</w:t>
      </w:r>
      <w:r w:rsidR="00FC1F45">
        <w:rPr>
          <w:rFonts w:ascii="Arial" w:hAnsi="Arial" w:hint="cs"/>
          <w:sz w:val="26"/>
          <w:rtl/>
        </w:rPr>
        <w:t>ۀ</w:t>
      </w:r>
      <w:r w:rsidRPr="00FE12AD">
        <w:rPr>
          <w:rFonts w:ascii="Arial" w:hAnsi="Arial" w:hint="cs"/>
          <w:sz w:val="26"/>
          <w:rtl/>
        </w:rPr>
        <w:t xml:space="preserve"> كنترل اجتماعي توانمندي لازم را براي تبيين رفتار خرابكارانۀ جوانان دارند.</w:t>
      </w:r>
    </w:p>
    <w:p w:rsidR="002601F9" w:rsidRPr="00FE12AD" w:rsidRDefault="002601F9" w:rsidP="00B12A1D">
      <w:pPr>
        <w:pStyle w:val="a5"/>
        <w:rPr>
          <w:sz w:val="26"/>
          <w:rtl/>
        </w:rPr>
      </w:pPr>
      <w:r w:rsidRPr="00FE12AD">
        <w:rPr>
          <w:rFonts w:hint="cs"/>
          <w:sz w:val="26"/>
          <w:rtl/>
        </w:rPr>
        <w:t>محسنی</w:t>
      </w:r>
      <w:r w:rsidRPr="00FE12AD">
        <w:rPr>
          <w:sz w:val="26"/>
          <w:rtl/>
        </w:rPr>
        <w:softHyphen/>
      </w:r>
      <w:r w:rsidRPr="00FE12AD">
        <w:rPr>
          <w:rFonts w:hint="cs"/>
          <w:sz w:val="26"/>
          <w:rtl/>
        </w:rPr>
        <w:t xml:space="preserve">تبریزی (1379)، در پژوهشی با عنوان "مبانی نظری و تجربی </w:t>
      </w:r>
      <w:r w:rsidR="00B12A1D">
        <w:rPr>
          <w:rFonts w:hint="cs"/>
          <w:sz w:val="26"/>
          <w:rtl/>
        </w:rPr>
        <w:t>وندالیسم</w:t>
      </w:r>
      <w:r w:rsidRPr="00FE12AD">
        <w:rPr>
          <w:rFonts w:hint="cs"/>
          <w:sz w:val="26"/>
          <w:rtl/>
        </w:rPr>
        <w:t>: مروری بر یافته</w:t>
      </w:r>
      <w:r w:rsidRPr="00FE12AD">
        <w:rPr>
          <w:rFonts w:hint="cs"/>
          <w:sz w:val="26"/>
          <w:rtl/>
        </w:rPr>
        <w:softHyphen/>
        <w:t xml:space="preserve">های یک تحقیق" نشان داد که </w:t>
      </w:r>
      <w:r w:rsidR="002C186C">
        <w:rPr>
          <w:rFonts w:hint="cs"/>
          <w:sz w:val="26"/>
          <w:rtl/>
        </w:rPr>
        <w:t>خرابکار</w:t>
      </w:r>
      <w:r w:rsidRPr="00FE12AD">
        <w:rPr>
          <w:rFonts w:hint="cs"/>
          <w:sz w:val="26"/>
          <w:rtl/>
        </w:rPr>
        <w:softHyphen/>
        <w:t>ها از حیث پایگاه اجتماعی اقتصادی والدین، گروه سنی، جنسیت، وضعیت مهاجرت، وضعیت آموزشی، مطلوبیت شرایط خانوادگی، تجارب نخستین دوران کودکی، نحوۀ جامعه</w:t>
      </w:r>
      <w:r w:rsidRPr="00FE12AD">
        <w:rPr>
          <w:rFonts w:hint="cs"/>
          <w:sz w:val="26"/>
          <w:rtl/>
        </w:rPr>
        <w:softHyphen/>
        <w:t>پذیری و تربیت اجتماعی، نوع گروه</w:t>
      </w:r>
      <w:r w:rsidRPr="00FE12AD">
        <w:rPr>
          <w:rFonts w:hint="cs"/>
          <w:sz w:val="26"/>
          <w:rtl/>
        </w:rPr>
        <w:softHyphen/>
        <w:t>های عضویتی، الگوی گذران اوقات فراغت، نحوۀ سرپرستی عاطفی، سیستم</w:t>
      </w:r>
      <w:r w:rsidRPr="00FE12AD">
        <w:rPr>
          <w:rFonts w:hint="cs"/>
          <w:sz w:val="26"/>
          <w:rtl/>
        </w:rPr>
        <w:softHyphen/>
        <w:t>های پاداش و مجازات، خلق و خو، انتظارات، موضع</w:t>
      </w:r>
      <w:r w:rsidRPr="00FE12AD">
        <w:rPr>
          <w:rFonts w:hint="cs"/>
          <w:sz w:val="26"/>
          <w:rtl/>
        </w:rPr>
        <w:softHyphen/>
        <w:t>گیری</w:t>
      </w:r>
      <w:r w:rsidRPr="00FE12AD">
        <w:rPr>
          <w:rFonts w:hint="cs"/>
          <w:sz w:val="26"/>
          <w:rtl/>
        </w:rPr>
        <w:softHyphen/>
        <w:t xml:space="preserve">ها و رفتارها با نوجوانان و جوانان غیر </w:t>
      </w:r>
      <w:r w:rsidR="002C186C">
        <w:rPr>
          <w:rFonts w:hint="cs"/>
          <w:sz w:val="26"/>
          <w:rtl/>
        </w:rPr>
        <w:t>خرابکار</w:t>
      </w:r>
      <w:r w:rsidRPr="00FE12AD">
        <w:rPr>
          <w:rFonts w:hint="cs"/>
          <w:sz w:val="26"/>
          <w:rtl/>
        </w:rPr>
        <w:t xml:space="preserve"> متفاوت بودند.  </w:t>
      </w:r>
    </w:p>
    <w:p w:rsidR="002601F9" w:rsidRPr="00FE12AD" w:rsidRDefault="002601F9" w:rsidP="002601F9">
      <w:pPr>
        <w:pStyle w:val="a5"/>
        <w:rPr>
          <w:rFonts w:asciiTheme="majorBidi" w:hAnsiTheme="majorBidi"/>
          <w:sz w:val="26"/>
          <w:rtl/>
        </w:rPr>
      </w:pPr>
      <w:r w:rsidRPr="00FE12AD">
        <w:rPr>
          <w:rFonts w:asciiTheme="majorBidi" w:hAnsiTheme="majorBidi" w:hint="cs"/>
          <w:sz w:val="26"/>
          <w:rtl/>
        </w:rPr>
        <w:t>پاکدامن (1380)، در پژوهشی با عنوان "بررسی ارتباط بین دلبستگی و جامعه</w:t>
      </w:r>
      <w:r w:rsidRPr="00FE12AD">
        <w:rPr>
          <w:rFonts w:asciiTheme="majorBidi" w:hAnsiTheme="majorBidi"/>
          <w:sz w:val="26"/>
          <w:rtl/>
        </w:rPr>
        <w:softHyphen/>
      </w:r>
      <w:r w:rsidRPr="00FE12AD">
        <w:rPr>
          <w:rFonts w:asciiTheme="majorBidi" w:hAnsiTheme="majorBidi" w:hint="cs"/>
          <w:sz w:val="26"/>
          <w:rtl/>
        </w:rPr>
        <w:t>طلبی در نوجوانی" با مطالعه بر روی 280 نوجوان (140 دختر و 140 پسر) دبیرستانی از هر سه پایه و سه رشتۀ تحصیلی شهر تهران و با استفاده از 4 پرسشنامۀ ویژگی</w:t>
      </w:r>
      <w:r w:rsidRPr="00FE12AD">
        <w:rPr>
          <w:rFonts w:asciiTheme="majorBidi" w:hAnsiTheme="majorBidi"/>
          <w:sz w:val="26"/>
          <w:rtl/>
        </w:rPr>
        <w:softHyphen/>
      </w:r>
      <w:r w:rsidRPr="00FE12AD">
        <w:rPr>
          <w:rFonts w:asciiTheme="majorBidi" w:hAnsiTheme="majorBidi" w:hint="cs"/>
          <w:sz w:val="26"/>
          <w:rtl/>
        </w:rPr>
        <w:t>های فردی آموزشی، دلبستگی بزرگسال هازان و شیور (</w:t>
      </w:r>
      <w:r w:rsidRPr="00B15795">
        <w:rPr>
          <w:rFonts w:asciiTheme="majorBidi" w:hAnsiTheme="majorBidi"/>
          <w:sz w:val="20"/>
          <w:szCs w:val="20"/>
        </w:rPr>
        <w:t>AAQ</w:t>
      </w:r>
      <w:r w:rsidRPr="00FE12AD">
        <w:rPr>
          <w:rFonts w:asciiTheme="majorBidi" w:hAnsiTheme="majorBidi" w:hint="cs"/>
          <w:sz w:val="26"/>
          <w:rtl/>
        </w:rPr>
        <w:t>) نسخۀ جدید 1993، پرسشنامۀ بازنگری شدۀ مقیاس دلبستگی بزرگسال کولینز و رید 1990 (</w:t>
      </w:r>
      <w:r w:rsidRPr="00B15795">
        <w:rPr>
          <w:rFonts w:asciiTheme="majorBidi" w:hAnsiTheme="majorBidi"/>
          <w:sz w:val="20"/>
          <w:szCs w:val="20"/>
        </w:rPr>
        <w:t>RAAS</w:t>
      </w:r>
      <w:r w:rsidRPr="00FE12AD">
        <w:rPr>
          <w:rFonts w:asciiTheme="majorBidi" w:hAnsiTheme="majorBidi" w:hint="cs"/>
          <w:sz w:val="26"/>
          <w:rtl/>
        </w:rPr>
        <w:t>)، سنجش تحول روانی-اجتماعی هاولی (</w:t>
      </w:r>
      <w:r w:rsidRPr="00B15795">
        <w:rPr>
          <w:rFonts w:asciiTheme="majorBidi" w:hAnsiTheme="majorBidi"/>
          <w:sz w:val="20"/>
          <w:szCs w:val="20"/>
        </w:rPr>
        <w:t>MPD</w:t>
      </w:r>
      <w:r w:rsidRPr="00FE12AD">
        <w:rPr>
          <w:rFonts w:asciiTheme="majorBidi" w:hAnsiTheme="majorBidi" w:hint="cs"/>
          <w:sz w:val="26"/>
          <w:rtl/>
        </w:rPr>
        <w:t xml:space="preserve">) و نیز سه مصاحبه شامل مصاحبۀ سازمان یافته تشخیصی </w:t>
      </w:r>
      <w:r w:rsidRPr="00FE12AD">
        <w:rPr>
          <w:rFonts w:asciiTheme="majorBidi" w:hAnsiTheme="majorBidi" w:hint="cs"/>
          <w:sz w:val="26"/>
          <w:rtl/>
        </w:rPr>
        <w:lastRenderedPageBreak/>
        <w:t>اختلال دلبستگی به نتایج زیر رسید: سبک</w:t>
      </w:r>
      <w:r w:rsidRPr="00FE12AD">
        <w:rPr>
          <w:rFonts w:asciiTheme="majorBidi" w:hAnsiTheme="majorBidi"/>
          <w:sz w:val="26"/>
          <w:rtl/>
        </w:rPr>
        <w:softHyphen/>
      </w:r>
      <w:r w:rsidRPr="00FE12AD">
        <w:rPr>
          <w:rFonts w:asciiTheme="majorBidi" w:hAnsiTheme="majorBidi" w:hint="cs"/>
          <w:sz w:val="26"/>
          <w:rtl/>
        </w:rPr>
        <w:t>های دلبستگی نوجوانان در سطح جامعه</w:t>
      </w:r>
      <w:r w:rsidRPr="00FE12AD">
        <w:rPr>
          <w:rFonts w:asciiTheme="majorBidi" w:hAnsiTheme="majorBidi"/>
          <w:sz w:val="26"/>
          <w:rtl/>
        </w:rPr>
        <w:softHyphen/>
      </w:r>
      <w:r w:rsidRPr="00FE12AD">
        <w:rPr>
          <w:rFonts w:asciiTheme="majorBidi" w:hAnsiTheme="majorBidi" w:hint="cs"/>
          <w:sz w:val="26"/>
          <w:rtl/>
        </w:rPr>
        <w:t>طلبی</w:t>
      </w:r>
      <w:r w:rsidRPr="00FE12AD">
        <w:rPr>
          <w:rFonts w:asciiTheme="majorBidi" w:hAnsiTheme="majorBidi"/>
          <w:sz w:val="26"/>
          <w:rtl/>
        </w:rPr>
        <w:softHyphen/>
      </w:r>
      <w:r w:rsidRPr="00FE12AD">
        <w:rPr>
          <w:rFonts w:asciiTheme="majorBidi" w:hAnsiTheme="majorBidi" w:hint="cs"/>
          <w:sz w:val="26"/>
          <w:rtl/>
        </w:rPr>
        <w:t>شان مؤثر بود. به عبارتی دلبستگی ایمنی بخش اثر مثبت و دلبستگی اضطرابی-دوسوگرا و اجتنابی اثر منفی در جامعه</w:t>
      </w:r>
      <w:r w:rsidRPr="00FE12AD">
        <w:rPr>
          <w:rFonts w:asciiTheme="majorBidi" w:hAnsiTheme="majorBidi"/>
          <w:sz w:val="26"/>
          <w:rtl/>
        </w:rPr>
        <w:softHyphen/>
      </w:r>
      <w:r w:rsidRPr="00FE12AD">
        <w:rPr>
          <w:rFonts w:asciiTheme="majorBidi" w:hAnsiTheme="majorBidi" w:hint="cs"/>
          <w:sz w:val="26"/>
          <w:rtl/>
        </w:rPr>
        <w:t>طلبی داشت. عامل جنس در دلبستگی و جامعه</w:t>
      </w:r>
      <w:r w:rsidRPr="00FE12AD">
        <w:rPr>
          <w:rFonts w:asciiTheme="majorBidi" w:hAnsiTheme="majorBidi"/>
          <w:sz w:val="26"/>
          <w:rtl/>
        </w:rPr>
        <w:softHyphen/>
      </w:r>
      <w:r w:rsidRPr="00FE12AD">
        <w:rPr>
          <w:rFonts w:asciiTheme="majorBidi" w:hAnsiTheme="majorBidi" w:hint="cs"/>
          <w:sz w:val="26"/>
          <w:rtl/>
        </w:rPr>
        <w:t>طلبی نوجوانان اثر قابل مقایسه</w:t>
      </w:r>
      <w:r w:rsidRPr="00FE12AD">
        <w:rPr>
          <w:rFonts w:asciiTheme="majorBidi" w:hAnsiTheme="majorBidi"/>
          <w:sz w:val="26"/>
          <w:rtl/>
        </w:rPr>
        <w:softHyphen/>
      </w:r>
      <w:r w:rsidRPr="00FE12AD">
        <w:rPr>
          <w:rFonts w:asciiTheme="majorBidi" w:hAnsiTheme="majorBidi" w:hint="cs"/>
          <w:sz w:val="26"/>
          <w:rtl/>
        </w:rPr>
        <w:t>ای نداشت. رشته</w:t>
      </w:r>
      <w:r w:rsidRPr="00FE12AD">
        <w:rPr>
          <w:rFonts w:asciiTheme="majorBidi" w:hAnsiTheme="majorBidi"/>
          <w:sz w:val="26"/>
          <w:rtl/>
        </w:rPr>
        <w:softHyphen/>
      </w:r>
      <w:r w:rsidRPr="00FE12AD">
        <w:rPr>
          <w:rFonts w:asciiTheme="majorBidi" w:hAnsiTheme="majorBidi" w:hint="cs"/>
          <w:sz w:val="26"/>
          <w:rtl/>
        </w:rPr>
        <w:t>های تحصیلی در سبک دلبستگی مؤثر نبودند ولی در میزان جامعه</w:t>
      </w:r>
      <w:r w:rsidRPr="00FE12AD">
        <w:rPr>
          <w:rFonts w:asciiTheme="majorBidi" w:hAnsiTheme="majorBidi"/>
          <w:sz w:val="26"/>
          <w:rtl/>
        </w:rPr>
        <w:softHyphen/>
      </w:r>
      <w:r w:rsidRPr="00FE12AD">
        <w:rPr>
          <w:rFonts w:asciiTheme="majorBidi" w:hAnsiTheme="majorBidi" w:hint="cs"/>
          <w:sz w:val="26"/>
          <w:rtl/>
        </w:rPr>
        <w:t>طلبی تأثیر داشتند. دانش</w:t>
      </w:r>
      <w:r w:rsidRPr="00FE12AD">
        <w:rPr>
          <w:rFonts w:asciiTheme="majorBidi" w:hAnsiTheme="majorBidi"/>
          <w:sz w:val="26"/>
          <w:rtl/>
        </w:rPr>
        <w:softHyphen/>
      </w:r>
      <w:r w:rsidRPr="00FE12AD">
        <w:rPr>
          <w:rFonts w:asciiTheme="majorBidi" w:hAnsiTheme="majorBidi" w:hint="cs"/>
          <w:sz w:val="26"/>
          <w:rtl/>
        </w:rPr>
        <w:t>آموزان رشتۀ ریاضی نسبت به علوم انسانی در جامعه</w:t>
      </w:r>
      <w:r w:rsidRPr="00FE12AD">
        <w:rPr>
          <w:rFonts w:asciiTheme="majorBidi" w:hAnsiTheme="majorBidi"/>
          <w:sz w:val="26"/>
          <w:rtl/>
        </w:rPr>
        <w:softHyphen/>
      </w:r>
      <w:r w:rsidRPr="00FE12AD">
        <w:rPr>
          <w:rFonts w:asciiTheme="majorBidi" w:hAnsiTheme="majorBidi" w:hint="cs"/>
          <w:sz w:val="26"/>
          <w:rtl/>
        </w:rPr>
        <w:t>طلبی، ابتکار، تحقق عمل، احساس هویت، پدیدآورندگی نمرۀ بیشتری آوردند و نسبت به علوم تجربی در جامعه</w:t>
      </w:r>
      <w:r w:rsidRPr="00FE12AD">
        <w:rPr>
          <w:rFonts w:asciiTheme="majorBidi" w:hAnsiTheme="majorBidi"/>
          <w:sz w:val="26"/>
          <w:rtl/>
        </w:rPr>
        <w:softHyphen/>
      </w:r>
      <w:r w:rsidRPr="00FE12AD">
        <w:rPr>
          <w:rFonts w:asciiTheme="majorBidi" w:hAnsiTheme="majorBidi" w:hint="cs"/>
          <w:sz w:val="26"/>
          <w:rtl/>
        </w:rPr>
        <w:t>طلبی، ابتکار و تحقق عمل نمرات بالاتری داشتند.</w:t>
      </w:r>
    </w:p>
    <w:p w:rsidR="002601F9" w:rsidRPr="00FE12AD" w:rsidRDefault="002601F9" w:rsidP="00B22BB1">
      <w:pPr>
        <w:pStyle w:val="a5"/>
        <w:rPr>
          <w:sz w:val="26"/>
          <w:rtl/>
        </w:rPr>
      </w:pPr>
      <w:r w:rsidRPr="00FE12AD">
        <w:rPr>
          <w:rFonts w:hint="cs"/>
          <w:sz w:val="26"/>
          <w:rtl/>
        </w:rPr>
        <w:t>عفتی (1381)، به بررسی انگیزه</w:t>
      </w:r>
      <w:r w:rsidRPr="00FE12AD">
        <w:rPr>
          <w:rFonts w:hint="cs"/>
          <w:sz w:val="26"/>
          <w:rtl/>
        </w:rPr>
        <w:softHyphen/>
      </w:r>
      <w:r w:rsidRPr="00FE12AD">
        <w:rPr>
          <w:rFonts w:hint="cs"/>
          <w:sz w:val="26"/>
          <w:rtl/>
        </w:rPr>
        <w:softHyphen/>
        <w:t xml:space="preserve">های مؤثر بر </w:t>
      </w:r>
      <w:r w:rsidR="001B03CD">
        <w:rPr>
          <w:rFonts w:hint="cs"/>
          <w:sz w:val="26"/>
          <w:rtl/>
        </w:rPr>
        <w:t>وندالیسم</w:t>
      </w:r>
      <w:r w:rsidRPr="00FE12AD">
        <w:rPr>
          <w:rFonts w:hint="cs"/>
          <w:sz w:val="26"/>
          <w:rtl/>
        </w:rPr>
        <w:t xml:space="preserve"> با تکیه بر سنگ</w:t>
      </w:r>
      <w:r w:rsidRPr="00FE12AD">
        <w:rPr>
          <w:rFonts w:hint="cs"/>
          <w:sz w:val="26"/>
          <w:rtl/>
        </w:rPr>
        <w:softHyphen/>
      </w:r>
      <w:r w:rsidRPr="00FE12AD">
        <w:rPr>
          <w:sz w:val="26"/>
          <w:rtl/>
        </w:rPr>
        <w:softHyphen/>
      </w:r>
      <w:r w:rsidRPr="00FE12AD">
        <w:rPr>
          <w:rFonts w:hint="cs"/>
          <w:sz w:val="26"/>
          <w:rtl/>
        </w:rPr>
        <w:t>پرانی به قطارهای مسافربری پرداخته است. این مطالعه با ملاک قرار دادن نظریه</w:t>
      </w:r>
      <w:r w:rsidRPr="00FE12AD">
        <w:rPr>
          <w:rFonts w:hint="cs"/>
          <w:sz w:val="26"/>
          <w:rtl/>
        </w:rPr>
        <w:softHyphen/>
        <w:t>های فشار اجتماعی، خرده</w:t>
      </w:r>
      <w:r w:rsidRPr="00FE12AD">
        <w:rPr>
          <w:rFonts w:hint="cs"/>
          <w:sz w:val="26"/>
          <w:rtl/>
        </w:rPr>
        <w:softHyphen/>
        <w:t>فرهنگ، کنترل اجتماعی، برچسب زنی، نظریۀ روانکاوان</w:t>
      </w:r>
      <w:r w:rsidR="00D226C4">
        <w:rPr>
          <w:rFonts w:hint="cs"/>
          <w:sz w:val="26"/>
          <w:rtl/>
        </w:rPr>
        <w:t>ۀ</w:t>
      </w:r>
      <w:r w:rsidRPr="00FE12AD">
        <w:rPr>
          <w:rFonts w:hint="cs"/>
          <w:sz w:val="26"/>
          <w:rtl/>
        </w:rPr>
        <w:t xml:space="preserve"> تبهکاری، نظریۀ یادگیری اجتماعی و</w:t>
      </w:r>
      <w:r w:rsidR="00B22BB1">
        <w:rPr>
          <w:rFonts w:hint="cs"/>
          <w:sz w:val="26"/>
          <w:rtl/>
        </w:rPr>
        <w:t xml:space="preserve"> غیره</w:t>
      </w:r>
      <w:r w:rsidRPr="00FE12AD">
        <w:rPr>
          <w:rFonts w:hint="cs"/>
          <w:sz w:val="26"/>
          <w:rtl/>
        </w:rPr>
        <w:t xml:space="preserve"> کار خود را به پیش برده است. جامعۀ آماری این پژوهش دانش</w:t>
      </w:r>
      <w:r w:rsidRPr="00FE12AD">
        <w:rPr>
          <w:rFonts w:hint="cs"/>
          <w:sz w:val="26"/>
          <w:rtl/>
        </w:rPr>
        <w:softHyphen/>
        <w:t>آموزان 9 تا 16 ساله (6254 دانش</w:t>
      </w:r>
      <w:r w:rsidRPr="00FE12AD">
        <w:rPr>
          <w:rFonts w:hint="cs"/>
          <w:sz w:val="26"/>
          <w:rtl/>
        </w:rPr>
        <w:softHyphen/>
        <w:t>آموز) ساکن در حاشیۀ ریل آهن در سه محور تهران-قزوین، تهران-ورامین و تهران-قم بود که با استفاده از فرمول نمونه</w:t>
      </w:r>
      <w:r w:rsidRPr="00FE12AD">
        <w:rPr>
          <w:rFonts w:hint="cs"/>
          <w:sz w:val="26"/>
          <w:rtl/>
        </w:rPr>
        <w:softHyphen/>
        <w:t>گیری کوکران تعداد 382 نفر انتخاب شدند. یافته</w:t>
      </w:r>
      <w:r w:rsidRPr="00FE12AD">
        <w:rPr>
          <w:rFonts w:hint="cs"/>
          <w:sz w:val="26"/>
          <w:rtl/>
        </w:rPr>
        <w:softHyphen/>
        <w:t>ها نشان داد که علّت این</w:t>
      </w:r>
      <w:r w:rsidRPr="00FE12AD">
        <w:rPr>
          <w:sz w:val="26"/>
          <w:rtl/>
        </w:rPr>
        <w:softHyphen/>
      </w:r>
      <w:r w:rsidRPr="00FE12AD">
        <w:rPr>
          <w:rFonts w:hint="cs"/>
          <w:sz w:val="26"/>
          <w:rtl/>
        </w:rPr>
        <w:t>گونه رفتارها؛ انگیزۀ تفریحی، ناملایمات خانوادگی، شرایط نابسامان محلی و اوضاع و احوال محیطی و خصوصیات فردی کودکان و نوجوانان بوده است.</w:t>
      </w:r>
    </w:p>
    <w:p w:rsidR="002601F9" w:rsidRPr="00FE12AD" w:rsidRDefault="002601F9" w:rsidP="002B0101">
      <w:pPr>
        <w:pStyle w:val="a5"/>
        <w:rPr>
          <w:sz w:val="26"/>
          <w:rtl/>
        </w:rPr>
      </w:pPr>
      <w:r w:rsidRPr="00FE12AD">
        <w:rPr>
          <w:sz w:val="26"/>
          <w:rtl/>
        </w:rPr>
        <w:t>شمس اسفند آبادی و همکاران (1382)</w:t>
      </w:r>
      <w:r w:rsidRPr="00FE12AD">
        <w:rPr>
          <w:rFonts w:hint="cs"/>
          <w:sz w:val="26"/>
          <w:rtl/>
        </w:rPr>
        <w:t>،</w:t>
      </w:r>
      <w:r w:rsidRPr="00FE12AD">
        <w:rPr>
          <w:sz w:val="26"/>
          <w:rtl/>
        </w:rPr>
        <w:t xml:space="preserve"> در مطالعه</w:t>
      </w:r>
      <w:r w:rsidRPr="00FE12AD">
        <w:rPr>
          <w:sz w:val="26"/>
          <w:rtl/>
        </w:rPr>
        <w:softHyphen/>
        <w:t>ای با عنوان "بررسی شیوع اختلال رفتاری در دانش</w:t>
      </w:r>
      <w:r w:rsidRPr="00FE12AD">
        <w:rPr>
          <w:sz w:val="26"/>
          <w:rtl/>
        </w:rPr>
        <w:softHyphen/>
        <w:t>آموزان ابتدایی شهر ابهر" با استفاده از پرسشنام</w:t>
      </w:r>
      <w:r w:rsidRPr="00FE12AD">
        <w:rPr>
          <w:rFonts w:hint="cs"/>
          <w:sz w:val="26"/>
          <w:rtl/>
        </w:rPr>
        <w:t>ۀ</w:t>
      </w:r>
      <w:r w:rsidRPr="00FE12AD">
        <w:rPr>
          <w:sz w:val="26"/>
          <w:rtl/>
        </w:rPr>
        <w:t xml:space="preserve"> راتر به بررسی رابط</w:t>
      </w:r>
      <w:r w:rsidRPr="00FE12AD">
        <w:rPr>
          <w:rFonts w:hint="cs"/>
          <w:sz w:val="26"/>
          <w:rtl/>
        </w:rPr>
        <w:t>ۀ</w:t>
      </w:r>
      <w:r w:rsidRPr="00FE12AD">
        <w:rPr>
          <w:sz w:val="26"/>
          <w:rtl/>
        </w:rPr>
        <w:t xml:space="preserve"> بین میزان اختلال رفتاری با عامل</w:t>
      </w:r>
      <w:r w:rsidRPr="00FE12AD">
        <w:rPr>
          <w:sz w:val="26"/>
          <w:rtl/>
        </w:rPr>
        <w:softHyphen/>
        <w:t>های جنسیت، پیشرفت تحصیلی، میزان تحصیل و وضعیت شغلی والدین در بین 600 دانش</w:t>
      </w:r>
      <w:r w:rsidRPr="00FE12AD">
        <w:rPr>
          <w:sz w:val="26"/>
          <w:rtl/>
        </w:rPr>
        <w:softHyphen/>
        <w:t xml:space="preserve">آموز (300 دختر و 300 پسر) پرداختند. نتایج نشان داد که اختلالات رفتاری در </w:t>
      </w:r>
      <w:r w:rsidR="002B0101" w:rsidRPr="00FE12AD">
        <w:rPr>
          <w:sz w:val="26"/>
          <w:rtl/>
        </w:rPr>
        <w:t>%</w:t>
      </w:r>
      <w:r w:rsidRPr="00FE12AD">
        <w:rPr>
          <w:sz w:val="26"/>
          <w:rtl/>
        </w:rPr>
        <w:t>3/6 کل آزمودنی</w:t>
      </w:r>
      <w:r w:rsidRPr="00FE12AD">
        <w:rPr>
          <w:rFonts w:hint="cs"/>
          <w:sz w:val="26"/>
          <w:rtl/>
        </w:rPr>
        <w:softHyphen/>
      </w:r>
      <w:r w:rsidRPr="00FE12AD">
        <w:rPr>
          <w:sz w:val="26"/>
          <w:rtl/>
        </w:rPr>
        <w:t xml:space="preserve">ها شدید است. این میزان در دختران </w:t>
      </w:r>
      <w:r w:rsidR="002B0101" w:rsidRPr="00FE12AD">
        <w:rPr>
          <w:sz w:val="26"/>
          <w:rtl/>
        </w:rPr>
        <w:t>%</w:t>
      </w:r>
      <w:r w:rsidRPr="00FE12AD">
        <w:rPr>
          <w:sz w:val="26"/>
          <w:rtl/>
        </w:rPr>
        <w:t xml:space="preserve">6/5 و در پسران </w:t>
      </w:r>
      <w:r w:rsidR="002B0101" w:rsidRPr="00FE12AD">
        <w:rPr>
          <w:sz w:val="26"/>
          <w:rtl/>
        </w:rPr>
        <w:t>%</w:t>
      </w:r>
      <w:r w:rsidRPr="00FE12AD">
        <w:rPr>
          <w:sz w:val="26"/>
          <w:rtl/>
        </w:rPr>
        <w:t xml:space="preserve">7 است. </w:t>
      </w:r>
      <w:r w:rsidRPr="00FE12AD">
        <w:rPr>
          <w:rFonts w:hint="cs"/>
          <w:sz w:val="26"/>
          <w:rtl/>
        </w:rPr>
        <w:t>بین وضعیت</w:t>
      </w:r>
      <w:r w:rsidR="00B22BB1">
        <w:rPr>
          <w:rFonts w:hint="cs"/>
          <w:sz w:val="26"/>
          <w:rtl/>
        </w:rPr>
        <w:t xml:space="preserve"> </w:t>
      </w:r>
      <w:r w:rsidRPr="00FE12AD">
        <w:rPr>
          <w:rFonts w:hint="cs"/>
          <w:sz w:val="26"/>
          <w:rtl/>
        </w:rPr>
        <w:t>اشتغال والدین با اختلال رفتاری دانش</w:t>
      </w:r>
      <w:r w:rsidRPr="00FE12AD">
        <w:rPr>
          <w:rFonts w:hint="cs"/>
          <w:sz w:val="26"/>
          <w:rtl/>
        </w:rPr>
        <w:softHyphen/>
        <w:t>آموزان ارتباط معنی</w:t>
      </w:r>
      <w:r w:rsidRPr="00FE12AD">
        <w:rPr>
          <w:rFonts w:hint="cs"/>
          <w:sz w:val="26"/>
          <w:rtl/>
        </w:rPr>
        <w:softHyphen/>
        <w:t xml:space="preserve">داری یافت نشد. </w:t>
      </w:r>
      <w:r w:rsidRPr="00FE12AD">
        <w:rPr>
          <w:sz w:val="26"/>
          <w:rtl/>
        </w:rPr>
        <w:t>همچنین بین میزان اختلال رفتاری پسران و دختران و بین میزان تحصیل پدر و میزان اختلال رفتاری تفاوت معناداری وجود نداشت اما بین میزان تحصیل مادر و میزان اختلال رفتاری دانش</w:t>
      </w:r>
      <w:r w:rsidRPr="00FE12AD">
        <w:rPr>
          <w:sz w:val="26"/>
          <w:rtl/>
        </w:rPr>
        <w:softHyphen/>
        <w:t>آموزان رابط</w:t>
      </w:r>
      <w:r w:rsidRPr="00FE12AD">
        <w:rPr>
          <w:rFonts w:hint="cs"/>
          <w:sz w:val="26"/>
          <w:rtl/>
        </w:rPr>
        <w:t>ۀ</w:t>
      </w:r>
      <w:r w:rsidRPr="00FE12AD">
        <w:rPr>
          <w:sz w:val="26"/>
          <w:rtl/>
        </w:rPr>
        <w:t xml:space="preserve"> معنادار وجود داشت.</w:t>
      </w:r>
    </w:p>
    <w:p w:rsidR="002601F9" w:rsidRPr="00FE12AD" w:rsidRDefault="002601F9" w:rsidP="002601F9">
      <w:pPr>
        <w:pStyle w:val="a5"/>
        <w:rPr>
          <w:sz w:val="26"/>
          <w:rtl/>
        </w:rPr>
      </w:pPr>
      <w:r w:rsidRPr="00FE12AD">
        <w:rPr>
          <w:rFonts w:hint="cs"/>
          <w:sz w:val="26"/>
          <w:rtl/>
        </w:rPr>
        <w:t>مقصودی و بنی فاطمه (1383)، در مقاله</w:t>
      </w:r>
      <w:r w:rsidRPr="00FE12AD">
        <w:rPr>
          <w:rFonts w:hint="cs"/>
          <w:sz w:val="26"/>
          <w:rtl/>
        </w:rPr>
        <w:softHyphen/>
        <w:t>ای با عنوان "تحلیل محتوای دیوارنویسی</w:t>
      </w:r>
      <w:r w:rsidRPr="00FE12AD">
        <w:rPr>
          <w:rFonts w:hint="cs"/>
          <w:sz w:val="26"/>
          <w:rtl/>
        </w:rPr>
        <w:softHyphen/>
        <w:t>های کلاس</w:t>
      </w:r>
      <w:r w:rsidRPr="00FE12AD">
        <w:rPr>
          <w:rFonts w:hint="cs"/>
          <w:sz w:val="26"/>
          <w:rtl/>
        </w:rPr>
        <w:softHyphen/>
        <w:t>های درس دانشگاه شهید باهنر کرمان" نشان دادند که بیشترین دیوارنویسی</w:t>
      </w:r>
      <w:r w:rsidRPr="00FE12AD">
        <w:rPr>
          <w:rFonts w:hint="cs"/>
          <w:sz w:val="26"/>
          <w:rtl/>
        </w:rPr>
        <w:softHyphen/>
        <w:t xml:space="preserve">ها در دانشکدۀ فنی و مهندسی و کمترین آن در دانشکدۀ پزشکی بوده است. همچنین از بین تمامی مفاهیم ادبی و اجتماعی نوشته شده، عشق بیشترین فراوانی را داشته است و پس از آن رابطۀ بین دو جنس، تقلب و انتقاد از استاد، زندگی و امید و تأکید بر هنجارهای قومی و اجتماعی قرار دارند. </w:t>
      </w:r>
    </w:p>
    <w:p w:rsidR="002601F9" w:rsidRPr="00FE12AD" w:rsidRDefault="002601F9" w:rsidP="00B22BB1">
      <w:pPr>
        <w:pStyle w:val="a5"/>
        <w:rPr>
          <w:rFonts w:ascii="Arial" w:hAnsi="Arial"/>
          <w:sz w:val="26"/>
          <w:rtl/>
        </w:rPr>
      </w:pPr>
      <w:r w:rsidRPr="00FE12AD">
        <w:rPr>
          <w:rFonts w:ascii="Arial" w:hAnsi="Arial" w:hint="cs"/>
          <w:sz w:val="26"/>
          <w:rtl/>
        </w:rPr>
        <w:t xml:space="preserve">سهامی و احمدی (1383)، در تحقيقي تحت عنوان "بزه‌كاري و خرابكاري"، به منظور بررسي علل و عوامل مؤثر بر </w:t>
      </w:r>
      <w:r w:rsidR="002C186C">
        <w:rPr>
          <w:rFonts w:ascii="Arial" w:hAnsi="Arial" w:hint="cs"/>
          <w:sz w:val="26"/>
          <w:rtl/>
        </w:rPr>
        <w:t>خرابکار</w:t>
      </w:r>
      <w:r w:rsidRPr="00FE12AD">
        <w:rPr>
          <w:rFonts w:ascii="Arial" w:hAnsi="Arial" w:hint="cs"/>
          <w:sz w:val="26"/>
          <w:rtl/>
        </w:rPr>
        <w:t>ي، به مطالعه روي دانش</w:t>
      </w:r>
      <w:r w:rsidRPr="00FE12AD">
        <w:rPr>
          <w:rFonts w:ascii="Arial" w:hAnsi="Arial"/>
          <w:sz w:val="26"/>
          <w:rtl/>
        </w:rPr>
        <w:softHyphen/>
      </w:r>
      <w:r w:rsidRPr="00FE12AD">
        <w:rPr>
          <w:rFonts w:ascii="Arial" w:hAnsi="Arial" w:hint="cs"/>
          <w:sz w:val="26"/>
          <w:rtl/>
        </w:rPr>
        <w:t xml:space="preserve">آموزان دبيرستان‌هاي شيراز پرداخته‌اند. </w:t>
      </w:r>
      <w:r w:rsidR="00E161A8">
        <w:rPr>
          <w:rFonts w:ascii="Arial" w:hAnsi="Arial" w:hint="cs"/>
          <w:sz w:val="26"/>
          <w:rtl/>
        </w:rPr>
        <w:t>خرابکاری</w:t>
      </w:r>
      <w:r w:rsidRPr="00FE12AD">
        <w:rPr>
          <w:rFonts w:ascii="Arial" w:hAnsi="Arial" w:hint="cs"/>
          <w:sz w:val="26"/>
          <w:rtl/>
        </w:rPr>
        <w:t xml:space="preserve"> در اين تحقيق به عنوان يك رفتار بزه‌كارانه مد نظر بوده و عبارت است از تخريب امكانات وسايل عمومي از قبيل پاره كردن صندلي اتوبوس‌ها، شكستن لامپ‌هاي معابر، صدمه به اموال مدرسه و غیره. تحقيق فوق با روش </w:t>
      </w:r>
      <w:r w:rsidRPr="00FE12AD">
        <w:rPr>
          <w:rFonts w:ascii="Arial" w:hAnsi="Arial" w:hint="cs"/>
          <w:sz w:val="26"/>
          <w:rtl/>
        </w:rPr>
        <w:lastRenderedPageBreak/>
        <w:t>کمّی و ب</w:t>
      </w:r>
      <w:r w:rsidR="00B22BB1">
        <w:rPr>
          <w:rFonts w:ascii="Arial" w:hAnsi="Arial" w:hint="cs"/>
          <w:sz w:val="26"/>
          <w:rtl/>
        </w:rPr>
        <w:t xml:space="preserve">ه </w:t>
      </w:r>
      <w:r w:rsidRPr="00FE12AD">
        <w:rPr>
          <w:rFonts w:ascii="Arial" w:hAnsi="Arial" w:hint="cs"/>
          <w:sz w:val="26"/>
          <w:rtl/>
        </w:rPr>
        <w:t>صورت پرسشنامۀ خود گزارشي انجام گرفته است. نتايج اين پژوهش نشان مي‌‌دهد که در تجزيه و تحليل دو متغيره، متغيرهای جنس، سن، محل زندگي، بعد خانوار، وضعيت تحصيلي فرد، تحصيلات مادر، منزلت شغلي پدر، تعهدات و دلبستگي خانوادگي، رابطۀ معني‌داري با متغير خرابكاري دارند. در تجزيه و تحليل چند متغيره با استفاده از رگرسيون مرحله به مرحله متغيرهای جنس، پايبندي به قوانين، سطح تعهدات و دلبستگي مدرسه‌اي، ساخت خانواده و تحقير شدن رابطۀ معني</w:t>
      </w:r>
      <w:r w:rsidRPr="00FE12AD">
        <w:rPr>
          <w:rFonts w:ascii="Arial" w:hAnsi="Arial"/>
          <w:sz w:val="26"/>
          <w:rtl/>
        </w:rPr>
        <w:softHyphen/>
      </w:r>
      <w:r w:rsidRPr="00FE12AD">
        <w:rPr>
          <w:rFonts w:ascii="Arial" w:hAnsi="Arial" w:hint="cs"/>
          <w:sz w:val="26"/>
          <w:rtl/>
        </w:rPr>
        <w:t>داري با متغیر وابسته یعنی خرابکاری داشته‌اند.</w:t>
      </w:r>
    </w:p>
    <w:p w:rsidR="002601F9" w:rsidRPr="00FE12AD" w:rsidRDefault="002601F9" w:rsidP="002601F9">
      <w:pPr>
        <w:pStyle w:val="a5"/>
        <w:rPr>
          <w:sz w:val="26"/>
          <w:rtl/>
        </w:rPr>
      </w:pPr>
      <w:r w:rsidRPr="00FE12AD">
        <w:rPr>
          <w:rFonts w:hint="cs"/>
          <w:sz w:val="26"/>
          <w:rtl/>
        </w:rPr>
        <w:t>رحمتی (1383)، به بررسی اعتبار تجربی تئوری ناکامی-پرخاشگری تماشاگران فوتبال شهر تهران پرداخته است. فرضیۀ اصلی پژوهشِ وی این بود که ناکامی طرفداران تیم</w:t>
      </w:r>
      <w:r w:rsidRPr="00FE12AD">
        <w:rPr>
          <w:rFonts w:hint="cs"/>
          <w:sz w:val="26"/>
          <w:rtl/>
        </w:rPr>
        <w:softHyphen/>
        <w:t>های فوتبال در دستیابی به اهداف ورزشی</w:t>
      </w:r>
      <w:r w:rsidRPr="00FE12AD">
        <w:rPr>
          <w:rFonts w:hint="cs"/>
          <w:sz w:val="26"/>
          <w:rtl/>
        </w:rPr>
        <w:softHyphen/>
        <w:t>شان سبب گرایش آن</w:t>
      </w:r>
      <w:r w:rsidRPr="00FE12AD">
        <w:rPr>
          <w:sz w:val="26"/>
          <w:rtl/>
        </w:rPr>
        <w:softHyphen/>
      </w:r>
      <w:r w:rsidRPr="00FE12AD">
        <w:rPr>
          <w:rFonts w:hint="cs"/>
          <w:sz w:val="26"/>
          <w:rtl/>
        </w:rPr>
        <w:t xml:space="preserve">ها به رفتارهای </w:t>
      </w:r>
      <w:r w:rsidR="00E161A8">
        <w:rPr>
          <w:rFonts w:hint="cs"/>
          <w:sz w:val="26"/>
          <w:rtl/>
        </w:rPr>
        <w:t>خرابکارانه</w:t>
      </w:r>
      <w:r w:rsidR="00D450DA">
        <w:rPr>
          <w:rFonts w:hint="cs"/>
          <w:sz w:val="26"/>
          <w:rtl/>
        </w:rPr>
        <w:t xml:space="preserve"> می</w:t>
      </w:r>
      <w:r w:rsidR="00D450DA">
        <w:rPr>
          <w:rFonts w:hint="cs"/>
          <w:sz w:val="26"/>
          <w:rtl/>
        </w:rPr>
        <w:softHyphen/>
        <w:t>شود. نت</w:t>
      </w:r>
      <w:r w:rsidRPr="00FE12AD">
        <w:rPr>
          <w:rFonts w:hint="cs"/>
          <w:sz w:val="26"/>
          <w:rtl/>
        </w:rPr>
        <w:t>ایج پژوهش نشان داد که ناکامی تنها بخشی از رفتارهای خرابکارانۀ طرفداران تیم</w:t>
      </w:r>
      <w:r w:rsidRPr="00FE12AD">
        <w:rPr>
          <w:rFonts w:hint="cs"/>
          <w:sz w:val="26"/>
          <w:rtl/>
        </w:rPr>
        <w:softHyphen/>
        <w:t>های فوتبال را تبیین می</w:t>
      </w:r>
      <w:r w:rsidRPr="00FE12AD">
        <w:rPr>
          <w:rFonts w:hint="cs"/>
          <w:sz w:val="26"/>
          <w:rtl/>
        </w:rPr>
        <w:softHyphen/>
        <w:t>کند.</w:t>
      </w:r>
    </w:p>
    <w:p w:rsidR="002601F9" w:rsidRPr="00FE12AD" w:rsidRDefault="002601F9" w:rsidP="00B22BB1">
      <w:pPr>
        <w:pStyle w:val="a5"/>
        <w:rPr>
          <w:sz w:val="26"/>
          <w:rtl/>
        </w:rPr>
      </w:pPr>
      <w:r w:rsidRPr="00FE12AD">
        <w:rPr>
          <w:sz w:val="26"/>
          <w:rtl/>
        </w:rPr>
        <w:t>محمد اسماعیل (1384)، در پژوهشی با عنوان "بررسی و مقایس</w:t>
      </w:r>
      <w:r w:rsidRPr="00FE12AD">
        <w:rPr>
          <w:rFonts w:hint="cs"/>
          <w:sz w:val="26"/>
          <w:rtl/>
        </w:rPr>
        <w:t>ۀ</w:t>
      </w:r>
      <w:r w:rsidRPr="00FE12AD">
        <w:rPr>
          <w:sz w:val="26"/>
          <w:rtl/>
        </w:rPr>
        <w:t xml:space="preserve"> میزان رشد اخلاقی نوجوانان عادی و دارای اختلال سلوک" مراحل رشد اخلاقی نوجوانان 12 تا 17 ساله را بر اساس نظری</w:t>
      </w:r>
      <w:r w:rsidRPr="00FE12AD">
        <w:rPr>
          <w:rFonts w:hint="cs"/>
          <w:sz w:val="26"/>
          <w:rtl/>
        </w:rPr>
        <w:t>ۀ</w:t>
      </w:r>
      <w:r w:rsidRPr="00FE12AD">
        <w:rPr>
          <w:sz w:val="26"/>
          <w:rtl/>
        </w:rPr>
        <w:t xml:space="preserve"> کلبرگ مقایسه کردند. نتایج حاصل از مصاحب</w:t>
      </w:r>
      <w:r w:rsidR="00B22BB1">
        <w:rPr>
          <w:rFonts w:hint="cs"/>
          <w:sz w:val="26"/>
          <w:rtl/>
        </w:rPr>
        <w:t>ۀ</w:t>
      </w:r>
      <w:r w:rsidRPr="00FE12AD">
        <w:rPr>
          <w:sz w:val="26"/>
          <w:rtl/>
        </w:rPr>
        <w:t xml:space="preserve"> بالینی نشان داد که مراحل رشد اخلاقی افراد دارای اختلال سلوک با الگوی کلبرگ مطابقت دارد و به موازات بالا رفتن سن، سطح استدلال اخلاقی آنان نیز رشد می</w:t>
      </w:r>
      <w:r w:rsidRPr="00FE12AD">
        <w:rPr>
          <w:sz w:val="26"/>
          <w:rtl/>
        </w:rPr>
        <w:softHyphen/>
        <w:t>یابد. همچنین سرعت و حرکت نوجوانان دارای اختلال سلوک در مراحل رشد اخلاقی کندتر از نوجوانان عادی بود.</w:t>
      </w:r>
    </w:p>
    <w:p w:rsidR="002601F9" w:rsidRPr="00FE12AD" w:rsidRDefault="002601F9" w:rsidP="002B0101">
      <w:pPr>
        <w:pStyle w:val="a5"/>
        <w:rPr>
          <w:sz w:val="26"/>
          <w:rtl/>
        </w:rPr>
      </w:pPr>
      <w:r w:rsidRPr="00FE12AD">
        <w:rPr>
          <w:rFonts w:hint="cs"/>
          <w:sz w:val="26"/>
          <w:rtl/>
        </w:rPr>
        <w:t>پاکدامن (1384)، در مقاله</w:t>
      </w:r>
      <w:r w:rsidRPr="00FE12AD">
        <w:rPr>
          <w:rFonts w:hint="cs"/>
          <w:sz w:val="26"/>
          <w:rtl/>
        </w:rPr>
        <w:softHyphen/>
        <w:t>ای با عنوان "برجاماندگی اختلال واکنشی دلبستگی در نوجوانی" در پی تعیین میزان شیوع اختلال دلبستگی یا برجاماندگی اختلال واکنشی دلبستگی در نوجوانی بود. به همین منظور بر اساس یک پژوهش زمینه</w:t>
      </w:r>
      <w:r w:rsidRPr="00FE12AD">
        <w:rPr>
          <w:rFonts w:hint="cs"/>
          <w:sz w:val="26"/>
          <w:rtl/>
        </w:rPr>
        <w:softHyphen/>
        <w:t>یابی، نمونه</w:t>
      </w:r>
      <w:r w:rsidRPr="00FE12AD">
        <w:rPr>
          <w:rFonts w:hint="cs"/>
          <w:sz w:val="26"/>
          <w:rtl/>
        </w:rPr>
        <w:softHyphen/>
        <w:t>ای متشکل از 280 نوجوان (140 دختر و 140 پسر) دبیرستانی مدارس دولتی شهر تهران را انتخاب کرد و با استفاده از پرسشنامۀ دلبستگی بزرگسال (</w:t>
      </w:r>
      <w:r w:rsidRPr="00B15795">
        <w:rPr>
          <w:sz w:val="20"/>
          <w:szCs w:val="20"/>
        </w:rPr>
        <w:t>AAS</w:t>
      </w:r>
      <w:r w:rsidRPr="00FE12AD">
        <w:rPr>
          <w:rFonts w:hint="cs"/>
          <w:sz w:val="26"/>
          <w:rtl/>
        </w:rPr>
        <w:t>)، مقیاس بازنگری شدۀ دلبستگی بزرگسال (</w:t>
      </w:r>
      <w:r w:rsidRPr="00B15795">
        <w:rPr>
          <w:sz w:val="20"/>
          <w:szCs w:val="20"/>
        </w:rPr>
        <w:t>RAAS</w:t>
      </w:r>
      <w:r w:rsidRPr="00FE12AD">
        <w:rPr>
          <w:rFonts w:hint="cs"/>
          <w:sz w:val="26"/>
          <w:rtl/>
        </w:rPr>
        <w:t>)، مصاحبۀ سازمان</w:t>
      </w:r>
      <w:r w:rsidRPr="00FE12AD">
        <w:rPr>
          <w:sz w:val="26"/>
          <w:rtl/>
        </w:rPr>
        <w:softHyphen/>
      </w:r>
      <w:r w:rsidRPr="00FE12AD">
        <w:rPr>
          <w:rFonts w:hint="cs"/>
          <w:sz w:val="26"/>
          <w:rtl/>
        </w:rPr>
        <w:t>یافته تشخیصی اختلال واکنشی دلبستگی (</w:t>
      </w:r>
      <w:r w:rsidRPr="00B15795">
        <w:rPr>
          <w:sz w:val="20"/>
          <w:szCs w:val="20"/>
        </w:rPr>
        <w:t>RAD</w:t>
      </w:r>
      <w:r w:rsidRPr="00FE12AD">
        <w:rPr>
          <w:rFonts w:hint="cs"/>
          <w:sz w:val="26"/>
          <w:rtl/>
        </w:rPr>
        <w:t>) و مصاحبۀ بالینی برجاماندگی اختلال واکنشی دلبستگی در نوجوانی، آن</w:t>
      </w:r>
      <w:r w:rsidRPr="00FE12AD">
        <w:rPr>
          <w:rFonts w:hint="cs"/>
          <w:sz w:val="26"/>
          <w:rtl/>
        </w:rPr>
        <w:softHyphen/>
        <w:t>ها را مورد ارزشیابی قرار داد. نتایج این مطالعه، وجود نشانه</w:t>
      </w:r>
      <w:r w:rsidRPr="00FE12AD">
        <w:rPr>
          <w:rFonts w:hint="cs"/>
          <w:sz w:val="26"/>
          <w:rtl/>
        </w:rPr>
        <w:softHyphen/>
        <w:t xml:space="preserve">های برجاماندگی اختلال واکنشی دلبستگی را در </w:t>
      </w:r>
      <w:r w:rsidR="002B0101" w:rsidRPr="00FE12AD">
        <w:rPr>
          <w:sz w:val="26"/>
          <w:rtl/>
        </w:rPr>
        <w:t>%</w:t>
      </w:r>
      <w:r w:rsidRPr="00FE12AD">
        <w:rPr>
          <w:rFonts w:hint="cs"/>
          <w:sz w:val="26"/>
          <w:rtl/>
        </w:rPr>
        <w:t>5/10 از آزمودنی</w:t>
      </w:r>
      <w:r w:rsidRPr="00FE12AD">
        <w:rPr>
          <w:rFonts w:hint="cs"/>
          <w:sz w:val="26"/>
          <w:rtl/>
        </w:rPr>
        <w:softHyphen/>
        <w:t>های هر دو ریخت نشان داد. این پژوهش در سطح کاربردی نیز، الگوها و ابزارهای جدید را برای ردیابی این اختلال در اختیار متخصصان بالینی قرار می</w:t>
      </w:r>
      <w:r w:rsidRPr="00FE12AD">
        <w:rPr>
          <w:rFonts w:hint="cs"/>
          <w:sz w:val="26"/>
          <w:rtl/>
        </w:rPr>
        <w:softHyphen/>
        <w:t xml:space="preserve">دهد. </w:t>
      </w:r>
    </w:p>
    <w:p w:rsidR="002601F9" w:rsidRPr="00FE12AD" w:rsidRDefault="002601F9" w:rsidP="002601F9">
      <w:pPr>
        <w:pStyle w:val="a5"/>
        <w:rPr>
          <w:sz w:val="26"/>
          <w:rtl/>
        </w:rPr>
      </w:pPr>
      <w:r w:rsidRPr="00FE12AD">
        <w:rPr>
          <w:rFonts w:hint="cs"/>
          <w:sz w:val="26"/>
          <w:rtl/>
        </w:rPr>
        <w:t>اسداللهی و براتوند (1385)، در مقاله</w:t>
      </w:r>
      <w:r w:rsidRPr="00FE12AD">
        <w:rPr>
          <w:rFonts w:hint="cs"/>
          <w:sz w:val="26"/>
          <w:rtl/>
        </w:rPr>
        <w:softHyphen/>
        <w:t xml:space="preserve"> خود به بررسی رابطۀ بین کودک آزاری والدین و الگوی مجرمانۀ شرارت در کودکان آزار دیده بر مبنای نظریۀ لئونارد برکوئیس و بندورا پرداختند. جامعۀ آماری این مطالعه شامل کلیۀ مجرمین بزه شرارت و خشونت در زندان</w:t>
      </w:r>
      <w:r w:rsidRPr="00FE12AD">
        <w:rPr>
          <w:rFonts w:hint="cs"/>
          <w:sz w:val="26"/>
          <w:rtl/>
        </w:rPr>
        <w:softHyphen/>
        <w:t>های خوزستان در سال 84 بود که با نمونه</w:t>
      </w:r>
      <w:r w:rsidRPr="00FE12AD">
        <w:rPr>
          <w:rFonts w:hint="cs"/>
          <w:sz w:val="26"/>
          <w:rtl/>
        </w:rPr>
        <w:softHyphen/>
        <w:t>گیری تصادفی 80 نفر انتخاب شدند. 90 درصد نمونه</w:t>
      </w:r>
      <w:r w:rsidRPr="00FE12AD">
        <w:rPr>
          <w:rFonts w:hint="cs"/>
          <w:sz w:val="26"/>
          <w:rtl/>
        </w:rPr>
        <w:softHyphen/>
        <w:t xml:space="preserve">ها گزارش کردند که طی دوران کودکی از جانب پدر مورد </w:t>
      </w:r>
      <w:r w:rsidRPr="00FE12AD">
        <w:rPr>
          <w:rFonts w:hint="cs"/>
          <w:sz w:val="26"/>
          <w:rtl/>
        </w:rPr>
        <w:lastRenderedPageBreak/>
        <w:t>آزار جسمانی بوده و تنبیه بدنی، محرومیت از غذا و تفریح بوده</w:t>
      </w:r>
      <w:r w:rsidRPr="00FE12AD">
        <w:rPr>
          <w:sz w:val="26"/>
          <w:rtl/>
        </w:rPr>
        <w:softHyphen/>
      </w:r>
      <w:r w:rsidRPr="00FE12AD">
        <w:rPr>
          <w:rFonts w:hint="cs"/>
          <w:sz w:val="26"/>
          <w:rtl/>
        </w:rPr>
        <w:t xml:space="preserve">اند. نتایج حاکی از رابطۀ معنادار بین سواد والدین، ساخت خانواده تک والدی و طلاق زود هنگام با کودک آزاری مشاهده شد. </w:t>
      </w:r>
    </w:p>
    <w:p w:rsidR="002601F9" w:rsidRPr="00FE12AD" w:rsidRDefault="002601F9" w:rsidP="002601F9">
      <w:pPr>
        <w:pStyle w:val="a5"/>
        <w:rPr>
          <w:sz w:val="26"/>
          <w:rtl/>
        </w:rPr>
      </w:pPr>
      <w:r w:rsidRPr="00FE12AD">
        <w:rPr>
          <w:rFonts w:hint="cs"/>
          <w:sz w:val="26"/>
          <w:rtl/>
        </w:rPr>
        <w:t>حاج بیگی و مسعودی (1385)، در مقاله</w:t>
      </w:r>
      <w:r w:rsidRPr="00FE12AD">
        <w:rPr>
          <w:rFonts w:hint="cs"/>
          <w:sz w:val="26"/>
          <w:rtl/>
        </w:rPr>
        <w:softHyphen/>
        <w:t>ای با عنوان "خشونت و پرخاشگری در فوتبال و راه</w:t>
      </w:r>
      <w:r w:rsidRPr="00FE12AD">
        <w:rPr>
          <w:rFonts w:hint="cs"/>
          <w:sz w:val="26"/>
          <w:rtl/>
        </w:rPr>
        <w:softHyphen/>
        <w:t>های کنترل آن" ضمن بررسی ماهیت و مبانی نظری موضوع، راهکارهایی را برای کنترل و مقابله با این پدیده مطرح می</w:t>
      </w:r>
      <w:r w:rsidRPr="00FE12AD">
        <w:rPr>
          <w:rFonts w:hint="cs"/>
          <w:sz w:val="26"/>
          <w:rtl/>
        </w:rPr>
        <w:softHyphen/>
        <w:t>سازند.</w:t>
      </w:r>
    </w:p>
    <w:p w:rsidR="002601F9" w:rsidRPr="00FE12AD" w:rsidRDefault="002601F9" w:rsidP="00D033E0">
      <w:pPr>
        <w:pStyle w:val="a5"/>
        <w:rPr>
          <w:sz w:val="26"/>
          <w:rtl/>
        </w:rPr>
      </w:pPr>
      <w:r w:rsidRPr="00FE12AD">
        <w:rPr>
          <w:rFonts w:hint="cs"/>
          <w:sz w:val="26"/>
          <w:rtl/>
        </w:rPr>
        <w:t>محمدی بلبلان آباد (1385)، در پایان</w:t>
      </w:r>
      <w:r w:rsidRPr="00FE12AD">
        <w:rPr>
          <w:rFonts w:hint="cs"/>
          <w:sz w:val="26"/>
          <w:rtl/>
        </w:rPr>
        <w:softHyphen/>
        <w:t>نامۀ کارشناسی</w:t>
      </w:r>
      <w:r w:rsidRPr="00FE12AD">
        <w:rPr>
          <w:rFonts w:hint="cs"/>
          <w:sz w:val="26"/>
          <w:rtl/>
        </w:rPr>
        <w:softHyphen/>
        <w:t xml:space="preserve">ارشد خود با عنوان "سنجش میزان </w:t>
      </w:r>
      <w:r w:rsidR="00B22BB1">
        <w:rPr>
          <w:rFonts w:hint="cs"/>
          <w:sz w:val="26"/>
          <w:rtl/>
        </w:rPr>
        <w:t>وندالیسم</w:t>
      </w:r>
      <w:r w:rsidRPr="00FE12AD">
        <w:rPr>
          <w:rFonts w:hint="cs"/>
          <w:sz w:val="26"/>
          <w:rtl/>
        </w:rPr>
        <w:t xml:space="preserve"> و بررسی برخی از عوامل مرتبط با آن در بین دانش</w:t>
      </w:r>
      <w:r w:rsidRPr="00FE12AD">
        <w:rPr>
          <w:rFonts w:hint="cs"/>
          <w:sz w:val="26"/>
          <w:rtl/>
        </w:rPr>
        <w:softHyphen/>
        <w:t>آموزان ناحیۀ یک مقطع متوسطۀ شهر سنندج" با تأکید بر نظریه</w:t>
      </w:r>
      <w:r w:rsidRPr="00FE12AD">
        <w:rPr>
          <w:rFonts w:hint="cs"/>
          <w:sz w:val="26"/>
          <w:rtl/>
        </w:rPr>
        <w:softHyphen/>
        <w:t>های یادگیری اجتماعی، بیگانگی، فشار اجتماعی، خرده</w:t>
      </w:r>
      <w:r w:rsidRPr="00FE12AD">
        <w:rPr>
          <w:rFonts w:hint="cs"/>
          <w:sz w:val="26"/>
          <w:rtl/>
        </w:rPr>
        <w:softHyphen/>
        <w:t>فرهنگی، برچسب و کنترل اجتماعی هیرشی نتیجه می</w:t>
      </w:r>
      <w:r w:rsidRPr="00FE12AD">
        <w:rPr>
          <w:rFonts w:hint="cs"/>
          <w:sz w:val="26"/>
          <w:rtl/>
        </w:rPr>
        <w:softHyphen/>
        <w:t xml:space="preserve">گیرد که بین متغیرهای جنسیت، محل تولد، ساخت خانواده (بسامان و نابسامان) با </w:t>
      </w:r>
      <w:r w:rsidR="00E161A8">
        <w:rPr>
          <w:rFonts w:hint="cs"/>
          <w:sz w:val="26"/>
          <w:rtl/>
        </w:rPr>
        <w:t>خرابکاری</w:t>
      </w:r>
      <w:r w:rsidRPr="00FE12AD">
        <w:rPr>
          <w:rFonts w:hint="cs"/>
          <w:sz w:val="26"/>
          <w:rtl/>
        </w:rPr>
        <w:t xml:space="preserve"> رابطه وجود دارد. همچنین متغیرهای بیگانگی اجتماعی، احساس اجحاف و بی</w:t>
      </w:r>
      <w:r w:rsidRPr="00FE12AD">
        <w:rPr>
          <w:rFonts w:hint="cs"/>
          <w:sz w:val="26"/>
          <w:rtl/>
        </w:rPr>
        <w:softHyphen/>
        <w:t>عدالتی، ارتباط افراد با گروه</w:t>
      </w:r>
      <w:r w:rsidRPr="00FE12AD">
        <w:rPr>
          <w:rFonts w:hint="cs"/>
          <w:sz w:val="26"/>
          <w:rtl/>
        </w:rPr>
        <w:softHyphen/>
        <w:t xml:space="preserve">های بزهکار، بُعد خانوار و میزان مشاهدۀ رفتارهای </w:t>
      </w:r>
      <w:r w:rsidR="00E161A8">
        <w:rPr>
          <w:rFonts w:hint="cs"/>
          <w:sz w:val="26"/>
          <w:rtl/>
        </w:rPr>
        <w:t>خرابکارانه</w:t>
      </w:r>
      <w:r w:rsidRPr="00FE12AD">
        <w:rPr>
          <w:rFonts w:hint="cs"/>
          <w:sz w:val="26"/>
          <w:rtl/>
        </w:rPr>
        <w:t xml:space="preserve"> در مدرسه با تمایل به رفتارهای </w:t>
      </w:r>
      <w:r w:rsidR="00E161A8">
        <w:rPr>
          <w:rFonts w:hint="cs"/>
          <w:sz w:val="26"/>
          <w:rtl/>
        </w:rPr>
        <w:t>خرابکارانه</w:t>
      </w:r>
      <w:r w:rsidRPr="00FE12AD">
        <w:rPr>
          <w:rFonts w:hint="cs"/>
          <w:sz w:val="26"/>
          <w:rtl/>
        </w:rPr>
        <w:t xml:space="preserve"> رابطۀ مثبت و معنادار و متغیرهای وضعیت مناسب تحصیلی، میزان تعلق و پیوستگی دانش</w:t>
      </w:r>
      <w:r w:rsidRPr="00FE12AD">
        <w:rPr>
          <w:rFonts w:hint="cs"/>
          <w:sz w:val="26"/>
          <w:rtl/>
        </w:rPr>
        <w:softHyphen/>
        <w:t>آموزان به مدرسه با متغیر وابسته رابطۀ منفی و معکوس دارند. پایۀ تحصیلی تأثیری در متغیر وابسته نداشته است.</w:t>
      </w:r>
    </w:p>
    <w:p w:rsidR="002601F9" w:rsidRPr="00FE12AD" w:rsidRDefault="002601F9" w:rsidP="002B0101">
      <w:pPr>
        <w:pStyle w:val="a5"/>
        <w:rPr>
          <w:sz w:val="26"/>
          <w:rtl/>
        </w:rPr>
      </w:pPr>
      <w:r w:rsidRPr="00FE12AD">
        <w:rPr>
          <w:sz w:val="26"/>
          <w:rtl/>
        </w:rPr>
        <w:t>ضیاءالدینی و همکاران (1386)، در مطالعه</w:t>
      </w:r>
      <w:r w:rsidRPr="00FE12AD">
        <w:rPr>
          <w:sz w:val="26"/>
          <w:rtl/>
        </w:rPr>
        <w:softHyphen/>
        <w:t>ای با عنوان "شیوع اختلال سلوک در دانش</w:t>
      </w:r>
      <w:r w:rsidRPr="00FE12AD">
        <w:rPr>
          <w:sz w:val="26"/>
          <w:rtl/>
        </w:rPr>
        <w:softHyphen/>
        <w:t>آموزان مقطع ابتدائی شهر کرمان در سال تحصیلی 82-83" با روش نمونه</w:t>
      </w:r>
      <w:r w:rsidRPr="00FE12AD">
        <w:rPr>
          <w:sz w:val="26"/>
          <w:rtl/>
        </w:rPr>
        <w:softHyphen/>
        <w:t>گیری خوشه</w:t>
      </w:r>
      <w:r w:rsidRPr="00FE12AD">
        <w:rPr>
          <w:sz w:val="26"/>
          <w:rtl/>
        </w:rPr>
        <w:softHyphen/>
        <w:t>ای دو مرحله</w:t>
      </w:r>
      <w:r w:rsidRPr="00FE12AD">
        <w:rPr>
          <w:sz w:val="26"/>
          <w:rtl/>
        </w:rPr>
        <w:softHyphen/>
        <w:t>ای و استفاده از پرسشنام</w:t>
      </w:r>
      <w:r w:rsidRPr="00FE12AD">
        <w:rPr>
          <w:rFonts w:hint="cs"/>
          <w:sz w:val="26"/>
          <w:rtl/>
        </w:rPr>
        <w:t>ۀ</w:t>
      </w:r>
      <w:r w:rsidRPr="00FE12AD">
        <w:rPr>
          <w:sz w:val="26"/>
          <w:rtl/>
        </w:rPr>
        <w:t xml:space="preserve"> مایکل راتر و تکنیک مصاحب</w:t>
      </w:r>
      <w:r w:rsidRPr="00FE12AD">
        <w:rPr>
          <w:rFonts w:hint="cs"/>
          <w:sz w:val="26"/>
          <w:rtl/>
        </w:rPr>
        <w:t>ۀ</w:t>
      </w:r>
      <w:r w:rsidRPr="00FE12AD">
        <w:rPr>
          <w:sz w:val="26"/>
          <w:rtl/>
        </w:rPr>
        <w:t xml:space="preserve"> بالینی به مطالع</w:t>
      </w:r>
      <w:r w:rsidRPr="00FE12AD">
        <w:rPr>
          <w:rFonts w:hint="cs"/>
          <w:sz w:val="26"/>
          <w:rtl/>
        </w:rPr>
        <w:t>ۀ</w:t>
      </w:r>
      <w:r w:rsidRPr="00FE12AD">
        <w:rPr>
          <w:sz w:val="26"/>
          <w:rtl/>
        </w:rPr>
        <w:t xml:space="preserve"> آزمودنی</w:t>
      </w:r>
      <w:r w:rsidRPr="00FE12AD">
        <w:rPr>
          <w:sz w:val="26"/>
          <w:rtl/>
        </w:rPr>
        <w:softHyphen/>
        <w:t>ها پرداختند. از 1419 دانش</w:t>
      </w:r>
      <w:r w:rsidRPr="00FE12AD">
        <w:rPr>
          <w:sz w:val="26"/>
          <w:rtl/>
        </w:rPr>
        <w:softHyphen/>
        <w:t>آموزی که در مرحل</w:t>
      </w:r>
      <w:r w:rsidR="00B22BB1">
        <w:rPr>
          <w:rFonts w:hint="cs"/>
          <w:sz w:val="26"/>
          <w:rtl/>
        </w:rPr>
        <w:t>ۀ</w:t>
      </w:r>
      <w:r w:rsidRPr="00FE12AD">
        <w:rPr>
          <w:sz w:val="26"/>
          <w:rtl/>
        </w:rPr>
        <w:t xml:space="preserve"> اول پرسشنام</w:t>
      </w:r>
      <w:r w:rsidRPr="00FE12AD">
        <w:rPr>
          <w:rFonts w:hint="cs"/>
          <w:sz w:val="26"/>
          <w:rtl/>
        </w:rPr>
        <w:t>ۀ</w:t>
      </w:r>
      <w:r w:rsidRPr="00FE12AD">
        <w:rPr>
          <w:sz w:val="26"/>
          <w:rtl/>
        </w:rPr>
        <w:t xml:space="preserve"> والدین و معلّمان را برگشت دادند تعداد 393 نفر مشکوک به اختلال سلوک </w:t>
      </w:r>
      <w:r w:rsidRPr="00FE12AD">
        <w:rPr>
          <w:rFonts w:hint="cs"/>
          <w:sz w:val="26"/>
          <w:rtl/>
        </w:rPr>
        <w:t>گ</w:t>
      </w:r>
      <w:r w:rsidRPr="00FE12AD">
        <w:rPr>
          <w:sz w:val="26"/>
          <w:rtl/>
        </w:rPr>
        <w:t>زارش شدند و بر اساس مصاحب</w:t>
      </w:r>
      <w:r w:rsidRPr="00FE12AD">
        <w:rPr>
          <w:rFonts w:hint="cs"/>
          <w:sz w:val="26"/>
          <w:rtl/>
        </w:rPr>
        <w:t>ۀ</w:t>
      </w:r>
      <w:r w:rsidRPr="00FE12AD">
        <w:rPr>
          <w:sz w:val="26"/>
          <w:rtl/>
        </w:rPr>
        <w:t xml:space="preserve"> بالینی، شیوع اختلال سلوک در پسران </w:t>
      </w:r>
      <w:r w:rsidR="002B0101" w:rsidRPr="00FE12AD">
        <w:rPr>
          <w:sz w:val="26"/>
          <w:rtl/>
        </w:rPr>
        <w:t>%</w:t>
      </w:r>
      <w:r w:rsidRPr="00FE12AD">
        <w:rPr>
          <w:sz w:val="26"/>
          <w:rtl/>
        </w:rPr>
        <w:t xml:space="preserve">2/13 و در دختران </w:t>
      </w:r>
      <w:r w:rsidR="002B0101" w:rsidRPr="00FE12AD">
        <w:rPr>
          <w:sz w:val="26"/>
          <w:rtl/>
        </w:rPr>
        <w:t>%</w:t>
      </w:r>
      <w:r w:rsidRPr="00FE12AD">
        <w:rPr>
          <w:sz w:val="26"/>
          <w:rtl/>
        </w:rPr>
        <w:t>3/7بود. همچنین نتایج حاکی از آن بود که احتمال اختلال سلوک با جنس، کسانی که مادرانشان فوت کرده بودند و آن</w:t>
      </w:r>
      <w:r w:rsidRPr="00FE12AD">
        <w:rPr>
          <w:rFonts w:hint="cs"/>
          <w:sz w:val="26"/>
          <w:rtl/>
        </w:rPr>
        <w:softHyphen/>
      </w:r>
      <w:r w:rsidRPr="00FE12AD">
        <w:rPr>
          <w:sz w:val="26"/>
          <w:rtl/>
        </w:rPr>
        <w:t>هایی که رفتار والدینشان از دید اطرافیان تند یا متوسط بود، به طور معناداری افزایش نشان می</w:t>
      </w:r>
      <w:r w:rsidRPr="00FE12AD">
        <w:rPr>
          <w:sz w:val="26"/>
          <w:rtl/>
        </w:rPr>
        <w:softHyphen/>
        <w:t xml:space="preserve">داد. </w:t>
      </w:r>
    </w:p>
    <w:p w:rsidR="002601F9" w:rsidRPr="00FE12AD" w:rsidRDefault="002601F9" w:rsidP="002601F9">
      <w:pPr>
        <w:pStyle w:val="a5"/>
        <w:rPr>
          <w:sz w:val="26"/>
          <w:rtl/>
        </w:rPr>
      </w:pPr>
      <w:r w:rsidRPr="00FE12AD">
        <w:rPr>
          <w:sz w:val="26"/>
          <w:rtl/>
        </w:rPr>
        <w:t>کمیجانی و ماهر (1386)، در پژوهشی با عنوان "مقایس</w:t>
      </w:r>
      <w:r w:rsidRPr="00FE12AD">
        <w:rPr>
          <w:rFonts w:hint="cs"/>
          <w:sz w:val="26"/>
          <w:rtl/>
        </w:rPr>
        <w:t>ۀ</w:t>
      </w:r>
      <w:r w:rsidRPr="00FE12AD">
        <w:rPr>
          <w:sz w:val="26"/>
          <w:rtl/>
        </w:rPr>
        <w:t xml:space="preserve"> شیوه</w:t>
      </w:r>
      <w:r w:rsidRPr="00FE12AD">
        <w:rPr>
          <w:sz w:val="26"/>
          <w:rtl/>
        </w:rPr>
        <w:softHyphen/>
        <w:t>های فرزندپروری والدین نوجوانان با اختلال سلوک با نوجوانان عادی" نشان دادند که شیو</w:t>
      </w:r>
      <w:r w:rsidRPr="00FE12AD">
        <w:rPr>
          <w:rFonts w:hint="cs"/>
          <w:sz w:val="26"/>
          <w:rtl/>
        </w:rPr>
        <w:t>ۀ</w:t>
      </w:r>
      <w:r w:rsidRPr="00FE12AD">
        <w:rPr>
          <w:sz w:val="26"/>
          <w:rtl/>
        </w:rPr>
        <w:t xml:space="preserve"> فرزندپروری مستبدانه در والدین آزمودنی</w:t>
      </w:r>
      <w:r w:rsidRPr="00FE12AD">
        <w:rPr>
          <w:sz w:val="26"/>
          <w:rtl/>
        </w:rPr>
        <w:softHyphen/>
        <w:t>های با اختلال سلوک بیشتر از والدین آزمودنی</w:t>
      </w:r>
      <w:r w:rsidRPr="00FE12AD">
        <w:rPr>
          <w:sz w:val="26"/>
          <w:rtl/>
        </w:rPr>
        <w:softHyphen/>
        <w:t>های عادی به کار گرفته می</w:t>
      </w:r>
      <w:r w:rsidRPr="00FE12AD">
        <w:rPr>
          <w:sz w:val="26"/>
          <w:rtl/>
        </w:rPr>
        <w:softHyphen/>
        <w:t>شود. همچنین شیوه</w:t>
      </w:r>
      <w:r w:rsidRPr="00FE12AD">
        <w:rPr>
          <w:sz w:val="26"/>
          <w:rtl/>
        </w:rPr>
        <w:softHyphen/>
        <w:t>های فرزندپروری مقتدرانه در والدین آزمودنی</w:t>
      </w:r>
      <w:r w:rsidRPr="00FE12AD">
        <w:rPr>
          <w:sz w:val="26"/>
          <w:rtl/>
        </w:rPr>
        <w:softHyphen/>
        <w:t>های با اختلال سلوک کمتر از والدین آزمودنی</w:t>
      </w:r>
      <w:r w:rsidRPr="00FE12AD">
        <w:rPr>
          <w:sz w:val="26"/>
          <w:rtl/>
        </w:rPr>
        <w:softHyphen/>
        <w:t>های عادی به کار گرفته می</w:t>
      </w:r>
      <w:r w:rsidRPr="00FE12AD">
        <w:rPr>
          <w:sz w:val="26"/>
          <w:rtl/>
        </w:rPr>
        <w:softHyphen/>
        <w:t>شود این در حالی است که بین والدین این دو گروه آزمودنی در به کارگیری شیو</w:t>
      </w:r>
      <w:r w:rsidRPr="00FE12AD">
        <w:rPr>
          <w:rFonts w:hint="cs"/>
          <w:sz w:val="26"/>
          <w:rtl/>
        </w:rPr>
        <w:t>ۀ</w:t>
      </w:r>
      <w:r w:rsidRPr="00FE12AD">
        <w:rPr>
          <w:sz w:val="26"/>
          <w:rtl/>
        </w:rPr>
        <w:t xml:space="preserve"> فرزندپروری سهل</w:t>
      </w:r>
      <w:r w:rsidRPr="00FE12AD">
        <w:rPr>
          <w:sz w:val="26"/>
          <w:rtl/>
        </w:rPr>
        <w:softHyphen/>
        <w:t>گیرانه تفاوت معناداری وجود نداشت. افت تحصیلی در بین آزمودنی</w:t>
      </w:r>
      <w:r w:rsidRPr="00FE12AD">
        <w:rPr>
          <w:sz w:val="26"/>
          <w:rtl/>
        </w:rPr>
        <w:softHyphen/>
        <w:t>های دارای اختلال سلوک بیشتر از آزمودنی</w:t>
      </w:r>
      <w:r w:rsidRPr="00FE12AD">
        <w:rPr>
          <w:sz w:val="26"/>
          <w:rtl/>
        </w:rPr>
        <w:softHyphen/>
        <w:t xml:space="preserve">های عادی بود. </w:t>
      </w:r>
    </w:p>
    <w:p w:rsidR="002601F9" w:rsidRPr="00FE12AD" w:rsidRDefault="002601F9" w:rsidP="002B0101">
      <w:pPr>
        <w:pStyle w:val="a5"/>
        <w:rPr>
          <w:sz w:val="26"/>
          <w:rtl/>
        </w:rPr>
      </w:pPr>
      <w:r w:rsidRPr="00FE12AD">
        <w:rPr>
          <w:sz w:val="26"/>
          <w:rtl/>
        </w:rPr>
        <w:t>یافته</w:t>
      </w:r>
      <w:r w:rsidRPr="00FE12AD">
        <w:rPr>
          <w:sz w:val="26"/>
          <w:rtl/>
        </w:rPr>
        <w:softHyphen/>
        <w:t>های پژوهش نامداری و نظری (1386)، در مطالعه</w:t>
      </w:r>
      <w:r w:rsidRPr="00FE12AD">
        <w:rPr>
          <w:sz w:val="26"/>
          <w:rtl/>
        </w:rPr>
        <w:softHyphen/>
        <w:t>ای با عنوان "میزان شیوع اختلال</w:t>
      </w:r>
      <w:r w:rsidRPr="00FE12AD">
        <w:rPr>
          <w:sz w:val="26"/>
          <w:rtl/>
        </w:rPr>
        <w:softHyphen/>
        <w:t xml:space="preserve">های رفتار ایذائی در کودکان دبستانی شهر خرم آباد در سال 1384" نشان داد که از میان 934 نفر آزمودنی مورد مطالعه، </w:t>
      </w:r>
      <w:r w:rsidR="002B0101" w:rsidRPr="00FE12AD">
        <w:rPr>
          <w:sz w:val="26"/>
          <w:rtl/>
        </w:rPr>
        <w:lastRenderedPageBreak/>
        <w:t>%</w:t>
      </w:r>
      <w:r w:rsidRPr="00FE12AD">
        <w:rPr>
          <w:sz w:val="26"/>
          <w:rtl/>
        </w:rPr>
        <w:t>4/21 دارای اختلال</w:t>
      </w:r>
      <w:r w:rsidRPr="00FE12AD">
        <w:rPr>
          <w:sz w:val="26"/>
          <w:rtl/>
        </w:rPr>
        <w:softHyphen/>
        <w:t>های رفتاری ایذائی می</w:t>
      </w:r>
      <w:r w:rsidRPr="00FE12AD">
        <w:rPr>
          <w:sz w:val="26"/>
          <w:rtl/>
        </w:rPr>
        <w:softHyphen/>
        <w:t>باشند (</w:t>
      </w:r>
      <w:r w:rsidR="002B0101" w:rsidRPr="00FE12AD">
        <w:rPr>
          <w:sz w:val="26"/>
          <w:rtl/>
        </w:rPr>
        <w:t>%</w:t>
      </w:r>
      <w:r w:rsidRPr="00FE12AD">
        <w:rPr>
          <w:sz w:val="26"/>
          <w:rtl/>
        </w:rPr>
        <w:t>7/17</w:t>
      </w:r>
      <w:r w:rsidR="002B0101">
        <w:rPr>
          <w:rFonts w:hint="cs"/>
          <w:sz w:val="26"/>
          <w:rtl/>
        </w:rPr>
        <w:t xml:space="preserve"> </w:t>
      </w:r>
      <w:r w:rsidRPr="00FE12AD">
        <w:rPr>
          <w:sz w:val="26"/>
          <w:rtl/>
        </w:rPr>
        <w:t>اختلال</w:t>
      </w:r>
      <w:r w:rsidRPr="00FE12AD">
        <w:rPr>
          <w:sz w:val="26"/>
          <w:rtl/>
        </w:rPr>
        <w:softHyphen/>
        <w:t>ها بی اعتنایی مقابله</w:t>
      </w:r>
      <w:r w:rsidRPr="00FE12AD">
        <w:rPr>
          <w:sz w:val="26"/>
          <w:rtl/>
        </w:rPr>
        <w:softHyphen/>
        <w:t xml:space="preserve">ای و </w:t>
      </w:r>
      <w:r w:rsidR="002B0101" w:rsidRPr="00FE12AD">
        <w:rPr>
          <w:sz w:val="26"/>
          <w:rtl/>
        </w:rPr>
        <w:t>%</w:t>
      </w:r>
      <w:r w:rsidRPr="00FE12AD">
        <w:rPr>
          <w:sz w:val="26"/>
          <w:rtl/>
        </w:rPr>
        <w:t>7/3 اختلال سلوک). این میزان در پسران دو برابر دختران بوده است (</w:t>
      </w:r>
      <w:r w:rsidR="002B0101" w:rsidRPr="00FE12AD">
        <w:rPr>
          <w:sz w:val="26"/>
          <w:rtl/>
        </w:rPr>
        <w:t>%</w:t>
      </w:r>
      <w:r w:rsidRPr="00FE12AD">
        <w:rPr>
          <w:sz w:val="26"/>
          <w:rtl/>
        </w:rPr>
        <w:t>7/28 در مقابل</w:t>
      </w:r>
      <w:r w:rsidR="002B0101">
        <w:rPr>
          <w:rFonts w:hint="cs"/>
          <w:sz w:val="26"/>
          <w:rtl/>
        </w:rPr>
        <w:t xml:space="preserve"> </w:t>
      </w:r>
      <w:r w:rsidR="002B0101" w:rsidRPr="00FE12AD">
        <w:rPr>
          <w:sz w:val="26"/>
          <w:rtl/>
        </w:rPr>
        <w:t>%</w:t>
      </w:r>
      <w:r w:rsidRPr="00FE12AD">
        <w:rPr>
          <w:sz w:val="26"/>
          <w:rtl/>
        </w:rPr>
        <w:t>4/14). بیشترین میزان اختلال رفتار ایذائی به ترتیب در پایه</w:t>
      </w:r>
      <w:r w:rsidRPr="00FE12AD">
        <w:rPr>
          <w:sz w:val="26"/>
          <w:rtl/>
        </w:rPr>
        <w:softHyphen/>
        <w:t>های سوم، چهارم و پنجم و کمترین میزان در پایه دوم بود. همچنین بین شیوع اختلالات رفتار ایذائی با جنس، پای</w:t>
      </w:r>
      <w:r w:rsidR="002B0101">
        <w:rPr>
          <w:rFonts w:hint="cs"/>
          <w:sz w:val="26"/>
          <w:rtl/>
        </w:rPr>
        <w:t>ۀ</w:t>
      </w:r>
      <w:r w:rsidRPr="00FE12AD">
        <w:rPr>
          <w:sz w:val="26"/>
          <w:rtl/>
        </w:rPr>
        <w:t xml:space="preserve"> تحصیلی، سواد والدین، شغل مادر و میزان درآمد ماهیانه ارتباط معناداری وجود دارد. ولی بین اختلالات رفتار ایذائی با شغل پدر، وضعیت تحصیلی دانش</w:t>
      </w:r>
      <w:r w:rsidRPr="00FE12AD">
        <w:rPr>
          <w:sz w:val="26"/>
          <w:rtl/>
        </w:rPr>
        <w:softHyphen/>
        <w:t>آموزان و مشکلات روانی خانواده ارتباط معناداری وجود نداشت.</w:t>
      </w:r>
    </w:p>
    <w:p w:rsidR="002601F9" w:rsidRPr="00FE12AD" w:rsidRDefault="002601F9" w:rsidP="002B0101">
      <w:pPr>
        <w:pStyle w:val="a5"/>
        <w:rPr>
          <w:sz w:val="26"/>
          <w:rtl/>
        </w:rPr>
      </w:pPr>
      <w:r w:rsidRPr="00FE12AD">
        <w:rPr>
          <w:rFonts w:hint="cs"/>
          <w:sz w:val="26"/>
          <w:rtl/>
        </w:rPr>
        <w:t>آقازاده (1387)، در پایان</w:t>
      </w:r>
      <w:r w:rsidRPr="00FE12AD">
        <w:rPr>
          <w:rFonts w:hint="cs"/>
          <w:sz w:val="26"/>
          <w:rtl/>
        </w:rPr>
        <w:softHyphen/>
        <w:t>نام</w:t>
      </w:r>
      <w:r w:rsidR="002B0101">
        <w:rPr>
          <w:rFonts w:hint="cs"/>
          <w:sz w:val="26"/>
          <w:rtl/>
        </w:rPr>
        <w:t>ۀ</w:t>
      </w:r>
      <w:r w:rsidRPr="00FE12AD">
        <w:rPr>
          <w:rFonts w:hint="cs"/>
          <w:sz w:val="26"/>
          <w:rtl/>
        </w:rPr>
        <w:t xml:space="preserve"> کارشناسی</w:t>
      </w:r>
      <w:r w:rsidRPr="00FE12AD">
        <w:rPr>
          <w:sz w:val="26"/>
          <w:rtl/>
        </w:rPr>
        <w:softHyphen/>
      </w:r>
      <w:r w:rsidRPr="00FE12AD">
        <w:rPr>
          <w:rFonts w:hint="cs"/>
          <w:sz w:val="26"/>
          <w:rtl/>
        </w:rPr>
        <w:t xml:space="preserve">ارشد خود با عنوان "بررسی عوامل اجتماعی و محیطی مؤثر بر </w:t>
      </w:r>
      <w:r w:rsidR="00B22BB1">
        <w:rPr>
          <w:rFonts w:hint="cs"/>
          <w:sz w:val="26"/>
          <w:rtl/>
        </w:rPr>
        <w:t>وندالیسم</w:t>
      </w:r>
      <w:r w:rsidRPr="00FE12AD">
        <w:rPr>
          <w:rFonts w:hint="cs"/>
          <w:sz w:val="26"/>
          <w:rtl/>
        </w:rPr>
        <w:t xml:space="preserve"> در بین نوجوانان شهر تهران (مطالعۀ تطبیقی بین دانش</w:t>
      </w:r>
      <w:r w:rsidRPr="00FE12AD">
        <w:rPr>
          <w:rFonts w:hint="cs"/>
          <w:sz w:val="26"/>
          <w:rtl/>
        </w:rPr>
        <w:softHyphen/>
        <w:t>آموزان پسر دورۀ راهنمایی و دبیرستان)" در پرتو نظریه</w:t>
      </w:r>
      <w:r w:rsidRPr="00FE12AD">
        <w:rPr>
          <w:rFonts w:hint="cs"/>
          <w:sz w:val="26"/>
          <w:rtl/>
        </w:rPr>
        <w:softHyphen/>
        <w:t xml:space="preserve">های کنترل اجتماعی هیرشی، آنومی مرتن و رویکرد فرد-محیطی گلدشتاین گزارش کرد که ضریب تعیین متغیر </w:t>
      </w:r>
      <w:r w:rsidR="00E161A8">
        <w:rPr>
          <w:rFonts w:hint="cs"/>
          <w:sz w:val="26"/>
          <w:rtl/>
        </w:rPr>
        <w:t>خرابکاری</w:t>
      </w:r>
      <w:r w:rsidRPr="00FE12AD">
        <w:rPr>
          <w:rFonts w:hint="cs"/>
          <w:sz w:val="26"/>
          <w:rtl/>
        </w:rPr>
        <w:t xml:space="preserve"> توسط متغیرهای دیدگاه هیرشی و گلدشتاین برای کل افراد نمونه 30 درصد و برای دانش</w:t>
      </w:r>
      <w:r w:rsidRPr="00FE12AD">
        <w:rPr>
          <w:rFonts w:hint="cs"/>
          <w:sz w:val="26"/>
          <w:rtl/>
        </w:rPr>
        <w:softHyphen/>
        <w:t>آموزان راهنمایی 46 درصد و برای دانش</w:t>
      </w:r>
      <w:r w:rsidRPr="00FE12AD">
        <w:rPr>
          <w:rFonts w:hint="cs"/>
          <w:sz w:val="26"/>
          <w:rtl/>
        </w:rPr>
        <w:softHyphen/>
        <w:t>آموزان دبیرستانی 21 درصد به دست آمد.</w:t>
      </w:r>
    </w:p>
    <w:p w:rsidR="002601F9" w:rsidRPr="00FE12AD" w:rsidRDefault="002601F9" w:rsidP="002601F9">
      <w:pPr>
        <w:pStyle w:val="a5"/>
        <w:rPr>
          <w:sz w:val="26"/>
          <w:rtl/>
        </w:rPr>
      </w:pPr>
      <w:r w:rsidRPr="00FE12AD">
        <w:rPr>
          <w:sz w:val="26"/>
          <w:rtl/>
        </w:rPr>
        <w:t>خدمتگزار و همکاران (1387)، در مقاله</w:t>
      </w:r>
      <w:r w:rsidRPr="00FE12AD">
        <w:rPr>
          <w:sz w:val="26"/>
          <w:rtl/>
        </w:rPr>
        <w:softHyphen/>
        <w:t>ای با عنوان "سبک اسنادی بزه</w:t>
      </w:r>
      <w:r w:rsidRPr="00FE12AD">
        <w:rPr>
          <w:rFonts w:hint="cs"/>
          <w:sz w:val="26"/>
          <w:rtl/>
        </w:rPr>
        <w:softHyphen/>
      </w:r>
      <w:r w:rsidRPr="00FE12AD">
        <w:rPr>
          <w:sz w:val="26"/>
          <w:rtl/>
        </w:rPr>
        <w:t>کاران دارای اختلال سلوک و مراقبان کانون اصلاح و تربیت" به بررسی آزمودنی</w:t>
      </w:r>
      <w:r w:rsidRPr="00FE12AD">
        <w:rPr>
          <w:sz w:val="26"/>
          <w:rtl/>
        </w:rPr>
        <w:softHyphen/>
        <w:t>ها به کمک مصاحبه و پرسشنام</w:t>
      </w:r>
      <w:r w:rsidRPr="00FE12AD">
        <w:rPr>
          <w:rFonts w:hint="cs"/>
          <w:sz w:val="26"/>
          <w:rtl/>
        </w:rPr>
        <w:t>ۀ</w:t>
      </w:r>
      <w:r w:rsidRPr="00FE12AD">
        <w:rPr>
          <w:sz w:val="26"/>
          <w:rtl/>
        </w:rPr>
        <w:t xml:space="preserve"> سبک اسناد (</w:t>
      </w:r>
      <w:r w:rsidRPr="00B15795">
        <w:rPr>
          <w:sz w:val="20"/>
          <w:szCs w:val="20"/>
        </w:rPr>
        <w:t>ASQ</w:t>
      </w:r>
      <w:r w:rsidRPr="00FE12AD">
        <w:rPr>
          <w:sz w:val="26"/>
          <w:rtl/>
        </w:rPr>
        <w:t>) پرداختند. یافته</w:t>
      </w:r>
      <w:r w:rsidRPr="00FE12AD">
        <w:rPr>
          <w:sz w:val="26"/>
          <w:rtl/>
        </w:rPr>
        <w:softHyphen/>
        <w:t>های این مطالعه نشان داد که سبک اسنادی بزه</w:t>
      </w:r>
      <w:r w:rsidRPr="00FE12AD">
        <w:rPr>
          <w:rFonts w:hint="cs"/>
          <w:sz w:val="26"/>
          <w:rtl/>
        </w:rPr>
        <w:softHyphen/>
      </w:r>
      <w:r w:rsidRPr="00FE12AD">
        <w:rPr>
          <w:sz w:val="26"/>
          <w:rtl/>
        </w:rPr>
        <w:t>کاران برای رویدادهای ناخوشایند متفاوت از سبک اسنادی مراقبان و افراد عادی بوده و نسبت به آن</w:t>
      </w:r>
      <w:r w:rsidRPr="00FE12AD">
        <w:rPr>
          <w:rFonts w:hint="cs"/>
          <w:sz w:val="26"/>
          <w:rtl/>
        </w:rPr>
        <w:softHyphen/>
      </w:r>
      <w:r w:rsidRPr="00FE12AD">
        <w:rPr>
          <w:sz w:val="26"/>
          <w:rtl/>
        </w:rPr>
        <w:t>ها بیرونی</w:t>
      </w:r>
      <w:r w:rsidRPr="00FE12AD">
        <w:rPr>
          <w:sz w:val="26"/>
          <w:rtl/>
        </w:rPr>
        <w:softHyphen/>
        <w:t>تر و ناپایدارتر است. تفاوت سایر سبک</w:t>
      </w:r>
      <w:r w:rsidRPr="00FE12AD">
        <w:rPr>
          <w:sz w:val="26"/>
          <w:rtl/>
        </w:rPr>
        <w:softHyphen/>
        <w:t>های اسنادی در هیچ</w:t>
      </w:r>
      <w:r w:rsidRPr="00FE12AD">
        <w:rPr>
          <w:rFonts w:hint="cs"/>
          <w:sz w:val="26"/>
          <w:rtl/>
        </w:rPr>
        <w:softHyphen/>
        <w:t xml:space="preserve"> </w:t>
      </w:r>
      <w:r w:rsidRPr="00FE12AD">
        <w:rPr>
          <w:sz w:val="26"/>
          <w:rtl/>
        </w:rPr>
        <w:t>یک از گروه</w:t>
      </w:r>
      <w:r w:rsidRPr="00FE12AD">
        <w:rPr>
          <w:sz w:val="26"/>
          <w:rtl/>
        </w:rPr>
        <w:softHyphen/>
        <w:t>ها معنی</w:t>
      </w:r>
      <w:r w:rsidRPr="00FE12AD">
        <w:rPr>
          <w:sz w:val="26"/>
          <w:rtl/>
        </w:rPr>
        <w:softHyphen/>
        <w:t>دار نبود. بنابراین آن</w:t>
      </w:r>
      <w:r w:rsidRPr="00FE12AD">
        <w:rPr>
          <w:rFonts w:hint="cs"/>
          <w:sz w:val="26"/>
          <w:rtl/>
        </w:rPr>
        <w:softHyphen/>
      </w:r>
      <w:r w:rsidRPr="00FE12AD">
        <w:rPr>
          <w:sz w:val="26"/>
          <w:rtl/>
        </w:rPr>
        <w:t>ها نتیجه گرفتند که بزه</w:t>
      </w:r>
      <w:r w:rsidRPr="00FE12AD">
        <w:rPr>
          <w:rFonts w:hint="cs"/>
          <w:sz w:val="26"/>
          <w:rtl/>
        </w:rPr>
        <w:softHyphen/>
      </w:r>
      <w:r w:rsidRPr="00FE12AD">
        <w:rPr>
          <w:sz w:val="26"/>
          <w:rtl/>
        </w:rPr>
        <w:t>کاران</w:t>
      </w:r>
      <w:r w:rsidRPr="00FE12AD">
        <w:rPr>
          <w:rFonts w:hint="cs"/>
          <w:sz w:val="26"/>
          <w:rtl/>
        </w:rPr>
        <w:t>ِ</w:t>
      </w:r>
      <w:r w:rsidRPr="00FE12AD">
        <w:rPr>
          <w:sz w:val="26"/>
          <w:rtl/>
        </w:rPr>
        <w:t xml:space="preserve"> دارای اختلال سلوک، رویدادهای بد و ناخوشایند را به عوامل بیرونی و ناپایدار نسبت می</w:t>
      </w:r>
      <w:r w:rsidRPr="00FE12AD">
        <w:rPr>
          <w:sz w:val="26"/>
          <w:rtl/>
        </w:rPr>
        <w:softHyphen/>
        <w:t>دهند که خود می</w:t>
      </w:r>
      <w:r w:rsidRPr="00FE12AD">
        <w:rPr>
          <w:sz w:val="26"/>
          <w:rtl/>
        </w:rPr>
        <w:softHyphen/>
        <w:t>تواند در بروز و تداوم بزه</w:t>
      </w:r>
      <w:r w:rsidRPr="00FE12AD">
        <w:rPr>
          <w:rFonts w:hint="cs"/>
          <w:sz w:val="26"/>
          <w:rtl/>
        </w:rPr>
        <w:softHyphen/>
      </w:r>
      <w:r w:rsidRPr="00FE12AD">
        <w:rPr>
          <w:sz w:val="26"/>
          <w:rtl/>
        </w:rPr>
        <w:t>کاری آنان نقش داشته باشد.</w:t>
      </w:r>
    </w:p>
    <w:p w:rsidR="002601F9" w:rsidRPr="00FE12AD" w:rsidRDefault="002601F9" w:rsidP="002601F9">
      <w:pPr>
        <w:pStyle w:val="a5"/>
        <w:rPr>
          <w:sz w:val="26"/>
          <w:rtl/>
        </w:rPr>
      </w:pPr>
      <w:r w:rsidRPr="00FE12AD">
        <w:rPr>
          <w:sz w:val="26"/>
          <w:rtl/>
        </w:rPr>
        <w:t>تویسرکانی راوری و همکاران (1387)، در مقاله</w:t>
      </w:r>
      <w:r w:rsidRPr="00FE12AD">
        <w:rPr>
          <w:sz w:val="26"/>
          <w:rtl/>
        </w:rPr>
        <w:softHyphen/>
        <w:t>ای با عنوان "تأثیر مهارت</w:t>
      </w:r>
      <w:r w:rsidRPr="00FE12AD">
        <w:rPr>
          <w:sz w:val="26"/>
          <w:rtl/>
        </w:rPr>
        <w:softHyphen/>
        <w:t>های اجتماعی مبتنی بر قصه در کاهش نشانه</w:t>
      </w:r>
      <w:r w:rsidRPr="00FE12AD">
        <w:rPr>
          <w:sz w:val="26"/>
          <w:rtl/>
        </w:rPr>
        <w:softHyphen/>
        <w:t>های اختلال سلوک کودکان" با طرح پیش</w:t>
      </w:r>
      <w:r w:rsidRPr="00FE12AD">
        <w:rPr>
          <w:sz w:val="26"/>
          <w:rtl/>
        </w:rPr>
        <w:softHyphen/>
        <w:t>آزمون</w:t>
      </w:r>
      <w:r w:rsidR="00B22BB1">
        <w:rPr>
          <w:rFonts w:hint="cs"/>
          <w:sz w:val="26"/>
          <w:rtl/>
        </w:rPr>
        <w:t>-</w:t>
      </w:r>
      <w:r w:rsidRPr="00FE12AD">
        <w:rPr>
          <w:sz w:val="26"/>
          <w:rtl/>
        </w:rPr>
        <w:t>پس</w:t>
      </w:r>
      <w:r w:rsidRPr="00FE12AD">
        <w:rPr>
          <w:rFonts w:hint="cs"/>
          <w:sz w:val="26"/>
          <w:rtl/>
        </w:rPr>
        <w:softHyphen/>
      </w:r>
      <w:r w:rsidRPr="00FE12AD">
        <w:rPr>
          <w:sz w:val="26"/>
          <w:rtl/>
        </w:rPr>
        <w:t>آزمون با گروه کنترل و استفاده از نمونه</w:t>
      </w:r>
      <w:r w:rsidRPr="00FE12AD">
        <w:rPr>
          <w:sz w:val="26"/>
          <w:rtl/>
        </w:rPr>
        <w:softHyphen/>
        <w:t>گیری خوشه</w:t>
      </w:r>
      <w:r w:rsidRPr="00FE12AD">
        <w:rPr>
          <w:sz w:val="26"/>
          <w:rtl/>
        </w:rPr>
        <w:softHyphen/>
        <w:t>ای دو مرحله</w:t>
      </w:r>
      <w:r w:rsidRPr="00FE12AD">
        <w:rPr>
          <w:sz w:val="26"/>
          <w:rtl/>
        </w:rPr>
        <w:softHyphen/>
        <w:t>ای و پرسشنامه علائم مرضی کودکان (</w:t>
      </w:r>
      <w:r w:rsidRPr="00B15795">
        <w:rPr>
          <w:sz w:val="20"/>
          <w:szCs w:val="20"/>
        </w:rPr>
        <w:t>CSI-4</w:t>
      </w:r>
      <w:r w:rsidRPr="00FE12AD">
        <w:rPr>
          <w:sz w:val="26"/>
          <w:rtl/>
        </w:rPr>
        <w:t>) (فرم والد و معلّم) و پرسشنام</w:t>
      </w:r>
      <w:r w:rsidRPr="00FE12AD">
        <w:rPr>
          <w:rFonts w:hint="cs"/>
          <w:sz w:val="26"/>
          <w:rtl/>
        </w:rPr>
        <w:t>ۀ</w:t>
      </w:r>
      <w:r w:rsidRPr="00FE12AD">
        <w:rPr>
          <w:sz w:val="26"/>
          <w:rtl/>
        </w:rPr>
        <w:t xml:space="preserve"> ارزیابی رفتار راتر به این نتایج رسیدند که این آموزش موجب کاهش نشانه</w:t>
      </w:r>
      <w:r w:rsidRPr="00FE12AD">
        <w:rPr>
          <w:sz w:val="26"/>
          <w:rtl/>
        </w:rPr>
        <w:softHyphen/>
        <w:t>های اختلال سلوک در آزمودنی</w:t>
      </w:r>
      <w:r w:rsidRPr="00FE12AD">
        <w:rPr>
          <w:sz w:val="26"/>
          <w:rtl/>
        </w:rPr>
        <w:softHyphen/>
        <w:t>ها می</w:t>
      </w:r>
      <w:r w:rsidRPr="00FE12AD">
        <w:rPr>
          <w:sz w:val="26"/>
          <w:rtl/>
        </w:rPr>
        <w:softHyphen/>
        <w:t>شود.</w:t>
      </w:r>
    </w:p>
    <w:p w:rsidR="002601F9" w:rsidRPr="00FE12AD" w:rsidRDefault="002601F9" w:rsidP="002601F9">
      <w:pPr>
        <w:pStyle w:val="a5"/>
        <w:rPr>
          <w:sz w:val="26"/>
          <w:rtl/>
        </w:rPr>
      </w:pPr>
      <w:r w:rsidRPr="00FE12AD">
        <w:rPr>
          <w:rFonts w:hint="cs"/>
          <w:sz w:val="26"/>
          <w:rtl/>
        </w:rPr>
        <w:t>ابراهیمی و مسگریان (1387)، در مطالعه</w:t>
      </w:r>
      <w:r w:rsidRPr="00FE12AD">
        <w:rPr>
          <w:rFonts w:hint="cs"/>
          <w:sz w:val="26"/>
          <w:rtl/>
        </w:rPr>
        <w:softHyphen/>
        <w:t>ای با عنوان "آسیب</w:t>
      </w:r>
      <w:r w:rsidRPr="00FE12AD">
        <w:rPr>
          <w:rFonts w:hint="cs"/>
          <w:sz w:val="26"/>
          <w:rtl/>
        </w:rPr>
        <w:softHyphen/>
        <w:t>شناسی اجتماعی نقاط حاشیه</w:t>
      </w:r>
      <w:r w:rsidRPr="00FE12AD">
        <w:rPr>
          <w:sz w:val="26"/>
          <w:rtl/>
        </w:rPr>
        <w:softHyphen/>
      </w:r>
      <w:r w:rsidRPr="00FE12AD">
        <w:rPr>
          <w:rFonts w:hint="cs"/>
          <w:sz w:val="26"/>
          <w:rtl/>
        </w:rPr>
        <w:t>نشین و ارتباط آن با جرائم" به بررسی وضعیت تعداد 4123 نفراز زندانیان مناطق حاشیه</w:t>
      </w:r>
      <w:r w:rsidRPr="00FE12AD">
        <w:rPr>
          <w:sz w:val="26"/>
          <w:rtl/>
        </w:rPr>
        <w:softHyphen/>
      </w:r>
      <w:r w:rsidRPr="00FE12AD">
        <w:rPr>
          <w:rFonts w:hint="cs"/>
          <w:sz w:val="26"/>
          <w:rtl/>
        </w:rPr>
        <w:t>نشین استان قزوین پرداختند و نشان دادند که از سال 81 تا 86 جرائم مواد مخدر با 6/56 درصد، سرقت 48/10 درصد، جرایم منکراتی با 17/8 درصد و نزاع و درگیری (نزاع دسته</w:t>
      </w:r>
      <w:r w:rsidRPr="00FE12AD">
        <w:rPr>
          <w:sz w:val="26"/>
          <w:rtl/>
        </w:rPr>
        <w:softHyphen/>
      </w:r>
      <w:r w:rsidRPr="00FE12AD">
        <w:rPr>
          <w:rFonts w:hint="cs"/>
          <w:sz w:val="26"/>
          <w:rtl/>
        </w:rPr>
        <w:t>جمعی و اخلال در نظم) با 55/6 درصد بیشترین آمار را به خود اختصاص داده است.</w:t>
      </w:r>
    </w:p>
    <w:p w:rsidR="002601F9" w:rsidRPr="00FE12AD" w:rsidRDefault="002601F9" w:rsidP="00B22BB1">
      <w:pPr>
        <w:pStyle w:val="a5"/>
        <w:rPr>
          <w:sz w:val="26"/>
          <w:rtl/>
        </w:rPr>
      </w:pPr>
      <w:r w:rsidRPr="00FE12AD">
        <w:rPr>
          <w:rFonts w:hint="cs"/>
          <w:sz w:val="26"/>
          <w:rtl/>
        </w:rPr>
        <w:lastRenderedPageBreak/>
        <w:t>محسنی</w:t>
      </w:r>
      <w:r w:rsidRPr="00FE12AD">
        <w:rPr>
          <w:sz w:val="26"/>
          <w:rtl/>
        </w:rPr>
        <w:softHyphen/>
      </w:r>
      <w:r w:rsidRPr="00FE12AD">
        <w:rPr>
          <w:rFonts w:hint="cs"/>
          <w:sz w:val="26"/>
          <w:rtl/>
        </w:rPr>
        <w:t>تبریزی و درویش ملا (1387)، در پژوهشی با عنوان "سنجش میزان احساس محرومیت نسبی و محرومیت نسبی ادراکی جوانان شهر تهران" با استفاده از نمونه</w:t>
      </w:r>
      <w:r w:rsidRPr="00FE12AD">
        <w:rPr>
          <w:rFonts w:hint="cs"/>
          <w:sz w:val="26"/>
          <w:rtl/>
        </w:rPr>
        <w:softHyphen/>
        <w:t xml:space="preserve">گیری احتمالی </w:t>
      </w:r>
      <w:r w:rsidRPr="00B15795">
        <w:rPr>
          <w:sz w:val="20"/>
          <w:szCs w:val="20"/>
        </w:rPr>
        <w:t>PPS</w:t>
      </w:r>
      <w:r w:rsidRPr="00B15795">
        <w:rPr>
          <w:rFonts w:hint="cs"/>
          <w:sz w:val="20"/>
          <w:szCs w:val="20"/>
          <w:rtl/>
        </w:rPr>
        <w:t xml:space="preserve"> </w:t>
      </w:r>
      <w:r w:rsidRPr="00FE12AD">
        <w:rPr>
          <w:rFonts w:hint="cs"/>
          <w:sz w:val="26"/>
          <w:rtl/>
        </w:rPr>
        <w:t>تعداد 860 نفر از جوانان بین 18 تا 30 سال را از لحاظ بُعد عاطفی و شناختی محرومیت نسبی مورد مطالعه قرار دادند. نتایج حاکی از آن بود که بین احساس محرومیت نسبی (مؤلف</w:t>
      </w:r>
      <w:r w:rsidR="00B22BB1">
        <w:rPr>
          <w:rFonts w:hint="cs"/>
          <w:sz w:val="26"/>
          <w:rtl/>
        </w:rPr>
        <w:t>ۀ</w:t>
      </w:r>
      <w:r w:rsidRPr="00FE12AD">
        <w:rPr>
          <w:rFonts w:hint="cs"/>
          <w:sz w:val="26"/>
          <w:rtl/>
        </w:rPr>
        <w:t xml:space="preserve"> عاطفی) و محرومیت نسبی ادراکی (مؤلفۀ شناختی) و همچنین بین احساس محرومیت نسبی و پایگاه اجتماعی اقتصادی افراد رابطۀ معناداری وجود داشت. </w:t>
      </w:r>
    </w:p>
    <w:p w:rsidR="002601F9" w:rsidRPr="00FE12AD" w:rsidRDefault="002601F9" w:rsidP="002601F9">
      <w:pPr>
        <w:pStyle w:val="a5"/>
        <w:rPr>
          <w:sz w:val="26"/>
          <w:rtl/>
        </w:rPr>
      </w:pPr>
      <w:r w:rsidRPr="00FE12AD">
        <w:rPr>
          <w:rFonts w:hint="cs"/>
          <w:sz w:val="26"/>
          <w:rtl/>
        </w:rPr>
        <w:t>علیوردی</w:t>
      </w:r>
      <w:r w:rsidRPr="00FE12AD">
        <w:rPr>
          <w:sz w:val="26"/>
          <w:rtl/>
        </w:rPr>
        <w:softHyphen/>
      </w:r>
      <w:r w:rsidRPr="00FE12AD">
        <w:rPr>
          <w:rFonts w:hint="cs"/>
          <w:sz w:val="26"/>
          <w:rtl/>
        </w:rPr>
        <w:t>نیا و آرمان</w:t>
      </w:r>
      <w:r w:rsidRPr="00FE12AD">
        <w:rPr>
          <w:sz w:val="26"/>
          <w:rtl/>
        </w:rPr>
        <w:softHyphen/>
      </w:r>
      <w:r w:rsidRPr="00FE12AD">
        <w:rPr>
          <w:rFonts w:hint="cs"/>
          <w:sz w:val="26"/>
          <w:rtl/>
        </w:rPr>
        <w:t>مهر (1387)، در مقاله</w:t>
      </w:r>
      <w:r w:rsidRPr="00FE12AD">
        <w:rPr>
          <w:rFonts w:hint="cs"/>
          <w:sz w:val="26"/>
          <w:rtl/>
        </w:rPr>
        <w:softHyphen/>
        <w:t>ای با عنوان "فعالیت</w:t>
      </w:r>
      <w:r w:rsidRPr="00FE12AD">
        <w:rPr>
          <w:rFonts w:hint="cs"/>
          <w:sz w:val="26"/>
          <w:rtl/>
        </w:rPr>
        <w:softHyphen/>
        <w:t>های ورزشی و بزه</w:t>
      </w:r>
      <w:r w:rsidRPr="00FE12AD">
        <w:rPr>
          <w:sz w:val="26"/>
          <w:rtl/>
        </w:rPr>
        <w:softHyphen/>
      </w:r>
      <w:r w:rsidRPr="00FE12AD">
        <w:rPr>
          <w:rFonts w:hint="cs"/>
          <w:sz w:val="26"/>
          <w:rtl/>
        </w:rPr>
        <w:t>کاری" به آزمون تجربی نظریۀ پیوند اجتماعی هیرشی و نظریۀ عزت نفس پرداخته</w:t>
      </w:r>
      <w:r w:rsidRPr="00FE12AD">
        <w:rPr>
          <w:rFonts w:hint="cs"/>
          <w:sz w:val="26"/>
          <w:rtl/>
        </w:rPr>
        <w:softHyphen/>
        <w:t>اند. نتایج نشان داد که متغیرهای دلبستگی، باور و عزت نفس رابطۀ معکوس و معناداری با بزه</w:t>
      </w:r>
      <w:r w:rsidRPr="00FE12AD">
        <w:rPr>
          <w:sz w:val="26"/>
          <w:rtl/>
        </w:rPr>
        <w:softHyphen/>
      </w:r>
      <w:r w:rsidRPr="00FE12AD">
        <w:rPr>
          <w:rFonts w:hint="cs"/>
          <w:sz w:val="26"/>
          <w:rtl/>
        </w:rPr>
        <w:t>کاری داشته</w:t>
      </w:r>
      <w:r w:rsidRPr="00FE12AD">
        <w:rPr>
          <w:rFonts w:hint="cs"/>
          <w:sz w:val="26"/>
          <w:rtl/>
        </w:rPr>
        <w:softHyphen/>
        <w:t>اند. همچنین بین تعهد تحصیلی و بزه</w:t>
      </w:r>
      <w:r w:rsidRPr="00FE12AD">
        <w:rPr>
          <w:sz w:val="26"/>
          <w:rtl/>
        </w:rPr>
        <w:softHyphen/>
      </w:r>
      <w:r w:rsidRPr="00FE12AD">
        <w:rPr>
          <w:rFonts w:hint="cs"/>
          <w:sz w:val="26"/>
          <w:rtl/>
        </w:rPr>
        <w:t>کاری رابطۀ معناداری مشاهده نشد.</w:t>
      </w:r>
    </w:p>
    <w:p w:rsidR="002601F9" w:rsidRPr="00FE12AD" w:rsidRDefault="002601F9" w:rsidP="002B0101">
      <w:pPr>
        <w:pStyle w:val="a5"/>
        <w:rPr>
          <w:sz w:val="26"/>
          <w:rtl/>
        </w:rPr>
      </w:pPr>
      <w:r w:rsidRPr="00FE12AD">
        <w:rPr>
          <w:rFonts w:hint="cs"/>
          <w:sz w:val="26"/>
          <w:rtl/>
        </w:rPr>
        <w:t>شمس (1387)، در مقاله</w:t>
      </w:r>
      <w:r w:rsidRPr="00FE12AD">
        <w:rPr>
          <w:rFonts w:hint="cs"/>
          <w:sz w:val="26"/>
          <w:rtl/>
        </w:rPr>
        <w:softHyphen/>
        <w:t xml:space="preserve">ای با عنوان "اخلال در نظم" موضوع </w:t>
      </w:r>
      <w:r w:rsidR="00E161A8">
        <w:rPr>
          <w:rFonts w:hint="cs"/>
          <w:sz w:val="26"/>
          <w:rtl/>
        </w:rPr>
        <w:t>خرابکاری</w:t>
      </w:r>
      <w:r w:rsidRPr="00FE12AD">
        <w:rPr>
          <w:rFonts w:hint="cs"/>
          <w:sz w:val="26"/>
          <w:rtl/>
        </w:rPr>
        <w:t xml:space="preserve"> را در بین زندانیان بررسی کرده و نشان داده که بیشترین تخریب</w:t>
      </w:r>
      <w:r w:rsidRPr="00FE12AD">
        <w:rPr>
          <w:rFonts w:hint="cs"/>
          <w:sz w:val="26"/>
          <w:rtl/>
        </w:rPr>
        <w:softHyphen/>
        <w:t>ها در بین زندانیان، مربوط به تخریب سنگ توالت، دوش حمام</w:t>
      </w:r>
      <w:r w:rsidRPr="00FE12AD">
        <w:rPr>
          <w:rFonts w:hint="cs"/>
          <w:sz w:val="26"/>
          <w:rtl/>
        </w:rPr>
        <w:softHyphen/>
        <w:t>ها، شکستن شیر آب و لوله</w:t>
      </w:r>
      <w:r w:rsidRPr="00FE12AD">
        <w:rPr>
          <w:rFonts w:hint="cs"/>
          <w:sz w:val="26"/>
          <w:rtl/>
        </w:rPr>
        <w:softHyphen/>
        <w:t>های آب سرویس</w:t>
      </w:r>
      <w:r w:rsidRPr="00FE12AD">
        <w:rPr>
          <w:rFonts w:hint="cs"/>
          <w:sz w:val="26"/>
          <w:rtl/>
        </w:rPr>
        <w:softHyphen/>
        <w:t>ها، آتش زدن اموال و اثاثی</w:t>
      </w:r>
      <w:r w:rsidR="00B22BB1">
        <w:rPr>
          <w:rFonts w:hint="cs"/>
          <w:sz w:val="26"/>
          <w:rtl/>
        </w:rPr>
        <w:t xml:space="preserve">ۀ </w:t>
      </w:r>
      <w:r w:rsidRPr="00FE12AD">
        <w:rPr>
          <w:rFonts w:hint="cs"/>
          <w:sz w:val="26"/>
          <w:rtl/>
        </w:rPr>
        <w:t xml:space="preserve">زندان و امثالهم </w:t>
      </w:r>
      <w:r w:rsidR="002B0101">
        <w:rPr>
          <w:rFonts w:hint="cs"/>
          <w:sz w:val="26"/>
          <w:rtl/>
        </w:rPr>
        <w:t>است</w:t>
      </w:r>
      <w:r w:rsidRPr="00FE12AD">
        <w:rPr>
          <w:rFonts w:hint="cs"/>
          <w:sz w:val="26"/>
          <w:rtl/>
        </w:rPr>
        <w:t>. وی بیشترین علّت این</w:t>
      </w:r>
      <w:r w:rsidRPr="00FE12AD">
        <w:rPr>
          <w:sz w:val="26"/>
          <w:rtl/>
        </w:rPr>
        <w:softHyphen/>
      </w:r>
      <w:r w:rsidRPr="00FE12AD">
        <w:rPr>
          <w:rFonts w:hint="cs"/>
          <w:sz w:val="26"/>
          <w:rtl/>
        </w:rPr>
        <w:t>گونه خرابکاری</w:t>
      </w:r>
      <w:r w:rsidRPr="00FE12AD">
        <w:rPr>
          <w:rFonts w:hint="cs"/>
          <w:sz w:val="26"/>
          <w:rtl/>
        </w:rPr>
        <w:softHyphen/>
        <w:t>ها را مربوط به پایین بودن بهداشت روانی زندانیان می</w:t>
      </w:r>
      <w:r w:rsidRPr="00FE12AD">
        <w:rPr>
          <w:rFonts w:hint="cs"/>
          <w:sz w:val="26"/>
          <w:rtl/>
        </w:rPr>
        <w:softHyphen/>
        <w:t xml:space="preserve">داند. </w:t>
      </w:r>
    </w:p>
    <w:p w:rsidR="002601F9" w:rsidRPr="00FE12AD" w:rsidRDefault="002601F9" w:rsidP="002601F9">
      <w:pPr>
        <w:pStyle w:val="a5"/>
        <w:rPr>
          <w:sz w:val="26"/>
          <w:rtl/>
        </w:rPr>
      </w:pPr>
      <w:r w:rsidRPr="00FE12AD">
        <w:rPr>
          <w:rFonts w:hint="cs"/>
          <w:sz w:val="26"/>
          <w:rtl/>
        </w:rPr>
        <w:t>علیوردی نیا و همکاران (1387)، در پژوهشی با عنوان "مطالعۀ جامعه</w:t>
      </w:r>
      <w:r w:rsidRPr="00FE12AD">
        <w:rPr>
          <w:rFonts w:hint="cs"/>
          <w:sz w:val="26"/>
          <w:rtl/>
        </w:rPr>
        <w:softHyphen/>
        <w:t>شناختی بزه</w:t>
      </w:r>
      <w:r w:rsidR="00B22BB1">
        <w:rPr>
          <w:sz w:val="26"/>
          <w:rtl/>
        </w:rPr>
        <w:softHyphen/>
      </w:r>
      <w:r w:rsidRPr="00FE12AD">
        <w:rPr>
          <w:rFonts w:hint="cs"/>
          <w:sz w:val="26"/>
          <w:rtl/>
        </w:rPr>
        <w:t>کاری" به آزمون تجربی نظریۀ فشار عمومی اگنیو پرداخته</w:t>
      </w:r>
      <w:r w:rsidRPr="00FE12AD">
        <w:rPr>
          <w:rFonts w:hint="cs"/>
          <w:sz w:val="26"/>
          <w:rtl/>
        </w:rPr>
        <w:softHyphen/>
        <w:t>اند. نتایج این مطالعه نشان داد که حذف محرک مثبت، وجود محرک منفی و حالات عاطفی منفی با بزه</w:t>
      </w:r>
      <w:r w:rsidRPr="00FE12AD">
        <w:rPr>
          <w:sz w:val="26"/>
          <w:rtl/>
        </w:rPr>
        <w:softHyphen/>
      </w:r>
      <w:r w:rsidRPr="00FE12AD">
        <w:rPr>
          <w:rFonts w:hint="cs"/>
          <w:sz w:val="26"/>
          <w:rtl/>
        </w:rPr>
        <w:t>کاری رابطۀ مستقیم و معناداری داشته</w:t>
      </w:r>
      <w:r w:rsidRPr="00FE12AD">
        <w:rPr>
          <w:rFonts w:hint="cs"/>
          <w:sz w:val="26"/>
          <w:rtl/>
        </w:rPr>
        <w:softHyphen/>
        <w:t>اند و در نتیجه این یافته</w:t>
      </w:r>
      <w:r w:rsidRPr="00FE12AD">
        <w:rPr>
          <w:rFonts w:hint="cs"/>
          <w:sz w:val="26"/>
          <w:rtl/>
        </w:rPr>
        <w:softHyphen/>
        <w:t xml:space="preserve">ها موافق با نظریۀ فشار عمومی اگنیو بودند. </w:t>
      </w:r>
    </w:p>
    <w:p w:rsidR="002601F9" w:rsidRPr="00FE12AD" w:rsidRDefault="002601F9" w:rsidP="00B22BB1">
      <w:pPr>
        <w:pStyle w:val="a5"/>
        <w:rPr>
          <w:sz w:val="26"/>
          <w:rtl/>
        </w:rPr>
      </w:pPr>
      <w:r w:rsidRPr="00FE12AD">
        <w:rPr>
          <w:rFonts w:hint="cs"/>
          <w:sz w:val="26"/>
          <w:rtl/>
        </w:rPr>
        <w:t>فتاحی مرنگلو (1388)، در پایان</w:t>
      </w:r>
      <w:r w:rsidRPr="00FE12AD">
        <w:rPr>
          <w:rFonts w:hint="cs"/>
          <w:sz w:val="26"/>
          <w:rtl/>
        </w:rPr>
        <w:softHyphen/>
        <w:t xml:space="preserve">نامۀ خود با عنوان "سنجش میزان گرایش به رفتارهای </w:t>
      </w:r>
      <w:r w:rsidR="00B22BB1">
        <w:rPr>
          <w:rFonts w:hint="cs"/>
          <w:sz w:val="26"/>
          <w:rtl/>
        </w:rPr>
        <w:t>وندالیستی</w:t>
      </w:r>
      <w:r w:rsidRPr="00FE12AD">
        <w:rPr>
          <w:rFonts w:hint="cs"/>
          <w:sz w:val="26"/>
          <w:rtl/>
        </w:rPr>
        <w:t xml:space="preserve"> و بررسی برخی از عوامل فردی و اجتماعی مؤثر بر آن در بین دانش</w:t>
      </w:r>
      <w:r w:rsidRPr="00FE12AD">
        <w:rPr>
          <w:rFonts w:hint="cs"/>
          <w:sz w:val="26"/>
          <w:rtl/>
        </w:rPr>
        <w:softHyphen/>
        <w:t>آموزان مقطع متوسطه شهر ارومیه در سال تحصیلی 88-87" با استفاده از نظریه</w:t>
      </w:r>
      <w:r w:rsidRPr="00FE12AD">
        <w:rPr>
          <w:rFonts w:hint="cs"/>
          <w:sz w:val="26"/>
          <w:rtl/>
        </w:rPr>
        <w:softHyphen/>
        <w:t>های کنترل اجتماعی هیرشی، همنشینی افتراقی سادرلند و تئوری درون</w:t>
      </w:r>
      <w:r w:rsidRPr="00FE12AD">
        <w:rPr>
          <w:rFonts w:hint="cs"/>
          <w:sz w:val="26"/>
          <w:rtl/>
        </w:rPr>
        <w:softHyphen/>
        <w:t xml:space="preserve">فهمی ماتزا، به مطالعۀ گرایش به رفتارهای </w:t>
      </w:r>
      <w:r w:rsidR="00E161A8">
        <w:rPr>
          <w:rFonts w:hint="cs"/>
          <w:sz w:val="26"/>
          <w:rtl/>
        </w:rPr>
        <w:t>خرابکارانه</w:t>
      </w:r>
      <w:r w:rsidRPr="00FE12AD">
        <w:rPr>
          <w:rFonts w:hint="cs"/>
          <w:sz w:val="26"/>
          <w:rtl/>
        </w:rPr>
        <w:t xml:space="preserve"> پرداخت. نتایج، ارتباط معنادار بین پیوستگی به خانواده، پیوستگی به اولیای مدرسه، انطباق با محیط مدرسه، پایبندی به نظم و انضباط مدرسه، شرکت در برنامه</w:t>
      </w:r>
      <w:r w:rsidRPr="00FE12AD">
        <w:rPr>
          <w:rFonts w:hint="cs"/>
          <w:sz w:val="26"/>
          <w:rtl/>
        </w:rPr>
        <w:softHyphen/>
        <w:t xml:space="preserve">هایی مانند درسی، هنری، تفریحی، مذهبی، اعتقاد به قواعد و مقررات مدرسه، مشاهدۀ رفتارهای </w:t>
      </w:r>
      <w:r w:rsidR="00E161A8">
        <w:rPr>
          <w:rFonts w:hint="cs"/>
          <w:sz w:val="26"/>
          <w:rtl/>
        </w:rPr>
        <w:t>خرابکارانه</w:t>
      </w:r>
      <w:r w:rsidRPr="00FE12AD">
        <w:rPr>
          <w:rFonts w:hint="cs"/>
          <w:sz w:val="26"/>
          <w:rtl/>
        </w:rPr>
        <w:t xml:space="preserve">، مشاهدۀ لوازم و تجهیزات تخریب شدۀ محیط اطراف، وفاداری به دوستان خرابکار، توجیه رفتار خرابکارانه، پایۀ تحصیلی و جنسیت با گرایش به رفتارهای </w:t>
      </w:r>
      <w:r w:rsidR="00E161A8">
        <w:rPr>
          <w:rFonts w:hint="cs"/>
          <w:sz w:val="26"/>
          <w:rtl/>
        </w:rPr>
        <w:t>خرابکارانه</w:t>
      </w:r>
      <w:r w:rsidRPr="00FE12AD">
        <w:rPr>
          <w:rFonts w:hint="cs"/>
          <w:sz w:val="26"/>
          <w:rtl/>
        </w:rPr>
        <w:t xml:space="preserve"> دانش</w:t>
      </w:r>
      <w:r w:rsidRPr="00FE12AD">
        <w:rPr>
          <w:rFonts w:hint="cs"/>
          <w:sz w:val="26"/>
          <w:rtl/>
        </w:rPr>
        <w:softHyphen/>
        <w:t>آموزان را نشان داد. در حالی</w:t>
      </w:r>
      <w:r w:rsidRPr="00FE12AD">
        <w:rPr>
          <w:rFonts w:hint="cs"/>
          <w:sz w:val="26"/>
          <w:rtl/>
        </w:rPr>
        <w:softHyphen/>
        <w:t xml:space="preserve">که میزان گرایش به رفتارهای </w:t>
      </w:r>
      <w:r w:rsidR="00E161A8">
        <w:rPr>
          <w:rFonts w:hint="cs"/>
          <w:sz w:val="26"/>
          <w:rtl/>
        </w:rPr>
        <w:t>خرابکارانه</w:t>
      </w:r>
      <w:r w:rsidRPr="00FE12AD">
        <w:rPr>
          <w:rFonts w:hint="cs"/>
          <w:sz w:val="26"/>
          <w:rtl/>
        </w:rPr>
        <w:t xml:space="preserve"> با توجه به وضعیت تحصیلی والدینِ دانش</w:t>
      </w:r>
      <w:r w:rsidRPr="00FE12AD">
        <w:rPr>
          <w:rFonts w:hint="cs"/>
          <w:sz w:val="26"/>
          <w:rtl/>
        </w:rPr>
        <w:softHyphen/>
        <w:t xml:space="preserve">آموزان، متفاوت نیست. نهایتاً مدل تحلیلی این پژوهش 6/45 درصد از تغییرات گرایش به </w:t>
      </w:r>
      <w:r w:rsidR="00E161A8">
        <w:rPr>
          <w:rFonts w:hint="cs"/>
          <w:sz w:val="26"/>
          <w:rtl/>
        </w:rPr>
        <w:t>خرابکاری</w:t>
      </w:r>
      <w:r w:rsidRPr="00FE12AD">
        <w:rPr>
          <w:rFonts w:hint="cs"/>
          <w:sz w:val="26"/>
          <w:rtl/>
        </w:rPr>
        <w:t xml:space="preserve"> را تبیین کرد. </w:t>
      </w:r>
    </w:p>
    <w:p w:rsidR="002601F9" w:rsidRPr="00FE12AD" w:rsidRDefault="002601F9" w:rsidP="00B22BB1">
      <w:pPr>
        <w:pStyle w:val="a5"/>
        <w:rPr>
          <w:sz w:val="26"/>
          <w:rtl/>
        </w:rPr>
      </w:pPr>
      <w:r w:rsidRPr="00FE12AD">
        <w:rPr>
          <w:rFonts w:hint="cs"/>
          <w:sz w:val="26"/>
          <w:rtl/>
        </w:rPr>
        <w:lastRenderedPageBreak/>
        <w:t>قیس (1388)، در پایان</w:t>
      </w:r>
      <w:r w:rsidRPr="00FE12AD">
        <w:rPr>
          <w:rFonts w:hint="cs"/>
          <w:sz w:val="26"/>
          <w:rtl/>
        </w:rPr>
        <w:softHyphen/>
        <w:t>نامۀ کارشناسی</w:t>
      </w:r>
      <w:r w:rsidRPr="00FE12AD">
        <w:rPr>
          <w:sz w:val="26"/>
          <w:rtl/>
        </w:rPr>
        <w:softHyphen/>
      </w:r>
      <w:r w:rsidRPr="00FE12AD">
        <w:rPr>
          <w:rFonts w:hint="cs"/>
          <w:sz w:val="26"/>
          <w:rtl/>
        </w:rPr>
        <w:t>ارشد خود با عنوان "بررسی جامعه</w:t>
      </w:r>
      <w:r w:rsidRPr="00FE12AD">
        <w:rPr>
          <w:rFonts w:hint="cs"/>
          <w:sz w:val="26"/>
          <w:rtl/>
        </w:rPr>
        <w:softHyphen/>
        <w:t xml:space="preserve">شناختی تأثیر احساس محرومیت (اقتصادی، اجتماعی، خدماتی) بر گرایش جوانان (15-25 سال) به رفتارهای </w:t>
      </w:r>
      <w:r w:rsidR="00B22BB1">
        <w:rPr>
          <w:rFonts w:hint="cs"/>
          <w:sz w:val="26"/>
          <w:rtl/>
        </w:rPr>
        <w:t>وندالیستی</w:t>
      </w:r>
      <w:r w:rsidRPr="00FE12AD">
        <w:rPr>
          <w:rFonts w:hint="cs"/>
          <w:sz w:val="26"/>
          <w:rtl/>
        </w:rPr>
        <w:t xml:space="preserve"> شهر تهران" بر پایۀ نظریۀ احساس محرومیت «تد رابرت گر» و نظریۀ انصاف کنترل «فیشر و بارون» نتیجه گرفت که بین احساس محرومیت نسبی و گرایش به رفتارهای </w:t>
      </w:r>
      <w:r w:rsidR="00E161A8">
        <w:rPr>
          <w:rFonts w:hint="cs"/>
          <w:sz w:val="26"/>
          <w:rtl/>
        </w:rPr>
        <w:t>خرابکارانه</w:t>
      </w:r>
      <w:r w:rsidRPr="00FE12AD">
        <w:rPr>
          <w:rFonts w:hint="cs"/>
          <w:sz w:val="26"/>
          <w:rtl/>
        </w:rPr>
        <w:t xml:space="preserve"> رابطۀ معنی</w:t>
      </w:r>
      <w:r w:rsidRPr="00FE12AD">
        <w:rPr>
          <w:rFonts w:hint="cs"/>
          <w:sz w:val="26"/>
          <w:rtl/>
        </w:rPr>
        <w:softHyphen/>
        <w:t>دار وجود دارد اما متغیرهای پایگاه اقتصادی-اجتماعی، وضعیت تأهل، وضعیت مهاجرت، وضعیت سرپرستی و وضعیت اشتغالِ والدین رابطۀ معنی</w:t>
      </w:r>
      <w:r w:rsidRPr="00FE12AD">
        <w:rPr>
          <w:rFonts w:hint="cs"/>
          <w:sz w:val="26"/>
          <w:rtl/>
        </w:rPr>
        <w:softHyphen/>
        <w:t xml:space="preserve">داری با گرایش به </w:t>
      </w:r>
      <w:r w:rsidR="00E161A8">
        <w:rPr>
          <w:rFonts w:hint="cs"/>
          <w:sz w:val="26"/>
          <w:rtl/>
        </w:rPr>
        <w:t>خرابکاری</w:t>
      </w:r>
      <w:r w:rsidRPr="00FE12AD">
        <w:rPr>
          <w:rFonts w:hint="cs"/>
          <w:sz w:val="26"/>
          <w:rtl/>
        </w:rPr>
        <w:t xml:space="preserve"> نشان نداد. نهایتاً پنج متغیر احساس محرومیت نسبی، منطقۀ محل سکونت، تعداد دوستان </w:t>
      </w:r>
      <w:r w:rsidR="002C186C">
        <w:rPr>
          <w:rFonts w:hint="cs"/>
          <w:sz w:val="26"/>
          <w:rtl/>
        </w:rPr>
        <w:t>خرابکار</w:t>
      </w:r>
      <w:r w:rsidRPr="00FE12AD">
        <w:rPr>
          <w:rFonts w:hint="cs"/>
          <w:sz w:val="26"/>
          <w:rtl/>
        </w:rPr>
        <w:t>، مطلوبیت شرایط آموزشی و سن توانستند 52 درصد از تغییرات متغیر وابسته را تبیین کنند.</w:t>
      </w:r>
    </w:p>
    <w:p w:rsidR="002601F9" w:rsidRPr="00FE12AD" w:rsidRDefault="002601F9" w:rsidP="002601F9">
      <w:pPr>
        <w:pStyle w:val="a5"/>
        <w:rPr>
          <w:sz w:val="26"/>
          <w:rtl/>
        </w:rPr>
      </w:pPr>
      <w:r w:rsidRPr="00FE12AD">
        <w:rPr>
          <w:sz w:val="26"/>
          <w:rtl/>
        </w:rPr>
        <w:t>کمیجانی (1388)، در مطالعه</w:t>
      </w:r>
      <w:r w:rsidRPr="00FE12AD">
        <w:rPr>
          <w:sz w:val="26"/>
          <w:rtl/>
        </w:rPr>
        <w:softHyphen/>
        <w:t>ای با عنوان "گذری بر راهبردهای درمانی اختلال سلوک" نشان داد که مشکلات زود هنگام در دوران کودکستان و پیش دبستان، پیش</w:t>
      </w:r>
      <w:r w:rsidRPr="00FE12AD">
        <w:rPr>
          <w:sz w:val="26"/>
          <w:rtl/>
        </w:rPr>
        <w:softHyphen/>
        <w:t>بینی کنند</w:t>
      </w:r>
      <w:r w:rsidRPr="00FE12AD">
        <w:rPr>
          <w:rFonts w:hint="cs"/>
          <w:sz w:val="26"/>
          <w:rtl/>
        </w:rPr>
        <w:t>ۀ</w:t>
      </w:r>
      <w:r w:rsidRPr="00FE12AD">
        <w:rPr>
          <w:sz w:val="26"/>
          <w:rtl/>
        </w:rPr>
        <w:t xml:space="preserve"> خطر فزایند</w:t>
      </w:r>
      <w:r w:rsidRPr="00FE12AD">
        <w:rPr>
          <w:rFonts w:hint="cs"/>
          <w:sz w:val="26"/>
          <w:rtl/>
        </w:rPr>
        <w:t>ۀ</w:t>
      </w:r>
      <w:r w:rsidRPr="00FE12AD">
        <w:rPr>
          <w:sz w:val="26"/>
          <w:rtl/>
        </w:rPr>
        <w:t xml:space="preserve"> بروز مشکلات جدی</w:t>
      </w:r>
      <w:r w:rsidRPr="00FE12AD">
        <w:rPr>
          <w:sz w:val="26"/>
          <w:rtl/>
        </w:rPr>
        <w:softHyphen/>
        <w:t>تر نظیر ترک تحصیل، بزه</w:t>
      </w:r>
      <w:r w:rsidRPr="00FE12AD">
        <w:rPr>
          <w:rFonts w:hint="cs"/>
          <w:sz w:val="26"/>
          <w:rtl/>
        </w:rPr>
        <w:softHyphen/>
      </w:r>
      <w:r w:rsidRPr="00FE12AD">
        <w:rPr>
          <w:sz w:val="26"/>
          <w:rtl/>
        </w:rPr>
        <w:t xml:space="preserve">کاری و خشونت در دوران نوجوانی است. </w:t>
      </w:r>
    </w:p>
    <w:p w:rsidR="002601F9" w:rsidRPr="00FE12AD" w:rsidRDefault="002601F9" w:rsidP="002601F9">
      <w:pPr>
        <w:pStyle w:val="a5"/>
        <w:rPr>
          <w:sz w:val="26"/>
          <w:rtl/>
        </w:rPr>
      </w:pPr>
      <w:r w:rsidRPr="00FE12AD">
        <w:rPr>
          <w:sz w:val="26"/>
          <w:rtl/>
        </w:rPr>
        <w:t>صدرالسادات و همکاران (1388)، با هدف ساخت مقیاس درجه</w:t>
      </w:r>
      <w:r w:rsidRPr="00FE12AD">
        <w:rPr>
          <w:sz w:val="26"/>
          <w:rtl/>
        </w:rPr>
        <w:softHyphen/>
        <w:t>بندی جهت تشخیص افتراقی اولیه بین اختلال سلوک و اختلال کمبود توجه بیش فعالی، اقدام به تعیین و هنجاریابی این مقیاس در کودکان 7 تا 12 سال</w:t>
      </w:r>
      <w:r w:rsidRPr="00FE12AD">
        <w:rPr>
          <w:rFonts w:hint="cs"/>
          <w:sz w:val="26"/>
          <w:rtl/>
        </w:rPr>
        <w:t>ۀ</w:t>
      </w:r>
      <w:r w:rsidRPr="00FE12AD">
        <w:rPr>
          <w:sz w:val="26"/>
          <w:rtl/>
        </w:rPr>
        <w:t xml:space="preserve"> شهر تهران کردند. نتایج حاصل از تجزیه و تحلیل داده</w:t>
      </w:r>
      <w:r w:rsidRPr="00FE12AD">
        <w:rPr>
          <w:sz w:val="26"/>
          <w:rtl/>
        </w:rPr>
        <w:softHyphen/>
        <w:t>ها 6 عامل را نشان داد. 3 عامل به نام</w:t>
      </w:r>
      <w:r w:rsidRPr="00FE12AD">
        <w:rPr>
          <w:sz w:val="26"/>
          <w:rtl/>
        </w:rPr>
        <w:softHyphen/>
        <w:t>های کج</w:t>
      </w:r>
      <w:r w:rsidRPr="00FE12AD">
        <w:rPr>
          <w:rFonts w:hint="cs"/>
          <w:sz w:val="26"/>
          <w:rtl/>
        </w:rPr>
        <w:softHyphen/>
      </w:r>
      <w:r w:rsidRPr="00FE12AD">
        <w:rPr>
          <w:sz w:val="26"/>
          <w:rtl/>
        </w:rPr>
        <w:t>خلقی، پرخاشگری و تخطی</w:t>
      </w:r>
      <w:r w:rsidRPr="00FE12AD">
        <w:rPr>
          <w:rFonts w:hint="cs"/>
          <w:sz w:val="26"/>
          <w:rtl/>
        </w:rPr>
        <w:softHyphen/>
      </w:r>
      <w:r w:rsidRPr="00FE12AD">
        <w:rPr>
          <w:sz w:val="26"/>
          <w:rtl/>
        </w:rPr>
        <w:t>گری</w:t>
      </w:r>
      <w:r w:rsidRPr="00FE12AD">
        <w:rPr>
          <w:rFonts w:hint="cs"/>
          <w:sz w:val="26"/>
          <w:rtl/>
        </w:rPr>
        <w:t>،</w:t>
      </w:r>
      <w:r w:rsidRPr="00FE12AD">
        <w:rPr>
          <w:sz w:val="26"/>
          <w:rtl/>
        </w:rPr>
        <w:t xml:space="preserve"> مقیاس سلوک و 3 عامل به نام</w:t>
      </w:r>
      <w:r w:rsidRPr="00FE12AD">
        <w:rPr>
          <w:sz w:val="26"/>
          <w:rtl/>
        </w:rPr>
        <w:softHyphen/>
        <w:t>های کمبود توجه، بیش</w:t>
      </w:r>
      <w:r w:rsidRPr="00FE12AD">
        <w:rPr>
          <w:sz w:val="26"/>
          <w:rtl/>
        </w:rPr>
        <w:softHyphen/>
        <w:t xml:space="preserve"> فعالی و تکانشگری</w:t>
      </w:r>
      <w:r w:rsidRPr="00FE12AD">
        <w:rPr>
          <w:rFonts w:hint="cs"/>
          <w:sz w:val="26"/>
          <w:rtl/>
        </w:rPr>
        <w:t>،</w:t>
      </w:r>
      <w:r w:rsidRPr="00FE12AD">
        <w:rPr>
          <w:sz w:val="26"/>
          <w:rtl/>
        </w:rPr>
        <w:t xml:space="preserve"> مقیاس کمبود توجه بیش فعالی را تشکیل می</w:t>
      </w:r>
      <w:r w:rsidRPr="00FE12AD">
        <w:rPr>
          <w:sz w:val="26"/>
          <w:rtl/>
        </w:rPr>
        <w:softHyphen/>
        <w:t>داد. این 6 عامل در مجموع 68 درصد از واریانس کل آزمون را تبیین می</w:t>
      </w:r>
      <w:r w:rsidRPr="00FE12AD">
        <w:rPr>
          <w:sz w:val="26"/>
          <w:rtl/>
        </w:rPr>
        <w:softHyphen/>
        <w:t>کرد.</w:t>
      </w:r>
    </w:p>
    <w:p w:rsidR="002601F9" w:rsidRPr="00FE12AD" w:rsidRDefault="002601F9" w:rsidP="002601F9">
      <w:pPr>
        <w:pStyle w:val="a5"/>
        <w:rPr>
          <w:sz w:val="26"/>
          <w:rtl/>
        </w:rPr>
      </w:pPr>
      <w:r w:rsidRPr="00FE12AD">
        <w:rPr>
          <w:rFonts w:hint="cs"/>
          <w:sz w:val="26"/>
          <w:rtl/>
        </w:rPr>
        <w:t>وثوقی و خسروی نژاد (1388)، در مقاله</w:t>
      </w:r>
      <w:r w:rsidRPr="00FE12AD">
        <w:rPr>
          <w:rFonts w:hint="cs"/>
          <w:sz w:val="26"/>
          <w:rtl/>
        </w:rPr>
        <w:softHyphen/>
        <w:t>ای با عنوان "بررسی عوامل فرهنگی-اجتماعی رفتار هیجانی در تماشاگران فوتبال" از بین 60000 نفر تماشاگر فوتبال حاضر در ورزشگاه آزادی تهران در بازی صبا و پرسپولیس در تاریخ 6/6/88 با استفاده از فرمول کوکران تعداد 381 نفر را به عنوان نمونه انتخاب نمودند. آن</w:t>
      </w:r>
      <w:r w:rsidRPr="00FE12AD">
        <w:rPr>
          <w:sz w:val="26"/>
          <w:rtl/>
        </w:rPr>
        <w:softHyphen/>
      </w:r>
      <w:r w:rsidRPr="00FE12AD">
        <w:rPr>
          <w:rFonts w:hint="cs"/>
          <w:sz w:val="26"/>
          <w:rtl/>
        </w:rPr>
        <w:t>ها علاوه بر ثبت مشاهدات میدانی، به وسیلۀ پرسشنامه اطلاعات لازم را جمع</w:t>
      </w:r>
      <w:r w:rsidRPr="00FE12AD">
        <w:rPr>
          <w:rFonts w:hint="cs"/>
          <w:sz w:val="26"/>
          <w:rtl/>
        </w:rPr>
        <w:softHyphen/>
        <w:t>آوری کردند. نتایج این مطالعه حاکی از آن بود که رفتار غیر اخلاقی مربیان، عملکرد نامناسب مدیران باشگاه، عملکرد نامناسب لیدرها، رفتار پرخاشگرانۀ گروه</w:t>
      </w:r>
      <w:r w:rsidRPr="00FE12AD">
        <w:rPr>
          <w:rFonts w:hint="cs"/>
          <w:sz w:val="26"/>
          <w:rtl/>
        </w:rPr>
        <w:softHyphen/>
        <w:t xml:space="preserve">های </w:t>
      </w:r>
      <w:r w:rsidR="002C186C">
        <w:rPr>
          <w:rFonts w:hint="cs"/>
          <w:sz w:val="26"/>
          <w:rtl/>
        </w:rPr>
        <w:t>خرابکار</w:t>
      </w:r>
      <w:r w:rsidRPr="00FE12AD">
        <w:rPr>
          <w:rFonts w:hint="cs"/>
          <w:sz w:val="26"/>
          <w:rtl/>
        </w:rPr>
        <w:t>یست، قضاوت نادرست داور و عدم رضایت از امکانات رفاهی استادیوم از عوامل مؤثر بر رفتارهای خرابکارانه به عنوان مهم</w:t>
      </w:r>
      <w:r w:rsidRPr="00FE12AD">
        <w:rPr>
          <w:sz w:val="26"/>
          <w:rtl/>
        </w:rPr>
        <w:softHyphen/>
      </w:r>
      <w:r w:rsidRPr="00FE12AD">
        <w:rPr>
          <w:rFonts w:hint="cs"/>
          <w:sz w:val="26"/>
          <w:rtl/>
        </w:rPr>
        <w:t>ترین هیجان منفی تماشاگران فوتبال شناخته شد.</w:t>
      </w:r>
      <w:r w:rsidRPr="00FE12AD">
        <w:rPr>
          <w:sz w:val="26"/>
          <w:rtl/>
        </w:rPr>
        <w:t xml:space="preserve"> </w:t>
      </w:r>
    </w:p>
    <w:p w:rsidR="002601F9" w:rsidRPr="00FE12AD" w:rsidRDefault="002601F9" w:rsidP="002601F9">
      <w:pPr>
        <w:pStyle w:val="a5"/>
        <w:rPr>
          <w:sz w:val="26"/>
          <w:rtl/>
        </w:rPr>
      </w:pPr>
      <w:r w:rsidRPr="00FE12AD">
        <w:rPr>
          <w:sz w:val="26"/>
          <w:rtl/>
        </w:rPr>
        <w:t>شهریوری و همکاران (1389)، با هدف تهی</w:t>
      </w:r>
      <w:r w:rsidRPr="00FE12AD">
        <w:rPr>
          <w:rFonts w:hint="cs"/>
          <w:sz w:val="26"/>
          <w:rtl/>
        </w:rPr>
        <w:t>ۀ</w:t>
      </w:r>
      <w:r w:rsidRPr="00FE12AD">
        <w:rPr>
          <w:sz w:val="26"/>
          <w:rtl/>
        </w:rPr>
        <w:t xml:space="preserve"> پرسشنام</w:t>
      </w:r>
      <w:r w:rsidRPr="00FE12AD">
        <w:rPr>
          <w:rFonts w:hint="cs"/>
          <w:sz w:val="26"/>
          <w:rtl/>
        </w:rPr>
        <w:t>ۀ</w:t>
      </w:r>
      <w:r w:rsidRPr="00FE12AD">
        <w:rPr>
          <w:sz w:val="26"/>
          <w:rtl/>
        </w:rPr>
        <w:t xml:space="preserve"> رفتاری که توانایی تشخیص اختلال سلوک را از سایر اختلالات کودکان داشته باشد به ساخت و هنجاریابی مقیاس درجه</w:t>
      </w:r>
      <w:r w:rsidRPr="00FE12AD">
        <w:rPr>
          <w:sz w:val="26"/>
          <w:rtl/>
        </w:rPr>
        <w:softHyphen/>
        <w:t>بندی تشخیص اختلال سلوک در دانش</w:t>
      </w:r>
      <w:r w:rsidRPr="00FE12AD">
        <w:rPr>
          <w:sz w:val="26"/>
          <w:rtl/>
        </w:rPr>
        <w:softHyphen/>
        <w:t>آموزان مقطع پنجم ابتدائی شهر تهران (فرم معلّمان) پرداختند. یافته</w:t>
      </w:r>
      <w:r w:rsidRPr="00FE12AD">
        <w:rPr>
          <w:sz w:val="26"/>
          <w:rtl/>
        </w:rPr>
        <w:softHyphen/>
        <w:t>ها حاکی از آن بود که 5 عامل پرخاشگری، بی مسئولیتی، فریبکاری، خرابکاری و روابط بین فردی ضعیف، 70/74 درصد کل واریانس را تبیین می</w:t>
      </w:r>
      <w:r w:rsidRPr="00FE12AD">
        <w:rPr>
          <w:sz w:val="26"/>
          <w:rtl/>
        </w:rPr>
        <w:softHyphen/>
        <w:t>کنند.</w:t>
      </w:r>
    </w:p>
    <w:p w:rsidR="002601F9" w:rsidRPr="00FE12AD" w:rsidRDefault="002601F9" w:rsidP="001D62EB">
      <w:pPr>
        <w:pStyle w:val="a5"/>
        <w:rPr>
          <w:sz w:val="26"/>
          <w:rtl/>
        </w:rPr>
      </w:pPr>
      <w:r w:rsidRPr="00FE12AD">
        <w:rPr>
          <w:rFonts w:hint="cs"/>
          <w:sz w:val="26"/>
          <w:rtl/>
        </w:rPr>
        <w:lastRenderedPageBreak/>
        <w:t>بهزادی</w:t>
      </w:r>
      <w:r w:rsidRPr="00FE12AD">
        <w:rPr>
          <w:rFonts w:hint="cs"/>
          <w:sz w:val="26"/>
          <w:rtl/>
        </w:rPr>
        <w:softHyphen/>
        <w:t>پور و همکاران (1389). در مقاله</w:t>
      </w:r>
      <w:r w:rsidRPr="00FE12AD">
        <w:rPr>
          <w:rFonts w:hint="cs"/>
          <w:sz w:val="26"/>
          <w:rtl/>
        </w:rPr>
        <w:softHyphen/>
        <w:t>ای با عنوان "رابطۀ بین سبک</w:t>
      </w:r>
      <w:r w:rsidRPr="00FE12AD">
        <w:rPr>
          <w:rFonts w:hint="cs"/>
          <w:sz w:val="26"/>
          <w:rtl/>
        </w:rPr>
        <w:softHyphen/>
        <w:t>های دلبستگی و نگرانی</w:t>
      </w:r>
      <w:r w:rsidRPr="00FE12AD">
        <w:rPr>
          <w:rFonts w:hint="cs"/>
          <w:sz w:val="26"/>
          <w:rtl/>
        </w:rPr>
        <w:softHyphen/>
        <w:t>های مربوط به وزن در دختران نوجوان" به بررسی 322 نفر از دانش</w:t>
      </w:r>
      <w:r w:rsidRPr="00FE12AD">
        <w:rPr>
          <w:rFonts w:hint="cs"/>
          <w:sz w:val="26"/>
          <w:rtl/>
        </w:rPr>
        <w:softHyphen/>
        <w:t>آموزان دختر دبیرستان</w:t>
      </w:r>
      <w:r w:rsidRPr="00FE12AD">
        <w:rPr>
          <w:rFonts w:hint="cs"/>
          <w:sz w:val="26"/>
          <w:rtl/>
        </w:rPr>
        <w:softHyphen/>
        <w:t xml:space="preserve">های شیراز پرداختند. نتایج نشان داد دختران دارای سبک </w:t>
      </w:r>
      <w:r w:rsidR="001D62EB">
        <w:rPr>
          <w:rFonts w:hint="cs"/>
          <w:sz w:val="26"/>
          <w:rtl/>
        </w:rPr>
        <w:t>دلبستگی</w:t>
      </w:r>
      <w:r w:rsidRPr="00FE12AD">
        <w:rPr>
          <w:rFonts w:hint="cs"/>
          <w:sz w:val="26"/>
          <w:rtl/>
        </w:rPr>
        <w:t xml:space="preserve"> نا ایمن در مقایسه با دختران دارای سبک دلبستگی ایمن، نگرانی مربوط به وزن بیشتری داشتند. </w:t>
      </w:r>
    </w:p>
    <w:p w:rsidR="002601F9" w:rsidRPr="00FE12AD" w:rsidRDefault="002601F9" w:rsidP="002601F9">
      <w:pPr>
        <w:pStyle w:val="a5"/>
        <w:rPr>
          <w:sz w:val="26"/>
          <w:rtl/>
        </w:rPr>
      </w:pPr>
      <w:r w:rsidRPr="00FE12AD">
        <w:rPr>
          <w:rFonts w:hint="cs"/>
          <w:sz w:val="26"/>
          <w:rtl/>
        </w:rPr>
        <w:t>موسی</w:t>
      </w:r>
      <w:r w:rsidRPr="00FE12AD">
        <w:rPr>
          <w:rFonts w:hint="cs"/>
          <w:sz w:val="26"/>
          <w:rtl/>
        </w:rPr>
        <w:softHyphen/>
        <w:t>زاده (1389)، در پایان</w:t>
      </w:r>
      <w:r w:rsidRPr="00FE12AD">
        <w:rPr>
          <w:rFonts w:hint="cs"/>
          <w:sz w:val="26"/>
          <w:rtl/>
        </w:rPr>
        <w:softHyphen/>
        <w:t>نامۀ کارشناسی</w:t>
      </w:r>
      <w:r w:rsidRPr="00FE12AD">
        <w:rPr>
          <w:rFonts w:hint="cs"/>
          <w:sz w:val="26"/>
          <w:rtl/>
        </w:rPr>
        <w:softHyphen/>
        <w:t>ارشد خود با عنوان "بررسی ارتباط عوامل فردی-اجتماعی با بروز رفتارهای تخریب</w:t>
      </w:r>
      <w:r w:rsidRPr="00FE12AD">
        <w:rPr>
          <w:rFonts w:hint="cs"/>
          <w:sz w:val="26"/>
          <w:rtl/>
        </w:rPr>
        <w:softHyphen/>
        <w:t>گرانۀ دانش</w:t>
      </w:r>
      <w:r w:rsidRPr="00FE12AD">
        <w:rPr>
          <w:rFonts w:hint="cs"/>
          <w:sz w:val="26"/>
          <w:rtl/>
        </w:rPr>
        <w:softHyphen/>
        <w:t xml:space="preserve">آموزان دبیرستانی مناطق جنوب تهران در سال تحصیلی 89-88" با استفاده از پرسشنامۀ محقق ساخته نتایج زیر را گزارش کرده است: بین جنسیت و بروز رفتارهای </w:t>
      </w:r>
      <w:r w:rsidR="00E161A8">
        <w:rPr>
          <w:rFonts w:hint="cs"/>
          <w:sz w:val="26"/>
          <w:rtl/>
        </w:rPr>
        <w:t>خرابکارانه</w:t>
      </w:r>
      <w:r w:rsidRPr="00FE12AD">
        <w:rPr>
          <w:rFonts w:hint="cs"/>
          <w:sz w:val="26"/>
          <w:rtl/>
        </w:rPr>
        <w:t xml:space="preserve"> رابطه وجود داشت. رفتارهای </w:t>
      </w:r>
      <w:r w:rsidR="00E161A8">
        <w:rPr>
          <w:rFonts w:hint="cs"/>
          <w:sz w:val="26"/>
          <w:rtl/>
        </w:rPr>
        <w:t>خرابکارانه</w:t>
      </w:r>
      <w:r w:rsidRPr="00FE12AD">
        <w:rPr>
          <w:rFonts w:hint="cs"/>
          <w:sz w:val="26"/>
          <w:rtl/>
        </w:rPr>
        <w:t xml:space="preserve"> با متغیرهای بیگانگی اجتماعی، احساس اجحاف، ارتباط با گروه</w:t>
      </w:r>
      <w:r w:rsidRPr="00FE12AD">
        <w:rPr>
          <w:rFonts w:hint="cs"/>
          <w:sz w:val="26"/>
          <w:rtl/>
        </w:rPr>
        <w:softHyphen/>
        <w:t xml:space="preserve">های خرابکار و مشاهدۀ رفتارهای </w:t>
      </w:r>
      <w:r w:rsidR="00E161A8">
        <w:rPr>
          <w:rFonts w:hint="cs"/>
          <w:sz w:val="26"/>
          <w:rtl/>
        </w:rPr>
        <w:t>خرابکارانه</w:t>
      </w:r>
      <w:r w:rsidRPr="00FE12AD">
        <w:rPr>
          <w:rFonts w:hint="cs"/>
          <w:sz w:val="26"/>
          <w:rtl/>
        </w:rPr>
        <w:t xml:space="preserve"> در مدرسه رابطۀ مثبت و معنی</w:t>
      </w:r>
      <w:r w:rsidRPr="00FE12AD">
        <w:rPr>
          <w:rFonts w:hint="cs"/>
          <w:sz w:val="26"/>
          <w:rtl/>
        </w:rPr>
        <w:softHyphen/>
        <w:t>دار و با میزان تعلق دانش</w:t>
      </w:r>
      <w:r w:rsidRPr="00FE12AD">
        <w:rPr>
          <w:rFonts w:hint="cs"/>
          <w:sz w:val="26"/>
          <w:rtl/>
        </w:rPr>
        <w:softHyphen/>
        <w:t xml:space="preserve">آموزان به خانواده رابطۀ منفی و معنادار داشت. </w:t>
      </w:r>
    </w:p>
    <w:p w:rsidR="002601F9" w:rsidRPr="00FE12AD" w:rsidRDefault="002601F9" w:rsidP="00D033E0">
      <w:pPr>
        <w:pStyle w:val="a5"/>
        <w:rPr>
          <w:sz w:val="26"/>
          <w:rtl/>
        </w:rPr>
      </w:pPr>
      <w:r w:rsidRPr="00FE12AD">
        <w:rPr>
          <w:rFonts w:hint="cs"/>
          <w:sz w:val="26"/>
          <w:rtl/>
        </w:rPr>
        <w:t>نادری (1389)، در پایان</w:t>
      </w:r>
      <w:r w:rsidRPr="00FE12AD">
        <w:rPr>
          <w:sz w:val="26"/>
          <w:rtl/>
        </w:rPr>
        <w:softHyphen/>
      </w:r>
      <w:r w:rsidRPr="00FE12AD">
        <w:rPr>
          <w:rFonts w:hint="cs"/>
          <w:sz w:val="26"/>
          <w:rtl/>
        </w:rPr>
        <w:t>نامۀ کارشناسی</w:t>
      </w:r>
      <w:r w:rsidRPr="00FE12AD">
        <w:rPr>
          <w:sz w:val="26"/>
          <w:rtl/>
        </w:rPr>
        <w:softHyphen/>
      </w:r>
      <w:r w:rsidRPr="00FE12AD">
        <w:rPr>
          <w:rFonts w:hint="cs"/>
          <w:sz w:val="26"/>
          <w:rtl/>
        </w:rPr>
        <w:t xml:space="preserve">ارشد خود با عنوان "مطالعۀ علل رفتارهای </w:t>
      </w:r>
      <w:r w:rsidR="001D62EB">
        <w:rPr>
          <w:rFonts w:hint="cs"/>
          <w:sz w:val="26"/>
          <w:rtl/>
        </w:rPr>
        <w:t>وندالیستی</w:t>
      </w:r>
      <w:r w:rsidRPr="00FE12AD">
        <w:rPr>
          <w:rFonts w:hint="cs"/>
          <w:sz w:val="26"/>
          <w:rtl/>
        </w:rPr>
        <w:t xml:space="preserve"> در شهر همدان" با الهام از نظریات آنومی دورکیم، مرتن، کنترل اجتماعی هیرشی، نظریۀ مشارکت موریس هالبواکس، نظریۀ فراوانی فرصت</w:t>
      </w:r>
      <w:r w:rsidRPr="00FE12AD">
        <w:rPr>
          <w:rFonts w:hint="cs"/>
          <w:sz w:val="26"/>
          <w:rtl/>
        </w:rPr>
        <w:softHyphen/>
        <w:t>های نابرابر، نظریۀ پنجره</w:t>
      </w:r>
      <w:r w:rsidRPr="00FE12AD">
        <w:rPr>
          <w:rFonts w:hint="cs"/>
          <w:sz w:val="26"/>
          <w:rtl/>
        </w:rPr>
        <w:softHyphen/>
        <w:t>های شکسته و نظریۀ طراحی</w:t>
      </w:r>
      <w:r w:rsidRPr="00FE12AD">
        <w:rPr>
          <w:rFonts w:hint="cs"/>
          <w:sz w:val="26"/>
          <w:rtl/>
        </w:rPr>
        <w:softHyphen/>
        <w:t xml:space="preserve">های محیطی، پدیدۀ </w:t>
      </w:r>
      <w:r w:rsidR="00E161A8">
        <w:rPr>
          <w:rFonts w:hint="cs"/>
          <w:sz w:val="26"/>
          <w:rtl/>
        </w:rPr>
        <w:t>خرابکاری</w:t>
      </w:r>
      <w:r w:rsidRPr="00FE12AD">
        <w:rPr>
          <w:rFonts w:hint="cs"/>
          <w:sz w:val="26"/>
          <w:rtl/>
        </w:rPr>
        <w:t xml:space="preserve"> را در دو گروه </w:t>
      </w:r>
      <w:r w:rsidR="002C186C">
        <w:rPr>
          <w:rFonts w:hint="cs"/>
          <w:sz w:val="26"/>
          <w:rtl/>
        </w:rPr>
        <w:t>خرابکار</w:t>
      </w:r>
      <w:r w:rsidRPr="00FE12AD">
        <w:rPr>
          <w:rFonts w:hint="cs"/>
          <w:sz w:val="26"/>
          <w:rtl/>
        </w:rPr>
        <w:t xml:space="preserve"> و غیر </w:t>
      </w:r>
      <w:r w:rsidR="002C186C">
        <w:rPr>
          <w:rFonts w:hint="cs"/>
          <w:sz w:val="26"/>
          <w:rtl/>
        </w:rPr>
        <w:t>خرابکار</w:t>
      </w:r>
      <w:r w:rsidRPr="00FE12AD">
        <w:rPr>
          <w:rFonts w:hint="cs"/>
          <w:sz w:val="26"/>
          <w:rtl/>
        </w:rPr>
        <w:t xml:space="preserve"> مورد بررسی قرار داده است. آزمون تفاوت میانگین</w:t>
      </w:r>
      <w:r w:rsidRPr="00FE12AD">
        <w:rPr>
          <w:rFonts w:hint="cs"/>
          <w:sz w:val="26"/>
          <w:rtl/>
        </w:rPr>
        <w:softHyphen/>
        <w:t>ها در پژوهش وی نشان داد که متغیرهای مشارکت، تعلق شهروندی، محلۀ زندگی، وضعیت اقتصادی رابطۀ معنی</w:t>
      </w:r>
      <w:r w:rsidRPr="00FE12AD">
        <w:rPr>
          <w:rFonts w:hint="cs"/>
          <w:sz w:val="26"/>
          <w:rtl/>
        </w:rPr>
        <w:softHyphen/>
        <w:t xml:space="preserve">داری با رفتارهای </w:t>
      </w:r>
      <w:r w:rsidR="00E161A8">
        <w:rPr>
          <w:rFonts w:hint="cs"/>
          <w:sz w:val="26"/>
          <w:rtl/>
        </w:rPr>
        <w:t>خرابکارانه</w:t>
      </w:r>
      <w:r w:rsidRPr="00FE12AD">
        <w:rPr>
          <w:rFonts w:hint="cs"/>
          <w:sz w:val="26"/>
          <w:rtl/>
        </w:rPr>
        <w:t xml:space="preserve"> دارند و بین متغیرهای ناکامی اجتماعی و نگرش به توزیع نابرابر امکانات با رفتارهای </w:t>
      </w:r>
      <w:r w:rsidR="00E161A8">
        <w:rPr>
          <w:rFonts w:hint="cs"/>
          <w:sz w:val="26"/>
          <w:rtl/>
        </w:rPr>
        <w:t>خرابکارانه</w:t>
      </w:r>
      <w:r w:rsidRPr="00FE12AD">
        <w:rPr>
          <w:rFonts w:hint="cs"/>
          <w:sz w:val="26"/>
          <w:rtl/>
        </w:rPr>
        <w:t xml:space="preserve"> رابطۀ معنی</w:t>
      </w:r>
      <w:r w:rsidRPr="00FE12AD">
        <w:rPr>
          <w:sz w:val="26"/>
          <w:rtl/>
        </w:rPr>
        <w:softHyphen/>
      </w:r>
      <w:r w:rsidRPr="00FE12AD">
        <w:rPr>
          <w:rFonts w:hint="cs"/>
          <w:sz w:val="26"/>
          <w:rtl/>
        </w:rPr>
        <w:t>داری وجود ندارد.</w:t>
      </w:r>
    </w:p>
    <w:p w:rsidR="002601F9" w:rsidRPr="00FE12AD" w:rsidRDefault="002601F9" w:rsidP="002601F9">
      <w:pPr>
        <w:pStyle w:val="a5"/>
        <w:rPr>
          <w:sz w:val="26"/>
          <w:rtl/>
        </w:rPr>
      </w:pPr>
      <w:r w:rsidRPr="00FE12AD">
        <w:rPr>
          <w:rFonts w:hint="cs"/>
          <w:sz w:val="26"/>
          <w:rtl/>
        </w:rPr>
        <w:t>واحدی و مرادی (1388)، در مطالعه</w:t>
      </w:r>
      <w:r w:rsidRPr="00FE12AD">
        <w:rPr>
          <w:rFonts w:hint="cs"/>
          <w:sz w:val="26"/>
          <w:rtl/>
        </w:rPr>
        <w:softHyphen/>
        <w:t>ای با عنوان "رابطۀ سبک</w:t>
      </w:r>
      <w:r w:rsidRPr="00FE12AD">
        <w:rPr>
          <w:rFonts w:hint="cs"/>
          <w:sz w:val="26"/>
          <w:rtl/>
        </w:rPr>
        <w:softHyphen/>
        <w:t>های دلبستگی پدر و مادر با سازگاری هیجانی، رفتاری و اجتماعی در دانشجویان غیربومی سال اول" به این نتیجه رسیدند که بین سبک</w:t>
      </w:r>
      <w:r w:rsidRPr="00FE12AD">
        <w:rPr>
          <w:rFonts w:hint="cs"/>
          <w:sz w:val="26"/>
          <w:rtl/>
        </w:rPr>
        <w:softHyphen/>
        <w:t>های دلبستگی مثبتِ پدر و مادر (مؤلفۀ اعتماد و ارتباط) و سازگاری اجتماعی هیجانی دانشجویانِ دانشگاه تبریز رابطۀ مثبتِ معنی</w:t>
      </w:r>
      <w:r w:rsidRPr="00FE12AD">
        <w:rPr>
          <w:rFonts w:hint="cs"/>
          <w:sz w:val="26"/>
          <w:rtl/>
        </w:rPr>
        <w:softHyphen/>
        <w:t>داری وجود دارد؛ اما بین سبک</w:t>
      </w:r>
      <w:r w:rsidRPr="00FE12AD">
        <w:rPr>
          <w:rFonts w:hint="cs"/>
          <w:sz w:val="26"/>
          <w:rtl/>
        </w:rPr>
        <w:softHyphen/>
        <w:t>های دلبستگی منفی پدر و مادر (مؤلفۀ بیگانگی) و سازگاری هیجانی رابطۀ منفی وجود دارد. همچنین آن</w:t>
      </w:r>
      <w:r w:rsidRPr="00FE12AD">
        <w:rPr>
          <w:rFonts w:hint="cs"/>
          <w:sz w:val="26"/>
          <w:rtl/>
        </w:rPr>
        <w:softHyphen/>
        <w:t>ها در این مطالعه نشان دادند که بیگانگی از مادر و اعتماد به پدر وارد معادلۀ رگرسیون گام به گام شده و توانستند تغییرات مربوط به سازگاری هیجانی و اجتماعی دانشجویان را پیش</w:t>
      </w:r>
      <w:r w:rsidRPr="00FE12AD">
        <w:rPr>
          <w:rFonts w:hint="cs"/>
          <w:sz w:val="26"/>
          <w:rtl/>
        </w:rPr>
        <w:softHyphen/>
        <w:t>بینی کند. همچنین در این مطالعه، اعتماد به مادر به تنهایی توانست 11 درصد از واریانس مشترک کفایت اجتماعی دانش</w:t>
      </w:r>
      <w:r w:rsidRPr="00FE12AD">
        <w:rPr>
          <w:rFonts w:hint="cs"/>
          <w:sz w:val="26"/>
          <w:rtl/>
        </w:rPr>
        <w:softHyphen/>
        <w:t xml:space="preserve">آموزان را تبیین کرد. </w:t>
      </w:r>
    </w:p>
    <w:p w:rsidR="002601F9" w:rsidRPr="00FE12AD" w:rsidRDefault="002601F9" w:rsidP="002601F9">
      <w:pPr>
        <w:pStyle w:val="a5"/>
        <w:rPr>
          <w:sz w:val="26"/>
          <w:rtl/>
        </w:rPr>
      </w:pPr>
      <w:r w:rsidRPr="00FE12AD">
        <w:rPr>
          <w:rFonts w:hint="cs"/>
          <w:sz w:val="26"/>
          <w:rtl/>
        </w:rPr>
        <w:t>پاکدامن و همکاران (1390)، در مطالعه</w:t>
      </w:r>
      <w:r w:rsidRPr="00FE12AD">
        <w:rPr>
          <w:rFonts w:hint="cs"/>
          <w:sz w:val="26"/>
          <w:rtl/>
        </w:rPr>
        <w:softHyphen/>
        <w:t>ای با عنوان "کیفیت دلبستگی و مشکلات رفتاری-هیجانی در نوجوانان: بررسی نقش پدران" به بررسی نقش کیفیت دلبستگی به پدر در پیش</w:t>
      </w:r>
      <w:r w:rsidRPr="00FE12AD">
        <w:rPr>
          <w:rFonts w:hint="cs"/>
          <w:sz w:val="26"/>
          <w:rtl/>
        </w:rPr>
        <w:softHyphen/>
        <w:t>بینی مشکلات رفتاری و هیجانی نوجوانان پرداختند. برای این منظور با استفاده از روش نمونه</w:t>
      </w:r>
      <w:r w:rsidRPr="00FE12AD">
        <w:rPr>
          <w:rFonts w:hint="cs"/>
          <w:sz w:val="26"/>
          <w:rtl/>
        </w:rPr>
        <w:softHyphen/>
        <w:t>گیری خوشه</w:t>
      </w:r>
      <w:r w:rsidRPr="00FE12AD">
        <w:rPr>
          <w:rFonts w:hint="cs"/>
          <w:sz w:val="26"/>
          <w:rtl/>
        </w:rPr>
        <w:softHyphen/>
        <w:t>ای، از 5 منطقۀ تهران تعداد 320 نوجوان (170 دختر و 150 پسر) انتخاب شدند و پرسشنامۀ خودگزارشی نوجوانان آخنباخ و رسکولا و سیاهۀ دلبستگی به والدین و همسالان آرمسدن و گرینبرگ را تکمیل کردند. یافته</w:t>
      </w:r>
      <w:r w:rsidRPr="00FE12AD">
        <w:rPr>
          <w:rFonts w:hint="cs"/>
          <w:sz w:val="26"/>
          <w:rtl/>
        </w:rPr>
        <w:softHyphen/>
        <w:t xml:space="preserve">ها حاکی از </w:t>
      </w:r>
      <w:r w:rsidRPr="00FE12AD">
        <w:rPr>
          <w:rFonts w:hint="cs"/>
          <w:sz w:val="26"/>
          <w:rtl/>
        </w:rPr>
        <w:lastRenderedPageBreak/>
        <w:t>آن بود که دلبستگی به پدر و همۀ مؤلفه</w:t>
      </w:r>
      <w:r w:rsidRPr="00FE12AD">
        <w:rPr>
          <w:rFonts w:hint="cs"/>
          <w:sz w:val="26"/>
          <w:rtl/>
        </w:rPr>
        <w:softHyphen/>
        <w:t>های آن در دختران بیش از پسران با نشانگان برونی</w:t>
      </w:r>
      <w:r w:rsidRPr="00FE12AD">
        <w:rPr>
          <w:rFonts w:hint="cs"/>
          <w:sz w:val="26"/>
          <w:rtl/>
        </w:rPr>
        <w:softHyphen/>
        <w:t>سازی و درونی</w:t>
      </w:r>
      <w:r w:rsidRPr="00FE12AD">
        <w:rPr>
          <w:rFonts w:hint="cs"/>
          <w:sz w:val="26"/>
          <w:rtl/>
        </w:rPr>
        <w:softHyphen/>
        <w:t>سازی رابطه دارد. در دختران مهم</w:t>
      </w:r>
      <w:r w:rsidRPr="00FE12AD">
        <w:rPr>
          <w:rFonts w:hint="cs"/>
          <w:sz w:val="26"/>
          <w:rtl/>
        </w:rPr>
        <w:softHyphen/>
        <w:t>ترین عامل پیش</w:t>
      </w:r>
      <w:r w:rsidRPr="00FE12AD">
        <w:rPr>
          <w:rFonts w:hint="cs"/>
          <w:sz w:val="26"/>
          <w:rtl/>
        </w:rPr>
        <w:softHyphen/>
        <w:t>بینی کنندۀ منفی نشانگان درونی</w:t>
      </w:r>
      <w:r w:rsidRPr="00FE12AD">
        <w:rPr>
          <w:rFonts w:hint="cs"/>
          <w:sz w:val="26"/>
          <w:rtl/>
        </w:rPr>
        <w:softHyphen/>
        <w:t>سازی</w:t>
      </w:r>
      <w:r w:rsidRPr="00FE12AD">
        <w:rPr>
          <w:rFonts w:hint="cs"/>
          <w:sz w:val="26"/>
          <w:rtl/>
        </w:rPr>
        <w:softHyphen/>
        <w:t>شده، دلبستگی به پدر و بیگانگی از پدر، مهمترین عامل پیش</w:t>
      </w:r>
      <w:r w:rsidRPr="00FE12AD">
        <w:rPr>
          <w:rFonts w:hint="cs"/>
          <w:sz w:val="26"/>
          <w:rtl/>
        </w:rPr>
        <w:softHyphen/>
        <w:t>بینی کنندۀ مثبت نشانگان برونی</w:t>
      </w:r>
      <w:r w:rsidRPr="00FE12AD">
        <w:rPr>
          <w:rFonts w:hint="cs"/>
          <w:sz w:val="26"/>
          <w:rtl/>
        </w:rPr>
        <w:softHyphen/>
        <w:t>سازی</w:t>
      </w:r>
      <w:r w:rsidRPr="00FE12AD">
        <w:rPr>
          <w:rFonts w:hint="cs"/>
          <w:sz w:val="26"/>
          <w:rtl/>
        </w:rPr>
        <w:softHyphen/>
        <w:t xml:space="preserve">شده بود. </w:t>
      </w:r>
    </w:p>
    <w:p w:rsidR="002601F9" w:rsidRPr="00FE12AD" w:rsidRDefault="002601F9" w:rsidP="001D62EB">
      <w:pPr>
        <w:pStyle w:val="a5"/>
        <w:rPr>
          <w:sz w:val="26"/>
          <w:rtl/>
        </w:rPr>
      </w:pPr>
      <w:r w:rsidRPr="00FE12AD">
        <w:rPr>
          <w:rFonts w:hint="cs"/>
          <w:sz w:val="26"/>
          <w:rtl/>
        </w:rPr>
        <w:t>عزیزیان (1390)، در پایان</w:t>
      </w:r>
      <w:r w:rsidRPr="00FE12AD">
        <w:rPr>
          <w:rFonts w:hint="cs"/>
          <w:sz w:val="26"/>
          <w:rtl/>
        </w:rPr>
        <w:softHyphen/>
        <w:t>نامۀ کارشناسی</w:t>
      </w:r>
      <w:r w:rsidRPr="00FE12AD">
        <w:rPr>
          <w:rFonts w:hint="cs"/>
          <w:sz w:val="26"/>
          <w:rtl/>
        </w:rPr>
        <w:softHyphen/>
        <w:t xml:space="preserve">ارشد خود با عنوان "مقایسۀ وضعیت </w:t>
      </w:r>
      <w:r w:rsidR="001D62EB">
        <w:rPr>
          <w:rFonts w:hint="cs"/>
          <w:sz w:val="26"/>
          <w:rtl/>
        </w:rPr>
        <w:t>وندالیسم</w:t>
      </w:r>
      <w:r w:rsidRPr="00FE12AD">
        <w:rPr>
          <w:rFonts w:hint="cs"/>
          <w:sz w:val="26"/>
          <w:rtl/>
        </w:rPr>
        <w:t xml:space="preserve"> در بین دانش</w:t>
      </w:r>
      <w:r w:rsidRPr="00FE12AD">
        <w:rPr>
          <w:rFonts w:hint="cs"/>
          <w:sz w:val="26"/>
          <w:rtl/>
        </w:rPr>
        <w:softHyphen/>
        <w:t>آموزان دختر مقطع متوسطۀ مدارس دولتی و غیر دولتی شهرستان سنندج و بررسی عوامل فردی و اجتماعی مؤثر بر آن" نشان داد که متغیر پایگاه اجتماعی-اقتصادی، بیگانگی اجتماعی، ارتباط با هم</w:t>
      </w:r>
      <w:r w:rsidRPr="00FE12AD">
        <w:rPr>
          <w:rFonts w:hint="cs"/>
          <w:sz w:val="26"/>
          <w:rtl/>
        </w:rPr>
        <w:softHyphen/>
        <w:t>مدرسه</w:t>
      </w:r>
      <w:r w:rsidRPr="00FE12AD">
        <w:rPr>
          <w:rFonts w:hint="cs"/>
          <w:sz w:val="26"/>
          <w:rtl/>
        </w:rPr>
        <w:softHyphen/>
        <w:t xml:space="preserve">ای، تعلق و پیوستگی و بُعد خانوار، بیشترین تأثیر را در بروز رفتارهای </w:t>
      </w:r>
      <w:r w:rsidR="00E161A8">
        <w:rPr>
          <w:rFonts w:hint="cs"/>
          <w:sz w:val="26"/>
          <w:rtl/>
        </w:rPr>
        <w:t>خرابکارانه</w:t>
      </w:r>
      <w:r w:rsidRPr="00FE12AD">
        <w:rPr>
          <w:rFonts w:hint="cs"/>
          <w:sz w:val="26"/>
          <w:rtl/>
        </w:rPr>
        <w:t xml:space="preserve"> دارد. اما از لحاظ نوعِ مدرسه تفاوت معناداری بین مدارس مختلف با رفتارهای </w:t>
      </w:r>
      <w:r w:rsidR="00E161A8">
        <w:rPr>
          <w:rFonts w:hint="cs"/>
          <w:sz w:val="26"/>
          <w:rtl/>
        </w:rPr>
        <w:t>خرابکارانه</w:t>
      </w:r>
      <w:r w:rsidRPr="00FE12AD">
        <w:rPr>
          <w:rFonts w:hint="cs"/>
          <w:sz w:val="26"/>
          <w:rtl/>
        </w:rPr>
        <w:t xml:space="preserve"> یافت نشد. </w:t>
      </w:r>
    </w:p>
    <w:p w:rsidR="002601F9" w:rsidRPr="00FE12AD" w:rsidRDefault="002601F9" w:rsidP="00D033E0">
      <w:pPr>
        <w:pStyle w:val="a5"/>
        <w:rPr>
          <w:sz w:val="26"/>
          <w:rtl/>
        </w:rPr>
      </w:pPr>
      <w:r w:rsidRPr="00FE12AD">
        <w:rPr>
          <w:rFonts w:hint="cs"/>
          <w:sz w:val="26"/>
          <w:rtl/>
        </w:rPr>
        <w:t>کش</w:t>
      </w:r>
      <w:r w:rsidR="00D033E0">
        <w:rPr>
          <w:rFonts w:hint="cs"/>
          <w:sz w:val="26"/>
          <w:rtl/>
        </w:rPr>
        <w:t>گ</w:t>
      </w:r>
      <w:r w:rsidRPr="00FE12AD">
        <w:rPr>
          <w:rFonts w:hint="cs"/>
          <w:sz w:val="26"/>
          <w:rtl/>
        </w:rPr>
        <w:t>ر و همکاران (1390)، در پژوهشی با عنوان "نقش رسانه</w:t>
      </w:r>
      <w:r w:rsidRPr="00FE12AD">
        <w:rPr>
          <w:rFonts w:hint="cs"/>
          <w:sz w:val="26"/>
          <w:rtl/>
        </w:rPr>
        <w:softHyphen/>
        <w:t>ها را در انتقال ارزش</w:t>
      </w:r>
      <w:r w:rsidRPr="00FE12AD">
        <w:rPr>
          <w:rFonts w:hint="cs"/>
          <w:sz w:val="26"/>
          <w:rtl/>
        </w:rPr>
        <w:softHyphen/>
        <w:t xml:space="preserve">های اخلاقی و رابطۀ آن با </w:t>
      </w:r>
      <w:r w:rsidR="001D62EB">
        <w:rPr>
          <w:rFonts w:hint="cs"/>
          <w:sz w:val="26"/>
          <w:rtl/>
        </w:rPr>
        <w:t>وندالیسم</w:t>
      </w:r>
      <w:r w:rsidRPr="00FE12AD">
        <w:rPr>
          <w:rFonts w:hint="cs"/>
          <w:sz w:val="26"/>
          <w:rtl/>
        </w:rPr>
        <w:t xml:space="preserve"> در فوتبال" نشان دادند که بین میزان کنترل رفتارهای </w:t>
      </w:r>
      <w:r w:rsidR="00E161A8">
        <w:rPr>
          <w:rFonts w:hint="cs"/>
          <w:sz w:val="26"/>
          <w:rtl/>
        </w:rPr>
        <w:t>خرابکارانه</w:t>
      </w:r>
      <w:r w:rsidRPr="00FE12AD">
        <w:rPr>
          <w:rFonts w:hint="cs"/>
          <w:sz w:val="26"/>
          <w:rtl/>
        </w:rPr>
        <w:t xml:space="preserve"> تحت تأثیر نمایش رسانه</w:t>
      </w:r>
      <w:r w:rsidRPr="00FE12AD">
        <w:rPr>
          <w:rFonts w:hint="cs"/>
          <w:sz w:val="26"/>
          <w:rtl/>
        </w:rPr>
        <w:softHyphen/>
        <w:t>ای فوتبال با متغیرهای وضعیت تأهل، سن، تحصیلات و اشتغال رابطۀ معنی</w:t>
      </w:r>
      <w:r w:rsidRPr="00FE12AD">
        <w:rPr>
          <w:sz w:val="26"/>
          <w:rtl/>
        </w:rPr>
        <w:softHyphen/>
      </w:r>
      <w:r w:rsidRPr="00FE12AD">
        <w:rPr>
          <w:rFonts w:hint="cs"/>
          <w:sz w:val="26"/>
          <w:rtl/>
        </w:rPr>
        <w:t>دار وجود دارد. همچنین اکثریت افراد جامعۀ تحقیق معتقد بودند که رسانه</w:t>
      </w:r>
      <w:r w:rsidRPr="00FE12AD">
        <w:rPr>
          <w:rFonts w:hint="cs"/>
          <w:sz w:val="26"/>
          <w:rtl/>
        </w:rPr>
        <w:softHyphen/>
        <w:t>ها در انتقال ارزش</w:t>
      </w:r>
      <w:r w:rsidRPr="00FE12AD">
        <w:rPr>
          <w:rFonts w:hint="cs"/>
          <w:sz w:val="26"/>
          <w:rtl/>
        </w:rPr>
        <w:softHyphen/>
        <w:t>های اخلاقی از طریق نمایش فوتبال در قالب رفتارهای مبتنی بر ارزش و معرفی الگوهای اخلاق</w:t>
      </w:r>
      <w:r w:rsidRPr="00FE12AD">
        <w:rPr>
          <w:sz w:val="26"/>
          <w:rtl/>
        </w:rPr>
        <w:softHyphen/>
      </w:r>
      <w:r w:rsidRPr="00FE12AD">
        <w:rPr>
          <w:rFonts w:hint="cs"/>
          <w:sz w:val="26"/>
          <w:rtl/>
        </w:rPr>
        <w:t xml:space="preserve">مدار موفق نیستند. </w:t>
      </w:r>
    </w:p>
    <w:p w:rsidR="002601F9" w:rsidRPr="00FE12AD" w:rsidRDefault="002601F9" w:rsidP="009804D7">
      <w:pPr>
        <w:pStyle w:val="a5"/>
        <w:rPr>
          <w:sz w:val="26"/>
          <w:rtl/>
        </w:rPr>
      </w:pPr>
      <w:r w:rsidRPr="00FE12AD">
        <w:rPr>
          <w:rFonts w:hint="cs"/>
          <w:sz w:val="26"/>
          <w:rtl/>
        </w:rPr>
        <w:t>پاکدامن و همکاران (1390) در مطالعه</w:t>
      </w:r>
      <w:r w:rsidRPr="00FE12AD">
        <w:rPr>
          <w:rFonts w:hint="cs"/>
          <w:sz w:val="26"/>
          <w:rtl/>
        </w:rPr>
        <w:softHyphen/>
        <w:t>ای با عنوان "کیفیت دلبستگی به والدین و نشانه</w:t>
      </w:r>
      <w:r w:rsidRPr="00FE12AD">
        <w:rPr>
          <w:rFonts w:hint="cs"/>
          <w:sz w:val="26"/>
          <w:rtl/>
        </w:rPr>
        <w:softHyphen/>
        <w:t>های درونی</w:t>
      </w:r>
      <w:r w:rsidRPr="00FE12AD">
        <w:rPr>
          <w:rFonts w:hint="cs"/>
          <w:sz w:val="26"/>
          <w:rtl/>
        </w:rPr>
        <w:softHyphen/>
        <w:t>سازی شدن و برون</w:t>
      </w:r>
      <w:r w:rsidRPr="00FE12AD">
        <w:rPr>
          <w:rFonts w:hint="cs"/>
          <w:sz w:val="26"/>
          <w:rtl/>
        </w:rPr>
        <w:softHyphen/>
        <w:t>سازی شده در نوجوانان: بررسی مقایسه</w:t>
      </w:r>
      <w:r w:rsidRPr="00FE12AD">
        <w:rPr>
          <w:rFonts w:hint="cs"/>
          <w:sz w:val="26"/>
          <w:rtl/>
        </w:rPr>
        <w:softHyphen/>
        <w:t>ای نقش پدران و مادران" به بررسی رابطۀ کیفیت دلبستگی به والدین به عنوان یک پیش</w:t>
      </w:r>
      <w:r w:rsidRPr="00FE12AD">
        <w:rPr>
          <w:rFonts w:hint="cs"/>
          <w:sz w:val="26"/>
          <w:rtl/>
        </w:rPr>
        <w:softHyphen/>
        <w:t>بینی</w:t>
      </w:r>
      <w:r w:rsidRPr="00FE12AD">
        <w:rPr>
          <w:sz w:val="26"/>
          <w:rtl/>
        </w:rPr>
        <w:softHyphen/>
      </w:r>
      <w:r w:rsidRPr="00FE12AD">
        <w:rPr>
          <w:rFonts w:hint="cs"/>
          <w:sz w:val="26"/>
          <w:rtl/>
        </w:rPr>
        <w:t xml:space="preserve">کنندۀ مهم مشکلات رفتاری-هیجانی پرداختند. نتایج نشان داد که دلبستگی بیشتر با والدین رابطۀ منفی با مشکلات رفتاری-هیجانی دارد و همچنین رابطۀ مثبت میان والدین و نوجوانان، شامل اعتماد و ارتباط، رابطۀ منفی معنادار و بیگانگی از والدین، رابطۀ مثبت معناداری با مشکلات رفتاری-هیجانی داشت. </w:t>
      </w:r>
    </w:p>
    <w:p w:rsidR="002601F9" w:rsidRPr="00FE12AD" w:rsidRDefault="002601F9" w:rsidP="006D49BB">
      <w:pPr>
        <w:pStyle w:val="a5"/>
        <w:rPr>
          <w:sz w:val="26"/>
          <w:rtl/>
        </w:rPr>
      </w:pPr>
      <w:r w:rsidRPr="00FE12AD">
        <w:rPr>
          <w:rFonts w:hint="cs"/>
          <w:sz w:val="26"/>
          <w:rtl/>
        </w:rPr>
        <w:t>میرفردی و همکاران (1391)، در مقاله</w:t>
      </w:r>
      <w:r w:rsidRPr="00FE12AD">
        <w:rPr>
          <w:rFonts w:hint="cs"/>
          <w:sz w:val="26"/>
          <w:rtl/>
        </w:rPr>
        <w:softHyphen/>
        <w:t xml:space="preserve">ای با عنوان "بررسی عوامل اجتماعی مؤثر بر گرایش به </w:t>
      </w:r>
      <w:r w:rsidR="006D49BB">
        <w:rPr>
          <w:rFonts w:hint="cs"/>
          <w:sz w:val="26"/>
          <w:rtl/>
        </w:rPr>
        <w:t>وندالیسم</w:t>
      </w:r>
      <w:r w:rsidRPr="00FE12AD">
        <w:rPr>
          <w:rFonts w:hint="cs"/>
          <w:sz w:val="26"/>
          <w:rtl/>
        </w:rPr>
        <w:t xml:space="preserve"> (خرابکاری) در بین دانش</w:t>
      </w:r>
      <w:r w:rsidRPr="00FE12AD">
        <w:rPr>
          <w:rFonts w:hint="cs"/>
          <w:sz w:val="26"/>
          <w:rtl/>
        </w:rPr>
        <w:softHyphen/>
        <w:t>آموزان دبیرستانی شهر یاسوج" از نظریات آنومی و ساختار خانواده، جامعه</w:t>
      </w:r>
      <w:r w:rsidRPr="00FE12AD">
        <w:rPr>
          <w:rFonts w:hint="cs"/>
          <w:sz w:val="26"/>
          <w:rtl/>
        </w:rPr>
        <w:softHyphen/>
        <w:t>پذیری، خرده</w:t>
      </w:r>
      <w:r w:rsidRPr="00FE12AD">
        <w:rPr>
          <w:sz w:val="26"/>
          <w:rtl/>
        </w:rPr>
        <w:softHyphen/>
      </w:r>
      <w:r w:rsidRPr="00FE12AD">
        <w:rPr>
          <w:rFonts w:hint="cs"/>
          <w:sz w:val="26"/>
          <w:rtl/>
        </w:rPr>
        <w:t xml:space="preserve">فرهنگی و کلارک استفاده کردند. نتایج آزمون پیرسون در این مطالعه حاکی از آن بود که گرایش به </w:t>
      </w:r>
      <w:r w:rsidR="00E161A8">
        <w:rPr>
          <w:rFonts w:hint="cs"/>
          <w:sz w:val="26"/>
          <w:rtl/>
        </w:rPr>
        <w:t>خرابکاری</w:t>
      </w:r>
      <w:r w:rsidRPr="00FE12AD">
        <w:rPr>
          <w:rFonts w:hint="cs"/>
          <w:sz w:val="26"/>
          <w:rtl/>
        </w:rPr>
        <w:t xml:space="preserve"> با متغیرهای پایگاه اجتماعی اقتصادی، سن، جامعه</w:t>
      </w:r>
      <w:r w:rsidRPr="00FE12AD">
        <w:rPr>
          <w:rFonts w:hint="cs"/>
          <w:sz w:val="26"/>
          <w:rtl/>
        </w:rPr>
        <w:softHyphen/>
        <w:t>پذیری رابطۀ معناداری دارد ولی با متغیر جنسیت رابطۀ معناداری نداشت.</w:t>
      </w:r>
    </w:p>
    <w:p w:rsidR="002601F9" w:rsidRPr="00FE12AD" w:rsidRDefault="002601F9" w:rsidP="001D62EB">
      <w:pPr>
        <w:pStyle w:val="a5"/>
        <w:rPr>
          <w:sz w:val="26"/>
          <w:rtl/>
        </w:rPr>
      </w:pPr>
      <w:r w:rsidRPr="00FE12AD">
        <w:rPr>
          <w:rFonts w:hint="cs"/>
          <w:sz w:val="26"/>
          <w:rtl/>
        </w:rPr>
        <w:t xml:space="preserve">علیوردی نیا و حیدری (1391)، در پژوهشی با عنوان "تبیین کاربست تجربی نظریۀ یادگیری اجتماعی ایکرز در مطالعۀ رفتارهای </w:t>
      </w:r>
      <w:r w:rsidR="001D62EB">
        <w:rPr>
          <w:rFonts w:hint="cs"/>
          <w:sz w:val="26"/>
          <w:rtl/>
        </w:rPr>
        <w:t>وندالیستی</w:t>
      </w:r>
      <w:r w:rsidRPr="00FE12AD">
        <w:rPr>
          <w:rFonts w:hint="cs"/>
          <w:sz w:val="26"/>
          <w:rtl/>
        </w:rPr>
        <w:t xml:space="preserve"> دانش</w:t>
      </w:r>
      <w:r w:rsidRPr="00FE12AD">
        <w:rPr>
          <w:rFonts w:hint="cs"/>
          <w:sz w:val="26"/>
          <w:rtl/>
        </w:rPr>
        <w:softHyphen/>
        <w:t>آموزان" نشان دادند که از میان ابعاد متغیر تقویت افتراقی، چهار بُعد عکس</w:t>
      </w:r>
      <w:r w:rsidRPr="00FE12AD">
        <w:rPr>
          <w:rFonts w:hint="cs"/>
          <w:sz w:val="26"/>
          <w:rtl/>
        </w:rPr>
        <w:softHyphen/>
        <w:t>العمل، تشویق، پاداش و موازنۀ تقویت، معنادار بوده و دو بُعد بازدارندگی و هزینه معن</w:t>
      </w:r>
      <w:r w:rsidR="001D62EB">
        <w:rPr>
          <w:rFonts w:hint="cs"/>
          <w:sz w:val="26"/>
          <w:rtl/>
        </w:rPr>
        <w:t>ی</w:t>
      </w:r>
      <w:r w:rsidR="001D62EB">
        <w:rPr>
          <w:sz w:val="26"/>
          <w:rtl/>
        </w:rPr>
        <w:softHyphen/>
      </w:r>
      <w:r w:rsidRPr="00FE12AD">
        <w:rPr>
          <w:rFonts w:hint="cs"/>
          <w:sz w:val="26"/>
          <w:rtl/>
        </w:rPr>
        <w:t>دار نیستند در این بین، بُعد تشویق و پاداش قوی</w:t>
      </w:r>
      <w:r w:rsidRPr="00FE12AD">
        <w:rPr>
          <w:rFonts w:hint="cs"/>
          <w:sz w:val="26"/>
          <w:rtl/>
        </w:rPr>
        <w:softHyphen/>
        <w:t>ترین پیش</w:t>
      </w:r>
      <w:r w:rsidRPr="00FE12AD">
        <w:rPr>
          <w:rFonts w:hint="cs"/>
          <w:sz w:val="26"/>
          <w:rtl/>
        </w:rPr>
        <w:softHyphen/>
        <w:t>بینی</w:t>
      </w:r>
      <w:r w:rsidRPr="00FE12AD">
        <w:rPr>
          <w:sz w:val="26"/>
          <w:rtl/>
        </w:rPr>
        <w:softHyphen/>
      </w:r>
      <w:r w:rsidRPr="00FE12AD">
        <w:rPr>
          <w:rFonts w:hint="cs"/>
          <w:sz w:val="26"/>
          <w:rtl/>
        </w:rPr>
        <w:t xml:space="preserve">کنندۀ رفتار </w:t>
      </w:r>
      <w:r w:rsidR="00E161A8">
        <w:rPr>
          <w:rFonts w:hint="cs"/>
          <w:sz w:val="26"/>
          <w:rtl/>
        </w:rPr>
        <w:t>خرابکارانه</w:t>
      </w:r>
      <w:r w:rsidRPr="00FE12AD">
        <w:rPr>
          <w:rFonts w:hint="cs"/>
          <w:sz w:val="26"/>
          <w:rtl/>
        </w:rPr>
        <w:t xml:space="preserve"> و بُعد هزینه کمترین قدرت پیش</w:t>
      </w:r>
      <w:r w:rsidRPr="00FE12AD">
        <w:rPr>
          <w:rFonts w:hint="cs"/>
          <w:sz w:val="26"/>
          <w:rtl/>
        </w:rPr>
        <w:softHyphen/>
        <w:t>بینی</w:t>
      </w:r>
      <w:r w:rsidRPr="00FE12AD">
        <w:rPr>
          <w:sz w:val="26"/>
          <w:rtl/>
        </w:rPr>
        <w:softHyphen/>
      </w:r>
      <w:r w:rsidRPr="00FE12AD">
        <w:rPr>
          <w:rFonts w:hint="cs"/>
          <w:sz w:val="26"/>
          <w:rtl/>
        </w:rPr>
        <w:t xml:space="preserve">کنندگی را دارند.   </w:t>
      </w:r>
    </w:p>
    <w:p w:rsidR="002601F9" w:rsidRPr="00FE12AD" w:rsidRDefault="002601F9" w:rsidP="002601F9">
      <w:pPr>
        <w:pStyle w:val="a5"/>
        <w:rPr>
          <w:sz w:val="26"/>
          <w:rtl/>
        </w:rPr>
      </w:pPr>
      <w:r w:rsidRPr="00FE12AD">
        <w:rPr>
          <w:sz w:val="26"/>
          <w:rtl/>
        </w:rPr>
        <w:lastRenderedPageBreak/>
        <w:t>اعلمی و همکاران (1391)، در مقاله</w:t>
      </w:r>
      <w:r w:rsidRPr="00FE12AD">
        <w:rPr>
          <w:sz w:val="26"/>
          <w:rtl/>
        </w:rPr>
        <w:softHyphen/>
        <w:t>ای با عنوان "نقش ابعاد رضایت زناشویی در پیش</w:t>
      </w:r>
      <w:r w:rsidRPr="00FE12AD">
        <w:rPr>
          <w:sz w:val="26"/>
          <w:rtl/>
        </w:rPr>
        <w:softHyphen/>
        <w:t>بینی اختلال رفتار مقابله</w:t>
      </w:r>
      <w:r w:rsidRPr="00FE12AD">
        <w:rPr>
          <w:sz w:val="26"/>
          <w:rtl/>
        </w:rPr>
        <w:softHyphen/>
        <w:t>ای و اختلال سلوک" نشان دادند که مناسبات سالم بین والدین، نقشی تعیین کننده در شکل</w:t>
      </w:r>
      <w:r w:rsidRPr="00FE12AD">
        <w:rPr>
          <w:sz w:val="26"/>
          <w:rtl/>
        </w:rPr>
        <w:softHyphen/>
        <w:t>گیری توانایی سازگاری با دیگران در فرزندان دارد. نتایج همچنین نشان داد که مواجهه</w:t>
      </w:r>
      <w:r w:rsidRPr="00FE12AD">
        <w:rPr>
          <w:sz w:val="26"/>
          <w:rtl/>
        </w:rPr>
        <w:softHyphen/>
        <w:t>های مکرر با تعارض والدین، در سطح درون روانی به اختلالات سلوک و رفتار مقابله</w:t>
      </w:r>
      <w:r w:rsidRPr="00FE12AD">
        <w:rPr>
          <w:sz w:val="26"/>
          <w:rtl/>
        </w:rPr>
        <w:softHyphen/>
        <w:t>ای در کودکان منجر می</w:t>
      </w:r>
      <w:r w:rsidRPr="00FE12AD">
        <w:rPr>
          <w:sz w:val="26"/>
          <w:rtl/>
        </w:rPr>
        <w:softHyphen/>
        <w:t xml:space="preserve">شود. </w:t>
      </w:r>
    </w:p>
    <w:p w:rsidR="002601F9" w:rsidRPr="00FE12AD" w:rsidRDefault="002601F9" w:rsidP="002601F9">
      <w:pPr>
        <w:pStyle w:val="a5"/>
        <w:rPr>
          <w:sz w:val="26"/>
          <w:rtl/>
        </w:rPr>
      </w:pPr>
      <w:r w:rsidRPr="00FE12AD">
        <w:rPr>
          <w:sz w:val="26"/>
          <w:rtl/>
        </w:rPr>
        <w:t>دلاور و ابراهیمی (1392)، در مطالعه</w:t>
      </w:r>
      <w:r w:rsidRPr="00FE12AD">
        <w:rPr>
          <w:sz w:val="26"/>
          <w:rtl/>
        </w:rPr>
        <w:softHyphen/>
        <w:t>ای تحت عنوان "بررسی نقش عوامل فردی و خانوادگی در اختلال سلوک" ترکیب کم</w:t>
      </w:r>
      <w:r w:rsidRPr="00FE12AD">
        <w:rPr>
          <w:rFonts w:hint="cs"/>
          <w:sz w:val="26"/>
          <w:rtl/>
        </w:rPr>
        <w:t>ّ</w:t>
      </w:r>
      <w:r w:rsidRPr="00FE12AD">
        <w:rPr>
          <w:sz w:val="26"/>
          <w:rtl/>
        </w:rPr>
        <w:t>ی پایان</w:t>
      </w:r>
      <w:r w:rsidRPr="00FE12AD">
        <w:rPr>
          <w:sz w:val="26"/>
          <w:rtl/>
        </w:rPr>
        <w:softHyphen/>
        <w:t>نامه</w:t>
      </w:r>
      <w:r w:rsidRPr="00FE12AD">
        <w:rPr>
          <w:sz w:val="26"/>
          <w:rtl/>
        </w:rPr>
        <w:softHyphen/>
        <w:t>های انجام شده در حوز</w:t>
      </w:r>
      <w:r w:rsidRPr="00FE12AD">
        <w:rPr>
          <w:rFonts w:hint="cs"/>
          <w:sz w:val="26"/>
          <w:rtl/>
        </w:rPr>
        <w:t>ۀ</w:t>
      </w:r>
      <w:r w:rsidRPr="00FE12AD">
        <w:rPr>
          <w:sz w:val="26"/>
          <w:rtl/>
        </w:rPr>
        <w:t xml:space="preserve"> عوامل فردی و خانوادگی مؤثر بر اختلال سلوک را مورد پژوهش قرار دادند. نتایج نشان داد که در اندازه</w:t>
      </w:r>
      <w:r w:rsidRPr="00FE12AD">
        <w:rPr>
          <w:sz w:val="26"/>
          <w:rtl/>
        </w:rPr>
        <w:softHyphen/>
        <w:t>گیری تفکیکی عوامل، متغیرهای مهارت</w:t>
      </w:r>
      <w:r w:rsidRPr="00FE12AD">
        <w:rPr>
          <w:sz w:val="26"/>
          <w:rtl/>
        </w:rPr>
        <w:softHyphen/>
        <w:t>های اجتماعی، مهارت</w:t>
      </w:r>
      <w:r w:rsidRPr="00FE12AD">
        <w:rPr>
          <w:sz w:val="26"/>
          <w:rtl/>
        </w:rPr>
        <w:softHyphen/>
        <w:t>های زندگی، احساس گناه، کودک</w:t>
      </w:r>
      <w:r w:rsidRPr="00FE12AD">
        <w:rPr>
          <w:rFonts w:hint="cs"/>
          <w:sz w:val="26"/>
          <w:rtl/>
        </w:rPr>
        <w:t>ِ</w:t>
      </w:r>
      <w:r w:rsidRPr="00FE12AD">
        <w:rPr>
          <w:sz w:val="26"/>
          <w:rtl/>
        </w:rPr>
        <w:t xml:space="preserve"> کار بودن، پیشرفت تحصیلی، اسناد درونی-بیرونی، توانایی برنامه</w:t>
      </w:r>
      <w:r w:rsidRPr="00FE12AD">
        <w:rPr>
          <w:sz w:val="26"/>
          <w:rtl/>
        </w:rPr>
        <w:softHyphen/>
        <w:t>ریزی</w:t>
      </w:r>
      <w:r w:rsidRPr="00FE12AD">
        <w:rPr>
          <w:rFonts w:hint="cs"/>
          <w:sz w:val="26"/>
          <w:rtl/>
        </w:rPr>
        <w:t>-</w:t>
      </w:r>
      <w:r w:rsidRPr="00FE12AD">
        <w:rPr>
          <w:sz w:val="26"/>
          <w:rtl/>
        </w:rPr>
        <w:t>سازمان</w:t>
      </w:r>
      <w:r w:rsidRPr="00FE12AD">
        <w:rPr>
          <w:rFonts w:hint="cs"/>
          <w:sz w:val="26"/>
          <w:rtl/>
        </w:rPr>
        <w:softHyphen/>
      </w:r>
      <w:r w:rsidRPr="00FE12AD">
        <w:rPr>
          <w:sz w:val="26"/>
          <w:rtl/>
        </w:rPr>
        <w:t xml:space="preserve">دهی، توجه به کلاس، وضعیت روانی والدین و رضایت زناشویی، سوء مصرف مواد در والدین و حرمت خود والدین بر اساس استانداردهای کوهن زیاد و معنادار است. </w:t>
      </w:r>
    </w:p>
    <w:p w:rsidR="002601F9" w:rsidRPr="00FE12AD" w:rsidRDefault="002601F9" w:rsidP="002601F9">
      <w:pPr>
        <w:pStyle w:val="a5"/>
        <w:rPr>
          <w:sz w:val="26"/>
          <w:rtl/>
        </w:rPr>
      </w:pPr>
      <w:r w:rsidRPr="00FE12AD">
        <w:rPr>
          <w:rFonts w:hint="cs"/>
          <w:sz w:val="26"/>
          <w:rtl/>
        </w:rPr>
        <w:t>هاشمی و جوکار (1392)، در پژوهشی با عنوان "مدل</w:t>
      </w:r>
      <w:r w:rsidRPr="00FE12AD">
        <w:rPr>
          <w:rFonts w:hint="cs"/>
          <w:sz w:val="26"/>
          <w:rtl/>
        </w:rPr>
        <w:softHyphen/>
        <w:t>یابی علّی تاب</w:t>
      </w:r>
      <w:r w:rsidRPr="00FE12AD">
        <w:rPr>
          <w:sz w:val="26"/>
          <w:rtl/>
        </w:rPr>
        <w:softHyphen/>
      </w:r>
      <w:r w:rsidRPr="00FE12AD">
        <w:rPr>
          <w:rFonts w:hint="cs"/>
          <w:sz w:val="26"/>
          <w:rtl/>
        </w:rPr>
        <w:t>آوری هیجانی: نقش دلبستگی به والدین و همسالان، راهبردهای مقابله</w:t>
      </w:r>
      <w:r w:rsidRPr="00FE12AD">
        <w:rPr>
          <w:rFonts w:hint="cs"/>
          <w:sz w:val="26"/>
          <w:rtl/>
        </w:rPr>
        <w:softHyphen/>
        <w:t>ای و تنظیم شناختی هیجانات" به بررسی نقش واسطه</w:t>
      </w:r>
      <w:r w:rsidRPr="00FE12AD">
        <w:rPr>
          <w:rFonts w:hint="cs"/>
          <w:sz w:val="26"/>
          <w:rtl/>
        </w:rPr>
        <w:softHyphen/>
        <w:t>گری تنظیم عواطف و راهبردهای مقابله</w:t>
      </w:r>
      <w:r w:rsidRPr="00FE12AD">
        <w:rPr>
          <w:rFonts w:hint="cs"/>
          <w:sz w:val="26"/>
          <w:rtl/>
        </w:rPr>
        <w:softHyphen/>
        <w:t>ای در رابطۀ دلبستگی به والدین و همسالان با تاب</w:t>
      </w:r>
      <w:r w:rsidRPr="00FE12AD">
        <w:rPr>
          <w:rFonts w:hint="cs"/>
          <w:sz w:val="26"/>
          <w:rtl/>
        </w:rPr>
        <w:softHyphen/>
        <w:t>آوری هیجانی پرداختند. یافته</w:t>
      </w:r>
      <w:r w:rsidRPr="00FE12AD">
        <w:rPr>
          <w:rFonts w:hint="cs"/>
          <w:sz w:val="26"/>
          <w:rtl/>
        </w:rPr>
        <w:softHyphen/>
        <w:t>های این پژوهش حاکی از آن بود که دلبستگی به والدین در مقایسه با دلبستگی به همسالان، پیش</w:t>
      </w:r>
      <w:r w:rsidRPr="00FE12AD">
        <w:rPr>
          <w:rFonts w:hint="cs"/>
          <w:sz w:val="26"/>
          <w:rtl/>
        </w:rPr>
        <w:softHyphen/>
        <w:t>بینی کنندۀ قوی</w:t>
      </w:r>
      <w:r w:rsidRPr="00FE12AD">
        <w:rPr>
          <w:rFonts w:hint="cs"/>
          <w:sz w:val="26"/>
          <w:rtl/>
        </w:rPr>
        <w:softHyphen/>
        <w:t>تری برای تاب</w:t>
      </w:r>
      <w:r w:rsidRPr="00FE12AD">
        <w:rPr>
          <w:sz w:val="26"/>
          <w:rtl/>
        </w:rPr>
        <w:softHyphen/>
      </w:r>
      <w:r w:rsidRPr="00FE12AD">
        <w:rPr>
          <w:rFonts w:hint="cs"/>
          <w:sz w:val="26"/>
          <w:rtl/>
        </w:rPr>
        <w:t xml:space="preserve">آوری هیجانی هستند. </w:t>
      </w:r>
    </w:p>
    <w:p w:rsidR="00677BAB" w:rsidRPr="00FE12AD" w:rsidRDefault="00677BAB" w:rsidP="00FC0B47">
      <w:pPr>
        <w:pStyle w:val="a4"/>
        <w:rPr>
          <w:color w:val="auto"/>
          <w:rtl/>
          <w:lang w:bidi="fa-IR"/>
        </w:rPr>
      </w:pPr>
      <w:r w:rsidRPr="00FE12AD">
        <w:rPr>
          <w:rFonts w:hint="cs"/>
          <w:color w:val="auto"/>
          <w:rtl/>
        </w:rPr>
        <w:t>۲-</w:t>
      </w:r>
      <w:r w:rsidR="00FC0B47">
        <w:rPr>
          <w:rFonts w:hint="cs"/>
          <w:color w:val="auto"/>
          <w:rtl/>
        </w:rPr>
        <w:t>4</w:t>
      </w:r>
      <w:r w:rsidR="002601F9" w:rsidRPr="00FE12AD">
        <w:rPr>
          <w:rFonts w:hint="cs"/>
          <w:color w:val="auto"/>
          <w:rtl/>
        </w:rPr>
        <w:t>-2</w:t>
      </w:r>
      <w:r w:rsidRPr="00FE12AD">
        <w:rPr>
          <w:rFonts w:hint="cs"/>
          <w:color w:val="auto"/>
          <w:rtl/>
        </w:rPr>
        <w:t>. پ</w:t>
      </w:r>
      <w:r w:rsidR="00A45B2D" w:rsidRPr="00FE12AD">
        <w:rPr>
          <w:rFonts w:hint="cs"/>
          <w:color w:val="auto"/>
          <w:rtl/>
        </w:rPr>
        <w:t>ی</w:t>
      </w:r>
      <w:r w:rsidRPr="00FE12AD">
        <w:rPr>
          <w:rFonts w:hint="cs"/>
          <w:color w:val="auto"/>
          <w:rtl/>
        </w:rPr>
        <w:t>ش</w:t>
      </w:r>
      <w:r w:rsidR="00A45B2D" w:rsidRPr="00FE12AD">
        <w:rPr>
          <w:rFonts w:hint="cs"/>
          <w:color w:val="auto"/>
          <w:rtl/>
        </w:rPr>
        <w:t>ی</w:t>
      </w:r>
      <w:r w:rsidRPr="00FE12AD">
        <w:rPr>
          <w:rFonts w:hint="cs"/>
          <w:color w:val="auto"/>
          <w:rtl/>
        </w:rPr>
        <w:t>نه در خارج از ا</w:t>
      </w:r>
      <w:r w:rsidR="00A45B2D" w:rsidRPr="00FE12AD">
        <w:rPr>
          <w:rFonts w:hint="cs"/>
          <w:color w:val="auto"/>
          <w:rtl/>
        </w:rPr>
        <w:t>ی</w:t>
      </w:r>
      <w:r w:rsidRPr="00FE12AD">
        <w:rPr>
          <w:rFonts w:hint="cs"/>
          <w:color w:val="auto"/>
          <w:rtl/>
        </w:rPr>
        <w:t>ران</w:t>
      </w:r>
      <w:bookmarkEnd w:id="38"/>
    </w:p>
    <w:p w:rsidR="002601F9" w:rsidRPr="00FE12AD" w:rsidRDefault="002601F9" w:rsidP="002601F9">
      <w:pPr>
        <w:pStyle w:val="a5"/>
        <w:rPr>
          <w:rtl/>
        </w:rPr>
      </w:pPr>
      <w:bookmarkStart w:id="39" w:name="_Toc335584971"/>
      <w:r w:rsidRPr="00FE12AD">
        <w:rPr>
          <w:rFonts w:hint="cs"/>
          <w:rtl/>
        </w:rPr>
        <w:t>زیمباردو (1969)، در دانشگاه شیکاگو، با مطالعه</w:t>
      </w:r>
      <w:r w:rsidRPr="00FE12AD">
        <w:rPr>
          <w:rFonts w:hint="cs"/>
          <w:rtl/>
        </w:rPr>
        <w:softHyphen/>
        <w:t>ای بوم</w:t>
      </w:r>
      <w:r w:rsidRPr="00FE12AD">
        <w:rPr>
          <w:rFonts w:hint="cs"/>
          <w:rtl/>
        </w:rPr>
        <w:softHyphen/>
        <w:t xml:space="preserve">شناختی بر روی </w:t>
      </w:r>
      <w:r w:rsidR="00E161A8">
        <w:rPr>
          <w:rFonts w:hint="cs"/>
          <w:rtl/>
        </w:rPr>
        <w:t>خرابکاری</w:t>
      </w:r>
      <w:r w:rsidRPr="00FE12AD">
        <w:rPr>
          <w:rFonts w:hint="cs"/>
          <w:rtl/>
        </w:rPr>
        <w:t xml:space="preserve">، </w:t>
      </w:r>
      <w:r w:rsidR="00E161A8">
        <w:rPr>
          <w:rFonts w:hint="cs"/>
          <w:rtl/>
        </w:rPr>
        <w:t>خرابکاری</w:t>
      </w:r>
      <w:r w:rsidRPr="00FE12AD">
        <w:rPr>
          <w:rFonts w:hint="cs"/>
          <w:rtl/>
        </w:rPr>
        <w:t xml:space="preserve"> را به عنوان مرض جوامع مدرن که با احساس بیگانگی و بی</w:t>
      </w:r>
      <w:r w:rsidRPr="00FE12AD">
        <w:rPr>
          <w:rFonts w:hint="cs"/>
          <w:rtl/>
        </w:rPr>
        <w:softHyphen/>
        <w:t>معنایی مشخص می</w:t>
      </w:r>
      <w:r w:rsidRPr="00FE12AD">
        <w:rPr>
          <w:rFonts w:hint="cs"/>
          <w:rtl/>
        </w:rPr>
        <w:softHyphen/>
        <w:t>شود، تبیین نمود. وی از اصطلاح غیرفردی شدن برای توصیف موقعیتی که افراد یگانگی خود را از دست می</w:t>
      </w:r>
      <w:r w:rsidRPr="00FE12AD">
        <w:rPr>
          <w:rFonts w:hint="cs"/>
          <w:rtl/>
        </w:rPr>
        <w:softHyphen/>
        <w:t>دهند استفاده نمود. به اعتقاد زیمباردو، مرض جوامع مدرن، به تحرک زیاد، سریع، بی</w:t>
      </w:r>
      <w:r w:rsidRPr="00FE12AD">
        <w:rPr>
          <w:rFonts w:hint="cs"/>
          <w:rtl/>
        </w:rPr>
        <w:softHyphen/>
        <w:t>هنجاری، رشد و بی</w:t>
      </w:r>
      <w:r w:rsidRPr="00FE12AD">
        <w:rPr>
          <w:rFonts w:hint="cs"/>
          <w:rtl/>
        </w:rPr>
        <w:softHyphen/>
        <w:t>ثباتی جامعه مرتبط است.</w:t>
      </w:r>
    </w:p>
    <w:p w:rsidR="002601F9" w:rsidRPr="00FE12AD" w:rsidRDefault="002601F9" w:rsidP="002601F9">
      <w:pPr>
        <w:pStyle w:val="a5"/>
        <w:rPr>
          <w:rtl/>
        </w:rPr>
      </w:pPr>
      <w:r w:rsidRPr="00FE12AD">
        <w:rPr>
          <w:rFonts w:hint="cs"/>
          <w:rtl/>
        </w:rPr>
        <w:t>سالیوان و سالیوان</w:t>
      </w:r>
      <w:r w:rsidRPr="00FE12AD">
        <w:rPr>
          <w:rStyle w:val="FootnoteReference"/>
          <w:sz w:val="28"/>
          <w:szCs w:val="28"/>
          <w:rtl/>
        </w:rPr>
        <w:footnoteReference w:id="74"/>
      </w:r>
      <w:r w:rsidRPr="00FE12AD">
        <w:rPr>
          <w:rFonts w:hint="cs"/>
          <w:rtl/>
        </w:rPr>
        <w:t xml:space="preserve"> (1980)، در بررسی</w:t>
      </w:r>
      <w:r w:rsidRPr="00FE12AD">
        <w:rPr>
          <w:rFonts w:hint="cs"/>
          <w:rtl/>
        </w:rPr>
        <w:softHyphen/>
        <w:t xml:space="preserve"> خود با عنوان "</w:t>
      </w:r>
      <w:r w:rsidRPr="00FE12AD">
        <w:rPr>
          <w:rtl/>
        </w:rPr>
        <w:t>جدا</w:t>
      </w:r>
      <w:r w:rsidRPr="00FE12AD">
        <w:rPr>
          <w:rFonts w:hint="cs"/>
          <w:rtl/>
        </w:rPr>
        <w:t>یی</w:t>
      </w:r>
      <w:r w:rsidRPr="00FE12AD">
        <w:rPr>
          <w:rtl/>
        </w:rPr>
        <w:t xml:space="preserve"> نوجوانان</w:t>
      </w:r>
      <w:r w:rsidRPr="00FE12AD">
        <w:rPr>
          <w:rFonts w:hint="cs"/>
          <w:rtl/>
        </w:rPr>
        <w:t xml:space="preserve"> از والدین" دریافتند که چنانچه دانشجویان مقیم خوابگاه</w:t>
      </w:r>
      <w:r w:rsidRPr="00FE12AD">
        <w:rPr>
          <w:rFonts w:hint="cs"/>
          <w:rtl/>
        </w:rPr>
        <w:softHyphen/>
        <w:t xml:space="preserve">ها در ارتباط با پدر خود احساس صمیمیت کرده و او را حامی تصور کنند، ممکن است این مسأله بتواند تأثیر مثبت کیفیت رابطۀ پدر بر سازگاری تحصیلی و هیجانی دانشجویان را تبیین نماید. </w:t>
      </w:r>
      <w:r w:rsidR="00EB32D5">
        <w:rPr>
          <w:rFonts w:hint="cs"/>
          <w:rtl/>
        </w:rPr>
        <w:t>همچنین آن</w:t>
      </w:r>
      <w:r w:rsidR="00EB32D5">
        <w:rPr>
          <w:rtl/>
        </w:rPr>
        <w:softHyphen/>
      </w:r>
      <w:r w:rsidR="00EB32D5">
        <w:rPr>
          <w:rFonts w:hint="cs"/>
          <w:rtl/>
        </w:rPr>
        <w:t>ها بین مؤلفه</w:t>
      </w:r>
      <w:r w:rsidR="00EB32D5">
        <w:rPr>
          <w:rtl/>
        </w:rPr>
        <w:softHyphen/>
      </w:r>
      <w:r w:rsidR="00EB32D5">
        <w:rPr>
          <w:rFonts w:hint="cs"/>
          <w:rtl/>
        </w:rPr>
        <w:t>های دلبستگی والدینی و سازگاری هیجانی دانشجویان ارتباط معنی</w:t>
      </w:r>
      <w:r w:rsidR="00EB32D5">
        <w:rPr>
          <w:rtl/>
        </w:rPr>
        <w:softHyphen/>
      </w:r>
      <w:r w:rsidR="00EB32D5">
        <w:rPr>
          <w:rFonts w:hint="cs"/>
          <w:rtl/>
        </w:rPr>
        <w:t>داری یافتند.</w:t>
      </w:r>
    </w:p>
    <w:p w:rsidR="002601F9" w:rsidRPr="00FE12AD" w:rsidRDefault="002601F9" w:rsidP="002601F9">
      <w:pPr>
        <w:pStyle w:val="a5"/>
        <w:rPr>
          <w:rtl/>
        </w:rPr>
      </w:pPr>
      <w:r w:rsidRPr="00FE12AD">
        <w:rPr>
          <w:rFonts w:hint="cs"/>
          <w:rtl/>
        </w:rPr>
        <w:t>مک</w:t>
      </w:r>
      <w:r w:rsidRPr="00FE12AD">
        <w:rPr>
          <w:rtl/>
        </w:rPr>
        <w:softHyphen/>
      </w:r>
      <w:r w:rsidRPr="00FE12AD">
        <w:rPr>
          <w:rFonts w:hint="cs"/>
          <w:rtl/>
        </w:rPr>
        <w:t>کوبی و ژاکلین (1980)، در مطالعه</w:t>
      </w:r>
      <w:r w:rsidRPr="00FE12AD">
        <w:rPr>
          <w:rtl/>
        </w:rPr>
        <w:softHyphen/>
      </w:r>
      <w:r w:rsidRPr="00FE12AD">
        <w:rPr>
          <w:rFonts w:hint="cs"/>
          <w:rtl/>
        </w:rPr>
        <w:t xml:space="preserve">ای بر روی سنجش دلبستگی کودکان خردسال هر دو جنس به والدین دریافتند که دخترها نسبت به پسرها تمایل بیشتری را برای توجه به پذیرش اجتماعی پیدا نکردند. </w:t>
      </w:r>
      <w:r w:rsidRPr="00FE12AD">
        <w:rPr>
          <w:rFonts w:hint="cs"/>
          <w:rtl/>
        </w:rPr>
        <w:lastRenderedPageBreak/>
        <w:t>هرچند آن</w:t>
      </w:r>
      <w:r w:rsidRPr="00FE12AD">
        <w:rPr>
          <w:rtl/>
        </w:rPr>
        <w:softHyphen/>
      </w:r>
      <w:r w:rsidRPr="00FE12AD">
        <w:rPr>
          <w:rFonts w:hint="cs"/>
          <w:rtl/>
        </w:rPr>
        <w:t>ها اشاره می</w:t>
      </w:r>
      <w:r w:rsidRPr="00FE12AD">
        <w:rPr>
          <w:rtl/>
        </w:rPr>
        <w:softHyphen/>
      </w:r>
      <w:r w:rsidRPr="00FE12AD">
        <w:rPr>
          <w:rFonts w:hint="cs"/>
          <w:rtl/>
        </w:rPr>
        <w:t>کنند که محققانی همچون ادواردز و ویتینگ گزارش داده</w:t>
      </w:r>
      <w:r w:rsidRPr="00FE12AD">
        <w:rPr>
          <w:rtl/>
        </w:rPr>
        <w:softHyphen/>
      </w:r>
      <w:r w:rsidRPr="00FE12AD">
        <w:rPr>
          <w:rFonts w:hint="cs"/>
          <w:rtl/>
        </w:rPr>
        <w:t>اند که در تعدادی از فرهنگ</w:t>
      </w:r>
      <w:r w:rsidRPr="00FE12AD">
        <w:rPr>
          <w:rtl/>
        </w:rPr>
        <w:softHyphen/>
      </w:r>
      <w:r w:rsidRPr="00FE12AD">
        <w:rPr>
          <w:rFonts w:hint="cs"/>
          <w:rtl/>
        </w:rPr>
        <w:t xml:space="preserve">ها، پسرها نسبت به دخترها خواستار دلبستگی بیشتری بودند. </w:t>
      </w:r>
    </w:p>
    <w:p w:rsidR="002601F9" w:rsidRDefault="002601F9" w:rsidP="006C0732">
      <w:pPr>
        <w:pStyle w:val="a5"/>
        <w:rPr>
          <w:rtl/>
        </w:rPr>
      </w:pPr>
      <w:r w:rsidRPr="00FE12AD">
        <w:rPr>
          <w:rFonts w:hint="cs"/>
          <w:rtl/>
        </w:rPr>
        <w:t>لونسترین</w:t>
      </w:r>
      <w:r w:rsidRPr="00FE12AD">
        <w:rPr>
          <w:rStyle w:val="FootnoteReference"/>
          <w:sz w:val="28"/>
          <w:szCs w:val="28"/>
          <w:rtl/>
        </w:rPr>
        <w:footnoteReference w:id="75"/>
      </w:r>
      <w:r w:rsidRPr="00FE12AD">
        <w:rPr>
          <w:rFonts w:hint="cs"/>
          <w:rtl/>
        </w:rPr>
        <w:t xml:space="preserve"> (1986)، در تحقيقی تحت عنوان "خرابكاري در مدارس"، كه روي 475 نفر از دانش</w:t>
      </w:r>
      <w:r w:rsidRPr="00FE12AD">
        <w:rPr>
          <w:rtl/>
        </w:rPr>
        <w:softHyphen/>
      </w:r>
      <w:r w:rsidRPr="00FE12AD">
        <w:rPr>
          <w:rFonts w:hint="cs"/>
          <w:rtl/>
        </w:rPr>
        <w:t>آموزان مدارس انگلستان و آمريكا، با استفاده از تكنيك پرسشنامه و تحليل رگرسيون ساده و چند متغيره، انجام داده است، به نتايج زير دست یافته است: ميزان بالاي رفتارهاي ضد اجتماعي و مخصوصاً خرابكاري در بين دانش</w:t>
      </w:r>
      <w:r w:rsidRPr="00FE12AD">
        <w:rPr>
          <w:rtl/>
        </w:rPr>
        <w:softHyphen/>
      </w:r>
      <w:r w:rsidRPr="00FE12AD">
        <w:rPr>
          <w:rFonts w:hint="cs"/>
          <w:rtl/>
        </w:rPr>
        <w:t>آموزاني كه در دارودسته</w:t>
      </w:r>
      <w:r w:rsidRPr="00FE12AD">
        <w:rPr>
          <w:rFonts w:ascii="Zar" w:hint="cs"/>
          <w:rtl/>
        </w:rPr>
        <w:t>‌</w:t>
      </w:r>
      <w:r w:rsidRPr="00FE12AD">
        <w:rPr>
          <w:rFonts w:hint="cs"/>
          <w:rtl/>
        </w:rPr>
        <w:t>هاي بزهكار</w:t>
      </w:r>
      <w:r w:rsidRPr="00FE12AD">
        <w:rPr>
          <w:rStyle w:val="FootnoteReference"/>
          <w:sz w:val="28"/>
          <w:szCs w:val="28"/>
          <w:rtl/>
        </w:rPr>
        <w:footnoteReference w:id="76"/>
      </w:r>
      <w:r w:rsidRPr="00FE12AD">
        <w:rPr>
          <w:rFonts w:hint="cs"/>
          <w:rtl/>
        </w:rPr>
        <w:t xml:space="preserve"> عضويت داشته</w:t>
      </w:r>
      <w:r w:rsidRPr="00FE12AD">
        <w:rPr>
          <w:rtl/>
        </w:rPr>
        <w:softHyphen/>
      </w:r>
      <w:r w:rsidRPr="00FE12AD">
        <w:rPr>
          <w:rFonts w:hint="cs"/>
          <w:rtl/>
        </w:rPr>
        <w:t>اند، بيشتر از كساني است كه عضو چنين باندهايي نبوده</w:t>
      </w:r>
      <w:r w:rsidRPr="00FE12AD">
        <w:rPr>
          <w:rFonts w:ascii="Zar" w:hint="cs"/>
          <w:rtl/>
        </w:rPr>
        <w:t>‌</w:t>
      </w:r>
      <w:r w:rsidRPr="00FE12AD">
        <w:rPr>
          <w:rFonts w:hint="cs"/>
          <w:rtl/>
        </w:rPr>
        <w:t>اند. به نظر محقق، ساخت خانواده يعني اين كه آيا همۀ اعضاي خانواده مخصوصاً والدين نقش</w:t>
      </w:r>
      <w:r w:rsidRPr="00FE12AD">
        <w:rPr>
          <w:rFonts w:ascii="Zar" w:hint="cs"/>
          <w:rtl/>
        </w:rPr>
        <w:t>‌</w:t>
      </w:r>
      <w:r w:rsidRPr="00FE12AD">
        <w:rPr>
          <w:rFonts w:hint="cs"/>
          <w:rtl/>
        </w:rPr>
        <w:t>هاي خود را در خانواده به نحو مطلوب اجرا مي</w:t>
      </w:r>
      <w:r w:rsidRPr="00FE12AD">
        <w:rPr>
          <w:rFonts w:ascii="Zar" w:hint="cs"/>
          <w:rtl/>
        </w:rPr>
        <w:t>‌</w:t>
      </w:r>
      <w:r w:rsidR="006C0732">
        <w:rPr>
          <w:rFonts w:hint="cs"/>
          <w:rtl/>
        </w:rPr>
        <w:t>کنند</w:t>
      </w:r>
      <w:r w:rsidRPr="00FE12AD">
        <w:rPr>
          <w:rFonts w:hint="cs"/>
          <w:rtl/>
        </w:rPr>
        <w:t xml:space="preserve"> و يا اين كه خانواده از</w:t>
      </w:r>
      <w:r w:rsidRPr="00FE12AD">
        <w:rPr>
          <w:rFonts w:ascii="Zar" w:hint="cs"/>
          <w:rtl/>
        </w:rPr>
        <w:t>‌</w:t>
      </w:r>
      <w:r w:rsidRPr="00FE12AD">
        <w:rPr>
          <w:rFonts w:hint="cs"/>
          <w:rtl/>
        </w:rPr>
        <w:t>هم</w:t>
      </w:r>
      <w:r w:rsidRPr="00FE12AD">
        <w:rPr>
          <w:rFonts w:ascii="Zar" w:hint="cs"/>
          <w:rtl/>
        </w:rPr>
        <w:t>‌</w:t>
      </w:r>
      <w:r w:rsidRPr="00FE12AD">
        <w:rPr>
          <w:rFonts w:hint="cs"/>
          <w:rtl/>
        </w:rPr>
        <w:t>گسیخته و نابسامان است، با ميزان انجام رفتارهاي خرابكارانه ارتباط معني</w:t>
      </w:r>
      <w:r w:rsidRPr="00FE12AD">
        <w:rPr>
          <w:rtl/>
        </w:rPr>
        <w:softHyphen/>
      </w:r>
      <w:r w:rsidRPr="00FE12AD">
        <w:rPr>
          <w:rFonts w:hint="cs"/>
          <w:rtl/>
        </w:rPr>
        <w:t>داري دارد. سایر نتايج اين تحقيق نشان می‌دهد كه عدم وجود پدر در خانواده و يا وجود ناپدري در خانواده، بيش از عدم وجود مادر، در ميزان بزه</w:t>
      </w:r>
      <w:r w:rsidRPr="00FE12AD">
        <w:rPr>
          <w:rFonts w:ascii="Zar" w:hint="cs"/>
          <w:rtl/>
        </w:rPr>
        <w:t>‌</w:t>
      </w:r>
      <w:r w:rsidRPr="00FE12AD">
        <w:rPr>
          <w:rFonts w:hint="cs"/>
          <w:rtl/>
        </w:rPr>
        <w:t xml:space="preserve">كاري و خرابكاري فرزندان مؤثر است. </w:t>
      </w:r>
    </w:p>
    <w:p w:rsidR="009804D7" w:rsidRDefault="009804D7" w:rsidP="009804D7">
      <w:pPr>
        <w:pStyle w:val="a5"/>
        <w:rPr>
          <w:rtl/>
        </w:rPr>
      </w:pPr>
      <w:r w:rsidRPr="00687AD3">
        <w:rPr>
          <w:rFonts w:hint="cs"/>
          <w:rtl/>
        </w:rPr>
        <w:t>آرمسدن و گرینبرگ</w:t>
      </w:r>
      <w:r>
        <w:rPr>
          <w:rFonts w:hint="cs"/>
          <w:rtl/>
        </w:rPr>
        <w:t xml:space="preserve"> (</w:t>
      </w:r>
      <w:r w:rsidRPr="00687AD3">
        <w:rPr>
          <w:rFonts w:hint="cs"/>
          <w:rtl/>
        </w:rPr>
        <w:t>198</w:t>
      </w:r>
      <w:r>
        <w:rPr>
          <w:rFonts w:hint="cs"/>
          <w:rtl/>
        </w:rPr>
        <w:t xml:space="preserve">7)، معتقدند </w:t>
      </w:r>
      <w:r w:rsidRPr="00687AD3">
        <w:rPr>
          <w:rFonts w:hint="cs"/>
          <w:rtl/>
        </w:rPr>
        <w:t>مفهوم کیفیت دلبستگی از عناصر متعددی مانند اعتماد متقابل، کیفیت ارتباط و بی اعتنایی هیجانی (بیگانگی) تشکیل شده است که جنبه</w:t>
      </w:r>
      <w:r w:rsidRPr="00687AD3">
        <w:rPr>
          <w:rFonts w:hint="cs"/>
          <w:rtl/>
        </w:rPr>
        <w:softHyphen/>
        <w:t>های عاطفی، شناختی و رفتاری دلبستگی بین فرزندان با والدین و همسالانشان را ارزیابی می</w:t>
      </w:r>
      <w:r w:rsidRPr="00687AD3">
        <w:rPr>
          <w:rFonts w:hint="cs"/>
          <w:rtl/>
        </w:rPr>
        <w:softHyphen/>
        <w:t>کند. به طوری که عنصر اعتماد متقابل، احساس امنیت افراد را در میزان پاسخدهی والدین و همسالان نسبت به نیازهای هیجانی آن</w:t>
      </w:r>
      <w:r w:rsidRPr="00687AD3">
        <w:rPr>
          <w:rtl/>
        </w:rPr>
        <w:softHyphen/>
      </w:r>
      <w:r w:rsidRPr="00687AD3">
        <w:rPr>
          <w:rFonts w:hint="cs"/>
          <w:rtl/>
        </w:rPr>
        <w:t>ها، عنصر کیفیت ارتباط، کمیت و کیفیت ارتباط کلامی و عنصر بیگانگی نیز احساساتِ بی</w:t>
      </w:r>
      <w:r w:rsidRPr="00687AD3">
        <w:rPr>
          <w:rFonts w:hint="cs"/>
          <w:rtl/>
        </w:rPr>
        <w:softHyphen/>
        <w:t>اعتنایی هیجانی و انزوا را نشان می</w:t>
      </w:r>
      <w:r w:rsidRPr="00687AD3">
        <w:rPr>
          <w:rFonts w:hint="cs"/>
          <w:rtl/>
        </w:rPr>
        <w:softHyphen/>
        <w:t xml:space="preserve">دهد </w:t>
      </w:r>
    </w:p>
    <w:p w:rsidR="002601F9" w:rsidRDefault="002601F9" w:rsidP="002601F9">
      <w:pPr>
        <w:pStyle w:val="a5"/>
        <w:rPr>
          <w:rtl/>
        </w:rPr>
      </w:pPr>
      <w:r w:rsidRPr="00FE12AD">
        <w:rPr>
          <w:rFonts w:hint="cs"/>
          <w:rtl/>
        </w:rPr>
        <w:t>دمور</w:t>
      </w:r>
      <w:r w:rsidRPr="00FE12AD">
        <w:rPr>
          <w:rStyle w:val="FootnoteReference"/>
          <w:sz w:val="28"/>
          <w:szCs w:val="28"/>
          <w:rtl/>
        </w:rPr>
        <w:footnoteReference w:id="77"/>
      </w:r>
      <w:r w:rsidRPr="00FE12AD">
        <w:rPr>
          <w:rFonts w:hint="cs"/>
          <w:rtl/>
        </w:rPr>
        <w:t xml:space="preserve"> و همکاران (1987)، در "خرابكاري بين دانشجويان دانشگاه</w:t>
      </w:r>
      <w:r w:rsidRPr="00FE12AD">
        <w:rPr>
          <w:rtl/>
        </w:rPr>
        <w:softHyphen/>
      </w:r>
      <w:r w:rsidRPr="00FE12AD">
        <w:rPr>
          <w:rFonts w:hint="cs"/>
          <w:rtl/>
        </w:rPr>
        <w:t>ها"، که در بين دانشجويان 58 دانشگاه و با تعداد 1729 نفر در انگلستان انجام داده‌اند، عقیده دارند که ميزان خرابكاري در دانشگاه‌ها نسبت به دبيرستان‌ها نسبتاً كمتر بوده و بين نوع فعاليت‌هاي خرابكارانه دانشگاه‌ها با مدارس متوسطه، تفاوت چشم</w:t>
      </w:r>
      <w:r w:rsidRPr="00FE12AD">
        <w:rPr>
          <w:rFonts w:ascii="Zar" w:hint="cs"/>
          <w:rtl/>
        </w:rPr>
        <w:t>‌</w:t>
      </w:r>
      <w:r w:rsidRPr="00FE12AD">
        <w:rPr>
          <w:rFonts w:hint="cs"/>
          <w:rtl/>
        </w:rPr>
        <w:t>گيري وجود دارد. به نظر محققین، اعمالي از قبيل نوشتن روي ميز و صندلي و ديوارها در دبيرستان</w:t>
      </w:r>
      <w:r w:rsidRPr="00FE12AD">
        <w:rPr>
          <w:rFonts w:ascii="Zar" w:hint="cs"/>
          <w:rtl/>
        </w:rPr>
        <w:t>‌</w:t>
      </w:r>
      <w:r w:rsidRPr="00FE12AD">
        <w:rPr>
          <w:rFonts w:hint="cs"/>
          <w:rtl/>
        </w:rPr>
        <w:t>ها شيوع بيشتري از دانشگاه</w:t>
      </w:r>
      <w:r w:rsidRPr="00FE12AD">
        <w:rPr>
          <w:rFonts w:ascii="Zar" w:hint="cs"/>
          <w:rtl/>
        </w:rPr>
        <w:t>‌</w:t>
      </w:r>
      <w:r w:rsidRPr="00FE12AD">
        <w:rPr>
          <w:rFonts w:hint="cs"/>
          <w:rtl/>
        </w:rPr>
        <w:t>ها دارد و خرابكاري</w:t>
      </w:r>
      <w:r w:rsidRPr="00FE12AD">
        <w:rPr>
          <w:rFonts w:ascii="Zar" w:hint="cs"/>
          <w:rtl/>
        </w:rPr>
        <w:t>‌</w:t>
      </w:r>
      <w:r w:rsidRPr="00FE12AD">
        <w:rPr>
          <w:rFonts w:hint="cs"/>
          <w:rtl/>
        </w:rPr>
        <w:t>هاي سياسي و دسته</w:t>
      </w:r>
      <w:r w:rsidRPr="00FE12AD">
        <w:rPr>
          <w:rFonts w:ascii="Zar" w:hint="cs"/>
          <w:rtl/>
        </w:rPr>
        <w:t>‌</w:t>
      </w:r>
      <w:r w:rsidRPr="00FE12AD">
        <w:rPr>
          <w:rFonts w:hint="cs"/>
          <w:rtl/>
        </w:rPr>
        <w:t>جمعي در دانشگاه</w:t>
      </w:r>
      <w:r w:rsidRPr="00FE12AD">
        <w:rPr>
          <w:rFonts w:ascii="Zar" w:hint="cs"/>
          <w:rtl/>
        </w:rPr>
        <w:t>‌</w:t>
      </w:r>
      <w:r w:rsidRPr="00FE12AD">
        <w:rPr>
          <w:rFonts w:hint="cs"/>
          <w:rtl/>
        </w:rPr>
        <w:t>ها ميزان بيشتري را نشان مي‌دهد. سایر یافته‌های این پژوهش نشان می‌دهد که اشتغال جوانان به فعاليت</w:t>
      </w:r>
      <w:r w:rsidRPr="00FE12AD">
        <w:rPr>
          <w:rFonts w:ascii="Zar" w:hint="cs"/>
          <w:rtl/>
        </w:rPr>
        <w:t>‌</w:t>
      </w:r>
      <w:r w:rsidRPr="00FE12AD">
        <w:rPr>
          <w:rFonts w:hint="cs"/>
          <w:rtl/>
        </w:rPr>
        <w:t>هاي دانشگاهي نظير فعاليت</w:t>
      </w:r>
      <w:r w:rsidRPr="00FE12AD">
        <w:rPr>
          <w:rFonts w:ascii="Zar" w:hint="cs"/>
          <w:rtl/>
        </w:rPr>
        <w:t>‌</w:t>
      </w:r>
      <w:r w:rsidRPr="00FE12AD">
        <w:rPr>
          <w:rFonts w:hint="cs"/>
          <w:rtl/>
        </w:rPr>
        <w:t>هاي فوق برنامه و ورزشي، عضويت در انجمن</w:t>
      </w:r>
      <w:r w:rsidRPr="00FE12AD">
        <w:rPr>
          <w:rFonts w:ascii="Zar" w:hint="cs"/>
          <w:rtl/>
        </w:rPr>
        <w:t>‌</w:t>
      </w:r>
      <w:r w:rsidRPr="00FE12AD">
        <w:rPr>
          <w:rFonts w:hint="cs"/>
          <w:rtl/>
        </w:rPr>
        <w:t>هاي مختلف دانشگاهي و مواردي از اين قبيل، با رفتارهاي خرابكارانۀ دانشجويان، ارتباط معني</w:t>
      </w:r>
      <w:r w:rsidRPr="00FE12AD">
        <w:rPr>
          <w:rFonts w:ascii="Zar" w:hint="cs"/>
          <w:rtl/>
        </w:rPr>
        <w:t>‌</w:t>
      </w:r>
      <w:r w:rsidRPr="00FE12AD">
        <w:rPr>
          <w:rFonts w:hint="cs"/>
          <w:rtl/>
        </w:rPr>
        <w:t xml:space="preserve">دار و منفي دارد. </w:t>
      </w:r>
    </w:p>
    <w:p w:rsidR="009804D7" w:rsidRPr="00FE12AD" w:rsidRDefault="009804D7" w:rsidP="006C0732">
      <w:pPr>
        <w:pStyle w:val="a5"/>
        <w:rPr>
          <w:rtl/>
        </w:rPr>
      </w:pPr>
      <w:r w:rsidRPr="00FE12AD">
        <w:rPr>
          <w:rFonts w:hint="cs"/>
          <w:rtl/>
        </w:rPr>
        <w:lastRenderedPageBreak/>
        <w:t>مایر</w:t>
      </w:r>
      <w:r w:rsidRPr="00FE12AD">
        <w:rPr>
          <w:rStyle w:val="FootnoteReference"/>
          <w:sz w:val="28"/>
          <w:szCs w:val="28"/>
          <w:rtl/>
        </w:rPr>
        <w:footnoteReference w:id="78"/>
      </w:r>
      <w:r w:rsidRPr="00FE12AD">
        <w:rPr>
          <w:rFonts w:hint="cs"/>
          <w:rtl/>
        </w:rPr>
        <w:t xml:space="preserve"> و همکاران (1987)، در مطالعه‌اي تحت عنوان "بررسي و اندازه‌گيري ميزان خرابكاري در مدارس: يك مطالعۀ همبستگي"، که در دو شهر بزرگ كاليفرنيا و لوس‌آنجلس انجام گرفته است، عقیده دارند كه محيط مدرسه و نوع برخورد مسؤولين آن با دانش‌آموزان، ارتباط مستقيمي با رفتار خرابكارانه آن‌ها دارد. این پژوهش که با استفاده از تكنيك مصاحبه و پرسشنامه روی تعداد 1425 نفر از دانش‌آموزان دختر و پسر 23ـ 15 انجام گرفته است، نشان می‌دهد که با افزايش ميزان تحصيلات، ميزان رفتارهاي خرابكارانه نوجوانان ب</w:t>
      </w:r>
      <w:r w:rsidR="006C0732">
        <w:rPr>
          <w:rFonts w:hint="cs"/>
          <w:rtl/>
        </w:rPr>
        <w:t>ه</w:t>
      </w:r>
      <w:r w:rsidR="006C0732">
        <w:rPr>
          <w:rtl/>
        </w:rPr>
        <w:softHyphen/>
      </w:r>
      <w:r w:rsidRPr="00FE12AD">
        <w:rPr>
          <w:rFonts w:hint="cs"/>
          <w:rtl/>
        </w:rPr>
        <w:t>طور چشم‌گيري كاهش مي‌يابد. به نظر محققان، دختران بزه‌كار كمتر از پسران بزه‌کار از راهنمايي و نصيحت</w:t>
      </w:r>
      <w:r w:rsidRPr="00FE12AD">
        <w:rPr>
          <w:rFonts w:ascii="Zar" w:hint="cs"/>
          <w:rtl/>
        </w:rPr>
        <w:t>‌</w:t>
      </w:r>
      <w:r w:rsidRPr="00FE12AD">
        <w:rPr>
          <w:rFonts w:hint="cs"/>
          <w:rtl/>
        </w:rPr>
        <w:t>هاي والدينشان برخوردار بوده</w:t>
      </w:r>
      <w:r w:rsidRPr="00FE12AD">
        <w:rPr>
          <w:rFonts w:ascii="Zar" w:hint="cs"/>
          <w:rtl/>
        </w:rPr>
        <w:t>‌</w:t>
      </w:r>
      <w:r w:rsidRPr="00FE12AD">
        <w:rPr>
          <w:rFonts w:hint="cs"/>
          <w:rtl/>
        </w:rPr>
        <w:t xml:space="preserve">اند؛ زیرا مورد سوء ظن کمتری از طرف والدین بوده‌اند. </w:t>
      </w:r>
    </w:p>
    <w:p w:rsidR="002601F9" w:rsidRPr="00FE12AD" w:rsidRDefault="002601F9" w:rsidP="002601F9">
      <w:pPr>
        <w:pStyle w:val="a5"/>
        <w:rPr>
          <w:rtl/>
        </w:rPr>
      </w:pPr>
      <w:r w:rsidRPr="00FE12AD">
        <w:rPr>
          <w:rFonts w:hint="cs"/>
          <w:rtl/>
        </w:rPr>
        <w:t>كازلين</w:t>
      </w:r>
      <w:r w:rsidRPr="00FE12AD">
        <w:rPr>
          <w:rStyle w:val="FootnoteReference"/>
          <w:sz w:val="28"/>
          <w:szCs w:val="28"/>
          <w:rtl/>
        </w:rPr>
        <w:footnoteReference w:id="79"/>
      </w:r>
      <w:r w:rsidRPr="00FE12AD">
        <w:rPr>
          <w:rFonts w:hint="cs"/>
          <w:rtl/>
        </w:rPr>
        <w:t xml:space="preserve"> (1989)، در پژوهشی تحت عنوان "نوجواني و خرابكاري"، که با مطالعه بر روي 1253 نفر از دختران و پسران 20-14 ساله در فرانسه انجام داده است، با تأكيد بر متغيرهاي خانوادگي، اجتماعي، فرهنگي و مدرسه‌اي نتيجه مي‌گيرد كه گرايش‌ها و طرز تلقي جوانان و نوجوانان نسبت به ارتكاب رفتارهاي خرابكارانه، در نوع و ميزان این ارتکاب تأثير بسزايي دارد. یافته‌های اين تحقيق نشان می‌دهد كه از نظر طرز تلقي، جوان هر چه به طبقات پايين جامعه نزديك‌تر باشد، نوع اعمال خرابكارانه‌اي كه مرتكب مي‌شود، نيز متناسب با بزه‌كاري طبقات پايين جامعه است. به نظر محقق، نقش قضاوت‌هاي اخلاقي اطرافيان در مورد فرد خرابكار، از عواملي است كه فرد را به انجام رفتارهاي خرابكارانه ترغيب مي‌كند. جوانان و نوجوانان قصد دارند که با انجام اعمال خرابكارانه خودنمايي كنند و به</w:t>
      </w:r>
      <w:r w:rsidRPr="00FE12AD">
        <w:rPr>
          <w:rFonts w:ascii="Zar" w:hint="cs"/>
          <w:rtl/>
        </w:rPr>
        <w:t>‌</w:t>
      </w:r>
      <w:r w:rsidRPr="00FE12AD">
        <w:rPr>
          <w:rFonts w:hint="cs"/>
          <w:rtl/>
        </w:rPr>
        <w:t>خوبي حس مي‌كنند كه بد بودن بهتر از هيچ بودن است.</w:t>
      </w:r>
    </w:p>
    <w:p w:rsidR="002601F9" w:rsidRPr="00FE12AD" w:rsidRDefault="002601F9" w:rsidP="002601F9">
      <w:pPr>
        <w:pStyle w:val="a5"/>
        <w:rPr>
          <w:rtl/>
        </w:rPr>
      </w:pPr>
      <w:r w:rsidRPr="00FE12AD">
        <w:rPr>
          <w:rFonts w:hint="cs"/>
          <w:rtl/>
        </w:rPr>
        <w:t>بورپاچ و همکاران</w:t>
      </w:r>
      <w:r w:rsidRPr="00FE12AD">
        <w:rPr>
          <w:rStyle w:val="FootnoteReference"/>
          <w:sz w:val="28"/>
          <w:szCs w:val="28"/>
          <w:rtl/>
        </w:rPr>
        <w:footnoteReference w:id="80"/>
      </w:r>
      <w:r w:rsidRPr="00FE12AD">
        <w:rPr>
          <w:rFonts w:hint="cs"/>
          <w:rtl/>
        </w:rPr>
        <w:t xml:space="preserve"> (1989)، روابط نزدیک والدینی و اختلال</w:t>
      </w:r>
      <w:r w:rsidRPr="00FE12AD">
        <w:rPr>
          <w:rtl/>
        </w:rPr>
        <w:softHyphen/>
      </w:r>
      <w:r w:rsidRPr="00FE12AD">
        <w:rPr>
          <w:rFonts w:hint="cs"/>
          <w:rtl/>
        </w:rPr>
        <w:t>های افسردگی در نوجوانان را مورد بررسی قرار دادند. این مؤلفان نتایج نمونه</w:t>
      </w:r>
      <w:r w:rsidRPr="00FE12AD">
        <w:rPr>
          <w:rtl/>
        </w:rPr>
        <w:softHyphen/>
      </w:r>
      <w:r w:rsidRPr="00FE12AD">
        <w:rPr>
          <w:rFonts w:hint="cs"/>
          <w:rtl/>
        </w:rPr>
        <w:t>ای از نوجوانان افسرده را با نمونه</w:t>
      </w:r>
      <w:r w:rsidRPr="00FE12AD">
        <w:rPr>
          <w:rtl/>
        </w:rPr>
        <w:softHyphen/>
      </w:r>
      <w:r w:rsidRPr="00FE12AD">
        <w:rPr>
          <w:rFonts w:hint="cs"/>
          <w:rtl/>
        </w:rPr>
        <w:t>های مشابه جمعیت</w:t>
      </w:r>
      <w:r w:rsidRPr="00FE12AD">
        <w:rPr>
          <w:rtl/>
        </w:rPr>
        <w:softHyphen/>
      </w:r>
      <w:r w:rsidRPr="00FE12AD">
        <w:rPr>
          <w:rFonts w:hint="cs"/>
          <w:rtl/>
        </w:rPr>
        <w:t>شناختی بهنجار و افراد دارای اختلال</w:t>
      </w:r>
      <w:r w:rsidRPr="00FE12AD">
        <w:rPr>
          <w:rtl/>
        </w:rPr>
        <w:softHyphen/>
      </w:r>
      <w:r w:rsidRPr="00FE12AD">
        <w:rPr>
          <w:rFonts w:hint="cs"/>
          <w:rtl/>
        </w:rPr>
        <w:t>های روانی غیر از افسردگی به عنوان گروه</w:t>
      </w:r>
      <w:r w:rsidRPr="00FE12AD">
        <w:rPr>
          <w:rtl/>
        </w:rPr>
        <w:softHyphen/>
      </w:r>
      <w:r w:rsidRPr="00FE12AD">
        <w:rPr>
          <w:rFonts w:hint="cs"/>
          <w:rtl/>
        </w:rPr>
        <w:t>های گواه مقایسه کردند تا به کنش الگوهای روابط نزدیک والدینی آن</w:t>
      </w:r>
      <w:r w:rsidRPr="00FE12AD">
        <w:rPr>
          <w:rtl/>
        </w:rPr>
        <w:softHyphen/>
      </w:r>
      <w:r w:rsidRPr="00FE12AD">
        <w:rPr>
          <w:rFonts w:hint="cs"/>
          <w:rtl/>
        </w:rPr>
        <w:t>ها دست یابند. نتایج این مطالعه نشان داده که به رغم اهمیت نقش روابط نزدیک والدینی تأثیر آن در وقوع آسیب</w:t>
      </w:r>
      <w:r w:rsidRPr="00FE12AD">
        <w:rPr>
          <w:rtl/>
        </w:rPr>
        <w:softHyphen/>
      </w:r>
      <w:r w:rsidRPr="00FE12AD">
        <w:rPr>
          <w:rFonts w:hint="cs"/>
          <w:rtl/>
        </w:rPr>
        <w:t xml:space="preserve">شناسی نوجوان جنبۀ غیر اختصاصی دارد. </w:t>
      </w:r>
    </w:p>
    <w:p w:rsidR="002601F9" w:rsidRPr="00FE12AD" w:rsidRDefault="002601F9" w:rsidP="00A902E7">
      <w:pPr>
        <w:pStyle w:val="a5"/>
        <w:rPr>
          <w:rtl/>
        </w:rPr>
      </w:pPr>
      <w:r w:rsidRPr="00FE12AD">
        <w:rPr>
          <w:rFonts w:hint="cs"/>
          <w:rtl/>
        </w:rPr>
        <w:t>آرمسدن (1990)، به مطالع</w:t>
      </w:r>
      <w:r w:rsidR="00A902E7">
        <w:rPr>
          <w:rFonts w:hint="cs"/>
          <w:rtl/>
        </w:rPr>
        <w:t>ۀ</w:t>
      </w:r>
      <w:r w:rsidRPr="00FE12AD">
        <w:rPr>
          <w:rFonts w:hint="cs"/>
          <w:rtl/>
        </w:rPr>
        <w:t xml:space="preserve"> دلبستگی به والدین و همتایان در افسردگی ابتدایی نوجوانی پرداخت. به عقیدۀ این محقق، دلبستگی نا ایمن در تحول خُلق</w:t>
      </w:r>
      <w:r w:rsidRPr="00FE12AD">
        <w:rPr>
          <w:rtl/>
        </w:rPr>
        <w:softHyphen/>
      </w:r>
      <w:r w:rsidRPr="00FE12AD">
        <w:rPr>
          <w:rFonts w:hint="cs"/>
          <w:rtl/>
        </w:rPr>
        <w:t>های افسرده، دارای نقش معناداری است و بنابراین کودکان را در زمینۀ ابتلای به اختلال افسردگی، آسیب</w:t>
      </w:r>
      <w:r w:rsidRPr="00FE12AD">
        <w:rPr>
          <w:rtl/>
        </w:rPr>
        <w:softHyphen/>
      </w:r>
      <w:r w:rsidRPr="00FE12AD">
        <w:rPr>
          <w:rFonts w:hint="cs"/>
          <w:rtl/>
        </w:rPr>
        <w:t>پذیر می</w:t>
      </w:r>
      <w:r w:rsidRPr="00FE12AD">
        <w:rPr>
          <w:rtl/>
        </w:rPr>
        <w:softHyphen/>
      </w:r>
      <w:r w:rsidRPr="00FE12AD">
        <w:rPr>
          <w:rFonts w:hint="cs"/>
          <w:rtl/>
        </w:rPr>
        <w:t>سازد. این مطالعه، دلبستگی ایمنی بخش به والدین و همتایان را در بین چهار گروه از افرادی که در ابتدای نوجوانی بودند مورد آزمون قرار داد: گروه افسرده از نظر بالینی، گروه</w:t>
      </w:r>
      <w:r w:rsidRPr="00FE12AD">
        <w:rPr>
          <w:rtl/>
        </w:rPr>
        <w:softHyphen/>
      </w:r>
      <w:r w:rsidRPr="00FE12AD">
        <w:rPr>
          <w:rFonts w:hint="cs"/>
          <w:rtl/>
        </w:rPr>
        <w:t>های کنترل دارای اختلال روانی غیر افسرده، گروه</w:t>
      </w:r>
      <w:r w:rsidRPr="00FE12AD">
        <w:rPr>
          <w:rtl/>
        </w:rPr>
        <w:softHyphen/>
      </w:r>
      <w:r w:rsidRPr="00FE12AD">
        <w:rPr>
          <w:rFonts w:hint="cs"/>
          <w:rtl/>
        </w:rPr>
        <w:t>های کنترلی که اختلال روانی نداشتند و نوجوانانی که افسردگی</w:t>
      </w:r>
      <w:r w:rsidRPr="00FE12AD">
        <w:rPr>
          <w:rtl/>
        </w:rPr>
        <w:softHyphen/>
      </w:r>
      <w:r w:rsidRPr="00FE12AD">
        <w:rPr>
          <w:rFonts w:hint="cs"/>
          <w:rtl/>
        </w:rPr>
        <w:t>شان حل شده بود. نوجوانان افسرده به طور معناداری پایین</w:t>
      </w:r>
      <w:r w:rsidRPr="00FE12AD">
        <w:rPr>
          <w:rtl/>
        </w:rPr>
        <w:softHyphen/>
      </w:r>
      <w:r w:rsidRPr="00FE12AD">
        <w:rPr>
          <w:rFonts w:hint="cs"/>
          <w:rtl/>
        </w:rPr>
        <w:t xml:space="preserve">تر </w:t>
      </w:r>
      <w:r w:rsidRPr="00FE12AD">
        <w:rPr>
          <w:rFonts w:hint="cs"/>
          <w:rtl/>
        </w:rPr>
        <w:lastRenderedPageBreak/>
        <w:t>بودن دلبستگی ایمنی بخش به همتایان را در مقایسه با گروه گواه دارای اختلال روانی غیر افسردگی گزارش دادند. ایمنی دلبستگی نوجوانان درمان شده با گروه گواه که اختلال روانی نداشتند هم تراز بود. در بین همۀ بیماران روانی، دلبستگی ایمنی بخش به والدین با شدت افسردگی مطابق مصاحبه و درجه</w:t>
      </w:r>
      <w:r w:rsidRPr="00FE12AD">
        <w:rPr>
          <w:rtl/>
        </w:rPr>
        <w:softHyphen/>
      </w:r>
      <w:r w:rsidRPr="00FE12AD">
        <w:rPr>
          <w:rFonts w:hint="cs"/>
          <w:rtl/>
        </w:rPr>
        <w:t>بندی خودگزارش</w:t>
      </w:r>
      <w:r w:rsidRPr="00FE12AD">
        <w:rPr>
          <w:rtl/>
        </w:rPr>
        <w:softHyphen/>
      </w:r>
      <w:r w:rsidRPr="00FE12AD">
        <w:rPr>
          <w:rFonts w:hint="cs"/>
          <w:rtl/>
        </w:rPr>
        <w:t>دهی همبستگی منفی داشت.</w:t>
      </w:r>
    </w:p>
    <w:p w:rsidR="002601F9" w:rsidRPr="00FE12AD" w:rsidRDefault="002601F9" w:rsidP="002601F9">
      <w:pPr>
        <w:pStyle w:val="a5"/>
        <w:rPr>
          <w:rtl/>
        </w:rPr>
      </w:pPr>
      <w:r w:rsidRPr="00FE12AD">
        <w:rPr>
          <w:rFonts w:hint="cs"/>
          <w:rtl/>
        </w:rPr>
        <w:t>سیمپسون (1990)، نشان داد که حساسیت مادرانه تعیین کنندۀ ایمنی کودک است و اثرات خلق و خو (تحریک</w:t>
      </w:r>
      <w:r w:rsidRPr="00FE12AD">
        <w:rPr>
          <w:rtl/>
        </w:rPr>
        <w:softHyphen/>
      </w:r>
      <w:r w:rsidRPr="00FE12AD">
        <w:rPr>
          <w:rFonts w:hint="cs"/>
          <w:rtl/>
        </w:rPr>
        <w:t>پذیری و جامعه</w:t>
      </w:r>
      <w:r w:rsidRPr="00FE12AD">
        <w:rPr>
          <w:rtl/>
        </w:rPr>
        <w:softHyphen/>
      </w:r>
      <w:r w:rsidRPr="00FE12AD">
        <w:rPr>
          <w:rFonts w:hint="cs"/>
          <w:rtl/>
        </w:rPr>
        <w:t xml:space="preserve">طلبی) مشخص کنندۀ ریخت ناایمنی شیرخواران است. </w:t>
      </w:r>
    </w:p>
    <w:p w:rsidR="002601F9" w:rsidRPr="00FE12AD" w:rsidRDefault="002601F9" w:rsidP="002601F9">
      <w:pPr>
        <w:pStyle w:val="a5"/>
        <w:rPr>
          <w:rtl/>
        </w:rPr>
      </w:pPr>
      <w:r w:rsidRPr="00FE12AD">
        <w:rPr>
          <w:rFonts w:hint="cs"/>
          <w:rtl/>
        </w:rPr>
        <w:t>کُهن</w:t>
      </w:r>
      <w:r w:rsidRPr="00FE12AD">
        <w:rPr>
          <w:rStyle w:val="FootnoteReference"/>
          <w:sz w:val="28"/>
          <w:szCs w:val="28"/>
          <w:rtl/>
        </w:rPr>
        <w:footnoteReference w:id="81"/>
      </w:r>
      <w:r w:rsidRPr="00FE12AD">
        <w:rPr>
          <w:rFonts w:hint="cs"/>
          <w:rtl/>
        </w:rPr>
        <w:t xml:space="preserve"> (1990)، در مطالعه</w:t>
      </w:r>
      <w:r w:rsidRPr="00FE12AD">
        <w:rPr>
          <w:rFonts w:hint="cs"/>
          <w:rtl/>
        </w:rPr>
        <w:softHyphen/>
        <w:t>ای با عنوان "</w:t>
      </w:r>
      <w:r w:rsidRPr="00FE12AD">
        <w:rPr>
          <w:rtl/>
        </w:rPr>
        <w:t>دلبستگ</w:t>
      </w:r>
      <w:r w:rsidRPr="00FE12AD">
        <w:rPr>
          <w:rFonts w:hint="cs"/>
          <w:rtl/>
        </w:rPr>
        <w:t>ی</w:t>
      </w:r>
      <w:r w:rsidRPr="00FE12AD">
        <w:rPr>
          <w:rtl/>
        </w:rPr>
        <w:t xml:space="preserve"> مادر</w:t>
      </w:r>
      <w:r w:rsidRPr="00FE12AD">
        <w:rPr>
          <w:rFonts w:hint="cs"/>
          <w:rtl/>
        </w:rPr>
        <w:t>-کودک</w:t>
      </w:r>
      <w:r w:rsidRPr="00FE12AD">
        <w:rPr>
          <w:rtl/>
        </w:rPr>
        <w:t xml:space="preserve"> شش ساله و شا</w:t>
      </w:r>
      <w:r w:rsidRPr="00FE12AD">
        <w:rPr>
          <w:rFonts w:hint="cs"/>
          <w:rtl/>
        </w:rPr>
        <w:t>ی</w:t>
      </w:r>
      <w:r w:rsidRPr="00FE12AD">
        <w:rPr>
          <w:rFonts w:hint="eastAsia"/>
          <w:rtl/>
        </w:rPr>
        <w:t>ستگ</w:t>
      </w:r>
      <w:r w:rsidRPr="00FE12AD">
        <w:rPr>
          <w:rFonts w:hint="cs"/>
          <w:rtl/>
        </w:rPr>
        <w:t>ی</w:t>
      </w:r>
      <w:r w:rsidRPr="00FE12AD">
        <w:rPr>
          <w:rtl/>
        </w:rPr>
        <w:t xml:space="preserve"> اجتماع</w:t>
      </w:r>
      <w:r w:rsidRPr="00FE12AD">
        <w:rPr>
          <w:rFonts w:hint="cs"/>
          <w:rtl/>
        </w:rPr>
        <w:t>ی</w:t>
      </w:r>
      <w:r w:rsidRPr="00FE12AD">
        <w:rPr>
          <w:rtl/>
        </w:rPr>
        <w:t xml:space="preserve"> در مدرسه</w:t>
      </w:r>
      <w:r w:rsidRPr="00FE12AD">
        <w:rPr>
          <w:rFonts w:hint="cs"/>
          <w:rtl/>
        </w:rPr>
        <w:t>" رابطۀ کیفیت دلبستگی به مادر با کفایت اجتماعی کودکان کلاس اول را بررسی کرد و دریافت که پسران دلبستۀ ناایمن از کفایت اجتماعی کمتری برخوردارند و همسالان و معلمان نیز آن</w:t>
      </w:r>
      <w:r w:rsidRPr="00FE12AD">
        <w:rPr>
          <w:rFonts w:hint="cs"/>
          <w:rtl/>
        </w:rPr>
        <w:softHyphen/>
        <w:t>ها را کمتر دوست</w:t>
      </w:r>
      <w:r w:rsidRPr="00FE12AD">
        <w:rPr>
          <w:rFonts w:hint="cs"/>
          <w:rtl/>
        </w:rPr>
        <w:softHyphen/>
        <w:t>داشتنی ارزیابی کرده</w:t>
      </w:r>
      <w:r w:rsidRPr="00FE12AD">
        <w:rPr>
          <w:rFonts w:hint="cs"/>
          <w:rtl/>
        </w:rPr>
        <w:softHyphen/>
        <w:t>اند. به طور کلی کهن نتیجه گرفت که کیفیت دلبستگی مادر-کودک در سنین 6 سالگی با کفایت اجتماعی و عدم بروز رفتارهای ضداجتماعی رابطۀ مثبتی دارد.</w:t>
      </w:r>
    </w:p>
    <w:p w:rsidR="002601F9" w:rsidRPr="00FE12AD" w:rsidRDefault="002601F9" w:rsidP="002601F9">
      <w:pPr>
        <w:pStyle w:val="a5"/>
        <w:rPr>
          <w:rtl/>
        </w:rPr>
      </w:pPr>
      <w:r w:rsidRPr="00FE12AD">
        <w:rPr>
          <w:rFonts w:hint="cs"/>
          <w:rtl/>
        </w:rPr>
        <w:t>ییی و همکاران</w:t>
      </w:r>
      <w:r w:rsidRPr="00FE12AD">
        <w:rPr>
          <w:rStyle w:val="FootnoteReference"/>
          <w:sz w:val="28"/>
          <w:szCs w:val="28"/>
          <w:rtl/>
        </w:rPr>
        <w:footnoteReference w:id="82"/>
      </w:r>
      <w:r w:rsidRPr="00FE12AD">
        <w:rPr>
          <w:rFonts w:hint="cs"/>
          <w:rtl/>
        </w:rPr>
        <w:t xml:space="preserve"> (1990)، در یک بررسی در مورد نوجوانان تایوانی بزهکار در زمینۀ بزهکاری و غیر بزهکار نشان دادند که عاطفۀ والدین ارتباط کمی با بزهکاری داشته است اما در بزهکاران، عدم دلبستگی قوی و پایدار از سوی خانواده وجود داشته است. و نیز شواهدی مبنی بر این که بزهکاران معمولاً برای درونی</w:t>
      </w:r>
      <w:r w:rsidRPr="00FE12AD">
        <w:rPr>
          <w:rtl/>
        </w:rPr>
        <w:softHyphen/>
      </w:r>
      <w:r w:rsidRPr="00FE12AD">
        <w:rPr>
          <w:rFonts w:hint="cs"/>
          <w:rtl/>
        </w:rPr>
        <w:t>سازی مؤثر مسئولیت دچار شکست می</w:t>
      </w:r>
      <w:r w:rsidRPr="00FE12AD">
        <w:rPr>
          <w:rtl/>
        </w:rPr>
        <w:softHyphen/>
      </w:r>
      <w:r w:rsidRPr="00FE12AD">
        <w:rPr>
          <w:rFonts w:hint="cs"/>
          <w:rtl/>
        </w:rPr>
        <w:t>شوند موجود بوده است.</w:t>
      </w:r>
    </w:p>
    <w:p w:rsidR="002601F9" w:rsidRPr="00FE12AD" w:rsidRDefault="002601F9" w:rsidP="002601F9">
      <w:pPr>
        <w:pStyle w:val="a5"/>
        <w:rPr>
          <w:rtl/>
        </w:rPr>
      </w:pPr>
      <w:r w:rsidRPr="00FE12AD">
        <w:rPr>
          <w:rFonts w:hint="cs"/>
          <w:rtl/>
        </w:rPr>
        <w:t>بارتلومی و هوروتز</w:t>
      </w:r>
      <w:r w:rsidRPr="00FE12AD">
        <w:rPr>
          <w:rStyle w:val="FootnoteReference"/>
          <w:sz w:val="28"/>
          <w:szCs w:val="28"/>
          <w:rtl/>
        </w:rPr>
        <w:footnoteReference w:id="83"/>
      </w:r>
      <w:r w:rsidRPr="00FE12AD">
        <w:rPr>
          <w:rFonts w:hint="cs"/>
          <w:rtl/>
        </w:rPr>
        <w:t xml:space="preserve"> (1991)، در مطالعه</w:t>
      </w:r>
      <w:r w:rsidRPr="00FE12AD">
        <w:rPr>
          <w:rFonts w:hint="cs"/>
          <w:rtl/>
        </w:rPr>
        <w:softHyphen/>
        <w:t xml:space="preserve">ای با عنوان </w:t>
      </w:r>
      <w:r w:rsidRPr="00FE12AD">
        <w:rPr>
          <w:rFonts w:eastAsiaTheme="minorHAnsi" w:hint="cs"/>
          <w:rtl/>
        </w:rPr>
        <w:t>"</w:t>
      </w:r>
      <w:r w:rsidRPr="00FE12AD">
        <w:rPr>
          <w:rFonts w:eastAsiaTheme="minorHAnsi"/>
          <w:rtl/>
        </w:rPr>
        <w:t>سبک</w:t>
      </w:r>
      <w:r w:rsidRPr="00FE12AD">
        <w:rPr>
          <w:rFonts w:eastAsiaTheme="minorHAnsi" w:hint="cs"/>
          <w:rtl/>
        </w:rPr>
        <w:softHyphen/>
      </w:r>
      <w:r w:rsidRPr="00FE12AD">
        <w:rPr>
          <w:rFonts w:eastAsiaTheme="minorHAnsi"/>
          <w:rtl/>
        </w:rPr>
        <w:t>ها</w:t>
      </w:r>
      <w:r w:rsidRPr="00FE12AD">
        <w:rPr>
          <w:rFonts w:eastAsiaTheme="minorHAnsi" w:hint="cs"/>
          <w:rtl/>
        </w:rPr>
        <w:t>ی</w:t>
      </w:r>
      <w:r w:rsidRPr="00FE12AD">
        <w:rPr>
          <w:rFonts w:eastAsiaTheme="minorHAnsi"/>
          <w:rtl/>
        </w:rPr>
        <w:t xml:space="preserve"> دلبستگ</w:t>
      </w:r>
      <w:r w:rsidRPr="00FE12AD">
        <w:rPr>
          <w:rFonts w:eastAsiaTheme="minorHAnsi" w:hint="cs"/>
          <w:rtl/>
        </w:rPr>
        <w:t>ی</w:t>
      </w:r>
      <w:r w:rsidRPr="00FE12AD">
        <w:rPr>
          <w:rFonts w:eastAsiaTheme="minorHAnsi"/>
          <w:rtl/>
        </w:rPr>
        <w:t xml:space="preserve"> در م</w:t>
      </w:r>
      <w:r w:rsidRPr="00FE12AD">
        <w:rPr>
          <w:rFonts w:eastAsiaTheme="minorHAnsi" w:hint="cs"/>
          <w:rtl/>
        </w:rPr>
        <w:t>ی</w:t>
      </w:r>
      <w:r w:rsidRPr="00FE12AD">
        <w:rPr>
          <w:rFonts w:eastAsiaTheme="minorHAnsi" w:hint="eastAsia"/>
          <w:rtl/>
        </w:rPr>
        <w:t>ان</w:t>
      </w:r>
      <w:r w:rsidRPr="00FE12AD">
        <w:rPr>
          <w:rFonts w:eastAsiaTheme="minorHAnsi"/>
          <w:rtl/>
        </w:rPr>
        <w:t xml:space="preserve"> بزرگسالان جوان</w:t>
      </w:r>
      <w:r w:rsidRPr="00FE12AD">
        <w:rPr>
          <w:rFonts w:eastAsiaTheme="minorHAnsi" w:hint="cs"/>
          <w:rtl/>
        </w:rPr>
        <w:t>:</w:t>
      </w:r>
      <w:r w:rsidRPr="00FE12AD">
        <w:rPr>
          <w:rFonts w:eastAsiaTheme="minorHAnsi"/>
        </w:rPr>
        <w:t xml:space="preserve"> </w:t>
      </w:r>
      <w:r w:rsidRPr="00FE12AD">
        <w:rPr>
          <w:rFonts w:eastAsiaTheme="minorHAnsi" w:hint="cs"/>
          <w:rtl/>
        </w:rPr>
        <w:t>یک آزمون برای چهار طبقه</w:t>
      </w:r>
      <w:r w:rsidRPr="00FE12AD">
        <w:rPr>
          <w:rFonts w:eastAsiaTheme="minorHAnsi" w:hint="cs"/>
          <w:rtl/>
        </w:rPr>
        <w:softHyphen/>
        <w:t xml:space="preserve">بندی" </w:t>
      </w:r>
      <w:r w:rsidRPr="00FE12AD">
        <w:rPr>
          <w:rFonts w:hint="cs"/>
          <w:rtl/>
        </w:rPr>
        <w:t>نشان دادند که دلبستگی مادرانه با خودپندارۀ مثبت و عدم رفتار ضد اجتماعی رابطۀ مثبت و معنی</w:t>
      </w:r>
      <w:r w:rsidRPr="00FE12AD">
        <w:rPr>
          <w:rFonts w:hint="cs"/>
          <w:rtl/>
        </w:rPr>
        <w:softHyphen/>
        <w:t>دار  و با زورگویی نسبت به دیگران رابطۀ منفی و معنی</w:t>
      </w:r>
      <w:r w:rsidRPr="00FE12AD">
        <w:rPr>
          <w:rFonts w:hint="cs"/>
          <w:rtl/>
        </w:rPr>
        <w:softHyphen/>
        <w:t>دار داشته است.</w:t>
      </w:r>
    </w:p>
    <w:p w:rsidR="002601F9" w:rsidRPr="00FE12AD" w:rsidRDefault="002601F9" w:rsidP="002601F9">
      <w:pPr>
        <w:pStyle w:val="a5"/>
        <w:rPr>
          <w:rtl/>
        </w:rPr>
      </w:pPr>
      <w:r w:rsidRPr="00FE12AD">
        <w:rPr>
          <w:rFonts w:hint="cs"/>
          <w:rtl/>
        </w:rPr>
        <w:t>سامر</w:t>
      </w:r>
      <w:r w:rsidRPr="00FE12AD">
        <w:rPr>
          <w:rStyle w:val="FootnoteReference"/>
          <w:sz w:val="28"/>
          <w:szCs w:val="28"/>
          <w:rtl/>
        </w:rPr>
        <w:footnoteReference w:id="84"/>
      </w:r>
      <w:r w:rsidRPr="00FE12AD">
        <w:t xml:space="preserve"> </w:t>
      </w:r>
      <w:r w:rsidRPr="00FE12AD">
        <w:rPr>
          <w:rFonts w:hint="cs"/>
          <w:rtl/>
        </w:rPr>
        <w:t>(1991)، مطالعه‌ای تحت عنوان "جرم و خرابكاري در خوابگاه</w:t>
      </w:r>
      <w:r w:rsidRPr="00FE12AD">
        <w:rPr>
          <w:rtl/>
        </w:rPr>
        <w:softHyphen/>
      </w:r>
      <w:r w:rsidRPr="00FE12AD">
        <w:rPr>
          <w:rFonts w:hint="cs"/>
          <w:rtl/>
        </w:rPr>
        <w:t>هاي محل اقامت دانشجويان"، را با استفاده از روش کمّی و تكنيك پرسشنامه و مصاحبه بر روی 672 نفر از دانشجویان کالیفرنیا انجام داده</w:t>
      </w:r>
      <w:r w:rsidRPr="00FE12AD">
        <w:rPr>
          <w:rFonts w:hint="cs"/>
          <w:rtl/>
        </w:rPr>
        <w:softHyphen/>
        <w:t>اند. در این پژوهش، سامر، خرابكاري را به دو دستۀ ملايم و شديد تقسيم نموده است؛ خرابكاري شديد، اعمالي است كه مرتكبين آن از نظر مالي، خسارت‌هاي قابل توجهي به صاحبان اماكن شخصي و عمومي وارد مي</w:t>
      </w:r>
      <w:r w:rsidRPr="00FE12AD">
        <w:rPr>
          <w:rFonts w:ascii="Zar" w:hint="cs"/>
          <w:rtl/>
        </w:rPr>
        <w:t>‌</w:t>
      </w:r>
      <w:r w:rsidRPr="00FE12AD">
        <w:rPr>
          <w:rFonts w:hint="cs"/>
          <w:rtl/>
        </w:rPr>
        <w:t>سازند و خرابكاري ملايم، خرابکاری</w:t>
      </w:r>
      <w:r w:rsidRPr="00FE12AD">
        <w:rPr>
          <w:rFonts w:ascii="Zar" w:hint="cs"/>
          <w:rtl/>
        </w:rPr>
        <w:t>‌</w:t>
      </w:r>
      <w:r w:rsidRPr="00FE12AD">
        <w:rPr>
          <w:rFonts w:hint="cs"/>
          <w:rtl/>
        </w:rPr>
        <w:t>هایی است که صرفاً جهت گذراندن اوقات فراغت صورت مي‌گيرد، كه چندان خسارتي از نظر مادي ندارد؛ نظير راه رفتن بر روی چمن</w:t>
      </w:r>
      <w:r w:rsidRPr="00FE12AD">
        <w:rPr>
          <w:rtl/>
        </w:rPr>
        <w:softHyphen/>
      </w:r>
      <w:r w:rsidRPr="00FE12AD">
        <w:rPr>
          <w:rFonts w:hint="cs"/>
          <w:rtl/>
        </w:rPr>
        <w:t>ها در پارک‌ها و کندن گل‌های زینتی پارك‌ها. به نظر محقق، نحوۀ گذراندن اوقات فراغت در بين دانشجويان، يكي از عوامل تعيين‌كننده در تعيين ميزان خرابكاري اين افراد است؛ بدین</w:t>
      </w:r>
      <w:r w:rsidRPr="00FE12AD">
        <w:rPr>
          <w:rtl/>
        </w:rPr>
        <w:softHyphen/>
      </w:r>
      <w:r w:rsidRPr="00FE12AD">
        <w:rPr>
          <w:rFonts w:hint="cs"/>
          <w:rtl/>
        </w:rPr>
        <w:t xml:space="preserve">سان، فعاليت‌هايي چون اشتغال به كار در كنار </w:t>
      </w:r>
      <w:r w:rsidRPr="00FE12AD">
        <w:rPr>
          <w:rFonts w:hint="cs"/>
          <w:rtl/>
        </w:rPr>
        <w:lastRenderedPageBreak/>
        <w:t>تحصيل در دانشگاه، به ميزان قابل ملاحظه‌اي از خرابكاري دانشجويان می</w:t>
      </w:r>
      <w:r w:rsidRPr="00FE12AD">
        <w:rPr>
          <w:rFonts w:ascii="Zar" w:hint="cs"/>
          <w:rtl/>
        </w:rPr>
        <w:t>‌</w:t>
      </w:r>
      <w:r w:rsidRPr="00FE12AD">
        <w:rPr>
          <w:rFonts w:hint="cs"/>
          <w:rtl/>
        </w:rPr>
        <w:t>کاهد. دیگر نتایج این پژوهش نشان می‌دهد که تحركات مكاني زياد جهت ادامه تحصيل و فشارهاي اقتصادي و اجتماعي، با رفتارهاي ضد اجتماعي و خرابكارانۀ دانشجويان ارتباط معني</w:t>
      </w:r>
      <w:r w:rsidRPr="00FE12AD">
        <w:rPr>
          <w:rFonts w:ascii="Zar" w:hint="cs"/>
          <w:rtl/>
        </w:rPr>
        <w:t>‌</w:t>
      </w:r>
      <w:r w:rsidRPr="00FE12AD">
        <w:rPr>
          <w:rFonts w:hint="cs"/>
          <w:rtl/>
        </w:rPr>
        <w:t>داري دارند.</w:t>
      </w:r>
    </w:p>
    <w:p w:rsidR="002601F9" w:rsidRPr="00FE12AD" w:rsidRDefault="002601F9" w:rsidP="002601F9">
      <w:pPr>
        <w:pStyle w:val="a5"/>
        <w:rPr>
          <w:rtl/>
        </w:rPr>
      </w:pPr>
      <w:r w:rsidRPr="00FE12AD">
        <w:rPr>
          <w:rFonts w:hint="cs"/>
          <w:rtl/>
        </w:rPr>
        <w:t>کنی و دونالدسون</w:t>
      </w:r>
      <w:r w:rsidRPr="00FE12AD">
        <w:rPr>
          <w:rStyle w:val="FootnoteReference"/>
          <w:sz w:val="28"/>
          <w:szCs w:val="28"/>
          <w:rtl/>
        </w:rPr>
        <w:footnoteReference w:id="85"/>
      </w:r>
      <w:r w:rsidRPr="00FE12AD">
        <w:rPr>
          <w:rFonts w:hint="cs"/>
          <w:rtl/>
        </w:rPr>
        <w:t xml:space="preserve"> (1991)، در مطالعه</w:t>
      </w:r>
      <w:r w:rsidRPr="00FE12AD">
        <w:rPr>
          <w:rFonts w:hint="cs"/>
          <w:rtl/>
        </w:rPr>
        <w:softHyphen/>
        <w:t xml:space="preserve">ای با عنوان </w:t>
      </w:r>
      <w:r w:rsidRPr="00FE12AD">
        <w:rPr>
          <w:rFonts w:eastAsiaTheme="minorHAnsi" w:hint="cs"/>
          <w:rtl/>
        </w:rPr>
        <w:t>"نقش</w:t>
      </w:r>
      <w:r w:rsidRPr="00FE12AD">
        <w:rPr>
          <w:rFonts w:eastAsiaTheme="minorHAnsi"/>
          <w:rtl/>
        </w:rPr>
        <w:t xml:space="preserve"> دلبستگ</w:t>
      </w:r>
      <w:r w:rsidRPr="00FE12AD">
        <w:rPr>
          <w:rFonts w:eastAsiaTheme="minorHAnsi" w:hint="cs"/>
          <w:rtl/>
        </w:rPr>
        <w:t>ی به والدین</w:t>
      </w:r>
      <w:r w:rsidRPr="00FE12AD">
        <w:rPr>
          <w:rFonts w:eastAsiaTheme="minorHAnsi"/>
          <w:rtl/>
        </w:rPr>
        <w:t xml:space="preserve"> و </w:t>
      </w:r>
      <w:r w:rsidRPr="00FE12AD">
        <w:rPr>
          <w:rFonts w:eastAsiaTheme="minorHAnsi" w:hint="cs"/>
          <w:rtl/>
        </w:rPr>
        <w:t>ساختار خانواده در</w:t>
      </w:r>
      <w:r w:rsidRPr="00FE12AD">
        <w:rPr>
          <w:rFonts w:eastAsiaTheme="minorHAnsi"/>
          <w:rtl/>
        </w:rPr>
        <w:t xml:space="preserve"> عملکرد اجتماع</w:t>
      </w:r>
      <w:r w:rsidRPr="00FE12AD">
        <w:rPr>
          <w:rFonts w:eastAsiaTheme="minorHAnsi" w:hint="cs"/>
          <w:rtl/>
        </w:rPr>
        <w:t>ی</w:t>
      </w:r>
      <w:r w:rsidRPr="00FE12AD">
        <w:rPr>
          <w:rFonts w:eastAsiaTheme="minorHAnsi"/>
          <w:rtl/>
        </w:rPr>
        <w:t xml:space="preserve"> و روان</w:t>
      </w:r>
      <w:r w:rsidRPr="00FE12AD">
        <w:rPr>
          <w:rFonts w:eastAsiaTheme="minorHAnsi" w:hint="cs"/>
          <w:rtl/>
        </w:rPr>
        <w:t>ی</w:t>
      </w:r>
      <w:r w:rsidRPr="00FE12AD">
        <w:rPr>
          <w:rFonts w:eastAsiaTheme="minorHAnsi"/>
          <w:rtl/>
        </w:rPr>
        <w:t xml:space="preserve"> دانشجو</w:t>
      </w:r>
      <w:r w:rsidRPr="00FE12AD">
        <w:rPr>
          <w:rFonts w:eastAsiaTheme="minorHAnsi" w:hint="cs"/>
          <w:rtl/>
        </w:rPr>
        <w:t>ی</w:t>
      </w:r>
      <w:r w:rsidRPr="00FE12AD">
        <w:rPr>
          <w:rFonts w:eastAsiaTheme="minorHAnsi" w:hint="eastAsia"/>
          <w:rtl/>
        </w:rPr>
        <w:t>ان</w:t>
      </w:r>
      <w:r w:rsidRPr="00FE12AD">
        <w:rPr>
          <w:rFonts w:eastAsiaTheme="minorHAnsi"/>
          <w:rtl/>
        </w:rPr>
        <w:t xml:space="preserve"> سال اول کالج</w:t>
      </w:r>
      <w:r w:rsidRPr="00FE12AD">
        <w:rPr>
          <w:rFonts w:eastAsiaTheme="minorHAnsi" w:hint="cs"/>
          <w:rtl/>
        </w:rPr>
        <w:t xml:space="preserve">" </w:t>
      </w:r>
      <w:r w:rsidRPr="00FE12AD">
        <w:rPr>
          <w:rFonts w:hint="cs"/>
          <w:rtl/>
        </w:rPr>
        <w:t>نشان دادند که اعتماد و ارتباط با مادر به طور معنی</w:t>
      </w:r>
      <w:r w:rsidRPr="00FE12AD">
        <w:rPr>
          <w:rFonts w:hint="cs"/>
          <w:rtl/>
        </w:rPr>
        <w:softHyphen/>
        <w:t>دار با خودپندارۀ مثبت و عدم رفتار ضد اجتماعی رابطۀ مثبت و معنی</w:t>
      </w:r>
      <w:r w:rsidRPr="00FE12AD">
        <w:rPr>
          <w:rFonts w:hint="cs"/>
          <w:rtl/>
        </w:rPr>
        <w:softHyphen/>
        <w:t>دار و با زورگویی نسبت به دیگران رابطۀ منفی و معنی</w:t>
      </w:r>
      <w:r w:rsidRPr="00FE12AD">
        <w:rPr>
          <w:rFonts w:hint="cs"/>
          <w:rtl/>
        </w:rPr>
        <w:softHyphen/>
        <w:t>دار داشته است.</w:t>
      </w:r>
    </w:p>
    <w:p w:rsidR="002601F9" w:rsidRPr="00FE12AD" w:rsidRDefault="002601F9" w:rsidP="007302DC">
      <w:pPr>
        <w:pStyle w:val="a5"/>
        <w:rPr>
          <w:rtl/>
        </w:rPr>
      </w:pPr>
      <w:r w:rsidRPr="00FE12AD">
        <w:rPr>
          <w:rFonts w:hint="cs"/>
          <w:rtl/>
        </w:rPr>
        <w:t>بنسون</w:t>
      </w:r>
      <w:r w:rsidRPr="00FE12AD">
        <w:rPr>
          <w:rStyle w:val="FootnoteReference"/>
          <w:sz w:val="28"/>
          <w:szCs w:val="28"/>
          <w:rtl/>
        </w:rPr>
        <w:footnoteReference w:id="86"/>
      </w:r>
      <w:r w:rsidRPr="00FE12AD">
        <w:rPr>
          <w:rFonts w:hint="cs"/>
          <w:rtl/>
        </w:rPr>
        <w:t xml:space="preserve"> (1993)، مطالعه‌اي تحت عنوان "خشونت و خرابكاري جوانان در آمريكاي مرکزی"، روي 4700 نفر از دانش‌آموزان كلاس ششم تا دوازدهم، با استفاده از تكنيك‌هاي آماري پيشرفته انجام داده است. در این پژوهش، دانش‌آموزان مورد بررسی در مناطقی که کمتر از 50000 نفر جمعیت داشته، زندگی می‌کردند. 55 درصد از این دانش‌آموزان حداقل در يكي از اين اعمال در طي سال قبل مشاركت داشته‌اند: ضرب و شتم، خرابكاري، درگيري‌هاي گروهي، صدمه زدن به افراد ديگر، سرقت مسلحانه و مواردي از اين قبيل. به علاوه حدود 28 درصد از آن ها در دو يا بيشتر از دو مورد از موارد بالا</w:t>
      </w:r>
      <w:r w:rsidR="008957FF">
        <w:rPr>
          <w:rFonts w:hint="cs"/>
          <w:rtl/>
        </w:rPr>
        <w:t xml:space="preserve"> </w:t>
      </w:r>
      <w:r w:rsidRPr="00FE12AD">
        <w:rPr>
          <w:rFonts w:hint="cs"/>
          <w:rtl/>
        </w:rPr>
        <w:t>دست داشته‌اند. همچنین، 13 درصد از دانش‌آموزان در سه مورد يا بيشتر از سه مورد مشارکت داشته</w:t>
      </w:r>
      <w:r w:rsidRPr="00FE12AD">
        <w:rPr>
          <w:rFonts w:ascii="Zar" w:hint="cs"/>
          <w:rtl/>
        </w:rPr>
        <w:t>‌</w:t>
      </w:r>
      <w:r w:rsidRPr="00FE12AD">
        <w:rPr>
          <w:rFonts w:hint="cs"/>
          <w:rtl/>
        </w:rPr>
        <w:t>اند. محقق نشان می</w:t>
      </w:r>
      <w:r w:rsidRPr="00FE12AD">
        <w:rPr>
          <w:rFonts w:ascii="Zar" w:hint="cs"/>
          <w:rtl/>
        </w:rPr>
        <w:t>‌</w:t>
      </w:r>
      <w:r w:rsidRPr="00FE12AD">
        <w:rPr>
          <w:rFonts w:hint="cs"/>
          <w:rtl/>
        </w:rPr>
        <w:t>دهد که مردان بطور معني</w:t>
      </w:r>
      <w:r w:rsidRPr="00FE12AD">
        <w:rPr>
          <w:rFonts w:ascii="Zar" w:hint="cs"/>
          <w:rtl/>
        </w:rPr>
        <w:t>‌</w:t>
      </w:r>
      <w:r w:rsidRPr="00FE12AD">
        <w:rPr>
          <w:rFonts w:hint="cs"/>
          <w:rtl/>
        </w:rPr>
        <w:t>داري بيشتر از زنان در اين اعمال مشاركت داشته‌اند. دیگر یافته‌ها نشان می‌دهد که با افزايش سن از 12 سالگي به بالا، ميزان رفتارهاي خرابكارانه افزايش چشم‌گيري داشته است.</w:t>
      </w:r>
    </w:p>
    <w:p w:rsidR="002601F9" w:rsidRPr="00FE12AD" w:rsidRDefault="002601F9" w:rsidP="002601F9">
      <w:pPr>
        <w:pStyle w:val="a5"/>
        <w:rPr>
          <w:rtl/>
        </w:rPr>
      </w:pPr>
      <w:r w:rsidRPr="00FE12AD">
        <w:rPr>
          <w:rFonts w:hint="cs"/>
          <w:rtl/>
        </w:rPr>
        <w:t>هولمبک و واندری</w:t>
      </w:r>
      <w:r w:rsidRPr="00FE12AD">
        <w:rPr>
          <w:rStyle w:val="FootnoteReference"/>
          <w:sz w:val="28"/>
          <w:szCs w:val="28"/>
          <w:rtl/>
        </w:rPr>
        <w:footnoteReference w:id="87"/>
      </w:r>
      <w:r w:rsidRPr="00FE12AD">
        <w:rPr>
          <w:rFonts w:hint="cs"/>
          <w:rtl/>
        </w:rPr>
        <w:t xml:space="preserve"> (1993)، در پژوهشی با عنوان "</w:t>
      </w:r>
      <w:r w:rsidRPr="00FE12AD">
        <w:rPr>
          <w:rtl/>
        </w:rPr>
        <w:t>پ</w:t>
      </w:r>
      <w:r w:rsidRPr="00FE12AD">
        <w:rPr>
          <w:rFonts w:hint="cs"/>
          <w:rtl/>
        </w:rPr>
        <w:t>ی</w:t>
      </w:r>
      <w:r w:rsidRPr="00FE12AD">
        <w:rPr>
          <w:rFonts w:hint="eastAsia"/>
          <w:rtl/>
        </w:rPr>
        <w:t>ش</w:t>
      </w:r>
      <w:r w:rsidRPr="00FE12AD">
        <w:rPr>
          <w:rFonts w:hint="cs"/>
          <w:rtl/>
        </w:rPr>
        <w:softHyphen/>
      </w:r>
      <w:r w:rsidRPr="00FE12AD">
        <w:rPr>
          <w:rtl/>
        </w:rPr>
        <w:t>ب</w:t>
      </w:r>
      <w:r w:rsidRPr="00FE12AD">
        <w:rPr>
          <w:rFonts w:hint="cs"/>
          <w:rtl/>
        </w:rPr>
        <w:t>ی</w:t>
      </w:r>
      <w:r w:rsidRPr="00FE12AD">
        <w:rPr>
          <w:rFonts w:hint="eastAsia"/>
          <w:rtl/>
        </w:rPr>
        <w:t>ن</w:t>
      </w:r>
      <w:r w:rsidRPr="00FE12AD">
        <w:rPr>
          <w:rFonts w:hint="cs"/>
          <w:rtl/>
        </w:rPr>
        <w:t>ی</w:t>
      </w:r>
      <w:r w:rsidRPr="00FE12AD">
        <w:rPr>
          <w:rtl/>
        </w:rPr>
        <w:softHyphen/>
      </w:r>
      <w:r w:rsidRPr="00FE12AD">
        <w:rPr>
          <w:rFonts w:hint="cs"/>
          <w:rtl/>
        </w:rPr>
        <w:t>کننده</w:t>
      </w:r>
      <w:r w:rsidRPr="00FE12AD">
        <w:rPr>
          <w:rFonts w:hint="cs"/>
          <w:rtl/>
        </w:rPr>
        <w:softHyphen/>
        <w:t>های</w:t>
      </w:r>
      <w:r w:rsidRPr="00FE12AD">
        <w:rPr>
          <w:rtl/>
        </w:rPr>
        <w:t xml:space="preserve"> فرد</w:t>
      </w:r>
      <w:r w:rsidRPr="00FE12AD">
        <w:rPr>
          <w:rFonts w:hint="cs"/>
          <w:rtl/>
        </w:rPr>
        <w:t>ی</w:t>
      </w:r>
      <w:r w:rsidRPr="00FE12AD">
        <w:rPr>
          <w:rtl/>
        </w:rPr>
        <w:t xml:space="preserve"> و رابطه</w:t>
      </w:r>
      <w:r w:rsidRPr="00FE12AD">
        <w:rPr>
          <w:rFonts w:hint="cs"/>
          <w:rtl/>
        </w:rPr>
        <w:softHyphen/>
      </w:r>
      <w:r w:rsidRPr="00FE12AD">
        <w:rPr>
          <w:rtl/>
        </w:rPr>
        <w:t>ا</w:t>
      </w:r>
      <w:r w:rsidRPr="00FE12AD">
        <w:rPr>
          <w:rFonts w:hint="cs"/>
          <w:rtl/>
        </w:rPr>
        <w:t>ی</w:t>
      </w:r>
      <w:r w:rsidRPr="00FE12AD">
        <w:rPr>
          <w:rtl/>
        </w:rPr>
        <w:t xml:space="preserve"> </w:t>
      </w:r>
      <w:r w:rsidRPr="00FE12AD">
        <w:rPr>
          <w:rFonts w:hint="cs"/>
          <w:rtl/>
        </w:rPr>
        <w:t>در</w:t>
      </w:r>
      <w:r w:rsidRPr="00FE12AD">
        <w:rPr>
          <w:rtl/>
        </w:rPr>
        <w:t xml:space="preserve"> سازگار</w:t>
      </w:r>
      <w:r w:rsidRPr="00FE12AD">
        <w:rPr>
          <w:rFonts w:hint="cs"/>
          <w:rtl/>
        </w:rPr>
        <w:t>ی</w:t>
      </w:r>
      <w:r w:rsidRPr="00FE12AD">
        <w:rPr>
          <w:rtl/>
        </w:rPr>
        <w:t xml:space="preserve"> دانشجو</w:t>
      </w:r>
      <w:r w:rsidRPr="00FE12AD">
        <w:rPr>
          <w:rFonts w:hint="cs"/>
          <w:rtl/>
        </w:rPr>
        <w:t>ی</w:t>
      </w:r>
      <w:r w:rsidRPr="00FE12AD">
        <w:rPr>
          <w:rFonts w:hint="eastAsia"/>
          <w:rtl/>
        </w:rPr>
        <w:t>ان</w:t>
      </w:r>
      <w:r w:rsidRPr="00FE12AD">
        <w:rPr>
          <w:rtl/>
        </w:rPr>
        <w:t xml:space="preserve"> سال اول </w:t>
      </w:r>
      <w:r w:rsidRPr="00FE12AD">
        <w:rPr>
          <w:rFonts w:hint="cs"/>
          <w:rtl/>
        </w:rPr>
        <w:t>مقیم خوابگاه" نشان دادند که کیفیت دلبستگی به والدین، با رفتارهای ضد اجتماعی رابطۀ منفی و معنی</w:t>
      </w:r>
      <w:r w:rsidRPr="00FE12AD">
        <w:rPr>
          <w:rFonts w:hint="cs"/>
          <w:rtl/>
        </w:rPr>
        <w:softHyphen/>
        <w:t>دار داشته است.</w:t>
      </w:r>
    </w:p>
    <w:p w:rsidR="002601F9" w:rsidRPr="00FE12AD" w:rsidRDefault="002601F9" w:rsidP="00A902E7">
      <w:pPr>
        <w:pStyle w:val="a5"/>
        <w:rPr>
          <w:rtl/>
        </w:rPr>
      </w:pPr>
      <w:r w:rsidRPr="00FE12AD">
        <w:rPr>
          <w:rFonts w:hint="cs"/>
          <w:rtl/>
        </w:rPr>
        <w:t>تاکاشی</w:t>
      </w:r>
      <w:r w:rsidRPr="00FE12AD">
        <w:rPr>
          <w:rStyle w:val="FootnoteReference"/>
          <w:sz w:val="28"/>
          <w:szCs w:val="28"/>
          <w:rtl/>
        </w:rPr>
        <w:footnoteReference w:id="88"/>
      </w:r>
      <w:r w:rsidRPr="00FE12AD">
        <w:t xml:space="preserve"> </w:t>
      </w:r>
      <w:r w:rsidRPr="00FE12AD">
        <w:rPr>
          <w:rFonts w:hint="cs"/>
          <w:rtl/>
        </w:rPr>
        <w:t>(1995)، در مطالعه‌اي تحت عنوان "خشونت مدرسه‌اي و امنيت تحصيلي در ژاپن"، نشان داده است كه علي</w:t>
      </w:r>
      <w:r w:rsidRPr="00FE12AD">
        <w:rPr>
          <w:rtl/>
        </w:rPr>
        <w:softHyphen/>
      </w:r>
      <w:r w:rsidRPr="00FE12AD">
        <w:rPr>
          <w:rFonts w:hint="cs"/>
          <w:rtl/>
        </w:rPr>
        <w:t>رغم فقدان اسلحه در مدارس، خشونت و خرابكاري يك مسأل</w:t>
      </w:r>
      <w:r w:rsidR="00A902E7">
        <w:rPr>
          <w:rFonts w:hint="cs"/>
          <w:rtl/>
        </w:rPr>
        <w:t>ۀ</w:t>
      </w:r>
      <w:r w:rsidRPr="00FE12AD">
        <w:rPr>
          <w:rFonts w:hint="cs"/>
          <w:rtl/>
        </w:rPr>
        <w:t xml:space="preserve"> جدي در مدارس ژاپن است. به نظر وی، خرابكاري در سه شكل عمده مشاهده می</w:t>
      </w:r>
      <w:r w:rsidRPr="00FE12AD">
        <w:rPr>
          <w:rtl/>
        </w:rPr>
        <w:softHyphen/>
      </w:r>
      <w:r w:rsidRPr="00FE12AD">
        <w:rPr>
          <w:rFonts w:hint="cs"/>
          <w:rtl/>
        </w:rPr>
        <w:t>شود؛ نخست، خشونت در ميان دانش</w:t>
      </w:r>
      <w:r w:rsidRPr="00FE12AD">
        <w:rPr>
          <w:rtl/>
        </w:rPr>
        <w:softHyphen/>
      </w:r>
      <w:r w:rsidRPr="00FE12AD">
        <w:rPr>
          <w:rFonts w:hint="cs"/>
          <w:rtl/>
        </w:rPr>
        <w:t>آموزان؛ دوم، خشونت عليه معلّمان و سوم، خرابكاري در بين دانش</w:t>
      </w:r>
      <w:r w:rsidRPr="00FE12AD">
        <w:rPr>
          <w:rtl/>
        </w:rPr>
        <w:softHyphen/>
      </w:r>
      <w:r w:rsidRPr="00FE12AD">
        <w:rPr>
          <w:rFonts w:hint="cs"/>
          <w:rtl/>
        </w:rPr>
        <w:t>آموزان. به نظر محقق، خرابكاري در بيرون از محيط‌هاي آموزشي مانند پارك‌ها و اماكن عمومي، اغلب توسط دانش‌آموزان دبيرستاني انجام مي‌گيرد. در پایان، محقق راه</w:t>
      </w:r>
      <w:r w:rsidRPr="00FE12AD">
        <w:rPr>
          <w:rFonts w:ascii="Zar" w:hint="cs"/>
          <w:rtl/>
        </w:rPr>
        <w:t>‌</w:t>
      </w:r>
      <w:r w:rsidRPr="00FE12AD">
        <w:rPr>
          <w:rFonts w:hint="cs"/>
          <w:rtl/>
        </w:rPr>
        <w:t>كارهايي جهت كاهش خرابكاري در بین دانش‌آموزان ارائه نموده است، از جمله، راهبردهايي كه بتوان در مدارس هنجارهاي مثبت اجتماعي را تقويت نمايد و گروه</w:t>
      </w:r>
      <w:r w:rsidRPr="00FE12AD">
        <w:rPr>
          <w:rtl/>
        </w:rPr>
        <w:softHyphen/>
      </w:r>
      <w:r w:rsidRPr="00FE12AD">
        <w:rPr>
          <w:rFonts w:hint="cs"/>
          <w:rtl/>
        </w:rPr>
        <w:t xml:space="preserve">هاي مشخصي از </w:t>
      </w:r>
      <w:r w:rsidRPr="00FE12AD">
        <w:rPr>
          <w:rFonts w:hint="cs"/>
          <w:rtl/>
        </w:rPr>
        <w:lastRenderedPageBreak/>
        <w:t>معلّمان را سازمان‌دهي نمايد. همچنین به نظر محقق، راهبرد</w:t>
      </w:r>
      <w:r w:rsidRPr="00FE12AD">
        <w:rPr>
          <w:rFonts w:ascii="Zar" w:hint="cs"/>
          <w:rtl/>
        </w:rPr>
        <w:t>‌</w:t>
      </w:r>
      <w:r w:rsidRPr="00FE12AD">
        <w:rPr>
          <w:rFonts w:hint="cs"/>
          <w:rtl/>
        </w:rPr>
        <w:t>هايي كه فعاليت</w:t>
      </w:r>
      <w:r w:rsidRPr="00FE12AD">
        <w:rPr>
          <w:rFonts w:ascii="Zar" w:hint="cs"/>
          <w:rtl/>
        </w:rPr>
        <w:t>‌</w:t>
      </w:r>
      <w:r w:rsidRPr="00FE12AD">
        <w:rPr>
          <w:rFonts w:hint="cs"/>
          <w:rtl/>
        </w:rPr>
        <w:t>هاي فوق برنامه كه در مدارس را سازمان دهد، مفید خواهند بود.</w:t>
      </w:r>
    </w:p>
    <w:p w:rsidR="002601F9" w:rsidRPr="00FE12AD" w:rsidRDefault="002601F9" w:rsidP="002601F9">
      <w:pPr>
        <w:pStyle w:val="a5"/>
        <w:rPr>
          <w:rtl/>
        </w:rPr>
      </w:pPr>
      <w:r w:rsidRPr="00FE12AD">
        <w:rPr>
          <w:rFonts w:hint="cs"/>
          <w:rtl/>
        </w:rPr>
        <w:t>زِمان و شیپمن</w:t>
      </w:r>
      <w:r w:rsidRPr="00FE12AD">
        <w:rPr>
          <w:rStyle w:val="FootnoteReference"/>
          <w:sz w:val="28"/>
          <w:szCs w:val="28"/>
          <w:rtl/>
        </w:rPr>
        <w:footnoteReference w:id="89"/>
      </w:r>
      <w:r w:rsidRPr="00FE12AD">
        <w:rPr>
          <w:rFonts w:hint="cs"/>
          <w:rtl/>
        </w:rPr>
        <w:t xml:space="preserve"> (1997)، در پژوهشی با عنوان "تأثیرات محتوای اجتماعی بر مدیریت خشم و ناراحتی: دورۀ انتقالی کودکی تا نوجوانی" نشان دادند که نوجوانان کمتر نگران محافظت از احساسات پدرانشان در زمان اظهار هیجانات منفی خود هستند. زِمان و شیپمن دلیل این نوع واکنش نوجوانان را صبورتر بودن پدران در مقابل اینگونه رفتارها می</w:t>
      </w:r>
      <w:r w:rsidRPr="00FE12AD">
        <w:rPr>
          <w:rFonts w:hint="cs"/>
          <w:rtl/>
        </w:rPr>
        <w:softHyphen/>
        <w:t xml:space="preserve">دانند. </w:t>
      </w:r>
      <w:r w:rsidR="00A014F1" w:rsidRPr="00FE12AD">
        <w:rPr>
          <w:rFonts w:hint="cs"/>
          <w:rtl/>
        </w:rPr>
        <w:t>آن</w:t>
      </w:r>
      <w:r w:rsidR="00A014F1" w:rsidRPr="00FE12AD">
        <w:rPr>
          <w:rFonts w:hint="cs"/>
          <w:rtl/>
        </w:rPr>
        <w:softHyphen/>
        <w:t>ها همچنین کیفیت دلبستگی به همسالان را در مدیریت خشم توسط نوجوانان مؤثر دانستند و معتقد بودند هر چه دلبستگی به همسالان پایین</w:t>
      </w:r>
      <w:r w:rsidR="00A014F1" w:rsidRPr="00FE12AD">
        <w:rPr>
          <w:rFonts w:hint="cs"/>
          <w:rtl/>
        </w:rPr>
        <w:softHyphen/>
        <w:t>تر باشد و نوجوان از گروه دوستی طرد شود، آن</w:t>
      </w:r>
      <w:r w:rsidR="00A014F1" w:rsidRPr="00FE12AD">
        <w:rPr>
          <w:rFonts w:hint="cs"/>
          <w:rtl/>
        </w:rPr>
        <w:softHyphen/>
        <w:t>ها به عضویت در گروه</w:t>
      </w:r>
      <w:r w:rsidR="00A014F1" w:rsidRPr="00FE12AD">
        <w:rPr>
          <w:rFonts w:hint="cs"/>
          <w:rtl/>
        </w:rPr>
        <w:softHyphen/>
        <w:t>هایی در می</w:t>
      </w:r>
      <w:r w:rsidR="00A014F1" w:rsidRPr="00FE12AD">
        <w:rPr>
          <w:rFonts w:hint="cs"/>
          <w:rtl/>
        </w:rPr>
        <w:softHyphen/>
        <w:t>آیند که هنجارهای پذیرفته شدۀ اجتماع را قبول ندارند و در نتیجه رفتارهای ضد اجتماعی برای آن</w:t>
      </w:r>
      <w:r w:rsidR="00A014F1" w:rsidRPr="00FE12AD">
        <w:rPr>
          <w:rFonts w:hint="cs"/>
          <w:rtl/>
        </w:rPr>
        <w:softHyphen/>
        <w:t>ها راهی برای اثبات موجودیت خود می</w:t>
      </w:r>
      <w:r w:rsidR="00A014F1" w:rsidRPr="00FE12AD">
        <w:rPr>
          <w:rFonts w:hint="cs"/>
          <w:rtl/>
        </w:rPr>
        <w:softHyphen/>
        <w:t>شود.</w:t>
      </w:r>
    </w:p>
    <w:p w:rsidR="009C1553" w:rsidRPr="00FE12AD" w:rsidRDefault="009C1553" w:rsidP="009C1553">
      <w:pPr>
        <w:pStyle w:val="a5"/>
        <w:rPr>
          <w:rtl/>
        </w:rPr>
      </w:pPr>
      <w:r w:rsidRPr="00FE12AD">
        <w:rPr>
          <w:rFonts w:hint="cs"/>
          <w:rtl/>
        </w:rPr>
        <w:t>سیگل</w:t>
      </w:r>
      <w:r w:rsidRPr="00FE12AD">
        <w:rPr>
          <w:rStyle w:val="FootnoteReference"/>
          <w:rtl/>
        </w:rPr>
        <w:footnoteReference w:id="90"/>
      </w:r>
      <w:r w:rsidRPr="00FE12AD">
        <w:rPr>
          <w:rFonts w:hint="cs"/>
          <w:rtl/>
        </w:rPr>
        <w:t>، (1998)، در کتاب "جرم</w:t>
      </w:r>
      <w:r w:rsidRPr="00FE12AD">
        <w:rPr>
          <w:rFonts w:hint="cs"/>
          <w:rtl/>
        </w:rPr>
        <w:softHyphen/>
        <w:t>شناسی"، نوجوانی را دوره</w:t>
      </w:r>
      <w:r w:rsidRPr="00FE12AD">
        <w:rPr>
          <w:rFonts w:hint="cs"/>
          <w:rtl/>
        </w:rPr>
        <w:softHyphen/>
        <w:t>ای از زندگی آدمیان دانسته که خرابکاری در این دوره به اوج خود می</w:t>
      </w:r>
      <w:r w:rsidRPr="00FE12AD">
        <w:rPr>
          <w:rFonts w:hint="cs"/>
          <w:rtl/>
        </w:rPr>
        <w:softHyphen/>
        <w:t>رسد. وی بیان می</w:t>
      </w:r>
      <w:r w:rsidRPr="00FE12AD">
        <w:rPr>
          <w:rFonts w:hint="cs"/>
          <w:rtl/>
        </w:rPr>
        <w:softHyphen/>
        <w:t>کند که این دوره، زمانی است که با ضعیف شدن نظارت والدین، گسترش روابط با گروه</w:t>
      </w:r>
      <w:r w:rsidRPr="00FE12AD">
        <w:rPr>
          <w:rFonts w:hint="cs"/>
          <w:rtl/>
        </w:rPr>
        <w:softHyphen/>
        <w:t>های مختلفی از همسالان، کاهش دلبستگی به والدین به دلیل کاهش درجۀ اعتماد متقابل و کیفیت ارتباط و در نتیجه، افزایش بیگانگی از آن</w:t>
      </w:r>
      <w:r w:rsidRPr="00FE12AD">
        <w:rPr>
          <w:rtl/>
        </w:rPr>
        <w:softHyphen/>
      </w:r>
      <w:r w:rsidRPr="00FE12AD">
        <w:rPr>
          <w:rFonts w:hint="cs"/>
          <w:rtl/>
        </w:rPr>
        <w:t>ها، ایجاد می</w:t>
      </w:r>
      <w:r w:rsidRPr="00FE12AD">
        <w:rPr>
          <w:rFonts w:hint="cs"/>
          <w:rtl/>
        </w:rPr>
        <w:softHyphen/>
        <w:t>شود و دقیقاً در همین دوران است که نوجوانان، نگران وضعیتشان با همسالان خود هستند و زمانی</w:t>
      </w:r>
      <w:r w:rsidRPr="00FE12AD">
        <w:rPr>
          <w:rtl/>
        </w:rPr>
        <w:softHyphen/>
      </w:r>
      <w:r w:rsidRPr="00FE12AD">
        <w:rPr>
          <w:rFonts w:hint="cs"/>
          <w:rtl/>
        </w:rPr>
        <w:t xml:space="preserve"> که نمی</w:t>
      </w:r>
      <w:r w:rsidRPr="00FE12AD">
        <w:rPr>
          <w:rFonts w:hint="cs"/>
          <w:rtl/>
        </w:rPr>
        <w:softHyphen/>
        <w:t>توانند ارتباطی بین رفتار خود و پاداش اخذ شده از گروه برقرار کنند دچار نوعی احساس بی</w:t>
      </w:r>
      <w:r w:rsidRPr="00FE12AD">
        <w:rPr>
          <w:rFonts w:hint="cs"/>
          <w:rtl/>
        </w:rPr>
        <w:softHyphen/>
        <w:t>قدرتی و بی</w:t>
      </w:r>
      <w:r w:rsidRPr="00FE12AD">
        <w:rPr>
          <w:rFonts w:hint="cs"/>
          <w:rtl/>
        </w:rPr>
        <w:softHyphen/>
        <w:t>معنایی شده و برای تحقق خواستۀ خود ممکن است یا راه انزوا و بیگانه شدن با جامعه را در پیش گیرند و یا برای دیده شدن و مورد توجه قرار گرفتن به سمت ارتکاب رفتارهای برونی</w:t>
      </w:r>
      <w:r w:rsidRPr="00FE12AD">
        <w:rPr>
          <w:rtl/>
        </w:rPr>
        <w:softHyphen/>
      </w:r>
      <w:r w:rsidRPr="00FE12AD">
        <w:rPr>
          <w:rFonts w:hint="cs"/>
          <w:rtl/>
        </w:rPr>
        <w:t>سازی شده (رفتار پرخاشگرانه و رفتار قانون</w:t>
      </w:r>
      <w:r w:rsidRPr="00FE12AD">
        <w:rPr>
          <w:rFonts w:hint="cs"/>
          <w:rtl/>
        </w:rPr>
        <w:softHyphen/>
        <w:t>شکنانه، خرابکارانه و تخریب اموال عمومی) پیش روند.</w:t>
      </w:r>
    </w:p>
    <w:p w:rsidR="002601F9" w:rsidRPr="00FE12AD" w:rsidRDefault="002601F9" w:rsidP="00564C35">
      <w:pPr>
        <w:pStyle w:val="a5"/>
        <w:rPr>
          <w:rtl/>
        </w:rPr>
      </w:pPr>
      <w:r w:rsidRPr="00FE12AD">
        <w:rPr>
          <w:rFonts w:hint="cs"/>
          <w:rtl/>
        </w:rPr>
        <w:t>لیبرمن و همکاران</w:t>
      </w:r>
      <w:r w:rsidRPr="00FE12AD">
        <w:rPr>
          <w:rStyle w:val="FootnoteReference"/>
          <w:sz w:val="28"/>
          <w:szCs w:val="28"/>
          <w:rtl/>
        </w:rPr>
        <w:footnoteReference w:id="91"/>
      </w:r>
      <w:r w:rsidRPr="00FE12AD">
        <w:rPr>
          <w:rFonts w:hint="cs"/>
          <w:rtl/>
        </w:rPr>
        <w:t xml:space="preserve"> (1999)، در پژوهشی با عنوان "</w:t>
      </w:r>
      <w:r w:rsidRPr="00FE12AD">
        <w:rPr>
          <w:rtl/>
        </w:rPr>
        <w:t>الگوها</w:t>
      </w:r>
      <w:r w:rsidRPr="00FE12AD">
        <w:rPr>
          <w:rFonts w:hint="cs"/>
          <w:rtl/>
        </w:rPr>
        <w:t>ی</w:t>
      </w:r>
      <w:r w:rsidRPr="00FE12AD">
        <w:rPr>
          <w:rtl/>
        </w:rPr>
        <w:t xml:space="preserve"> </w:t>
      </w:r>
      <w:r w:rsidRPr="00FE12AD">
        <w:rPr>
          <w:rFonts w:hint="cs"/>
          <w:rtl/>
        </w:rPr>
        <w:t>رشد و نمو</w:t>
      </w:r>
      <w:r w:rsidRPr="00FE12AD">
        <w:rPr>
          <w:rtl/>
        </w:rPr>
        <w:t xml:space="preserve"> در دلبستگ</w:t>
      </w:r>
      <w:r w:rsidRPr="00FE12AD">
        <w:rPr>
          <w:rFonts w:hint="cs"/>
          <w:rtl/>
        </w:rPr>
        <w:t>ی ایمن</w:t>
      </w:r>
      <w:r w:rsidRPr="00FE12AD">
        <w:rPr>
          <w:rtl/>
        </w:rPr>
        <w:t xml:space="preserve"> به پدر و مادر در اواخر دوران کودک</w:t>
      </w:r>
      <w:r w:rsidRPr="00FE12AD">
        <w:rPr>
          <w:rFonts w:hint="cs"/>
          <w:rtl/>
        </w:rPr>
        <w:t>ی</w:t>
      </w:r>
      <w:r w:rsidRPr="00FE12AD">
        <w:rPr>
          <w:rtl/>
        </w:rPr>
        <w:t xml:space="preserve"> و اوا</w:t>
      </w:r>
      <w:r w:rsidRPr="00FE12AD">
        <w:rPr>
          <w:rFonts w:hint="cs"/>
          <w:rtl/>
        </w:rPr>
        <w:t>ی</w:t>
      </w:r>
      <w:r w:rsidRPr="00FE12AD">
        <w:rPr>
          <w:rFonts w:hint="eastAsia"/>
          <w:rtl/>
        </w:rPr>
        <w:t>ل</w:t>
      </w:r>
      <w:r w:rsidRPr="00FE12AD">
        <w:rPr>
          <w:rtl/>
        </w:rPr>
        <w:t xml:space="preserve"> نوجوان</w:t>
      </w:r>
      <w:r w:rsidRPr="00FE12AD">
        <w:rPr>
          <w:rFonts w:hint="cs"/>
          <w:rtl/>
        </w:rPr>
        <w:t>ی</w:t>
      </w:r>
      <w:r w:rsidRPr="00FE12AD">
        <w:rPr>
          <w:rtl/>
        </w:rPr>
        <w:t>: ارتباط با همسالان</w:t>
      </w:r>
      <w:r w:rsidRPr="00FE12AD">
        <w:rPr>
          <w:rFonts w:hint="cs"/>
          <w:rtl/>
        </w:rPr>
        <w:t>" به مطالعۀ نقش دلبستگی به پدر و رفتارهای پرخاشگرانه پرداختند. نتایج پژوهش حاکی از آن بود که بین دلبستگی به پدر و میزان بروز رفتارهای پرخاشگرانۀ فرزندان ارتباط معنی</w:t>
      </w:r>
      <w:r w:rsidRPr="00FE12AD">
        <w:rPr>
          <w:rFonts w:hint="cs"/>
          <w:rtl/>
        </w:rPr>
        <w:softHyphen/>
        <w:t>داری یافت نشد.</w:t>
      </w:r>
      <w:r w:rsidR="00564C35" w:rsidRPr="00FE12AD">
        <w:rPr>
          <w:rFonts w:hint="cs"/>
          <w:sz w:val="28"/>
          <w:szCs w:val="28"/>
          <w:rtl/>
        </w:rPr>
        <w:t xml:space="preserve"> </w:t>
      </w:r>
      <w:r w:rsidR="00564C35" w:rsidRPr="00FE12AD">
        <w:rPr>
          <w:rFonts w:hint="cs"/>
          <w:rtl/>
        </w:rPr>
        <w:t>اما بین دلبستگی به مادر و همسالان و بروز رفتارهای پرخاشگرانه رابطۀ معنی</w:t>
      </w:r>
      <w:r w:rsidR="00564C35" w:rsidRPr="00FE12AD">
        <w:rPr>
          <w:rFonts w:hint="cs"/>
          <w:rtl/>
        </w:rPr>
        <w:softHyphen/>
        <w:t>دار وجود داشت.</w:t>
      </w:r>
    </w:p>
    <w:p w:rsidR="002601F9" w:rsidRPr="00FE12AD" w:rsidRDefault="002601F9" w:rsidP="0036639B">
      <w:pPr>
        <w:pStyle w:val="a5"/>
        <w:rPr>
          <w:rtl/>
        </w:rPr>
      </w:pPr>
      <w:r w:rsidRPr="00FE12AD">
        <w:rPr>
          <w:rFonts w:hint="cs"/>
          <w:rtl/>
        </w:rPr>
        <w:t>نوم و همکاران</w:t>
      </w:r>
      <w:r w:rsidRPr="00FE12AD">
        <w:rPr>
          <w:rStyle w:val="FootnoteReference"/>
          <w:sz w:val="28"/>
          <w:szCs w:val="28"/>
          <w:rtl/>
        </w:rPr>
        <w:footnoteReference w:id="92"/>
      </w:r>
      <w:r w:rsidRPr="00FE12AD">
        <w:rPr>
          <w:rFonts w:hint="cs"/>
          <w:rtl/>
        </w:rPr>
        <w:t xml:space="preserve"> (1999)، در مطالعه</w:t>
      </w:r>
      <w:r w:rsidRPr="00FE12AD">
        <w:rPr>
          <w:rFonts w:hint="cs"/>
          <w:rtl/>
        </w:rPr>
        <w:softHyphen/>
        <w:t>ای با عنوان "استقلال، دلبستگی و سازگاری روانی-اجتماعی در دوران بلوغ: یک</w:t>
      </w:r>
      <w:r w:rsidRPr="00FE12AD">
        <w:rPr>
          <w:rFonts w:hint="cs"/>
        </w:rPr>
        <w:t xml:space="preserve"> </w:t>
      </w:r>
      <w:r w:rsidRPr="00FE12AD">
        <w:rPr>
          <w:rFonts w:hint="cs"/>
          <w:rtl/>
        </w:rPr>
        <w:t xml:space="preserve">شمشیر دو لبه" </w:t>
      </w:r>
      <w:r w:rsidR="0036639B">
        <w:rPr>
          <w:rFonts w:hint="cs"/>
          <w:rtl/>
        </w:rPr>
        <w:t xml:space="preserve">دلبستگی و رفتار ضد اجتماعی را در یک نمونۀ 400 نفری از نوجوانان کشور هلند بررسی کردند  و دریافتند که دلبستگی مادرانه به طور معناداری با رفتار ضد اجتماعیِ خودگزارش </w:t>
      </w:r>
      <w:r w:rsidR="0036639B">
        <w:rPr>
          <w:rFonts w:hint="cs"/>
          <w:rtl/>
        </w:rPr>
        <w:lastRenderedPageBreak/>
        <w:t xml:space="preserve">شدۀ نوجوانان رابطۀ منفی دارد. همچنین </w:t>
      </w:r>
      <w:r w:rsidRPr="00FE12AD">
        <w:rPr>
          <w:rFonts w:hint="cs"/>
          <w:rtl/>
        </w:rPr>
        <w:t xml:space="preserve">نتایج به دست آمده </w:t>
      </w:r>
      <w:r w:rsidR="0036639B">
        <w:rPr>
          <w:rFonts w:hint="cs"/>
          <w:rtl/>
        </w:rPr>
        <w:t>از پژوهش آن</w:t>
      </w:r>
      <w:r w:rsidR="0036639B">
        <w:rPr>
          <w:rtl/>
        </w:rPr>
        <w:softHyphen/>
      </w:r>
      <w:r w:rsidR="0036639B">
        <w:rPr>
          <w:rFonts w:hint="cs"/>
          <w:rtl/>
        </w:rPr>
        <w:t xml:space="preserve">ها </w:t>
      </w:r>
      <w:r w:rsidRPr="00FE12AD">
        <w:rPr>
          <w:rFonts w:hint="cs"/>
          <w:rtl/>
        </w:rPr>
        <w:t>نشان داد که بین دلبستگی پدرانه و سازگاری هیجانی نوجوانان رابطۀ معنی</w:t>
      </w:r>
      <w:r w:rsidRPr="00FE12AD">
        <w:rPr>
          <w:rFonts w:hint="cs"/>
          <w:rtl/>
        </w:rPr>
        <w:softHyphen/>
        <w:t xml:space="preserve">داری وجود دارد. </w:t>
      </w:r>
    </w:p>
    <w:p w:rsidR="002601F9" w:rsidRDefault="002601F9" w:rsidP="002601F9">
      <w:pPr>
        <w:pStyle w:val="a5"/>
        <w:rPr>
          <w:rtl/>
        </w:rPr>
      </w:pPr>
      <w:r w:rsidRPr="00FE12AD">
        <w:rPr>
          <w:rFonts w:hint="cs"/>
          <w:rtl/>
        </w:rPr>
        <w:t>لوی (2000)، در اثر خود به اهمیت حیاتی دلبستگی هیجانی کودک به مراقبت</w:t>
      </w:r>
      <w:r w:rsidRPr="00FE12AD">
        <w:rPr>
          <w:rtl/>
        </w:rPr>
        <w:softHyphen/>
      </w:r>
      <w:r w:rsidRPr="00FE12AD">
        <w:rPr>
          <w:rFonts w:hint="cs"/>
          <w:rtl/>
        </w:rPr>
        <w:t>کننده و بالعکس در تحول اجتماعی-هیجانی اشاره کرده و بیان می</w:t>
      </w:r>
      <w:r w:rsidRPr="00FE12AD">
        <w:rPr>
          <w:rtl/>
        </w:rPr>
        <w:softHyphen/>
      </w:r>
      <w:r w:rsidRPr="00FE12AD">
        <w:rPr>
          <w:rFonts w:hint="cs"/>
          <w:rtl/>
        </w:rPr>
        <w:t>کند دلبستگی مناسب می</w:t>
      </w:r>
      <w:r w:rsidRPr="00FE12AD">
        <w:rPr>
          <w:rtl/>
        </w:rPr>
        <w:softHyphen/>
      </w:r>
      <w:r w:rsidRPr="00FE12AD">
        <w:rPr>
          <w:rFonts w:hint="cs"/>
          <w:rtl/>
        </w:rPr>
        <w:t>تواند در توانایی فرد برای احساسات و بیان عشق، تحول اخلاقی، انگیزش برای موفق شدن و احساس هویت اثر بگذارد. جوامع صنعتی جدید با موج تازه</w:t>
      </w:r>
      <w:r w:rsidRPr="00FE12AD">
        <w:rPr>
          <w:rtl/>
        </w:rPr>
        <w:softHyphen/>
      </w:r>
      <w:r w:rsidRPr="00FE12AD">
        <w:rPr>
          <w:rFonts w:hint="cs"/>
          <w:rtl/>
        </w:rPr>
        <w:t>ای از مشکلات دلبستگی مواجه</w:t>
      </w:r>
      <w:r w:rsidRPr="00FE12AD">
        <w:rPr>
          <w:rtl/>
        </w:rPr>
        <w:softHyphen/>
      </w:r>
      <w:r w:rsidRPr="00FE12AD">
        <w:rPr>
          <w:rFonts w:hint="cs"/>
          <w:rtl/>
        </w:rPr>
        <w:t>اند. لوی در کتابش فنون خاصی را برای درمانگری کودکان دارای اختلال دلبستگی و خانواده</w:t>
      </w:r>
      <w:r w:rsidRPr="00FE12AD">
        <w:rPr>
          <w:rtl/>
        </w:rPr>
        <w:softHyphen/>
      </w:r>
      <w:r w:rsidRPr="00FE12AD">
        <w:rPr>
          <w:rFonts w:hint="cs"/>
          <w:rtl/>
        </w:rPr>
        <w:t>هایشان ارائه می</w:t>
      </w:r>
      <w:r w:rsidRPr="00FE12AD">
        <w:rPr>
          <w:rtl/>
        </w:rPr>
        <w:softHyphen/>
      </w:r>
      <w:r w:rsidRPr="00FE12AD">
        <w:rPr>
          <w:rFonts w:hint="cs"/>
          <w:rtl/>
        </w:rPr>
        <w:t>دهد. او به بحث دربارۀ چگونگی ارتباط اختلال دلبستگی با الگوهای رفتار ضد اجتماعی و دیگر اختلال</w:t>
      </w:r>
      <w:r w:rsidRPr="00FE12AD">
        <w:rPr>
          <w:rtl/>
        </w:rPr>
        <w:softHyphen/>
      </w:r>
      <w:r w:rsidRPr="00FE12AD">
        <w:rPr>
          <w:rFonts w:hint="cs"/>
          <w:rtl/>
        </w:rPr>
        <w:t>هایی که به دنبال می</w:t>
      </w:r>
      <w:r w:rsidRPr="00FE12AD">
        <w:rPr>
          <w:rtl/>
        </w:rPr>
        <w:softHyphen/>
      </w:r>
      <w:r w:rsidRPr="00FE12AD">
        <w:rPr>
          <w:rFonts w:hint="cs"/>
          <w:rtl/>
        </w:rPr>
        <w:t>آیند پرداخته است و نیز مسائل عمومی</w:t>
      </w:r>
      <w:r w:rsidRPr="00FE12AD">
        <w:rPr>
          <w:rtl/>
        </w:rPr>
        <w:softHyphen/>
      </w:r>
      <w:r w:rsidRPr="00FE12AD">
        <w:rPr>
          <w:rFonts w:hint="cs"/>
          <w:rtl/>
        </w:rPr>
        <w:t>ای را که ممکن است والدین کودکِ دارای اختلال دلبستگی با آن</w:t>
      </w:r>
      <w:r w:rsidRPr="00FE12AD">
        <w:rPr>
          <w:rtl/>
        </w:rPr>
        <w:softHyphen/>
      </w:r>
      <w:r w:rsidRPr="00FE12AD">
        <w:rPr>
          <w:rFonts w:hint="cs"/>
          <w:rtl/>
        </w:rPr>
        <w:t>ها مواجه شوند مورد توجه قرار داده است.</w:t>
      </w:r>
    </w:p>
    <w:p w:rsidR="000752FF" w:rsidRDefault="00E04B49" w:rsidP="000752FF">
      <w:pPr>
        <w:pStyle w:val="a5"/>
      </w:pPr>
      <w:r>
        <w:rPr>
          <w:rFonts w:hint="cs"/>
          <w:rtl/>
        </w:rPr>
        <w:t>اشنایدر و همکاران</w:t>
      </w:r>
      <w:r>
        <w:rPr>
          <w:rStyle w:val="FootnoteReference"/>
          <w:rtl/>
        </w:rPr>
        <w:footnoteReference w:id="93"/>
      </w:r>
      <w:r>
        <w:rPr>
          <w:rFonts w:hint="cs"/>
          <w:rtl/>
        </w:rPr>
        <w:t xml:space="preserve"> </w:t>
      </w:r>
      <w:r w:rsidR="00A55870">
        <w:rPr>
          <w:rFonts w:hint="cs"/>
          <w:rtl/>
        </w:rPr>
        <w:t xml:space="preserve">(2001)، </w:t>
      </w:r>
      <w:r>
        <w:rPr>
          <w:rFonts w:hint="cs"/>
          <w:rtl/>
        </w:rPr>
        <w:t>در پژوهشی با عنوا</w:t>
      </w:r>
      <w:r w:rsidRPr="00E04B49">
        <w:rPr>
          <w:rFonts w:hint="cs"/>
          <w:rtl/>
        </w:rPr>
        <w:t>ن "</w:t>
      </w:r>
      <w:r>
        <w:rPr>
          <w:rFonts w:hint="cs"/>
          <w:rtl/>
        </w:rPr>
        <w:t>دلبستگی والد-کودک و روابط همسال- کودکان: یک بررسی کیفی</w:t>
      </w:r>
      <w:r w:rsidRPr="00E04B49">
        <w:rPr>
          <w:rFonts w:hint="cs"/>
          <w:rtl/>
        </w:rPr>
        <w:t>"</w:t>
      </w:r>
      <w:r>
        <w:rPr>
          <w:rFonts w:hint="cs"/>
          <w:rtl/>
        </w:rPr>
        <w:t xml:space="preserve"> فرا تحلیلی انجام دادند و نشان دادند که بین کیفیت دلبستگی مادر-کودک و سازگاری اجتماعی رابطه وجود دارد. این فراتحلیل، 630 نوع مطالعه را در بر می</w:t>
      </w:r>
      <w:r>
        <w:rPr>
          <w:rFonts w:hint="cs"/>
          <w:rtl/>
        </w:rPr>
        <w:softHyphen/>
        <w:t>گرفت که رابطۀ بین دلبستگی مادر-کودک و ارتباط با همسالان را بررسی نموده و گزارش کردند که بین دلبستگی ایمن و روابط مثبت با همسالان، رابطۀ معنی</w:t>
      </w:r>
      <w:r>
        <w:rPr>
          <w:rFonts w:hint="cs"/>
          <w:rtl/>
        </w:rPr>
        <w:softHyphen/>
        <w:t>داری وجود دارد. میزان پرخاشگری و رفتار ضد اجتماعی در مطالعۀ مذکور</w:t>
      </w:r>
      <w:r w:rsidR="000752FF">
        <w:rPr>
          <w:rFonts w:hint="cs"/>
          <w:rtl/>
        </w:rPr>
        <w:t xml:space="preserve"> و سه مطالعۀ دیگر </w:t>
      </w:r>
      <w:r w:rsidR="000752FF" w:rsidRPr="000752FF">
        <w:rPr>
          <w:rFonts w:hint="cs"/>
          <w:rtl/>
        </w:rPr>
        <w:t>(راس کراسنر</w:t>
      </w:r>
      <w:r w:rsidR="000752FF" w:rsidRPr="000752FF">
        <w:rPr>
          <w:rStyle w:val="FootnoteReference"/>
          <w:rtl/>
        </w:rPr>
        <w:footnoteReference w:id="94"/>
      </w:r>
      <w:r w:rsidR="000752FF" w:rsidRPr="000752FF">
        <w:rPr>
          <w:rFonts w:hint="cs"/>
          <w:rtl/>
        </w:rPr>
        <w:t xml:space="preserve"> و همکاران، 1996؛ کوکو</w:t>
      </w:r>
      <w:r w:rsidR="000752FF" w:rsidRPr="000752FF">
        <w:rPr>
          <w:rStyle w:val="FootnoteReference"/>
          <w:rtl/>
        </w:rPr>
        <w:footnoteReference w:id="95"/>
      </w:r>
      <w:r w:rsidR="000752FF" w:rsidRPr="000752FF">
        <w:rPr>
          <w:rFonts w:hint="cs"/>
          <w:rtl/>
        </w:rPr>
        <w:t>، 2000؛ لیبل</w:t>
      </w:r>
      <w:r w:rsidR="000752FF" w:rsidRPr="000752FF">
        <w:rPr>
          <w:rStyle w:val="FootnoteReference"/>
          <w:rtl/>
        </w:rPr>
        <w:footnoteReference w:id="96"/>
      </w:r>
      <w:r w:rsidR="000752FF" w:rsidRPr="000752FF">
        <w:rPr>
          <w:rFonts w:hint="cs"/>
          <w:rtl/>
        </w:rPr>
        <w:t xml:space="preserve"> و همکاران، 2000) که آن</w:t>
      </w:r>
      <w:r w:rsidR="000752FF" w:rsidRPr="000752FF">
        <w:rPr>
          <w:rFonts w:hint="cs"/>
          <w:rtl/>
        </w:rPr>
        <w:softHyphen/>
        <w:t>ها به طور ویژه از آن نام می</w:t>
      </w:r>
      <w:r w:rsidR="000752FF" w:rsidRPr="000752FF">
        <w:rPr>
          <w:rFonts w:hint="cs"/>
          <w:rtl/>
        </w:rPr>
        <w:softHyphen/>
        <w:t xml:space="preserve">برند </w:t>
      </w:r>
      <w:r w:rsidRPr="000752FF">
        <w:rPr>
          <w:rFonts w:hint="cs"/>
          <w:rtl/>
        </w:rPr>
        <w:t>شاخص خوبی از ناسازگاری اجتماعی بودند.</w:t>
      </w:r>
      <w:r w:rsidR="000752FF">
        <w:rPr>
          <w:rFonts w:hint="cs"/>
          <w:rtl/>
        </w:rPr>
        <w:t xml:space="preserve"> </w:t>
      </w:r>
    </w:p>
    <w:p w:rsidR="002601F9" w:rsidRPr="00FE12AD" w:rsidRDefault="002601F9" w:rsidP="00783A11">
      <w:pPr>
        <w:pStyle w:val="a5"/>
        <w:rPr>
          <w:rtl/>
        </w:rPr>
      </w:pPr>
      <w:r w:rsidRPr="00FE12AD">
        <w:rPr>
          <w:rFonts w:hint="cs"/>
          <w:rtl/>
        </w:rPr>
        <w:t>سیمون و همکاران</w:t>
      </w:r>
      <w:r w:rsidRPr="00FE12AD">
        <w:rPr>
          <w:rStyle w:val="FootnoteReference"/>
          <w:sz w:val="28"/>
          <w:szCs w:val="28"/>
          <w:rtl/>
        </w:rPr>
        <w:footnoteReference w:id="97"/>
      </w:r>
      <w:r w:rsidRPr="00FE12AD">
        <w:rPr>
          <w:rFonts w:hint="cs"/>
          <w:rtl/>
        </w:rPr>
        <w:t xml:space="preserve"> (2001)، در پژوهشی با عنوان "</w:t>
      </w:r>
      <w:r w:rsidRPr="00FE12AD">
        <w:rPr>
          <w:rtl/>
        </w:rPr>
        <w:t>ک</w:t>
      </w:r>
      <w:r w:rsidRPr="00FE12AD">
        <w:rPr>
          <w:rFonts w:hint="cs"/>
          <w:rtl/>
        </w:rPr>
        <w:t>ی</w:t>
      </w:r>
      <w:r w:rsidRPr="00FE12AD">
        <w:rPr>
          <w:rFonts w:hint="eastAsia"/>
          <w:rtl/>
        </w:rPr>
        <w:t>ف</w:t>
      </w:r>
      <w:r w:rsidRPr="00FE12AD">
        <w:rPr>
          <w:rFonts w:hint="cs"/>
          <w:rtl/>
        </w:rPr>
        <w:t>ی</w:t>
      </w:r>
      <w:r w:rsidRPr="00FE12AD">
        <w:rPr>
          <w:rFonts w:hint="eastAsia"/>
          <w:rtl/>
        </w:rPr>
        <w:t>ت</w:t>
      </w:r>
      <w:r w:rsidRPr="00FE12AD">
        <w:rPr>
          <w:rtl/>
        </w:rPr>
        <w:t xml:space="preserve"> </w:t>
      </w:r>
      <w:r w:rsidRPr="00FE12AD">
        <w:rPr>
          <w:rFonts w:hint="cs"/>
          <w:rtl/>
        </w:rPr>
        <w:t>دلبستگی نوجوانان به والدین</w:t>
      </w:r>
      <w:r w:rsidRPr="00FE12AD">
        <w:rPr>
          <w:rtl/>
        </w:rPr>
        <w:t xml:space="preserve"> و پرخاشگر</w:t>
      </w:r>
      <w:r w:rsidRPr="00FE12AD">
        <w:rPr>
          <w:rFonts w:hint="cs"/>
          <w:rtl/>
        </w:rPr>
        <w:t>ی</w:t>
      </w:r>
      <w:r w:rsidRPr="00FE12AD">
        <w:rPr>
          <w:rtl/>
        </w:rPr>
        <w:t xml:space="preserve"> در نوجوانان</w:t>
      </w:r>
      <w:r w:rsidRPr="00FE12AD">
        <w:rPr>
          <w:rFonts w:hint="cs"/>
          <w:rtl/>
        </w:rPr>
        <w:t xml:space="preserve">" به مطالعۀ نقش دلبستگی به </w:t>
      </w:r>
      <w:r w:rsidR="00783A11">
        <w:rPr>
          <w:rFonts w:hint="cs"/>
          <w:rtl/>
        </w:rPr>
        <w:t>والدین</w:t>
      </w:r>
      <w:r w:rsidRPr="00FE12AD">
        <w:rPr>
          <w:rFonts w:hint="cs"/>
          <w:rtl/>
        </w:rPr>
        <w:t xml:space="preserve"> و رفتارهای پرخاشگرانه پرداختند. نتایج پژوهش حاکی از آن بود که بین </w:t>
      </w:r>
      <w:r w:rsidR="00783A11">
        <w:rPr>
          <w:rFonts w:hint="cs"/>
          <w:rtl/>
        </w:rPr>
        <w:t xml:space="preserve">اعتماد </w:t>
      </w:r>
      <w:r w:rsidRPr="00FE12AD">
        <w:rPr>
          <w:rFonts w:hint="cs"/>
          <w:rtl/>
        </w:rPr>
        <w:t xml:space="preserve">به </w:t>
      </w:r>
      <w:r w:rsidR="00783A11">
        <w:rPr>
          <w:rFonts w:hint="cs"/>
          <w:rtl/>
        </w:rPr>
        <w:t xml:space="preserve">والدین، ارتباط با پدر، بیگانگی از والدین </w:t>
      </w:r>
      <w:r w:rsidRPr="00FE12AD">
        <w:rPr>
          <w:rFonts w:hint="cs"/>
          <w:rtl/>
        </w:rPr>
        <w:t>و میزان بروز رفتارهای پرخاشگرانۀ فرزندان ارتباط معنی</w:t>
      </w:r>
      <w:r w:rsidRPr="00FE12AD">
        <w:rPr>
          <w:rFonts w:hint="cs"/>
          <w:rtl/>
        </w:rPr>
        <w:softHyphen/>
        <w:t>داری یافت نشد.</w:t>
      </w:r>
      <w:r w:rsidR="00783A11">
        <w:rPr>
          <w:rFonts w:hint="cs"/>
          <w:rtl/>
        </w:rPr>
        <w:t xml:space="preserve"> تنها بین ارتباط با مادر و میزان بروز رفتارهای پرخاشگرانۀ فرزندان ارتباط منفی و معنی</w:t>
      </w:r>
      <w:r w:rsidR="00783A11">
        <w:rPr>
          <w:rtl/>
        </w:rPr>
        <w:softHyphen/>
      </w:r>
      <w:r w:rsidR="00783A11">
        <w:rPr>
          <w:rFonts w:hint="cs"/>
          <w:rtl/>
        </w:rPr>
        <w:t>دار وجود داشت.</w:t>
      </w:r>
    </w:p>
    <w:p w:rsidR="002601F9" w:rsidRPr="00FE12AD" w:rsidRDefault="002601F9" w:rsidP="00A50ACA">
      <w:pPr>
        <w:pStyle w:val="a5"/>
        <w:rPr>
          <w:rtl/>
        </w:rPr>
      </w:pPr>
      <w:r w:rsidRPr="00FE12AD">
        <w:rPr>
          <w:rFonts w:hint="cs"/>
          <w:rtl/>
        </w:rPr>
        <w:t>ورشوئرن و مارکوئن</w:t>
      </w:r>
      <w:r w:rsidRPr="00FE12AD">
        <w:rPr>
          <w:rStyle w:val="FootnoteReference"/>
          <w:sz w:val="28"/>
          <w:szCs w:val="28"/>
          <w:rtl/>
        </w:rPr>
        <w:footnoteReference w:id="98"/>
      </w:r>
      <w:r w:rsidRPr="00FE12AD">
        <w:rPr>
          <w:rFonts w:hint="cs"/>
          <w:rtl/>
        </w:rPr>
        <w:t xml:space="preserve"> (2002)، در پژوهشی با عنوان "نقش خودپنداره</w:t>
      </w:r>
      <w:r w:rsidRPr="00FE12AD">
        <w:rPr>
          <w:rtl/>
        </w:rPr>
        <w:t xml:space="preserve"> و رابطه با </w:t>
      </w:r>
      <w:r w:rsidRPr="00FE12AD">
        <w:rPr>
          <w:rFonts w:hint="cs"/>
          <w:rtl/>
        </w:rPr>
        <w:t xml:space="preserve">والدین </w:t>
      </w:r>
      <w:r w:rsidRPr="00FE12AD">
        <w:rPr>
          <w:rtl/>
        </w:rPr>
        <w:t xml:space="preserve">در </w:t>
      </w:r>
      <w:r w:rsidRPr="00FE12AD">
        <w:rPr>
          <w:rFonts w:hint="cs"/>
          <w:rtl/>
        </w:rPr>
        <w:t xml:space="preserve">کودکان پرخاشگر و دارای رفتار عادی"، نقش دلبستگی به </w:t>
      </w:r>
      <w:r w:rsidR="00A50ACA">
        <w:rPr>
          <w:rFonts w:hint="cs"/>
          <w:rtl/>
        </w:rPr>
        <w:t>والدین</w:t>
      </w:r>
      <w:r w:rsidRPr="00FE12AD">
        <w:rPr>
          <w:rFonts w:hint="cs"/>
          <w:rtl/>
        </w:rPr>
        <w:t xml:space="preserve"> و رفتارهای پرخاشگرانه را بررسی کردند. آن</w:t>
      </w:r>
      <w:r w:rsidRPr="00FE12AD">
        <w:rPr>
          <w:rtl/>
        </w:rPr>
        <w:softHyphen/>
      </w:r>
      <w:r w:rsidRPr="00FE12AD">
        <w:rPr>
          <w:rFonts w:hint="cs"/>
          <w:rtl/>
        </w:rPr>
        <w:t xml:space="preserve">ها </w:t>
      </w:r>
      <w:r w:rsidRPr="00FE12AD">
        <w:rPr>
          <w:rFonts w:hint="cs"/>
          <w:rtl/>
        </w:rPr>
        <w:lastRenderedPageBreak/>
        <w:t>رابطۀ منفی و معنی</w:t>
      </w:r>
      <w:r w:rsidRPr="00FE12AD">
        <w:rPr>
          <w:rFonts w:hint="cs"/>
          <w:rtl/>
        </w:rPr>
        <w:softHyphen/>
        <w:t xml:space="preserve">دار بین دلبستگی </w:t>
      </w:r>
      <w:r w:rsidR="00A50ACA">
        <w:rPr>
          <w:rFonts w:hint="cs"/>
          <w:rtl/>
        </w:rPr>
        <w:t xml:space="preserve">مادرانه و </w:t>
      </w:r>
      <w:r w:rsidRPr="00FE12AD">
        <w:rPr>
          <w:rFonts w:hint="cs"/>
          <w:rtl/>
        </w:rPr>
        <w:t xml:space="preserve">پدرانه با بروز رفتارهای پرخاشگرانۀ فرزندان را گزارش کردند. </w:t>
      </w:r>
    </w:p>
    <w:p w:rsidR="002601F9" w:rsidRPr="00FE12AD" w:rsidRDefault="002601F9" w:rsidP="00DF7EA0">
      <w:pPr>
        <w:pStyle w:val="a5"/>
        <w:rPr>
          <w:rtl/>
        </w:rPr>
      </w:pPr>
      <w:r w:rsidRPr="00FE12AD">
        <w:rPr>
          <w:rFonts w:hint="cs"/>
          <w:rtl/>
        </w:rPr>
        <w:t>روبین و همکاران</w:t>
      </w:r>
      <w:r w:rsidRPr="00FE12AD">
        <w:rPr>
          <w:rStyle w:val="FootnoteReference"/>
          <w:sz w:val="28"/>
          <w:szCs w:val="28"/>
          <w:rtl/>
        </w:rPr>
        <w:footnoteReference w:id="99"/>
      </w:r>
      <w:r w:rsidRPr="00FE12AD">
        <w:rPr>
          <w:rFonts w:hint="cs"/>
          <w:rtl/>
        </w:rPr>
        <w:t xml:space="preserve"> (2004)، در پژوهشی با عنوان "دلبستگی، دوستی، و عملکرد روانی اجتماعی در اوایل نوجوانی" نشان دادند که کیفیت دلبستگی به </w:t>
      </w:r>
      <w:r w:rsidR="00DF7EA0">
        <w:rPr>
          <w:rFonts w:hint="cs"/>
          <w:rtl/>
        </w:rPr>
        <w:t>والدین</w:t>
      </w:r>
      <w:r w:rsidRPr="00FE12AD">
        <w:rPr>
          <w:rFonts w:hint="cs"/>
          <w:rtl/>
        </w:rPr>
        <w:t xml:space="preserve"> نقش مهمی در ابعاد مختلف سازگاری نوجوانی (اجتماعی، رفتاری و هیجانی) ایفا می</w:t>
      </w:r>
      <w:r w:rsidRPr="00FE12AD">
        <w:rPr>
          <w:rFonts w:hint="cs"/>
          <w:rtl/>
        </w:rPr>
        <w:softHyphen/>
        <w:t>کند. شواهد حاصل از مشاهدۀ آن</w:t>
      </w:r>
      <w:r w:rsidRPr="00FE12AD">
        <w:rPr>
          <w:rFonts w:hint="cs"/>
          <w:rtl/>
        </w:rPr>
        <w:softHyphen/>
        <w:t xml:space="preserve">ها بیانگر ارتباط دلبستگی </w:t>
      </w:r>
      <w:r w:rsidR="00DF7EA0">
        <w:rPr>
          <w:rFonts w:hint="cs"/>
          <w:rtl/>
        </w:rPr>
        <w:t xml:space="preserve">والدینی </w:t>
      </w:r>
      <w:r w:rsidRPr="00FE12AD">
        <w:rPr>
          <w:rFonts w:hint="cs"/>
          <w:rtl/>
        </w:rPr>
        <w:t xml:space="preserve">با سازگاری هیجانی است. به ویژه بین دلبستگی </w:t>
      </w:r>
      <w:r w:rsidR="00DF7EA0">
        <w:rPr>
          <w:rFonts w:hint="cs"/>
          <w:rtl/>
        </w:rPr>
        <w:t>والدینی</w:t>
      </w:r>
      <w:r w:rsidRPr="00FE12AD">
        <w:rPr>
          <w:rFonts w:hint="cs"/>
          <w:rtl/>
        </w:rPr>
        <w:t xml:space="preserve"> و خودپندارۀ مثبت فرزندان از لحاظ آماری رابطۀ مثبت و اما بین دلبستگی </w:t>
      </w:r>
      <w:r w:rsidR="00DF7EA0">
        <w:rPr>
          <w:rFonts w:hint="cs"/>
          <w:rtl/>
        </w:rPr>
        <w:t>والدینی</w:t>
      </w:r>
      <w:r w:rsidRPr="00FE12AD">
        <w:rPr>
          <w:rFonts w:hint="cs"/>
          <w:rtl/>
        </w:rPr>
        <w:t xml:space="preserve"> و تنش هیجانی (رفتارهای ضد اجتماعی)، رابطۀ منفی و معنی</w:t>
      </w:r>
      <w:r w:rsidRPr="00FE12AD">
        <w:rPr>
          <w:rFonts w:hint="cs"/>
          <w:rtl/>
        </w:rPr>
        <w:softHyphen/>
        <w:t xml:space="preserve">دار مشاهده شده است. </w:t>
      </w:r>
      <w:r w:rsidR="002D7998" w:rsidRPr="00FE12AD">
        <w:rPr>
          <w:rFonts w:hint="cs"/>
          <w:rtl/>
        </w:rPr>
        <w:t>همین نتیجه در مورد دلبستگی به همسالان نیز به دست آمد.</w:t>
      </w:r>
    </w:p>
    <w:p w:rsidR="002601F9" w:rsidRPr="00FE12AD" w:rsidRDefault="002601F9" w:rsidP="00BD2E87">
      <w:pPr>
        <w:pStyle w:val="a5"/>
        <w:rPr>
          <w:rtl/>
        </w:rPr>
      </w:pPr>
      <w:r w:rsidRPr="00FE12AD">
        <w:rPr>
          <w:rFonts w:hint="cs"/>
          <w:rtl/>
        </w:rPr>
        <w:t>کاسترمن، هاگرتی، اسپود و ردموند</w:t>
      </w:r>
      <w:r w:rsidRPr="00FE12AD">
        <w:rPr>
          <w:rStyle w:val="FootnoteReference"/>
          <w:sz w:val="28"/>
          <w:szCs w:val="28"/>
          <w:rtl/>
        </w:rPr>
        <w:footnoteReference w:id="100"/>
      </w:r>
      <w:r w:rsidRPr="00FE12AD">
        <w:rPr>
          <w:rFonts w:hint="cs"/>
          <w:rtl/>
        </w:rPr>
        <w:t xml:space="preserve"> (2004)، در پژوهشی با عنوان "نفوذ یکسان پدران و مادران بر رفتار ضد اجتماعی فرزندانشان" نشان دادند که تجارب اجتماعی شدن با پدر به طور مستقیم بر رفتار ضد اجتماعی دختران تأثیر دارد ولی در پسران، پیوند پدری به طور غیر مستقیم بر افزایش باورهای اجتماعی در پسران تأثیر می</w:t>
      </w:r>
      <w:r w:rsidRPr="00FE12AD">
        <w:rPr>
          <w:rFonts w:hint="cs"/>
          <w:rtl/>
        </w:rPr>
        <w:softHyphen/>
        <w:t>گذارد که این باورها به نوبۀ خود از بروز رفتار ضد اجتماعی در آن</w:t>
      </w:r>
      <w:r w:rsidRPr="00FE12AD">
        <w:rPr>
          <w:rtl/>
        </w:rPr>
        <w:softHyphen/>
      </w:r>
      <w:r w:rsidRPr="00FE12AD">
        <w:rPr>
          <w:rFonts w:hint="cs"/>
          <w:rtl/>
        </w:rPr>
        <w:t>ها پیشگیری می</w:t>
      </w:r>
      <w:r w:rsidRPr="00FE12AD">
        <w:rPr>
          <w:rFonts w:hint="cs"/>
          <w:rtl/>
        </w:rPr>
        <w:softHyphen/>
        <w:t>کند.</w:t>
      </w:r>
      <w:r w:rsidR="00BD2E87">
        <w:rPr>
          <w:rFonts w:hint="cs"/>
          <w:rtl/>
        </w:rPr>
        <w:t xml:space="preserve"> </w:t>
      </w:r>
      <w:r w:rsidRPr="00FE12AD">
        <w:rPr>
          <w:rFonts w:hint="cs"/>
          <w:rtl/>
        </w:rPr>
        <w:t>فانتی</w:t>
      </w:r>
      <w:r w:rsidRPr="00FE12AD">
        <w:rPr>
          <w:rStyle w:val="FootnoteReference"/>
          <w:sz w:val="28"/>
          <w:szCs w:val="28"/>
          <w:rtl/>
        </w:rPr>
        <w:footnoteReference w:id="101"/>
      </w:r>
      <w:r w:rsidRPr="00FE12AD">
        <w:rPr>
          <w:rFonts w:hint="cs"/>
          <w:rtl/>
        </w:rPr>
        <w:t xml:space="preserve"> (2005)، در پایان</w:t>
      </w:r>
      <w:r w:rsidRPr="00FE12AD">
        <w:rPr>
          <w:rFonts w:hint="cs"/>
          <w:rtl/>
        </w:rPr>
        <w:softHyphen/>
        <w:t xml:space="preserve">نامۀ کارشناسی ارشد خود در دانشگاه گرجستان با عنوان </w:t>
      </w:r>
      <w:r w:rsidRPr="00FE12AD">
        <w:rPr>
          <w:rFonts w:eastAsiaTheme="minorHAnsi" w:hint="cs"/>
          <w:rtl/>
        </w:rPr>
        <w:t xml:space="preserve">"روابط نوجوانان و والدین با دانشجویان سال اول مقیم در خوابگاه دانشجویی" </w:t>
      </w:r>
      <w:r w:rsidRPr="00FE12AD">
        <w:rPr>
          <w:rFonts w:hint="cs"/>
          <w:rtl/>
        </w:rPr>
        <w:t>نشان داد که کیفیت رابطۀ پدر-فرزند با سازگاری تحصیلی و هیجانی دانشجویان مقیم خوابگاه رابطۀ معنی</w:t>
      </w:r>
      <w:r w:rsidRPr="00FE12AD">
        <w:rPr>
          <w:rFonts w:hint="cs"/>
          <w:rtl/>
        </w:rPr>
        <w:softHyphen/>
        <w:t>داری وجود دارد.</w:t>
      </w:r>
    </w:p>
    <w:p w:rsidR="002601F9" w:rsidRPr="00FE12AD" w:rsidRDefault="002601F9" w:rsidP="002601F9">
      <w:pPr>
        <w:pStyle w:val="a5"/>
        <w:rPr>
          <w:rtl/>
        </w:rPr>
      </w:pPr>
      <w:r w:rsidRPr="00FE12AD">
        <w:rPr>
          <w:rFonts w:hint="cs"/>
          <w:rtl/>
        </w:rPr>
        <w:t>نتایج تحقیقات گالن و رابینسون</w:t>
      </w:r>
      <w:r w:rsidRPr="00FE12AD">
        <w:rPr>
          <w:rStyle w:val="FootnoteReference"/>
          <w:sz w:val="28"/>
          <w:szCs w:val="28"/>
          <w:rtl/>
        </w:rPr>
        <w:footnoteReference w:id="102"/>
      </w:r>
      <w:r w:rsidRPr="00FE12AD">
        <w:rPr>
          <w:rFonts w:hint="cs"/>
          <w:rtl/>
        </w:rPr>
        <w:t xml:space="preserve"> (2005)، با عنوان "سیاهۀ دلبستگی به پدر و مادر و همسالان نسخۀ تجدید نظر شده (</w:t>
      </w:r>
      <w:r w:rsidRPr="00AF48BC">
        <w:rPr>
          <w:sz w:val="20"/>
          <w:szCs w:val="22"/>
        </w:rPr>
        <w:t>IPPA-R</w:t>
      </w:r>
      <w:r w:rsidRPr="00FE12AD">
        <w:rPr>
          <w:rFonts w:hint="cs"/>
          <w:rtl/>
        </w:rPr>
        <w:t>)</w:t>
      </w:r>
      <w:r w:rsidRPr="00FE12AD">
        <w:rPr>
          <w:rFonts w:hint="cs"/>
        </w:rPr>
        <w:t xml:space="preserve"> </w:t>
      </w:r>
      <w:r w:rsidRPr="00FE12AD">
        <w:rPr>
          <w:rFonts w:hint="cs"/>
          <w:rtl/>
        </w:rPr>
        <w:t>برای کودکان: یک بررسی روانسنجی"</w:t>
      </w:r>
      <w:r w:rsidRPr="00FE12AD">
        <w:rPr>
          <w:rFonts w:hint="cs"/>
        </w:rPr>
        <w:t xml:space="preserve"> </w:t>
      </w:r>
      <w:r w:rsidRPr="00FE12AD">
        <w:rPr>
          <w:rFonts w:hint="cs"/>
          <w:rtl/>
        </w:rPr>
        <w:t>نشان داد که میزان اعتماد در هر یک از اَشکال دلبستگی، به طور معنی</w:t>
      </w:r>
      <w:r w:rsidRPr="00FE12AD">
        <w:rPr>
          <w:rFonts w:hint="cs"/>
          <w:rtl/>
        </w:rPr>
        <w:softHyphen/>
        <w:t>دار با خودپندارۀ مثبت و عدم رفتار ضد اجتماعی رابطۀ مثبت و با زورگویی نسبت به دیگران رابطۀ منفی داشته است.</w:t>
      </w:r>
    </w:p>
    <w:p w:rsidR="002601F9" w:rsidRPr="00FE12AD" w:rsidRDefault="002601F9" w:rsidP="00A902E7">
      <w:pPr>
        <w:pStyle w:val="a5"/>
        <w:rPr>
          <w:rtl/>
        </w:rPr>
      </w:pPr>
      <w:r w:rsidRPr="00FE12AD">
        <w:rPr>
          <w:rFonts w:hint="cs"/>
          <w:rtl/>
        </w:rPr>
        <w:t>بال</w:t>
      </w:r>
      <w:r w:rsidRPr="00FE12AD">
        <w:rPr>
          <w:rStyle w:val="FootnoteReference"/>
          <w:sz w:val="28"/>
          <w:szCs w:val="28"/>
          <w:rtl/>
        </w:rPr>
        <w:footnoteReference w:id="103"/>
      </w:r>
      <w:r w:rsidRPr="00FE12AD">
        <w:rPr>
          <w:rFonts w:hint="cs"/>
          <w:rtl/>
        </w:rPr>
        <w:t xml:space="preserve"> (2005)، در پژوهشی تحت عنوان "کنترل تأثیرات عوامل خانوادگی بر روابط بین جوانانی که در معرض بزه</w:t>
      </w:r>
      <w:r w:rsidRPr="00FE12AD">
        <w:rPr>
          <w:rFonts w:ascii="Zar" w:hint="cs"/>
          <w:rtl/>
        </w:rPr>
        <w:t>‌</w:t>
      </w:r>
      <w:r w:rsidRPr="00FE12AD">
        <w:rPr>
          <w:rFonts w:hint="cs"/>
          <w:rtl/>
        </w:rPr>
        <w:t>کاری قرار گرفته اند"، عقیده دارد که بزه</w:t>
      </w:r>
      <w:r w:rsidRPr="00FE12AD">
        <w:rPr>
          <w:rFonts w:ascii="Zar" w:hint="cs"/>
          <w:rtl/>
        </w:rPr>
        <w:t>‌</w:t>
      </w:r>
      <w:r w:rsidRPr="00FE12AD">
        <w:rPr>
          <w:rFonts w:hint="cs"/>
          <w:rtl/>
        </w:rPr>
        <w:t xml:space="preserve">کاری نوجوانان یک مسأله اجتماعی روبه رشد، جدی و پرهزینه در ایالات متحده است. به نظر بال، نوجوانان پسر نسبت به نوجوانان دختر نسبت بالاتری از انجام جرم و دستگیری را دارا هستند. محقق، هدف از پژوهش خود را بدست آوردن اطلاعات توصیفی دربارۀ میزان و تعداد حوادث تکان دهنده که زندگی بزه‌کاران را در معرض این حوادث قرار داده است، می‌داند. </w:t>
      </w:r>
      <w:r w:rsidRPr="00FE12AD">
        <w:rPr>
          <w:rFonts w:hint="cs"/>
          <w:rtl/>
        </w:rPr>
        <w:lastRenderedPageBreak/>
        <w:t>همچنین محقق، سه اثر متعادل کنندۀ خانوادگی که شامل حمایت خانوادگی یا حمایت مراقبان</w:t>
      </w:r>
      <w:r w:rsidRPr="00FE12AD">
        <w:rPr>
          <w:rStyle w:val="FootnoteReference"/>
          <w:sz w:val="28"/>
          <w:szCs w:val="28"/>
          <w:rtl/>
        </w:rPr>
        <w:footnoteReference w:id="104"/>
      </w:r>
      <w:r w:rsidRPr="00FE12AD">
        <w:rPr>
          <w:rFonts w:hint="cs"/>
          <w:rtl/>
        </w:rPr>
        <w:t>، انضباط یا نظارت مراقبان</w:t>
      </w:r>
      <w:r w:rsidRPr="00FE12AD">
        <w:rPr>
          <w:rStyle w:val="FootnoteReference"/>
          <w:sz w:val="28"/>
          <w:szCs w:val="28"/>
          <w:rtl/>
        </w:rPr>
        <w:footnoteReference w:id="105"/>
      </w:r>
      <w:r w:rsidRPr="00FE12AD">
        <w:rPr>
          <w:rFonts w:hint="cs"/>
          <w:rtl/>
        </w:rPr>
        <w:t xml:space="preserve"> و کیفیت روابط مراقبان و فرزندان</w:t>
      </w:r>
      <w:r w:rsidRPr="00FE12AD">
        <w:rPr>
          <w:rStyle w:val="FootnoteReference"/>
          <w:sz w:val="28"/>
          <w:szCs w:val="28"/>
          <w:rtl/>
        </w:rPr>
        <w:footnoteReference w:id="106"/>
      </w:r>
      <w:r w:rsidRPr="00FE12AD">
        <w:rPr>
          <w:rFonts w:hint="cs"/>
          <w:rtl/>
        </w:rPr>
        <w:t xml:space="preserve"> است، را بر زندگی بزه‌کاران مورد مطالعه قرار داده است. یافته‌های توصیفی این پژوهش نشان می‌دهد که نوجوانان به طور متوسط 50 درصد حوادث تکان دهنده را تجربه کرده‌اند. در تحلیل رگرسیونی، نیز اهمیت نقش نظارت مراقبان، بیشتر از دو اثر دیگر بر بزه</w:t>
      </w:r>
      <w:r w:rsidRPr="00FE12AD">
        <w:rPr>
          <w:rFonts w:ascii="Zar" w:hint="cs"/>
          <w:rtl/>
        </w:rPr>
        <w:t>‌</w:t>
      </w:r>
      <w:r w:rsidRPr="00FE12AD">
        <w:rPr>
          <w:rFonts w:hint="cs"/>
          <w:rtl/>
        </w:rPr>
        <w:t>کاران بوده است؛ ب</w:t>
      </w:r>
      <w:r w:rsidR="00A902E7">
        <w:rPr>
          <w:rFonts w:hint="cs"/>
          <w:rtl/>
        </w:rPr>
        <w:t xml:space="preserve">ه </w:t>
      </w:r>
      <w:r w:rsidRPr="00FE12AD">
        <w:rPr>
          <w:rFonts w:hint="cs"/>
          <w:rtl/>
        </w:rPr>
        <w:t>طوری</w:t>
      </w:r>
      <w:r w:rsidR="00A902E7">
        <w:rPr>
          <w:rtl/>
        </w:rPr>
        <w:softHyphen/>
      </w:r>
      <w:r w:rsidRPr="00FE12AD">
        <w:rPr>
          <w:rFonts w:hint="cs"/>
          <w:rtl/>
        </w:rPr>
        <w:t>که می</w:t>
      </w:r>
      <w:r w:rsidRPr="00FE12AD">
        <w:rPr>
          <w:rFonts w:ascii="Zar" w:hint="cs"/>
          <w:rtl/>
        </w:rPr>
        <w:t>‌</w:t>
      </w:r>
      <w:r w:rsidRPr="00FE12AD">
        <w:rPr>
          <w:rFonts w:hint="cs"/>
          <w:rtl/>
        </w:rPr>
        <w:t>توان گفت انظباط و نظارت بیشتر مراقبان با کم شدن بزه</w:t>
      </w:r>
      <w:r w:rsidRPr="00FE12AD">
        <w:rPr>
          <w:rFonts w:ascii="Zar" w:hint="cs"/>
          <w:rtl/>
        </w:rPr>
        <w:t>‌</w:t>
      </w:r>
      <w:r w:rsidRPr="00FE12AD">
        <w:rPr>
          <w:rFonts w:hint="cs"/>
          <w:rtl/>
        </w:rPr>
        <w:t>کاری عمومی و سرقت اموال رابطۀ معنی</w:t>
      </w:r>
      <w:r w:rsidRPr="00FE12AD">
        <w:rPr>
          <w:rFonts w:ascii="Zar" w:hint="cs"/>
          <w:rtl/>
        </w:rPr>
        <w:t>‌</w:t>
      </w:r>
      <w:r w:rsidRPr="00FE12AD">
        <w:rPr>
          <w:rFonts w:hint="cs"/>
          <w:rtl/>
        </w:rPr>
        <w:t>داری دارد. ب</w:t>
      </w:r>
      <w:r w:rsidR="00050225">
        <w:rPr>
          <w:rFonts w:hint="cs"/>
          <w:rtl/>
        </w:rPr>
        <w:t>ه</w:t>
      </w:r>
      <w:r w:rsidR="00050225">
        <w:rPr>
          <w:rtl/>
        </w:rPr>
        <w:softHyphen/>
      </w:r>
      <w:r w:rsidRPr="00FE12AD">
        <w:rPr>
          <w:rFonts w:hint="cs"/>
          <w:rtl/>
        </w:rPr>
        <w:t>طور کلی، در این پژوهش، به نقش محرک‌های تنش‌زا و سن بزه</w:t>
      </w:r>
      <w:r w:rsidRPr="00FE12AD">
        <w:rPr>
          <w:rFonts w:ascii="Zar" w:hint="cs"/>
          <w:rtl/>
        </w:rPr>
        <w:t>‌</w:t>
      </w:r>
      <w:r w:rsidRPr="00FE12AD">
        <w:rPr>
          <w:rFonts w:hint="cs"/>
          <w:rtl/>
        </w:rPr>
        <w:t>کاری اشاره شده است؛ بدین نحو که این محرک</w:t>
      </w:r>
      <w:r w:rsidRPr="00FE12AD">
        <w:rPr>
          <w:rFonts w:ascii="Zar" w:hint="cs"/>
          <w:rtl/>
        </w:rPr>
        <w:t>‌</w:t>
      </w:r>
      <w:r w:rsidRPr="00FE12AD">
        <w:rPr>
          <w:rFonts w:hint="cs"/>
          <w:rtl/>
        </w:rPr>
        <w:t>های تنش‌زا، سن بزه</w:t>
      </w:r>
      <w:r w:rsidRPr="00FE12AD">
        <w:rPr>
          <w:rFonts w:ascii="Zar" w:hint="cs"/>
          <w:rtl/>
        </w:rPr>
        <w:t>‌</w:t>
      </w:r>
      <w:r w:rsidRPr="00FE12AD">
        <w:rPr>
          <w:rFonts w:hint="cs"/>
          <w:rtl/>
        </w:rPr>
        <w:t>کاری را پایین می‌آورند.</w:t>
      </w:r>
    </w:p>
    <w:p w:rsidR="002601F9" w:rsidRPr="00FE12AD" w:rsidRDefault="002601F9" w:rsidP="002601F9">
      <w:pPr>
        <w:pStyle w:val="a5"/>
        <w:rPr>
          <w:rtl/>
        </w:rPr>
      </w:pPr>
      <w:r w:rsidRPr="00FE12AD">
        <w:rPr>
          <w:rFonts w:hint="cs"/>
          <w:rtl/>
        </w:rPr>
        <w:t>کرسول</w:t>
      </w:r>
      <w:r w:rsidRPr="00FE12AD">
        <w:rPr>
          <w:rStyle w:val="FootnoteReference"/>
          <w:sz w:val="28"/>
          <w:szCs w:val="28"/>
          <w:rtl/>
        </w:rPr>
        <w:footnoteReference w:id="107"/>
      </w:r>
      <w:r w:rsidRPr="00FE12AD">
        <w:rPr>
          <w:rFonts w:hint="cs"/>
          <w:rtl/>
        </w:rPr>
        <w:t xml:space="preserve"> (2005)، در "نقش وابستگی به والدین، پایگاه اجتماعی-اقتصادی خانواده و روابط منحرف همسالان و مشارکت جوانان در رفتارهای مخاطره</w:t>
      </w:r>
      <w:r w:rsidRPr="00FE12AD">
        <w:rPr>
          <w:rtl/>
        </w:rPr>
        <w:softHyphen/>
      </w:r>
      <w:r w:rsidRPr="00FE12AD">
        <w:rPr>
          <w:rFonts w:hint="cs"/>
          <w:rtl/>
        </w:rPr>
        <w:t>آمیز و بزه‌کاری"، مطالعه‌ای که در میان دانش‌آموزان آفریقایی-آمریکایی، با نمونۀ آماری شامل 263 پسر و 276 دختر و با چارچوب تئوریک نظریۀ کنترل اجتماعی انجام داد، چنین نتیجه‌گیری می‌کند که پایگاه اقتصادی-اجتماعی خانواده به وابستگی به والدین ارتباط ندارد. همچنین به نظر محقق، وابستگی به والدین به رفتارهای مخاطره</w:t>
      </w:r>
      <w:r w:rsidRPr="00FE12AD">
        <w:rPr>
          <w:rtl/>
        </w:rPr>
        <w:softHyphen/>
      </w:r>
      <w:r w:rsidRPr="00FE12AD">
        <w:rPr>
          <w:rFonts w:hint="cs"/>
          <w:rtl/>
        </w:rPr>
        <w:t>آمیز ارتباطی نداشته است، اما پایگاه اقتصادی-اجتماعی بالای خانواده و وابستگی بالای به والدین با کاهش مشارکت جوانان در رفتارها و اعمال مخاطره‌آمیز و بزه</w:t>
      </w:r>
      <w:r w:rsidRPr="00FE12AD">
        <w:rPr>
          <w:rFonts w:ascii="Zar" w:hint="cs"/>
          <w:rtl/>
        </w:rPr>
        <w:t>‌</w:t>
      </w:r>
      <w:r w:rsidRPr="00FE12AD">
        <w:rPr>
          <w:rFonts w:hint="cs"/>
          <w:rtl/>
        </w:rPr>
        <w:t>کاری ارتباط معنی‌داری داشته است. یافته</w:t>
      </w:r>
      <w:r w:rsidRPr="00FE12AD">
        <w:rPr>
          <w:rtl/>
        </w:rPr>
        <w:softHyphen/>
      </w:r>
      <w:r w:rsidRPr="00FE12AD">
        <w:rPr>
          <w:rFonts w:hint="cs"/>
          <w:rtl/>
        </w:rPr>
        <w:t>های این پژوهش نشان می</w:t>
      </w:r>
      <w:r w:rsidRPr="00FE12AD">
        <w:rPr>
          <w:rFonts w:ascii="Zar" w:hint="cs"/>
          <w:rtl/>
        </w:rPr>
        <w:t>‌</w:t>
      </w:r>
      <w:r w:rsidRPr="00FE12AD">
        <w:rPr>
          <w:rFonts w:hint="cs"/>
          <w:rtl/>
        </w:rPr>
        <w:t>دهد، که درگیر شدن زیاد جوانان در روابط منحرف با همسالان، به مشارکت زیاد آن</w:t>
      </w:r>
      <w:r w:rsidRPr="00FE12AD">
        <w:rPr>
          <w:rFonts w:ascii="Zar" w:hint="cs"/>
          <w:rtl/>
        </w:rPr>
        <w:t>‌</w:t>
      </w:r>
      <w:r w:rsidRPr="00FE12AD">
        <w:rPr>
          <w:rFonts w:hint="cs"/>
          <w:rtl/>
        </w:rPr>
        <w:t>ها در رفتارهای مخاطره‌آمیز و بزه</w:t>
      </w:r>
      <w:r w:rsidRPr="00FE12AD">
        <w:rPr>
          <w:rFonts w:ascii="Zar" w:hint="cs"/>
          <w:rtl/>
        </w:rPr>
        <w:t>‌</w:t>
      </w:r>
      <w:r w:rsidRPr="00FE12AD">
        <w:rPr>
          <w:rFonts w:hint="cs"/>
          <w:rtl/>
        </w:rPr>
        <w:t>کاری ارتباط داشته است. در نهایت مشارکت زیاد جوانان در رفتارهای مخاطره</w:t>
      </w:r>
      <w:r w:rsidRPr="00FE12AD">
        <w:rPr>
          <w:rtl/>
        </w:rPr>
        <w:softHyphen/>
      </w:r>
      <w:r w:rsidRPr="00FE12AD">
        <w:rPr>
          <w:rFonts w:hint="cs"/>
          <w:rtl/>
        </w:rPr>
        <w:t>آمیز با بزه‌کاری ارتباط داشته است. یافته</w:t>
      </w:r>
      <w:r w:rsidRPr="00FE12AD">
        <w:rPr>
          <w:rFonts w:ascii="Zar" w:hint="cs"/>
          <w:rtl/>
        </w:rPr>
        <w:t>‌</w:t>
      </w:r>
      <w:r w:rsidRPr="00FE12AD">
        <w:rPr>
          <w:rFonts w:hint="cs"/>
          <w:rtl/>
        </w:rPr>
        <w:t>های این پژوهش نشان</w:t>
      </w:r>
      <w:r w:rsidRPr="00FE12AD">
        <w:rPr>
          <w:rFonts w:ascii="Zar" w:hint="cs"/>
          <w:rtl/>
        </w:rPr>
        <w:t>‌</w:t>
      </w:r>
      <w:r w:rsidRPr="00FE12AD">
        <w:rPr>
          <w:rFonts w:hint="cs"/>
          <w:rtl/>
        </w:rPr>
        <w:t>گر این است که بین بزه</w:t>
      </w:r>
      <w:r w:rsidRPr="00FE12AD">
        <w:rPr>
          <w:rFonts w:ascii="Zar" w:hint="cs"/>
          <w:rtl/>
        </w:rPr>
        <w:t>‌</w:t>
      </w:r>
      <w:r w:rsidRPr="00FE12AD">
        <w:rPr>
          <w:rFonts w:hint="cs"/>
          <w:rtl/>
        </w:rPr>
        <w:t>کاری پسران و دختران چندان تفاوتی دیده نمی</w:t>
      </w:r>
      <w:r w:rsidRPr="00FE12AD">
        <w:rPr>
          <w:rFonts w:ascii="Zar" w:hint="cs"/>
          <w:rtl/>
        </w:rPr>
        <w:t>‌</w:t>
      </w:r>
      <w:r w:rsidRPr="00FE12AD">
        <w:rPr>
          <w:rFonts w:hint="cs"/>
          <w:rtl/>
        </w:rPr>
        <w:t>شود. به هر حال جوانان پسر و دختر در تعداد زیادی از همان نوع رفتارها و فعالیت</w:t>
      </w:r>
      <w:r w:rsidRPr="00FE12AD">
        <w:rPr>
          <w:rtl/>
        </w:rPr>
        <w:softHyphen/>
      </w:r>
      <w:r w:rsidRPr="00FE12AD">
        <w:rPr>
          <w:rFonts w:hint="cs"/>
          <w:rtl/>
        </w:rPr>
        <w:t>های بزه</w:t>
      </w:r>
      <w:r w:rsidRPr="00FE12AD">
        <w:rPr>
          <w:rFonts w:ascii="Zar" w:hint="cs"/>
          <w:rtl/>
        </w:rPr>
        <w:t>‌</w:t>
      </w:r>
      <w:r w:rsidRPr="00FE12AD">
        <w:rPr>
          <w:rFonts w:hint="cs"/>
          <w:rtl/>
        </w:rPr>
        <w:t>کاری شرکت کردند و این نشان می</w:t>
      </w:r>
      <w:r w:rsidRPr="00FE12AD">
        <w:rPr>
          <w:rtl/>
        </w:rPr>
        <w:softHyphen/>
      </w:r>
      <w:r w:rsidRPr="00FE12AD">
        <w:rPr>
          <w:rFonts w:hint="cs"/>
          <w:rtl/>
        </w:rPr>
        <w:t>دهد که چنین نیست که دختران تنها در جرایم جزیی درگیر باشند. به نظر کرسول هیچ ارتباط معنی</w:t>
      </w:r>
      <w:r w:rsidRPr="00FE12AD">
        <w:rPr>
          <w:rtl/>
        </w:rPr>
        <w:softHyphen/>
      </w:r>
      <w:r w:rsidRPr="00FE12AD">
        <w:rPr>
          <w:rFonts w:hint="cs"/>
          <w:rtl/>
        </w:rPr>
        <w:t>داری بین پسران و دختران در ارتباط با فرار از خانه یافت نشده است.</w:t>
      </w:r>
    </w:p>
    <w:p w:rsidR="002601F9" w:rsidRPr="00FE12AD" w:rsidRDefault="002601F9" w:rsidP="002601F9">
      <w:pPr>
        <w:pStyle w:val="a5"/>
        <w:rPr>
          <w:rtl/>
        </w:rPr>
      </w:pPr>
      <w:r w:rsidRPr="00FE12AD">
        <w:rPr>
          <w:rFonts w:hint="cs"/>
          <w:rtl/>
        </w:rPr>
        <w:t>مک کوری</w:t>
      </w:r>
      <w:r w:rsidRPr="00FE12AD">
        <w:rPr>
          <w:rStyle w:val="FootnoteReference"/>
          <w:sz w:val="28"/>
          <w:szCs w:val="28"/>
          <w:rtl/>
        </w:rPr>
        <w:footnoteReference w:id="108"/>
      </w:r>
      <w:r w:rsidRPr="00FE12AD">
        <w:rPr>
          <w:rFonts w:hint="cs"/>
          <w:rtl/>
        </w:rPr>
        <w:t xml:space="preserve"> (2005)، در یک پژوهش کیفی تحت عنوان "کنترل شخصی، جنسیت، بزه</w:t>
      </w:r>
      <w:r w:rsidRPr="00FE12AD">
        <w:rPr>
          <w:rtl/>
        </w:rPr>
        <w:softHyphen/>
      </w:r>
      <w:r w:rsidRPr="00FE12AD">
        <w:rPr>
          <w:rFonts w:hint="cs"/>
          <w:rtl/>
        </w:rPr>
        <w:t>کاری در خانواده</w:t>
      </w:r>
      <w:r w:rsidRPr="00FE12AD">
        <w:rPr>
          <w:rtl/>
        </w:rPr>
        <w:softHyphen/>
      </w:r>
      <w:r w:rsidRPr="00FE12AD">
        <w:rPr>
          <w:rFonts w:hint="cs"/>
          <w:rtl/>
        </w:rPr>
        <w:t>های پدرسالار و غیر پدرسالار، چنین اظهار می‌دارد، که تفسیرهای نوجوانان از کنترل والدینشان و واکنش‌های آنان نسبت به این کنترل‌ها با بزه‌کاری جوانان ارتباط دارد. او به اختلاف سه جزء اصلی کنترل‌های والدین یعنی تنظیم هنجاری</w:t>
      </w:r>
      <w:r w:rsidRPr="00FE12AD">
        <w:rPr>
          <w:rStyle w:val="FootnoteReference"/>
          <w:sz w:val="28"/>
          <w:szCs w:val="28"/>
          <w:rtl/>
        </w:rPr>
        <w:footnoteReference w:id="109"/>
      </w:r>
      <w:r w:rsidRPr="00FE12AD">
        <w:rPr>
          <w:rFonts w:hint="cs"/>
          <w:rtl/>
        </w:rPr>
        <w:t>، کنترل</w:t>
      </w:r>
      <w:r w:rsidRPr="00FE12AD">
        <w:rPr>
          <w:rStyle w:val="FootnoteReference"/>
          <w:sz w:val="28"/>
          <w:szCs w:val="28"/>
          <w:rtl/>
        </w:rPr>
        <w:footnoteReference w:id="110"/>
      </w:r>
      <w:r w:rsidRPr="00FE12AD">
        <w:rPr>
          <w:rFonts w:hint="cs"/>
          <w:rtl/>
        </w:rPr>
        <w:t xml:space="preserve"> و انضباط</w:t>
      </w:r>
      <w:r w:rsidRPr="00FE12AD">
        <w:rPr>
          <w:rStyle w:val="FootnoteReference"/>
          <w:sz w:val="28"/>
          <w:szCs w:val="28"/>
          <w:rtl/>
        </w:rPr>
        <w:footnoteReference w:id="111"/>
      </w:r>
      <w:r w:rsidRPr="00FE12AD">
        <w:rPr>
          <w:rFonts w:hint="cs"/>
          <w:vertAlign w:val="superscript"/>
          <w:rtl/>
        </w:rPr>
        <w:t xml:space="preserve"> </w:t>
      </w:r>
      <w:r w:rsidRPr="00FE12AD">
        <w:rPr>
          <w:rFonts w:hint="cs"/>
          <w:rtl/>
        </w:rPr>
        <w:t xml:space="preserve">در خانواده‌های سنتی و پدرسالار با مدرن و </w:t>
      </w:r>
      <w:r w:rsidRPr="00FE12AD">
        <w:rPr>
          <w:rFonts w:hint="cs"/>
          <w:rtl/>
        </w:rPr>
        <w:lastRenderedPageBreak/>
        <w:t>برابر‌گرا و تأثیرات آن‌ها بر رفتار بزه‌کارانه می‌پردازد. به نظر وی جوانان در برابر کنترل والدین به پنج شیوه می‌توانند واکنش نشان دهند: 1- انطباق، 2- انتظار، 3- مخفی کردن، 4- مخفی کردن رد پا</w:t>
      </w:r>
      <w:r w:rsidRPr="00FE12AD">
        <w:rPr>
          <w:rFonts w:hint="cs"/>
          <w:vertAlign w:val="superscript"/>
          <w:rtl/>
        </w:rPr>
        <w:t xml:space="preserve"> </w:t>
      </w:r>
      <w:r w:rsidRPr="00FE12AD">
        <w:rPr>
          <w:rFonts w:hint="cs"/>
          <w:rtl/>
        </w:rPr>
        <w:t>و 5- شورش علنی. به نظر مک کوری، واکنش‌هایی که نوجوانان خانواده‌های پدرسالار انجام می‌دهند، برای ترس از کنترل‌های مستقیم و خارجی بودند، در حالی که واکنش‌های نوجوانان در خانواده‌های غیر پدرسالار، احتمالاً واکنش‌هایی برای درونی کردن ارزش‌های والدین بوده است. محقق، عقیده دارد که بدون در نظر گرفتن جنسیت، نوجوانان در خانواده</w:t>
      </w:r>
      <w:r w:rsidRPr="00FE12AD">
        <w:rPr>
          <w:rtl/>
        </w:rPr>
        <w:softHyphen/>
      </w:r>
      <w:r w:rsidRPr="00FE12AD">
        <w:rPr>
          <w:rFonts w:hint="cs"/>
          <w:rtl/>
        </w:rPr>
        <w:t>های غیر پدرسالار، احتمالاً بیشتر از نوجوانان خانواده پدر‌سالار، از استراتژی شورش علنی استفاده کرده</w:t>
      </w:r>
      <w:r w:rsidRPr="00FE12AD">
        <w:rPr>
          <w:rFonts w:ascii="Zar" w:hint="cs"/>
          <w:rtl/>
        </w:rPr>
        <w:t>‌</w:t>
      </w:r>
      <w:r w:rsidRPr="00FE12AD">
        <w:rPr>
          <w:rFonts w:hint="cs"/>
          <w:rtl/>
        </w:rPr>
        <w:t>اند.</w:t>
      </w:r>
    </w:p>
    <w:p w:rsidR="002601F9" w:rsidRPr="00FE12AD" w:rsidRDefault="002601F9" w:rsidP="002601F9">
      <w:pPr>
        <w:pStyle w:val="a5"/>
        <w:rPr>
          <w:rtl/>
        </w:rPr>
      </w:pPr>
      <w:r w:rsidRPr="00FE12AD">
        <w:rPr>
          <w:rFonts w:hint="cs"/>
          <w:rtl/>
        </w:rPr>
        <w:t>ویلیامز و کلی</w:t>
      </w:r>
      <w:r w:rsidRPr="00FE12AD">
        <w:rPr>
          <w:rStyle w:val="FootnoteReference"/>
          <w:sz w:val="28"/>
          <w:szCs w:val="28"/>
          <w:rtl/>
        </w:rPr>
        <w:footnoteReference w:id="112"/>
      </w:r>
      <w:r w:rsidRPr="00FE12AD">
        <w:rPr>
          <w:rFonts w:hint="cs"/>
          <w:rtl/>
        </w:rPr>
        <w:t xml:space="preserve"> (2005)، در پژوهشی با عنوان "بررسی روابط درگیری و دلبستگی با مشکلات رفتاری در نوجوانان: بررسی نقش پدران" نشان دادند که فرزندانی که احساس نزدیکی بیشتری با پدر خود می</w:t>
      </w:r>
      <w:r w:rsidRPr="00FE12AD">
        <w:rPr>
          <w:rFonts w:hint="cs"/>
          <w:rtl/>
        </w:rPr>
        <w:softHyphen/>
        <w:t>کنند و زمان بیشتری را با وی می</w:t>
      </w:r>
      <w:r w:rsidRPr="00FE12AD">
        <w:rPr>
          <w:rFonts w:hint="cs"/>
          <w:rtl/>
        </w:rPr>
        <w:softHyphen/>
        <w:t>گذرانند، بیشتر می</w:t>
      </w:r>
      <w:r w:rsidRPr="00FE12AD">
        <w:rPr>
          <w:rFonts w:hint="cs"/>
          <w:rtl/>
        </w:rPr>
        <w:softHyphen/>
        <w:t xml:space="preserve">توانند این الگوهای رفتاری را بیاموزند و به زندگی خود منتقل کنند. در مطالعۀ ویلیامز و کلی دلبستگی به پدر کمتر از مادر گزارش شده است. </w:t>
      </w:r>
    </w:p>
    <w:p w:rsidR="002601F9" w:rsidRPr="00FE12AD" w:rsidRDefault="002601F9" w:rsidP="002601F9">
      <w:pPr>
        <w:pStyle w:val="a5"/>
        <w:rPr>
          <w:rFonts w:ascii="BLotus"/>
          <w:rtl/>
        </w:rPr>
      </w:pPr>
      <w:r w:rsidRPr="00FE12AD">
        <w:rPr>
          <w:rFonts w:ascii="BLotus" w:hint="cs"/>
          <w:rtl/>
        </w:rPr>
        <w:t>لیمِنس و دیگران</w:t>
      </w:r>
      <w:r w:rsidRPr="00FE12AD">
        <w:rPr>
          <w:rStyle w:val="FootnoteReference"/>
          <w:rFonts w:ascii="BLotus"/>
          <w:sz w:val="28"/>
          <w:szCs w:val="28"/>
          <w:rtl/>
        </w:rPr>
        <w:footnoteReference w:id="113"/>
      </w:r>
      <w:r w:rsidRPr="00FE12AD">
        <w:rPr>
          <w:rFonts w:ascii="BLotus" w:hint="cs"/>
          <w:rtl/>
        </w:rPr>
        <w:t xml:space="preserve"> (</w:t>
      </w:r>
      <w:r w:rsidRPr="00FE12AD">
        <w:rPr>
          <w:rFonts w:ascii="BLotus"/>
        </w:rPr>
        <w:t>2006</w:t>
      </w:r>
      <w:r w:rsidRPr="00FE12AD">
        <w:rPr>
          <w:rFonts w:ascii="BLotus" w:hint="cs"/>
          <w:rtl/>
        </w:rPr>
        <w:t>)،</w:t>
      </w:r>
      <w:r w:rsidRPr="00FE12AD">
        <w:rPr>
          <w:rFonts w:ascii="BLotus"/>
        </w:rPr>
        <w:t xml:space="preserve"> </w:t>
      </w:r>
      <w:r w:rsidRPr="00FE12AD">
        <w:rPr>
          <w:rFonts w:ascii="BLotus" w:hint="cs"/>
          <w:rtl/>
        </w:rPr>
        <w:t>در</w:t>
      </w:r>
      <w:r w:rsidRPr="00FE12AD">
        <w:rPr>
          <w:rFonts w:ascii="BLotus"/>
        </w:rPr>
        <w:t xml:space="preserve"> </w:t>
      </w:r>
      <w:r w:rsidRPr="00FE12AD">
        <w:rPr>
          <w:rFonts w:ascii="BLotus" w:hint="cs"/>
          <w:rtl/>
        </w:rPr>
        <w:t>پژوهشي</w:t>
      </w:r>
      <w:r w:rsidRPr="00FE12AD">
        <w:rPr>
          <w:rFonts w:ascii="BLotus"/>
        </w:rPr>
        <w:t xml:space="preserve"> </w:t>
      </w:r>
      <w:r w:rsidRPr="00FE12AD">
        <w:rPr>
          <w:rFonts w:ascii="BLotus" w:hint="cs"/>
          <w:rtl/>
        </w:rPr>
        <w:t>تحت</w:t>
      </w:r>
      <w:r w:rsidRPr="00FE12AD">
        <w:rPr>
          <w:rFonts w:ascii="BLotus"/>
        </w:rPr>
        <w:t xml:space="preserve"> </w:t>
      </w:r>
      <w:r w:rsidRPr="00FE12AD">
        <w:rPr>
          <w:rFonts w:ascii="BLotus" w:hint="cs"/>
          <w:rtl/>
        </w:rPr>
        <w:t>عنوان</w:t>
      </w:r>
      <w:r w:rsidRPr="00FE12AD">
        <w:rPr>
          <w:rFonts w:ascii="BLotus"/>
        </w:rPr>
        <w:t xml:space="preserve"> </w:t>
      </w:r>
      <w:r w:rsidRPr="00FE12AD">
        <w:rPr>
          <w:rFonts w:ascii="BLotus" w:hint="cs"/>
          <w:rtl/>
        </w:rPr>
        <w:t>"كودكان</w:t>
      </w:r>
      <w:r w:rsidRPr="00FE12AD">
        <w:rPr>
          <w:rFonts w:ascii="BLotus"/>
        </w:rPr>
        <w:t xml:space="preserve"> </w:t>
      </w:r>
      <w:r w:rsidRPr="00FE12AD">
        <w:rPr>
          <w:rFonts w:ascii="BLotus" w:hint="cs"/>
          <w:rtl/>
        </w:rPr>
        <w:t>مبتلا</w:t>
      </w:r>
      <w:r w:rsidRPr="00FE12AD">
        <w:rPr>
          <w:rFonts w:ascii="BLotus"/>
        </w:rPr>
        <w:t xml:space="preserve"> </w:t>
      </w:r>
      <w:r w:rsidRPr="00FE12AD">
        <w:rPr>
          <w:rFonts w:ascii="BLotus" w:hint="cs"/>
          <w:rtl/>
        </w:rPr>
        <w:t>به</w:t>
      </w:r>
      <w:r w:rsidRPr="00FE12AD">
        <w:rPr>
          <w:rFonts w:ascii="BLotus"/>
        </w:rPr>
        <w:t xml:space="preserve"> </w:t>
      </w:r>
      <w:r w:rsidRPr="00FE12AD">
        <w:rPr>
          <w:rFonts w:ascii="BLotus" w:hint="cs"/>
          <w:rtl/>
        </w:rPr>
        <w:t>اختلال</w:t>
      </w:r>
      <w:r w:rsidRPr="00FE12AD">
        <w:rPr>
          <w:rFonts w:ascii="BLotus"/>
        </w:rPr>
        <w:t xml:space="preserve"> </w:t>
      </w:r>
      <w:r w:rsidRPr="00FE12AD">
        <w:rPr>
          <w:rFonts w:ascii="BLotus" w:hint="cs"/>
          <w:rtl/>
        </w:rPr>
        <w:t>كمبود</w:t>
      </w:r>
      <w:r w:rsidRPr="00FE12AD">
        <w:rPr>
          <w:rFonts w:ascii="BLotus"/>
        </w:rPr>
        <w:t xml:space="preserve"> </w:t>
      </w:r>
      <w:r w:rsidRPr="00FE12AD">
        <w:rPr>
          <w:rFonts w:ascii="BLotus" w:hint="cs"/>
          <w:rtl/>
        </w:rPr>
        <w:t>توجه/فزون</w:t>
      </w:r>
      <w:r w:rsidRPr="00FE12AD">
        <w:rPr>
          <w:rFonts w:ascii="BLotus"/>
          <w:rtl/>
        </w:rPr>
        <w:softHyphen/>
      </w:r>
      <w:r w:rsidRPr="00FE12AD">
        <w:rPr>
          <w:rFonts w:ascii="BLotus" w:hint="cs"/>
          <w:rtl/>
        </w:rPr>
        <w:t>كنشي</w:t>
      </w:r>
      <w:r w:rsidRPr="00FE12AD">
        <w:rPr>
          <w:rFonts w:ascii="BLotus"/>
        </w:rPr>
        <w:t xml:space="preserve"> </w:t>
      </w:r>
      <w:r w:rsidRPr="00FE12AD">
        <w:rPr>
          <w:rFonts w:ascii="BLotus" w:hint="cs"/>
          <w:rtl/>
        </w:rPr>
        <w:t>و كودكان</w:t>
      </w:r>
      <w:r w:rsidRPr="00FE12AD">
        <w:rPr>
          <w:rFonts w:ascii="BLotus"/>
        </w:rPr>
        <w:t xml:space="preserve"> </w:t>
      </w:r>
      <w:r w:rsidRPr="00FE12AD">
        <w:rPr>
          <w:rFonts w:ascii="BLotus" w:hint="cs"/>
          <w:rtl/>
        </w:rPr>
        <w:t>مبتلا</w:t>
      </w:r>
      <w:r w:rsidRPr="00FE12AD">
        <w:rPr>
          <w:rFonts w:ascii="BLotus"/>
        </w:rPr>
        <w:t xml:space="preserve"> </w:t>
      </w:r>
      <w:r w:rsidRPr="00FE12AD">
        <w:rPr>
          <w:rFonts w:ascii="BLotus" w:hint="cs"/>
          <w:rtl/>
        </w:rPr>
        <w:t>به</w:t>
      </w:r>
      <w:r w:rsidRPr="00FE12AD">
        <w:rPr>
          <w:rFonts w:ascii="BLotus"/>
        </w:rPr>
        <w:t xml:space="preserve"> </w:t>
      </w:r>
      <w:r w:rsidRPr="00FE12AD">
        <w:rPr>
          <w:rFonts w:ascii="BLotus" w:hint="cs"/>
          <w:rtl/>
        </w:rPr>
        <w:t>اختلال</w:t>
      </w:r>
      <w:r w:rsidRPr="00FE12AD">
        <w:rPr>
          <w:rFonts w:ascii="BLotus"/>
        </w:rPr>
        <w:t xml:space="preserve"> </w:t>
      </w:r>
      <w:r w:rsidRPr="00FE12AD">
        <w:rPr>
          <w:rFonts w:ascii="BLotus" w:hint="cs"/>
          <w:rtl/>
        </w:rPr>
        <w:t>سلوك"</w:t>
      </w:r>
      <w:r w:rsidRPr="00FE12AD">
        <w:rPr>
          <w:rFonts w:ascii="BLotus"/>
        </w:rPr>
        <w:t xml:space="preserve"> </w:t>
      </w:r>
      <w:r w:rsidRPr="00FE12AD">
        <w:rPr>
          <w:rFonts w:ascii="BLotus" w:hint="cs"/>
          <w:rtl/>
        </w:rPr>
        <w:t>در</w:t>
      </w:r>
      <w:r w:rsidRPr="00FE12AD">
        <w:rPr>
          <w:rFonts w:ascii="BLotus"/>
        </w:rPr>
        <w:t xml:space="preserve"> </w:t>
      </w:r>
      <w:r w:rsidRPr="00FE12AD">
        <w:rPr>
          <w:rFonts w:ascii="BLotus" w:hint="cs"/>
          <w:rtl/>
        </w:rPr>
        <w:t>نمونه</w:t>
      </w:r>
      <w:r w:rsidRPr="00FE12AD">
        <w:rPr>
          <w:rFonts w:ascii="BLotus" w:hint="cs"/>
          <w:rtl/>
        </w:rPr>
        <w:softHyphen/>
      </w:r>
      <w:r w:rsidRPr="00FE12AD">
        <w:softHyphen/>
      </w:r>
      <w:r w:rsidRPr="00FE12AD">
        <w:rPr>
          <w:rFonts w:ascii="BLotus" w:hint="cs"/>
          <w:rtl/>
        </w:rPr>
        <w:t>اي</w:t>
      </w:r>
      <w:r w:rsidRPr="00FE12AD">
        <w:rPr>
          <w:rFonts w:ascii="BLotus"/>
        </w:rPr>
        <w:t xml:space="preserve"> </w:t>
      </w:r>
      <w:r w:rsidRPr="00FE12AD">
        <w:rPr>
          <w:rFonts w:ascii="BLotus" w:hint="cs"/>
          <w:rtl/>
        </w:rPr>
        <w:t>از</w:t>
      </w:r>
      <w:r w:rsidRPr="00FE12AD">
        <w:rPr>
          <w:rFonts w:ascii="BLotus"/>
        </w:rPr>
        <w:t xml:space="preserve"> </w:t>
      </w:r>
      <w:r w:rsidRPr="00FE12AD">
        <w:rPr>
          <w:rFonts w:ascii="BLotus" w:hint="cs"/>
          <w:rtl/>
        </w:rPr>
        <w:t>يك</w:t>
      </w:r>
      <w:r w:rsidRPr="00FE12AD">
        <w:rPr>
          <w:rFonts w:ascii="BLotus"/>
        </w:rPr>
        <w:t xml:space="preserve"> </w:t>
      </w:r>
      <w:r w:rsidRPr="00FE12AD">
        <w:rPr>
          <w:rFonts w:ascii="BLotus" w:hint="cs"/>
          <w:rtl/>
        </w:rPr>
        <w:t>جامعۀ</w:t>
      </w:r>
      <w:r w:rsidRPr="00FE12AD">
        <w:rPr>
          <w:rFonts w:ascii="BLotus"/>
        </w:rPr>
        <w:t xml:space="preserve"> </w:t>
      </w:r>
      <w:r w:rsidRPr="00FE12AD">
        <w:rPr>
          <w:rFonts w:ascii="BLotus" w:hint="cs"/>
          <w:rtl/>
        </w:rPr>
        <w:t>بريتانيايي،</w:t>
      </w:r>
      <w:r w:rsidRPr="00FE12AD">
        <w:rPr>
          <w:rFonts w:ascii="BLotus"/>
        </w:rPr>
        <w:t xml:space="preserve"> </w:t>
      </w:r>
      <w:r w:rsidRPr="00FE12AD">
        <w:rPr>
          <w:rFonts w:ascii="BLotus" w:hint="cs"/>
          <w:rtl/>
        </w:rPr>
        <w:t>به</w:t>
      </w:r>
      <w:r w:rsidRPr="00FE12AD">
        <w:rPr>
          <w:rFonts w:ascii="BLotus"/>
        </w:rPr>
        <w:t xml:space="preserve"> </w:t>
      </w:r>
      <w:r w:rsidRPr="00FE12AD">
        <w:rPr>
          <w:rFonts w:ascii="BLotus" w:hint="cs"/>
          <w:rtl/>
        </w:rPr>
        <w:t>اين</w:t>
      </w:r>
      <w:r w:rsidRPr="00FE12AD">
        <w:rPr>
          <w:rFonts w:ascii="BLotus"/>
        </w:rPr>
        <w:t xml:space="preserve"> </w:t>
      </w:r>
      <w:r w:rsidRPr="00FE12AD">
        <w:rPr>
          <w:rFonts w:ascii="BLotus" w:hint="cs"/>
          <w:rtl/>
        </w:rPr>
        <w:t>نتيجه رسيدند</w:t>
      </w:r>
      <w:r w:rsidRPr="00FE12AD">
        <w:rPr>
          <w:rFonts w:ascii="BLotus"/>
        </w:rPr>
        <w:t xml:space="preserve"> </w:t>
      </w:r>
      <w:r w:rsidRPr="00FE12AD">
        <w:rPr>
          <w:rFonts w:ascii="BLotus" w:hint="cs"/>
          <w:rtl/>
        </w:rPr>
        <w:t>كه</w:t>
      </w:r>
      <w:r w:rsidRPr="00FE12AD">
        <w:rPr>
          <w:rFonts w:ascii="BLotus"/>
        </w:rPr>
        <w:t xml:space="preserve"> </w:t>
      </w:r>
      <w:r w:rsidRPr="00FE12AD">
        <w:rPr>
          <w:rFonts w:ascii="BLotus" w:hint="cs"/>
          <w:rtl/>
        </w:rPr>
        <w:t>كودكان واجد</w:t>
      </w:r>
      <w:r w:rsidRPr="00FE12AD">
        <w:rPr>
          <w:rFonts w:ascii="BLotus"/>
        </w:rPr>
        <w:t xml:space="preserve"> </w:t>
      </w:r>
      <w:r w:rsidRPr="00FE12AD">
        <w:rPr>
          <w:rFonts w:ascii="BLotus" w:hint="cs"/>
          <w:rtl/>
        </w:rPr>
        <w:t>اختلالات كمبود</w:t>
      </w:r>
      <w:r w:rsidRPr="00FE12AD">
        <w:rPr>
          <w:rFonts w:ascii="BLotus"/>
        </w:rPr>
        <w:t xml:space="preserve"> </w:t>
      </w:r>
      <w:r w:rsidRPr="00FE12AD">
        <w:rPr>
          <w:rFonts w:ascii="BLotus" w:hint="cs"/>
          <w:rtl/>
        </w:rPr>
        <w:t>توجه/فزون</w:t>
      </w:r>
      <w:r w:rsidRPr="00FE12AD">
        <w:rPr>
          <w:rFonts w:ascii="BLotus" w:hint="cs"/>
          <w:rtl/>
        </w:rPr>
        <w:softHyphen/>
        <w:t>كنشي، سلوك</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نافرماني/مقابله</w:t>
      </w:r>
      <w:r w:rsidRPr="00FE12AD">
        <w:rPr>
          <w:rFonts w:ascii="BLotus"/>
          <w:rtl/>
        </w:rPr>
        <w:softHyphen/>
      </w:r>
      <w:r w:rsidRPr="00FE12AD">
        <w:rPr>
          <w:rFonts w:ascii="BLotus" w:hint="cs"/>
          <w:rtl/>
        </w:rPr>
        <w:t>اي</w:t>
      </w:r>
      <w:r w:rsidRPr="00FE12AD">
        <w:rPr>
          <w:rFonts w:ascii="BLotus"/>
        </w:rPr>
        <w:t xml:space="preserve"> </w:t>
      </w:r>
      <w:r w:rsidRPr="00FE12AD">
        <w:rPr>
          <w:rFonts w:ascii="BLotus" w:hint="cs"/>
          <w:rtl/>
        </w:rPr>
        <w:t>بيشتر اوقات</w:t>
      </w:r>
      <w:r w:rsidRPr="00FE12AD">
        <w:rPr>
          <w:rFonts w:ascii="BLotus"/>
        </w:rPr>
        <w:t xml:space="preserve"> </w:t>
      </w:r>
      <w:r w:rsidRPr="00FE12AD">
        <w:rPr>
          <w:rFonts w:ascii="BLotus" w:hint="cs"/>
          <w:rtl/>
        </w:rPr>
        <w:t>درگير</w:t>
      </w:r>
      <w:r w:rsidRPr="00FE12AD">
        <w:rPr>
          <w:rFonts w:ascii="BLotus"/>
        </w:rPr>
        <w:t xml:space="preserve"> </w:t>
      </w:r>
      <w:r w:rsidRPr="00FE12AD">
        <w:rPr>
          <w:rFonts w:ascii="BLotus" w:hint="cs"/>
          <w:rtl/>
        </w:rPr>
        <w:t>نقش</w:t>
      </w:r>
      <w:r w:rsidRPr="00FE12AD">
        <w:rPr>
          <w:rFonts w:ascii="BLotus"/>
          <w:rtl/>
        </w:rPr>
        <w:softHyphen/>
      </w:r>
      <w:r w:rsidRPr="00FE12AD">
        <w:rPr>
          <w:rFonts w:ascii="BLotus" w:hint="cs"/>
          <w:rtl/>
        </w:rPr>
        <w:t>هاي خرابکارانه</w:t>
      </w:r>
      <w:r w:rsidRPr="00FE12AD">
        <w:rPr>
          <w:rFonts w:ascii="BLotus" w:hint="cs"/>
          <w:rtl/>
        </w:rPr>
        <w:softHyphen/>
        <w:t>ای از قبیل</w:t>
      </w:r>
      <w:r w:rsidRPr="00FE12AD">
        <w:rPr>
          <w:rFonts w:ascii="BLotus"/>
        </w:rPr>
        <w:t xml:space="preserve"> </w:t>
      </w:r>
      <w:r w:rsidRPr="00FE12AD">
        <w:rPr>
          <w:rFonts w:ascii="BLotus" w:hint="cs"/>
          <w:rtl/>
        </w:rPr>
        <w:t>زورگوئي،</w:t>
      </w:r>
      <w:r w:rsidRPr="00FE12AD">
        <w:rPr>
          <w:rFonts w:ascii="BLotus"/>
        </w:rPr>
        <w:t xml:space="preserve"> </w:t>
      </w:r>
      <w:r w:rsidRPr="00FE12AD">
        <w:rPr>
          <w:rFonts w:ascii="BLotus" w:hint="cs"/>
          <w:rtl/>
        </w:rPr>
        <w:t>قرباني زورگوئي</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قرباني</w:t>
      </w:r>
      <w:r w:rsidRPr="00FE12AD">
        <w:rPr>
          <w:rFonts w:ascii="BLotus"/>
        </w:rPr>
        <w:t xml:space="preserve"> </w:t>
      </w:r>
      <w:r w:rsidRPr="00FE12AD">
        <w:rPr>
          <w:rFonts w:ascii="BLotus" w:hint="cs"/>
          <w:rtl/>
        </w:rPr>
        <w:t>مي</w:t>
      </w:r>
      <w:r w:rsidRPr="00FE12AD">
        <w:rPr>
          <w:rFonts w:ascii="BLotus" w:hint="cs"/>
          <w:rtl/>
        </w:rPr>
        <w:softHyphen/>
        <w:t xml:space="preserve">شوند. </w:t>
      </w:r>
    </w:p>
    <w:p w:rsidR="002601F9" w:rsidRPr="00FE12AD" w:rsidRDefault="002601F9" w:rsidP="002601F9">
      <w:pPr>
        <w:pStyle w:val="a5"/>
        <w:rPr>
          <w:rtl/>
        </w:rPr>
      </w:pPr>
      <w:r w:rsidRPr="00FE12AD">
        <w:rPr>
          <w:rFonts w:hint="cs"/>
          <w:rtl/>
        </w:rPr>
        <w:t>مادریگال</w:t>
      </w:r>
      <w:r w:rsidRPr="00FE12AD">
        <w:rPr>
          <w:rStyle w:val="FootnoteReference"/>
          <w:sz w:val="28"/>
          <w:szCs w:val="28"/>
          <w:rtl/>
        </w:rPr>
        <w:footnoteReference w:id="114"/>
      </w:r>
      <w:r w:rsidRPr="00FE12AD">
        <w:rPr>
          <w:rFonts w:hint="cs"/>
          <w:rtl/>
        </w:rPr>
        <w:t xml:space="preserve"> (2006)، با تکیه بر تئوری کنترل اجتماعی هیرشی و تئوری فضای عاطفی خانواده، با بررسی 86 دانش</w:t>
      </w:r>
      <w:r w:rsidRPr="00FE12AD">
        <w:rPr>
          <w:rFonts w:hint="cs"/>
          <w:rtl/>
        </w:rPr>
        <w:softHyphen/>
        <w:t xml:space="preserve">آموز اهل آمریکای لاتین، به بررسی تأثیر محیط خانواده (میزان کنترل، کنترل و صمیمیت در خانواده) و خطر بروز رفتارهای </w:t>
      </w:r>
      <w:r w:rsidR="00E161A8">
        <w:rPr>
          <w:rFonts w:hint="cs"/>
          <w:rtl/>
        </w:rPr>
        <w:t>خرابکارانه</w:t>
      </w:r>
      <w:r w:rsidRPr="00FE12AD">
        <w:rPr>
          <w:rFonts w:hint="cs"/>
          <w:rtl/>
        </w:rPr>
        <w:t xml:space="preserve"> در کودکان پرداخت. این کودکان در محیط</w:t>
      </w:r>
      <w:r w:rsidRPr="00FE12AD">
        <w:rPr>
          <w:rFonts w:hint="cs"/>
          <w:rtl/>
        </w:rPr>
        <w:softHyphen/>
        <w:t>های جرم</w:t>
      </w:r>
      <w:r w:rsidRPr="00FE12AD">
        <w:rPr>
          <w:rFonts w:hint="cs"/>
          <w:rtl/>
        </w:rPr>
        <w:softHyphen/>
        <w:t>خیز زندگی می</w:t>
      </w:r>
      <w:r w:rsidRPr="00FE12AD">
        <w:rPr>
          <w:rFonts w:hint="cs"/>
          <w:rtl/>
        </w:rPr>
        <w:softHyphen/>
        <w:t>کردند و عموماً شاهد موارد جرم و جنایت بودند. بر اساس نتایج پژوهش ماردیگال، محیط خانواده دارای نوعی نقش حمایتی است و سبب کاهش بروز رفتارهای پرخاشگرانه در کودکان در این مناطق می</w:t>
      </w:r>
      <w:r w:rsidRPr="00FE12AD">
        <w:rPr>
          <w:rFonts w:hint="cs"/>
          <w:rtl/>
        </w:rPr>
        <w:softHyphen/>
        <w:t>شود. این مطالعه همچنین نشان داد که ماهیت جو و محیط خانوادگی که شامل روابط والدین با یکدیگر و با کودکان است می</w:t>
      </w:r>
      <w:r w:rsidRPr="00FE12AD">
        <w:rPr>
          <w:rFonts w:hint="cs"/>
          <w:rtl/>
        </w:rPr>
        <w:softHyphen/>
        <w:t xml:space="preserve">تواند در ایجاد و اعتماد و استقلال در کودک و نوجوان تسهیل کننده یا بازدارنده باشد. </w:t>
      </w:r>
    </w:p>
    <w:p w:rsidR="002601F9" w:rsidRPr="00FE12AD" w:rsidRDefault="002601F9" w:rsidP="00050225">
      <w:pPr>
        <w:pStyle w:val="a5"/>
        <w:rPr>
          <w:rtl/>
        </w:rPr>
      </w:pPr>
      <w:r w:rsidRPr="00FE12AD">
        <w:rPr>
          <w:rFonts w:hint="cs"/>
          <w:rtl/>
        </w:rPr>
        <w:t>گودفردسون و همکاران</w:t>
      </w:r>
      <w:r w:rsidRPr="00FE12AD">
        <w:rPr>
          <w:rStyle w:val="FootnoteReference"/>
          <w:sz w:val="28"/>
          <w:szCs w:val="28"/>
          <w:rtl/>
        </w:rPr>
        <w:footnoteReference w:id="115"/>
      </w:r>
      <w:r w:rsidRPr="00FE12AD">
        <w:rPr>
          <w:rFonts w:hint="cs"/>
          <w:rtl/>
        </w:rPr>
        <w:t xml:space="preserve"> (2007)، در مطالعه</w:t>
      </w:r>
      <w:r w:rsidRPr="00FE12AD">
        <w:rPr>
          <w:rtl/>
        </w:rPr>
        <w:softHyphen/>
      </w:r>
      <w:r w:rsidRPr="00FE12AD">
        <w:rPr>
          <w:rFonts w:hint="cs"/>
          <w:rtl/>
        </w:rPr>
        <w:t>ای با عنوان "ویژگی</w:t>
      </w:r>
      <w:r w:rsidRPr="00FE12AD">
        <w:rPr>
          <w:rtl/>
        </w:rPr>
        <w:softHyphen/>
      </w:r>
      <w:r w:rsidRPr="00FE12AD">
        <w:rPr>
          <w:rFonts w:hint="cs"/>
          <w:rtl/>
        </w:rPr>
        <w:t>های متمایز برنامه</w:t>
      </w:r>
      <w:r w:rsidRPr="00FE12AD">
        <w:rPr>
          <w:rtl/>
        </w:rPr>
        <w:softHyphen/>
      </w:r>
      <w:r w:rsidRPr="00FE12AD">
        <w:rPr>
          <w:rFonts w:hint="cs"/>
          <w:rtl/>
        </w:rPr>
        <w:t>های مؤثر پس از مدرسه و برنامه</w:t>
      </w:r>
      <w:r w:rsidRPr="00FE12AD">
        <w:rPr>
          <w:rtl/>
        </w:rPr>
        <w:softHyphen/>
      </w:r>
      <w:r w:rsidRPr="00FE12AD">
        <w:rPr>
          <w:rFonts w:hint="cs"/>
          <w:rtl/>
        </w:rPr>
        <w:t xml:space="preserve">های غیر مؤثر پس از مدرسه برای جلوگیری از بزهکاری و جرم" </w:t>
      </w:r>
      <w:r w:rsidRPr="00FE12AD">
        <w:rPr>
          <w:rtl/>
        </w:rPr>
        <w:t>با استفاده از تکنیک</w:t>
      </w:r>
      <w:r w:rsidRPr="00FE12AD">
        <w:rPr>
          <w:rtl/>
        </w:rPr>
        <w:softHyphen/>
        <w:t xml:space="preserve">های </w:t>
      </w:r>
      <w:r w:rsidRPr="00FE12AD">
        <w:rPr>
          <w:rtl/>
        </w:rPr>
        <w:lastRenderedPageBreak/>
        <w:t>مدل</w:t>
      </w:r>
      <w:r w:rsidRPr="00FE12AD">
        <w:rPr>
          <w:rFonts w:hint="cs"/>
          <w:rtl/>
        </w:rPr>
        <w:softHyphen/>
      </w:r>
      <w:r w:rsidRPr="00FE12AD">
        <w:rPr>
          <w:rtl/>
        </w:rPr>
        <w:t>سازی چند سطحی، به بررسی ویژگی</w:t>
      </w:r>
      <w:r w:rsidRPr="00FE12AD">
        <w:rPr>
          <w:rtl/>
        </w:rPr>
        <w:softHyphen/>
        <w:t>های 35 برنامه بعد از مدرسه (</w:t>
      </w:r>
      <w:r w:rsidRPr="00AF48BC">
        <w:rPr>
          <w:sz w:val="20"/>
          <w:szCs w:val="22"/>
        </w:rPr>
        <w:t>asps</w:t>
      </w:r>
      <w:r w:rsidRPr="00FE12AD">
        <w:rPr>
          <w:rtl/>
        </w:rPr>
        <w:t>) پردا</w:t>
      </w:r>
      <w:r w:rsidRPr="00FE12AD">
        <w:rPr>
          <w:rFonts w:hint="cs"/>
          <w:rtl/>
        </w:rPr>
        <w:t>ختند</w:t>
      </w:r>
      <w:r w:rsidRPr="00FE12AD">
        <w:rPr>
          <w:rtl/>
        </w:rPr>
        <w:t xml:space="preserve"> که تحقیقات و نظریه</w:t>
      </w:r>
      <w:r w:rsidRPr="00FE12AD">
        <w:rPr>
          <w:rtl/>
        </w:rPr>
        <w:softHyphen/>
        <w:t>های جرم</w:t>
      </w:r>
      <w:r w:rsidRPr="00FE12AD">
        <w:rPr>
          <w:rFonts w:hint="cs"/>
          <w:rtl/>
        </w:rPr>
        <w:softHyphen/>
      </w:r>
      <w:r w:rsidRPr="00FE12AD">
        <w:rPr>
          <w:rtl/>
        </w:rPr>
        <w:t>شناسی پیش</w:t>
      </w:r>
      <w:r w:rsidRPr="00FE12AD">
        <w:rPr>
          <w:rFonts w:hint="cs"/>
          <w:rtl/>
        </w:rPr>
        <w:softHyphen/>
      </w:r>
      <w:r w:rsidRPr="00FE12AD">
        <w:rPr>
          <w:rtl/>
        </w:rPr>
        <w:t>بینی کرده</w:t>
      </w:r>
      <w:r w:rsidRPr="00FE12AD">
        <w:rPr>
          <w:rtl/>
        </w:rPr>
        <w:softHyphen/>
        <w:t xml:space="preserve">اند به نتایج رفتار </w:t>
      </w:r>
      <w:r w:rsidR="00E161A8">
        <w:rPr>
          <w:rtl/>
        </w:rPr>
        <w:t>خرابکارانه</w:t>
      </w:r>
      <w:r w:rsidRPr="00FE12AD">
        <w:rPr>
          <w:rtl/>
        </w:rPr>
        <w:t xml:space="preserve"> مربوط است. </w:t>
      </w:r>
      <w:r w:rsidRPr="00FE12AD">
        <w:rPr>
          <w:rFonts w:hint="cs"/>
          <w:rtl/>
        </w:rPr>
        <w:t xml:space="preserve">نتایج این پژوهش نشان داد </w:t>
      </w:r>
      <w:r w:rsidRPr="00FE12AD">
        <w:rPr>
          <w:rtl/>
        </w:rPr>
        <w:t>در کنترل پیش</w:t>
      </w:r>
      <w:r w:rsidRPr="00FE12AD">
        <w:rPr>
          <w:rtl/>
        </w:rPr>
        <w:softHyphen/>
        <w:t xml:space="preserve">بینی رفتار </w:t>
      </w:r>
      <w:r w:rsidR="002C186C">
        <w:rPr>
          <w:rFonts w:hint="cs"/>
          <w:rtl/>
        </w:rPr>
        <w:t>خرابکار</w:t>
      </w:r>
      <w:r w:rsidR="00050225">
        <w:rPr>
          <w:rFonts w:hint="cs"/>
          <w:rtl/>
        </w:rPr>
        <w:t>انه</w:t>
      </w:r>
      <w:r w:rsidRPr="00FE12AD">
        <w:rPr>
          <w:rFonts w:hint="cs"/>
          <w:rtl/>
        </w:rPr>
        <w:t xml:space="preserve"> </w:t>
      </w:r>
      <w:r w:rsidRPr="00FE12AD">
        <w:rPr>
          <w:rtl/>
        </w:rPr>
        <w:t>در سطح فردی</w:t>
      </w:r>
      <w:r w:rsidRPr="00FE12AD">
        <w:rPr>
          <w:rFonts w:hint="cs"/>
          <w:rtl/>
        </w:rPr>
        <w:t>،</w:t>
      </w:r>
      <w:r w:rsidRPr="00FE12AD">
        <w:rPr>
          <w:rtl/>
        </w:rPr>
        <w:t xml:space="preserve"> ترکیب مشارکت</w:t>
      </w:r>
      <w:r w:rsidRPr="00FE12AD">
        <w:rPr>
          <w:rtl/>
        </w:rPr>
        <w:softHyphen/>
        <w:t xml:space="preserve">کنندگان در برنامه </w:t>
      </w:r>
      <w:r w:rsidRPr="00AF48BC">
        <w:rPr>
          <w:sz w:val="20"/>
          <w:szCs w:val="22"/>
        </w:rPr>
        <w:t>ASP</w:t>
      </w:r>
      <w:r w:rsidRPr="00FE12AD">
        <w:rPr>
          <w:rtl/>
        </w:rPr>
        <w:t>، ویژگی</w:t>
      </w:r>
      <w:r w:rsidRPr="00FE12AD">
        <w:rPr>
          <w:rtl/>
        </w:rPr>
        <w:softHyphen/>
        <w:t xml:space="preserve">های چند برنامه </w:t>
      </w:r>
      <w:r w:rsidRPr="00AF48BC">
        <w:rPr>
          <w:sz w:val="20"/>
          <w:szCs w:val="22"/>
        </w:rPr>
        <w:t>ASP</w:t>
      </w:r>
      <w:r w:rsidRPr="00AF48BC">
        <w:rPr>
          <w:sz w:val="20"/>
          <w:szCs w:val="22"/>
          <w:rtl/>
        </w:rPr>
        <w:t xml:space="preserve"> </w:t>
      </w:r>
      <w:r w:rsidRPr="00FE12AD">
        <w:rPr>
          <w:rtl/>
        </w:rPr>
        <w:t>به قربانی شدن، استفاده از مواد مخدر، و رفتار بزهکارانه مرتبط بوده و آن</w:t>
      </w:r>
      <w:r w:rsidRPr="00FE12AD">
        <w:rPr>
          <w:rFonts w:hint="cs"/>
          <w:rtl/>
        </w:rPr>
        <w:softHyphen/>
      </w:r>
      <w:r w:rsidRPr="00FE12AD">
        <w:rPr>
          <w:rtl/>
        </w:rPr>
        <w:t>ها را پیش</w:t>
      </w:r>
      <w:r w:rsidRPr="00FE12AD">
        <w:rPr>
          <w:rtl/>
        </w:rPr>
        <w:softHyphen/>
        <w:t>بینی می</w:t>
      </w:r>
      <w:r w:rsidRPr="00FE12AD">
        <w:rPr>
          <w:rtl/>
        </w:rPr>
        <w:softHyphen/>
        <w:t xml:space="preserve">کردند. </w:t>
      </w:r>
    </w:p>
    <w:p w:rsidR="002601F9" w:rsidRPr="00FE12AD" w:rsidRDefault="002601F9" w:rsidP="002601F9">
      <w:pPr>
        <w:pStyle w:val="a5"/>
        <w:rPr>
          <w:rtl/>
        </w:rPr>
      </w:pPr>
      <w:r w:rsidRPr="00FE12AD">
        <w:rPr>
          <w:rFonts w:hint="cs"/>
          <w:rtl/>
        </w:rPr>
        <w:t>نتایج پژوهش مویدفر و همکاران (2007)، در مورد رابطۀ بین سبک</w:t>
      </w:r>
      <w:r w:rsidRPr="00FE12AD">
        <w:rPr>
          <w:rFonts w:hint="cs"/>
          <w:rtl/>
        </w:rPr>
        <w:softHyphen/>
        <w:t>های دلبستگی و عزت نفس بر روی 84 نفر دانشجو نشان داد که افزایش سبک دلبستگی ایمن باعث افزایش عزت نفس اجتماعی و افزایش سبک دلبستگی اجتنابی و سبک دلبستگی مضطرب - دوسوگرا باعث کاهش عزت نفس اجتماعی می</w:t>
      </w:r>
      <w:r w:rsidRPr="00FE12AD">
        <w:rPr>
          <w:rFonts w:hint="cs"/>
          <w:rtl/>
        </w:rPr>
        <w:softHyphen/>
        <w:t>شود.</w:t>
      </w:r>
    </w:p>
    <w:p w:rsidR="002601F9" w:rsidRPr="00FE12AD" w:rsidRDefault="002601F9" w:rsidP="002601F9">
      <w:pPr>
        <w:pStyle w:val="a5"/>
        <w:rPr>
          <w:rtl/>
        </w:rPr>
      </w:pPr>
      <w:r w:rsidRPr="00FE12AD">
        <w:rPr>
          <w:rFonts w:ascii="BLotus" w:hint="cs"/>
          <w:rtl/>
        </w:rPr>
        <w:t>هومفري و همکاران</w:t>
      </w:r>
      <w:r w:rsidRPr="00FE12AD">
        <w:rPr>
          <w:rStyle w:val="FootnoteReference"/>
          <w:rFonts w:ascii="BLotus"/>
          <w:sz w:val="28"/>
          <w:szCs w:val="28"/>
          <w:rtl/>
        </w:rPr>
        <w:footnoteReference w:id="116"/>
      </w:r>
      <w:r w:rsidRPr="00FE12AD">
        <w:rPr>
          <w:rFonts w:ascii="BLotus" w:hint="cs"/>
          <w:rtl/>
        </w:rPr>
        <w:t xml:space="preserve"> (2007)،</w:t>
      </w:r>
      <w:r w:rsidRPr="00FE12AD">
        <w:rPr>
          <w:rFonts w:ascii="BLotus"/>
        </w:rPr>
        <w:t xml:space="preserve"> </w:t>
      </w:r>
      <w:r w:rsidRPr="00FE12AD">
        <w:rPr>
          <w:rFonts w:ascii="BLotus" w:hint="cs"/>
          <w:rtl/>
        </w:rPr>
        <w:t>در</w:t>
      </w:r>
      <w:r w:rsidRPr="00FE12AD">
        <w:rPr>
          <w:rFonts w:ascii="BLotus"/>
        </w:rPr>
        <w:t xml:space="preserve"> </w:t>
      </w:r>
      <w:r w:rsidRPr="00FE12AD">
        <w:rPr>
          <w:rFonts w:ascii="BLotus" w:hint="cs"/>
          <w:rtl/>
        </w:rPr>
        <w:t>پژوهشي</w:t>
      </w:r>
      <w:r w:rsidRPr="00FE12AD">
        <w:rPr>
          <w:rFonts w:ascii="BLotus"/>
        </w:rPr>
        <w:t xml:space="preserve"> </w:t>
      </w:r>
      <w:r w:rsidRPr="00FE12AD">
        <w:rPr>
          <w:rFonts w:ascii="BLotus" w:hint="cs"/>
          <w:rtl/>
        </w:rPr>
        <w:t>ديگر</w:t>
      </w:r>
      <w:r w:rsidRPr="00FE12AD">
        <w:rPr>
          <w:rFonts w:ascii="BLotus"/>
        </w:rPr>
        <w:t xml:space="preserve"> </w:t>
      </w:r>
      <w:r w:rsidRPr="00FE12AD">
        <w:rPr>
          <w:rFonts w:ascii="BLotus" w:hint="cs"/>
          <w:rtl/>
        </w:rPr>
        <w:t>تحت</w:t>
      </w:r>
      <w:r w:rsidRPr="00FE12AD">
        <w:rPr>
          <w:rFonts w:ascii="BLotus"/>
        </w:rPr>
        <w:t xml:space="preserve"> </w:t>
      </w:r>
      <w:r w:rsidRPr="00FE12AD">
        <w:rPr>
          <w:rFonts w:ascii="BLotus" w:hint="cs"/>
          <w:rtl/>
        </w:rPr>
        <w:t>عنوان</w:t>
      </w:r>
      <w:r w:rsidRPr="00FE12AD">
        <w:rPr>
          <w:rFonts w:ascii="BLotus"/>
        </w:rPr>
        <w:t xml:space="preserve"> </w:t>
      </w:r>
      <w:r w:rsidRPr="00FE12AD">
        <w:rPr>
          <w:rFonts w:ascii="BLotus" w:hint="cs"/>
          <w:rtl/>
        </w:rPr>
        <w:t>"قرباني</w:t>
      </w:r>
      <w:r w:rsidRPr="00FE12AD">
        <w:rPr>
          <w:rFonts w:ascii="BLotus"/>
        </w:rPr>
        <w:t xml:space="preserve"> </w:t>
      </w:r>
      <w:r w:rsidRPr="00FE12AD">
        <w:rPr>
          <w:rFonts w:ascii="BLotus" w:hint="cs"/>
          <w:rtl/>
        </w:rPr>
        <w:t>شدن</w:t>
      </w:r>
      <w:r w:rsidRPr="00FE12AD">
        <w:rPr>
          <w:rFonts w:ascii="BLotus"/>
        </w:rPr>
        <w:t xml:space="preserve"> </w:t>
      </w:r>
      <w:r w:rsidRPr="00FE12AD">
        <w:rPr>
          <w:rFonts w:ascii="BLotus" w:hint="cs"/>
          <w:rtl/>
        </w:rPr>
        <w:t>همگنان</w:t>
      </w:r>
      <w:r w:rsidRPr="00FE12AD">
        <w:rPr>
          <w:rFonts w:ascii="BLotus"/>
        </w:rPr>
        <w:t xml:space="preserve"> </w:t>
      </w:r>
      <w:r w:rsidRPr="00FE12AD">
        <w:rPr>
          <w:rFonts w:ascii="BLotus" w:hint="cs"/>
          <w:rtl/>
        </w:rPr>
        <w:t>در</w:t>
      </w:r>
      <w:r w:rsidRPr="00FE12AD">
        <w:rPr>
          <w:rFonts w:ascii="BLotus"/>
        </w:rPr>
        <w:t xml:space="preserve"> </w:t>
      </w:r>
      <w:r w:rsidRPr="00FE12AD">
        <w:rPr>
          <w:rFonts w:ascii="BLotus" w:hint="cs"/>
          <w:rtl/>
        </w:rPr>
        <w:t>ميان</w:t>
      </w:r>
      <w:r w:rsidRPr="00FE12AD">
        <w:rPr>
          <w:rFonts w:ascii="BLotus"/>
        </w:rPr>
        <w:t xml:space="preserve"> </w:t>
      </w:r>
      <w:r w:rsidRPr="00FE12AD">
        <w:rPr>
          <w:rFonts w:ascii="BLotus" w:hint="cs"/>
          <w:rtl/>
        </w:rPr>
        <w:t>كودكان</w:t>
      </w:r>
      <w:r w:rsidRPr="00FE12AD">
        <w:rPr>
          <w:rFonts w:ascii="BLotus"/>
        </w:rPr>
        <w:t xml:space="preserve"> </w:t>
      </w:r>
      <w:r w:rsidRPr="00FE12AD">
        <w:rPr>
          <w:rFonts w:ascii="BLotus" w:hint="cs"/>
          <w:rtl/>
        </w:rPr>
        <w:t>با</w:t>
      </w:r>
      <w:r w:rsidRPr="00FE12AD">
        <w:rPr>
          <w:rFonts w:ascii="BLotus"/>
        </w:rPr>
        <w:t xml:space="preserve"> </w:t>
      </w:r>
      <w:r w:rsidRPr="00FE12AD">
        <w:rPr>
          <w:rFonts w:ascii="BLotus" w:hint="cs"/>
          <w:rtl/>
        </w:rPr>
        <w:t>اختلال</w:t>
      </w:r>
      <w:r w:rsidRPr="00FE12AD">
        <w:rPr>
          <w:rFonts w:ascii="BLotus"/>
        </w:rPr>
        <w:t xml:space="preserve"> </w:t>
      </w:r>
      <w:r w:rsidRPr="00FE12AD">
        <w:rPr>
          <w:rFonts w:ascii="BLotus" w:hint="cs"/>
          <w:rtl/>
        </w:rPr>
        <w:t>كمبود</w:t>
      </w:r>
      <w:r w:rsidRPr="00FE12AD">
        <w:rPr>
          <w:rFonts w:ascii="BLotus"/>
        </w:rPr>
        <w:t xml:space="preserve"> </w:t>
      </w:r>
      <w:r w:rsidRPr="00FE12AD">
        <w:rPr>
          <w:rFonts w:ascii="BLotus" w:hint="cs"/>
          <w:rtl/>
        </w:rPr>
        <w:t>توجه/فزون</w:t>
      </w:r>
      <w:r w:rsidRPr="00FE12AD">
        <w:rPr>
          <w:rFonts w:ascii="BLotus"/>
        </w:rPr>
        <w:t xml:space="preserve"> </w:t>
      </w:r>
      <w:r w:rsidRPr="00FE12AD">
        <w:rPr>
          <w:rFonts w:ascii="BLotus" w:hint="cs"/>
          <w:rtl/>
        </w:rPr>
        <w:t>كنشي"،</w:t>
      </w:r>
      <w:r w:rsidRPr="00FE12AD">
        <w:rPr>
          <w:rFonts w:ascii="BLotus"/>
        </w:rPr>
        <w:t xml:space="preserve"> </w:t>
      </w:r>
      <w:r w:rsidRPr="00FE12AD">
        <w:rPr>
          <w:rFonts w:ascii="BLotus" w:hint="cs"/>
          <w:rtl/>
        </w:rPr>
        <w:t>به</w:t>
      </w:r>
      <w:r w:rsidRPr="00FE12AD">
        <w:rPr>
          <w:rFonts w:ascii="BLotus"/>
        </w:rPr>
        <w:t xml:space="preserve"> </w:t>
      </w:r>
      <w:r w:rsidRPr="00FE12AD">
        <w:rPr>
          <w:rFonts w:ascii="BLotus" w:hint="cs"/>
          <w:rtl/>
        </w:rPr>
        <w:t>بررسي</w:t>
      </w:r>
      <w:r w:rsidRPr="00FE12AD">
        <w:rPr>
          <w:rFonts w:ascii="BLotus"/>
        </w:rPr>
        <w:t xml:space="preserve"> </w:t>
      </w:r>
      <w:r w:rsidRPr="00FE12AD">
        <w:rPr>
          <w:rFonts w:ascii="BLotus" w:hint="cs"/>
          <w:rtl/>
        </w:rPr>
        <w:t>ارتباط</w:t>
      </w:r>
      <w:r w:rsidRPr="00FE12AD">
        <w:rPr>
          <w:rFonts w:ascii="BLotus"/>
        </w:rPr>
        <w:t xml:space="preserve"> </w:t>
      </w:r>
      <w:r w:rsidRPr="00FE12AD">
        <w:rPr>
          <w:rFonts w:ascii="BLotus" w:hint="cs"/>
          <w:rtl/>
        </w:rPr>
        <w:t>بين</w:t>
      </w:r>
      <w:r w:rsidRPr="00FE12AD">
        <w:rPr>
          <w:rFonts w:ascii="BLotus"/>
        </w:rPr>
        <w:t xml:space="preserve"> </w:t>
      </w:r>
      <w:r w:rsidRPr="00FE12AD">
        <w:rPr>
          <w:rFonts w:ascii="BLotus" w:hint="cs"/>
          <w:rtl/>
        </w:rPr>
        <w:t>قرباني</w:t>
      </w:r>
      <w:r w:rsidRPr="00FE12AD">
        <w:rPr>
          <w:rFonts w:ascii="BLotus"/>
        </w:rPr>
        <w:t xml:space="preserve"> </w:t>
      </w:r>
      <w:r w:rsidRPr="00FE12AD">
        <w:rPr>
          <w:rFonts w:ascii="BLotus" w:hint="cs"/>
          <w:rtl/>
        </w:rPr>
        <w:t>شدن</w:t>
      </w:r>
      <w:r w:rsidRPr="00FE12AD">
        <w:rPr>
          <w:rFonts w:ascii="BLotus"/>
        </w:rPr>
        <w:t xml:space="preserve"> </w:t>
      </w:r>
      <w:r w:rsidRPr="00FE12AD">
        <w:rPr>
          <w:rFonts w:ascii="BLotus" w:hint="cs"/>
          <w:rtl/>
        </w:rPr>
        <w:t>توسط</w:t>
      </w:r>
      <w:r w:rsidRPr="00FE12AD">
        <w:rPr>
          <w:rFonts w:ascii="BLotus"/>
        </w:rPr>
        <w:t xml:space="preserve"> </w:t>
      </w:r>
      <w:r w:rsidRPr="00FE12AD">
        <w:rPr>
          <w:rFonts w:ascii="BLotus" w:hint="cs"/>
          <w:rtl/>
        </w:rPr>
        <w:t>همگنان</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سازگاري</w:t>
      </w:r>
      <w:r w:rsidRPr="00FE12AD">
        <w:rPr>
          <w:rFonts w:ascii="BLotus"/>
        </w:rPr>
        <w:t xml:space="preserve"> </w:t>
      </w:r>
      <w:r w:rsidRPr="00FE12AD">
        <w:rPr>
          <w:rFonts w:ascii="BLotus" w:hint="cs"/>
          <w:rtl/>
        </w:rPr>
        <w:t>رواني</w:t>
      </w:r>
      <w:r w:rsidRPr="00FE12AD">
        <w:rPr>
          <w:rFonts w:ascii="BLotus"/>
        </w:rPr>
        <w:t xml:space="preserve"> </w:t>
      </w:r>
      <w:r w:rsidRPr="00FE12AD">
        <w:rPr>
          <w:rFonts w:ascii="BLotus" w:hint="cs"/>
          <w:rtl/>
        </w:rPr>
        <w:t>اجتماعي</w:t>
      </w:r>
      <w:r w:rsidRPr="00FE12AD">
        <w:rPr>
          <w:rFonts w:ascii="BLotus"/>
        </w:rPr>
        <w:t xml:space="preserve"> </w:t>
      </w:r>
      <w:r w:rsidRPr="00FE12AD">
        <w:rPr>
          <w:rFonts w:ascii="BLotus" w:hint="cs"/>
          <w:rtl/>
        </w:rPr>
        <w:t>در</w:t>
      </w:r>
      <w:r w:rsidRPr="00FE12AD">
        <w:rPr>
          <w:rFonts w:ascii="BLotus"/>
        </w:rPr>
        <w:t xml:space="preserve"> </w:t>
      </w:r>
      <w:r w:rsidRPr="00FE12AD">
        <w:rPr>
          <w:rFonts w:ascii="BLotus" w:hint="cs"/>
          <w:rtl/>
        </w:rPr>
        <w:t>كودكان با</w:t>
      </w:r>
      <w:r w:rsidRPr="00FE12AD">
        <w:rPr>
          <w:rFonts w:ascii="BLotus"/>
        </w:rPr>
        <w:t xml:space="preserve"> </w:t>
      </w:r>
      <w:r w:rsidRPr="00FE12AD">
        <w:rPr>
          <w:rFonts w:ascii="BLotus" w:hint="cs"/>
          <w:rtl/>
        </w:rPr>
        <w:t>اختلال</w:t>
      </w:r>
      <w:r w:rsidRPr="00FE12AD">
        <w:rPr>
          <w:rFonts w:ascii="BLotus"/>
        </w:rPr>
        <w:t xml:space="preserve"> </w:t>
      </w:r>
      <w:r w:rsidRPr="00FE12AD">
        <w:rPr>
          <w:rFonts w:ascii="BLotus" w:hint="cs"/>
          <w:rtl/>
        </w:rPr>
        <w:t>مذكور،</w:t>
      </w:r>
      <w:r w:rsidRPr="00FE12AD">
        <w:rPr>
          <w:rFonts w:ascii="BLotus"/>
        </w:rPr>
        <w:t xml:space="preserve"> </w:t>
      </w:r>
      <w:r w:rsidRPr="00FE12AD">
        <w:rPr>
          <w:rFonts w:ascii="BLotus" w:hint="cs"/>
          <w:rtl/>
        </w:rPr>
        <w:t>دريافتند</w:t>
      </w:r>
      <w:r w:rsidRPr="00FE12AD">
        <w:rPr>
          <w:rFonts w:ascii="BLotus"/>
        </w:rPr>
        <w:t xml:space="preserve"> </w:t>
      </w:r>
      <w:r w:rsidRPr="00FE12AD">
        <w:rPr>
          <w:rFonts w:ascii="BLotus" w:hint="cs"/>
          <w:rtl/>
        </w:rPr>
        <w:t>كه</w:t>
      </w:r>
      <w:r w:rsidRPr="00FE12AD">
        <w:rPr>
          <w:rFonts w:ascii="BLotus"/>
        </w:rPr>
        <w:t xml:space="preserve"> </w:t>
      </w:r>
      <w:r w:rsidRPr="00FE12AD">
        <w:rPr>
          <w:rFonts w:ascii="BLotus" w:hint="cs"/>
          <w:rtl/>
        </w:rPr>
        <w:t>ارتباط</w:t>
      </w:r>
      <w:r w:rsidRPr="00FE12AD">
        <w:rPr>
          <w:rFonts w:ascii="BLotus"/>
        </w:rPr>
        <w:t xml:space="preserve"> </w:t>
      </w:r>
      <w:r w:rsidRPr="00FE12AD">
        <w:rPr>
          <w:rFonts w:ascii="BLotus" w:hint="cs"/>
          <w:rtl/>
        </w:rPr>
        <w:t>مثبت</w:t>
      </w:r>
      <w:r w:rsidRPr="00FE12AD">
        <w:rPr>
          <w:rFonts w:ascii="BLotus"/>
        </w:rPr>
        <w:t xml:space="preserve"> </w:t>
      </w:r>
      <w:r w:rsidRPr="00FE12AD">
        <w:rPr>
          <w:rFonts w:ascii="BLotus" w:hint="cs"/>
          <w:rtl/>
        </w:rPr>
        <w:t>معناداري</w:t>
      </w:r>
      <w:r w:rsidRPr="00FE12AD">
        <w:rPr>
          <w:rFonts w:ascii="BLotus"/>
        </w:rPr>
        <w:t xml:space="preserve"> </w:t>
      </w:r>
      <w:r w:rsidRPr="00FE12AD">
        <w:rPr>
          <w:rFonts w:ascii="BLotus" w:hint="cs"/>
          <w:rtl/>
        </w:rPr>
        <w:t>ميان</w:t>
      </w:r>
      <w:r w:rsidRPr="00FE12AD">
        <w:rPr>
          <w:rFonts w:ascii="BLotus"/>
        </w:rPr>
        <w:t xml:space="preserve"> </w:t>
      </w:r>
      <w:r w:rsidRPr="00FE12AD">
        <w:rPr>
          <w:rFonts w:ascii="BLotus" w:hint="cs"/>
          <w:rtl/>
        </w:rPr>
        <w:t>قرباني</w:t>
      </w:r>
      <w:r w:rsidRPr="00FE12AD">
        <w:rPr>
          <w:rFonts w:ascii="BLotus"/>
        </w:rPr>
        <w:t xml:space="preserve"> </w:t>
      </w:r>
      <w:r w:rsidRPr="00FE12AD">
        <w:rPr>
          <w:rFonts w:ascii="BLotus" w:hint="cs"/>
          <w:rtl/>
        </w:rPr>
        <w:t>شدن</w:t>
      </w:r>
      <w:r w:rsidRPr="00FE12AD">
        <w:rPr>
          <w:rFonts w:ascii="BLotus"/>
        </w:rPr>
        <w:t xml:space="preserve"> </w:t>
      </w:r>
      <w:r w:rsidRPr="00FE12AD">
        <w:rPr>
          <w:rFonts w:ascii="BLotus" w:hint="cs"/>
          <w:rtl/>
        </w:rPr>
        <w:t>توسط</w:t>
      </w:r>
      <w:r w:rsidRPr="00FE12AD">
        <w:rPr>
          <w:rFonts w:ascii="BLotus"/>
        </w:rPr>
        <w:t xml:space="preserve"> </w:t>
      </w:r>
      <w:r w:rsidRPr="00FE12AD">
        <w:rPr>
          <w:rFonts w:ascii="BLotus" w:hint="cs"/>
          <w:rtl/>
        </w:rPr>
        <w:t>همگنان</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گزارش</w:t>
      </w:r>
      <w:r w:rsidRPr="00FE12AD">
        <w:rPr>
          <w:rFonts w:ascii="BLotus"/>
          <w:rtl/>
        </w:rPr>
        <w:softHyphen/>
      </w:r>
      <w:r w:rsidRPr="00FE12AD">
        <w:rPr>
          <w:rFonts w:ascii="BLotus" w:hint="cs"/>
          <w:rtl/>
        </w:rPr>
        <w:t>هاي</w:t>
      </w:r>
      <w:r w:rsidRPr="00FE12AD">
        <w:rPr>
          <w:rFonts w:ascii="BLotus"/>
        </w:rPr>
        <w:t xml:space="preserve"> </w:t>
      </w:r>
      <w:r w:rsidRPr="00FE12AD">
        <w:rPr>
          <w:rFonts w:ascii="BLotus" w:hint="cs"/>
          <w:rtl/>
        </w:rPr>
        <w:t>والدين آن</w:t>
      </w:r>
      <w:r w:rsidRPr="00FE12AD">
        <w:rPr>
          <w:rFonts w:ascii="BLotus"/>
          <w:rtl/>
        </w:rPr>
        <w:softHyphen/>
      </w:r>
      <w:r w:rsidRPr="00FE12AD">
        <w:rPr>
          <w:rFonts w:ascii="BLotus" w:hint="cs"/>
          <w:rtl/>
        </w:rPr>
        <w:t>ها</w:t>
      </w:r>
      <w:r w:rsidRPr="00FE12AD">
        <w:rPr>
          <w:rFonts w:ascii="BLotus"/>
        </w:rPr>
        <w:t xml:space="preserve"> </w:t>
      </w:r>
      <w:r w:rsidRPr="00FE12AD">
        <w:rPr>
          <w:rFonts w:ascii="BLotus" w:hint="cs"/>
          <w:rtl/>
        </w:rPr>
        <w:t>از</w:t>
      </w:r>
      <w:r w:rsidRPr="00FE12AD">
        <w:rPr>
          <w:rFonts w:ascii="BLotus"/>
        </w:rPr>
        <w:t xml:space="preserve"> </w:t>
      </w:r>
      <w:r w:rsidRPr="00FE12AD">
        <w:rPr>
          <w:rFonts w:ascii="BLotus" w:hint="cs"/>
          <w:rtl/>
        </w:rPr>
        <w:t>اضطراب،</w:t>
      </w:r>
      <w:r w:rsidRPr="00FE12AD">
        <w:rPr>
          <w:rFonts w:ascii="BLotus"/>
        </w:rPr>
        <w:t xml:space="preserve"> </w:t>
      </w:r>
      <w:r w:rsidRPr="00FE12AD">
        <w:rPr>
          <w:rFonts w:ascii="BLotus" w:hint="cs"/>
          <w:rtl/>
        </w:rPr>
        <w:t>افسردگي،</w:t>
      </w:r>
      <w:r w:rsidRPr="00FE12AD">
        <w:rPr>
          <w:rFonts w:ascii="BLotus"/>
        </w:rPr>
        <w:t xml:space="preserve"> </w:t>
      </w:r>
      <w:r w:rsidRPr="00FE12AD">
        <w:rPr>
          <w:rFonts w:ascii="BLotus" w:hint="cs"/>
          <w:rtl/>
        </w:rPr>
        <w:t>مشكلات</w:t>
      </w:r>
      <w:r w:rsidRPr="00FE12AD">
        <w:rPr>
          <w:rFonts w:ascii="BLotus"/>
        </w:rPr>
        <w:t xml:space="preserve"> </w:t>
      </w:r>
      <w:r w:rsidRPr="00FE12AD">
        <w:rPr>
          <w:rFonts w:ascii="BLotus" w:hint="cs"/>
          <w:rtl/>
        </w:rPr>
        <w:t>اجتماعي،</w:t>
      </w:r>
      <w:r w:rsidRPr="00FE12AD">
        <w:rPr>
          <w:rFonts w:ascii="BLotus"/>
        </w:rPr>
        <w:t xml:space="preserve"> </w:t>
      </w:r>
      <w:r w:rsidRPr="00FE12AD">
        <w:rPr>
          <w:rFonts w:ascii="BLotus" w:hint="cs"/>
          <w:rtl/>
        </w:rPr>
        <w:t>رفتارهاي</w:t>
      </w:r>
      <w:r w:rsidRPr="00FE12AD">
        <w:rPr>
          <w:rFonts w:ascii="BLotus"/>
        </w:rPr>
        <w:t xml:space="preserve"> </w:t>
      </w:r>
      <w:r w:rsidRPr="00FE12AD">
        <w:rPr>
          <w:rFonts w:ascii="BLotus" w:hint="cs"/>
          <w:rtl/>
        </w:rPr>
        <w:t>پرخاشگرانه،</w:t>
      </w:r>
      <w:r w:rsidRPr="00FE12AD">
        <w:rPr>
          <w:rFonts w:ascii="BLotus"/>
        </w:rPr>
        <w:t xml:space="preserve"> </w:t>
      </w:r>
      <w:r w:rsidRPr="00FE12AD">
        <w:rPr>
          <w:rFonts w:ascii="BLotus" w:hint="cs"/>
          <w:rtl/>
        </w:rPr>
        <w:t>آزاردهنده و خرابکارانه</w:t>
      </w:r>
      <w:r w:rsidRPr="00FE12AD">
        <w:rPr>
          <w:rFonts w:ascii="BLotus"/>
        </w:rPr>
        <w:t xml:space="preserve"> </w:t>
      </w:r>
      <w:r w:rsidRPr="00FE12AD">
        <w:rPr>
          <w:rFonts w:ascii="BLotus" w:hint="cs"/>
          <w:rtl/>
        </w:rPr>
        <w:t>ايشان</w:t>
      </w:r>
      <w:r w:rsidRPr="00FE12AD">
        <w:rPr>
          <w:rFonts w:ascii="BLotus"/>
        </w:rPr>
        <w:t xml:space="preserve"> </w:t>
      </w:r>
      <w:r w:rsidRPr="00FE12AD">
        <w:rPr>
          <w:rFonts w:ascii="BLotus" w:hint="cs"/>
          <w:rtl/>
        </w:rPr>
        <w:t>برقرار</w:t>
      </w:r>
      <w:r w:rsidRPr="00FE12AD">
        <w:rPr>
          <w:rFonts w:ascii="BLotus"/>
        </w:rPr>
        <w:t xml:space="preserve"> </w:t>
      </w:r>
      <w:r w:rsidRPr="00FE12AD">
        <w:rPr>
          <w:rFonts w:ascii="BLotus" w:hint="cs"/>
          <w:rtl/>
        </w:rPr>
        <w:t>است.</w:t>
      </w:r>
    </w:p>
    <w:p w:rsidR="002601F9" w:rsidRPr="00FE12AD" w:rsidRDefault="002601F9" w:rsidP="002601F9">
      <w:pPr>
        <w:pStyle w:val="a5"/>
        <w:rPr>
          <w:rFonts w:ascii="BLotus"/>
          <w:rtl/>
        </w:rPr>
      </w:pPr>
      <w:r w:rsidRPr="00FE12AD">
        <w:rPr>
          <w:rFonts w:ascii="BLotus" w:hint="cs"/>
          <w:rtl/>
        </w:rPr>
        <w:t>هولمبرگ</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جرن</w:t>
      </w:r>
      <w:r w:rsidRPr="00FE12AD">
        <w:rPr>
          <w:rStyle w:val="FootnoteReference"/>
          <w:rFonts w:ascii="BLotus"/>
          <w:sz w:val="28"/>
          <w:szCs w:val="28"/>
          <w:rtl/>
        </w:rPr>
        <w:footnoteReference w:id="117"/>
      </w:r>
      <w:r w:rsidRPr="00FE12AD">
        <w:rPr>
          <w:rFonts w:ascii="BLotus" w:hint="cs"/>
          <w:rtl/>
        </w:rPr>
        <w:t xml:space="preserve"> (2008)، دو</w:t>
      </w:r>
      <w:r w:rsidRPr="00FE12AD">
        <w:rPr>
          <w:rFonts w:ascii="BLotus"/>
        </w:rPr>
        <w:t xml:space="preserve"> </w:t>
      </w:r>
      <w:r w:rsidRPr="00FE12AD">
        <w:rPr>
          <w:rFonts w:ascii="BLotus" w:hint="cs"/>
          <w:rtl/>
        </w:rPr>
        <w:t>مقولۀ</w:t>
      </w:r>
      <w:r w:rsidRPr="00FE12AD">
        <w:rPr>
          <w:rFonts w:ascii="BLotus"/>
        </w:rPr>
        <w:t xml:space="preserve"> </w:t>
      </w:r>
      <w:r w:rsidRPr="00FE12AD">
        <w:rPr>
          <w:rFonts w:ascii="BLotus" w:hint="cs"/>
          <w:rtl/>
        </w:rPr>
        <w:t>زورگوئي</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اختلال</w:t>
      </w:r>
      <w:r w:rsidRPr="00FE12AD">
        <w:rPr>
          <w:rFonts w:ascii="BLotus"/>
        </w:rPr>
        <w:t xml:space="preserve"> </w:t>
      </w:r>
      <w:r w:rsidRPr="00FE12AD">
        <w:rPr>
          <w:rFonts w:ascii="BLotus" w:hint="cs"/>
          <w:rtl/>
        </w:rPr>
        <w:t>كمبود توجه/فزون</w:t>
      </w:r>
      <w:r w:rsidRPr="00FE12AD">
        <w:rPr>
          <w:rFonts w:ascii="BLotus" w:hint="cs"/>
          <w:rtl/>
        </w:rPr>
        <w:softHyphen/>
        <w:t>كنشي</w:t>
      </w:r>
      <w:r w:rsidRPr="00FE12AD">
        <w:rPr>
          <w:rFonts w:ascii="BLotus"/>
        </w:rPr>
        <w:t xml:space="preserve"> </w:t>
      </w:r>
      <w:r w:rsidRPr="00FE12AD">
        <w:rPr>
          <w:rFonts w:ascii="BLotus" w:hint="cs"/>
          <w:rtl/>
        </w:rPr>
        <w:t>را</w:t>
      </w:r>
      <w:r w:rsidRPr="00FE12AD">
        <w:rPr>
          <w:rFonts w:ascii="BLotus"/>
        </w:rPr>
        <w:t xml:space="preserve"> </w:t>
      </w:r>
      <w:r w:rsidRPr="00FE12AD">
        <w:rPr>
          <w:rFonts w:ascii="BLotus" w:hint="cs"/>
          <w:rtl/>
        </w:rPr>
        <w:t>در</w:t>
      </w:r>
      <w:r w:rsidRPr="00FE12AD">
        <w:rPr>
          <w:rFonts w:ascii="BLotus"/>
        </w:rPr>
        <w:t xml:space="preserve">577 </w:t>
      </w:r>
      <w:r w:rsidRPr="00FE12AD">
        <w:rPr>
          <w:rFonts w:ascii="BLotus" w:hint="cs"/>
          <w:rtl/>
        </w:rPr>
        <w:t xml:space="preserve"> كودك</w:t>
      </w:r>
      <w:r w:rsidRPr="00FE12AD">
        <w:rPr>
          <w:rFonts w:ascii="BLotus"/>
        </w:rPr>
        <w:t xml:space="preserve"> 10 </w:t>
      </w:r>
      <w:r w:rsidRPr="00FE12AD">
        <w:rPr>
          <w:rFonts w:ascii="BLotus" w:hint="cs"/>
          <w:rtl/>
        </w:rPr>
        <w:t>سالۀ</w:t>
      </w:r>
      <w:r w:rsidRPr="00FE12AD">
        <w:rPr>
          <w:rFonts w:ascii="BLotus"/>
        </w:rPr>
        <w:t xml:space="preserve"> </w:t>
      </w:r>
      <w:r w:rsidRPr="00FE12AD">
        <w:rPr>
          <w:rFonts w:ascii="BLotus" w:hint="cs"/>
          <w:rtl/>
        </w:rPr>
        <w:t>سوداني</w:t>
      </w:r>
      <w:r w:rsidRPr="00FE12AD">
        <w:rPr>
          <w:rFonts w:ascii="BLotus"/>
        </w:rPr>
        <w:t xml:space="preserve"> </w:t>
      </w:r>
      <w:r w:rsidRPr="00FE12AD">
        <w:rPr>
          <w:rFonts w:ascii="BLotus" w:hint="cs"/>
          <w:rtl/>
        </w:rPr>
        <w:t>مورد</w:t>
      </w:r>
      <w:r w:rsidRPr="00FE12AD">
        <w:rPr>
          <w:rFonts w:ascii="BLotus"/>
        </w:rPr>
        <w:t xml:space="preserve"> </w:t>
      </w:r>
      <w:r w:rsidRPr="00FE12AD">
        <w:rPr>
          <w:rFonts w:ascii="BLotus" w:hint="cs"/>
          <w:rtl/>
        </w:rPr>
        <w:t>بررسي</w:t>
      </w:r>
      <w:r w:rsidRPr="00FE12AD">
        <w:rPr>
          <w:rFonts w:ascii="BLotus"/>
        </w:rPr>
        <w:t xml:space="preserve"> </w:t>
      </w:r>
      <w:r w:rsidRPr="00FE12AD">
        <w:rPr>
          <w:rFonts w:ascii="BLotus" w:hint="cs"/>
          <w:rtl/>
        </w:rPr>
        <w:t>قرار</w:t>
      </w:r>
      <w:r w:rsidRPr="00FE12AD">
        <w:rPr>
          <w:rFonts w:ascii="BLotus"/>
        </w:rPr>
        <w:t xml:space="preserve"> </w:t>
      </w:r>
      <w:r w:rsidRPr="00FE12AD">
        <w:rPr>
          <w:rFonts w:ascii="BLotus" w:hint="cs"/>
          <w:rtl/>
        </w:rPr>
        <w:t>دادند</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رابطۀ</w:t>
      </w:r>
      <w:r w:rsidRPr="00FE12AD">
        <w:rPr>
          <w:rFonts w:ascii="BLotus"/>
        </w:rPr>
        <w:t xml:space="preserve"> </w:t>
      </w:r>
      <w:r w:rsidRPr="00FE12AD">
        <w:rPr>
          <w:rFonts w:ascii="BLotus" w:hint="cs"/>
          <w:rtl/>
        </w:rPr>
        <w:t>مثبت</w:t>
      </w:r>
      <w:r w:rsidRPr="00FE12AD">
        <w:rPr>
          <w:rFonts w:ascii="BLotus"/>
        </w:rPr>
        <w:t xml:space="preserve"> </w:t>
      </w:r>
      <w:r w:rsidRPr="00FE12AD">
        <w:rPr>
          <w:rFonts w:ascii="BLotus" w:hint="cs"/>
          <w:rtl/>
        </w:rPr>
        <w:t>معناداري</w:t>
      </w:r>
      <w:r w:rsidRPr="00FE12AD">
        <w:rPr>
          <w:rFonts w:ascii="BLotus"/>
        </w:rPr>
        <w:t xml:space="preserve"> </w:t>
      </w:r>
      <w:r w:rsidRPr="00FE12AD">
        <w:rPr>
          <w:rFonts w:ascii="BLotus" w:hint="cs"/>
          <w:rtl/>
        </w:rPr>
        <w:t>را</w:t>
      </w:r>
      <w:r w:rsidRPr="00FE12AD">
        <w:rPr>
          <w:rFonts w:ascii="BLotus"/>
        </w:rPr>
        <w:t xml:space="preserve"> </w:t>
      </w:r>
      <w:r w:rsidRPr="00FE12AD">
        <w:rPr>
          <w:rFonts w:ascii="BLotus" w:hint="cs"/>
          <w:rtl/>
        </w:rPr>
        <w:t>ميان اين</w:t>
      </w:r>
      <w:r w:rsidRPr="00FE12AD">
        <w:rPr>
          <w:rFonts w:ascii="BLotus"/>
        </w:rPr>
        <w:t xml:space="preserve"> </w:t>
      </w:r>
      <w:r w:rsidRPr="00FE12AD">
        <w:rPr>
          <w:rFonts w:ascii="BLotus" w:hint="cs"/>
          <w:rtl/>
        </w:rPr>
        <w:t>دو،</w:t>
      </w:r>
      <w:r w:rsidRPr="00FE12AD">
        <w:rPr>
          <w:rFonts w:ascii="BLotus"/>
        </w:rPr>
        <w:t xml:space="preserve"> </w:t>
      </w:r>
      <w:r w:rsidRPr="00FE12AD">
        <w:rPr>
          <w:rFonts w:ascii="BLotus" w:hint="cs"/>
          <w:rtl/>
        </w:rPr>
        <w:t>بين گروه</w:t>
      </w:r>
      <w:r w:rsidRPr="00FE12AD">
        <w:rPr>
          <w:rFonts w:ascii="BLotus"/>
          <w:rtl/>
        </w:rPr>
        <w:softHyphen/>
      </w:r>
      <w:r w:rsidRPr="00FE12AD">
        <w:rPr>
          <w:rFonts w:ascii="BLotus" w:hint="cs"/>
          <w:rtl/>
        </w:rPr>
        <w:t>هاي</w:t>
      </w:r>
      <w:r w:rsidRPr="00FE12AD">
        <w:rPr>
          <w:rFonts w:ascii="BLotus"/>
        </w:rPr>
        <w:t xml:space="preserve"> </w:t>
      </w:r>
      <w:r w:rsidRPr="00FE12AD">
        <w:rPr>
          <w:rFonts w:ascii="BLotus" w:hint="cs"/>
          <w:rtl/>
        </w:rPr>
        <w:t>همگن</w:t>
      </w:r>
      <w:r w:rsidRPr="00FE12AD">
        <w:rPr>
          <w:rFonts w:ascii="BLotus"/>
        </w:rPr>
        <w:t xml:space="preserve"> </w:t>
      </w:r>
      <w:r w:rsidRPr="00FE12AD">
        <w:rPr>
          <w:rFonts w:ascii="BLotus" w:hint="cs"/>
          <w:rtl/>
        </w:rPr>
        <w:t>در</w:t>
      </w:r>
      <w:r w:rsidRPr="00FE12AD">
        <w:rPr>
          <w:rFonts w:ascii="BLotus"/>
        </w:rPr>
        <w:t xml:space="preserve"> </w:t>
      </w:r>
      <w:r w:rsidRPr="00FE12AD">
        <w:rPr>
          <w:rFonts w:ascii="BLotus" w:hint="cs"/>
          <w:rtl/>
        </w:rPr>
        <w:t>مدارس</w:t>
      </w:r>
      <w:r w:rsidRPr="00FE12AD">
        <w:rPr>
          <w:rFonts w:ascii="BLotus"/>
        </w:rPr>
        <w:t xml:space="preserve"> </w:t>
      </w:r>
      <w:r w:rsidRPr="00FE12AD">
        <w:rPr>
          <w:rFonts w:ascii="BLotus" w:hint="cs"/>
          <w:rtl/>
        </w:rPr>
        <w:t>يافتند</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توصيه</w:t>
      </w:r>
      <w:r w:rsidRPr="00FE12AD">
        <w:rPr>
          <w:rFonts w:ascii="BLotus"/>
        </w:rPr>
        <w:t xml:space="preserve"> </w:t>
      </w:r>
      <w:r w:rsidRPr="00FE12AD">
        <w:rPr>
          <w:rFonts w:ascii="BLotus" w:hint="cs"/>
          <w:rtl/>
        </w:rPr>
        <w:t>داشتند</w:t>
      </w:r>
      <w:r w:rsidRPr="00FE12AD">
        <w:rPr>
          <w:rFonts w:ascii="BLotus"/>
        </w:rPr>
        <w:t xml:space="preserve"> </w:t>
      </w:r>
      <w:r w:rsidRPr="00FE12AD">
        <w:rPr>
          <w:rFonts w:ascii="BLotus" w:hint="cs"/>
          <w:rtl/>
        </w:rPr>
        <w:t>كه</w:t>
      </w:r>
      <w:r w:rsidRPr="00FE12AD">
        <w:rPr>
          <w:rFonts w:ascii="BLotus"/>
        </w:rPr>
        <w:t xml:space="preserve"> </w:t>
      </w:r>
      <w:r w:rsidRPr="00FE12AD">
        <w:rPr>
          <w:rFonts w:ascii="BLotus" w:hint="cs"/>
          <w:rtl/>
        </w:rPr>
        <w:t>براي</w:t>
      </w:r>
      <w:r w:rsidRPr="00FE12AD">
        <w:rPr>
          <w:rFonts w:ascii="BLotus"/>
        </w:rPr>
        <w:t xml:space="preserve"> </w:t>
      </w:r>
      <w:r w:rsidRPr="00FE12AD">
        <w:rPr>
          <w:rFonts w:ascii="BLotus" w:hint="cs"/>
          <w:rtl/>
        </w:rPr>
        <w:t>ارزيابي</w:t>
      </w:r>
      <w:r w:rsidRPr="00FE12AD">
        <w:rPr>
          <w:rFonts w:ascii="BLotus"/>
        </w:rPr>
        <w:t xml:space="preserve"> </w:t>
      </w:r>
      <w:r w:rsidRPr="00FE12AD">
        <w:rPr>
          <w:rFonts w:ascii="BLotus" w:hint="cs"/>
          <w:rtl/>
        </w:rPr>
        <w:t>دقيق</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درمان</w:t>
      </w:r>
      <w:r w:rsidRPr="00FE12AD">
        <w:rPr>
          <w:rFonts w:ascii="BLotus"/>
        </w:rPr>
        <w:t xml:space="preserve"> </w:t>
      </w:r>
      <w:r w:rsidRPr="00FE12AD">
        <w:rPr>
          <w:rFonts w:ascii="BLotus" w:hint="cs"/>
          <w:rtl/>
        </w:rPr>
        <w:t>اختلال</w:t>
      </w:r>
      <w:r w:rsidRPr="00FE12AD">
        <w:rPr>
          <w:rFonts w:ascii="BLotus"/>
        </w:rPr>
        <w:t xml:space="preserve"> </w:t>
      </w:r>
      <w:r w:rsidRPr="00FE12AD">
        <w:rPr>
          <w:rFonts w:ascii="BLotus" w:hint="cs"/>
          <w:rtl/>
        </w:rPr>
        <w:t>كمبود توجه/فزون</w:t>
      </w:r>
      <w:r w:rsidRPr="00FE12AD">
        <w:rPr>
          <w:rFonts w:ascii="BLotus"/>
          <w:rtl/>
        </w:rPr>
        <w:softHyphen/>
      </w:r>
      <w:r w:rsidRPr="00FE12AD">
        <w:rPr>
          <w:rFonts w:ascii="BLotus" w:hint="cs"/>
          <w:rtl/>
        </w:rPr>
        <w:t>كنشي</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مشكلات</w:t>
      </w:r>
      <w:r w:rsidRPr="00FE12AD">
        <w:rPr>
          <w:rFonts w:ascii="BLotus"/>
        </w:rPr>
        <w:t xml:space="preserve"> </w:t>
      </w:r>
      <w:r w:rsidRPr="00FE12AD">
        <w:rPr>
          <w:rFonts w:ascii="BLotus" w:hint="cs"/>
          <w:rtl/>
        </w:rPr>
        <w:t>رفتاري</w:t>
      </w:r>
      <w:r w:rsidRPr="00FE12AD">
        <w:rPr>
          <w:rFonts w:ascii="BLotus"/>
        </w:rPr>
        <w:t xml:space="preserve"> </w:t>
      </w:r>
      <w:r w:rsidRPr="00FE12AD">
        <w:rPr>
          <w:rFonts w:ascii="BLotus" w:hint="cs"/>
          <w:rtl/>
        </w:rPr>
        <w:t>نبايد</w:t>
      </w:r>
      <w:r w:rsidRPr="00FE12AD">
        <w:rPr>
          <w:rFonts w:ascii="BLotus"/>
        </w:rPr>
        <w:t xml:space="preserve"> </w:t>
      </w:r>
      <w:r w:rsidRPr="00FE12AD">
        <w:rPr>
          <w:rFonts w:ascii="BLotus" w:hint="cs"/>
          <w:rtl/>
        </w:rPr>
        <w:t>از</w:t>
      </w:r>
      <w:r w:rsidRPr="00FE12AD">
        <w:rPr>
          <w:rFonts w:ascii="BLotus"/>
        </w:rPr>
        <w:t xml:space="preserve"> </w:t>
      </w:r>
      <w:r w:rsidRPr="00FE12AD">
        <w:rPr>
          <w:rFonts w:ascii="BLotus" w:hint="cs"/>
          <w:rtl/>
        </w:rPr>
        <w:t>تأثير</w:t>
      </w:r>
      <w:r w:rsidRPr="00FE12AD">
        <w:rPr>
          <w:rFonts w:ascii="BLotus"/>
        </w:rPr>
        <w:t xml:space="preserve"> </w:t>
      </w:r>
      <w:r w:rsidRPr="00FE12AD">
        <w:rPr>
          <w:rFonts w:ascii="BLotus" w:hint="cs"/>
          <w:rtl/>
        </w:rPr>
        <w:t>زورگوئي</w:t>
      </w:r>
      <w:r w:rsidRPr="00FE12AD">
        <w:rPr>
          <w:rFonts w:ascii="BLotus"/>
        </w:rPr>
        <w:t xml:space="preserve"> </w:t>
      </w:r>
      <w:r w:rsidRPr="00FE12AD">
        <w:rPr>
          <w:rFonts w:ascii="BLotus" w:hint="cs"/>
          <w:rtl/>
        </w:rPr>
        <w:t>در</w:t>
      </w:r>
      <w:r w:rsidRPr="00FE12AD">
        <w:rPr>
          <w:rFonts w:ascii="BLotus"/>
        </w:rPr>
        <w:t xml:space="preserve"> </w:t>
      </w:r>
      <w:r w:rsidRPr="00FE12AD">
        <w:rPr>
          <w:rFonts w:ascii="BLotus" w:hint="cs"/>
          <w:rtl/>
        </w:rPr>
        <w:t>منزلت</w:t>
      </w:r>
      <w:r w:rsidRPr="00FE12AD">
        <w:rPr>
          <w:rFonts w:ascii="BLotus"/>
        </w:rPr>
        <w:t xml:space="preserve"> </w:t>
      </w:r>
      <w:r w:rsidRPr="00FE12AD">
        <w:rPr>
          <w:rFonts w:ascii="BLotus" w:hint="cs"/>
          <w:rtl/>
        </w:rPr>
        <w:t>اجتماعي</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مهار</w:t>
      </w:r>
      <w:r w:rsidRPr="00FE12AD">
        <w:rPr>
          <w:rFonts w:ascii="BLotus"/>
        </w:rPr>
        <w:t xml:space="preserve"> </w:t>
      </w:r>
      <w:r w:rsidRPr="00FE12AD">
        <w:rPr>
          <w:rFonts w:ascii="BLotus" w:hint="cs"/>
          <w:rtl/>
        </w:rPr>
        <w:t>آن</w:t>
      </w:r>
      <w:r w:rsidRPr="00FE12AD">
        <w:rPr>
          <w:rFonts w:ascii="BLotus"/>
        </w:rPr>
        <w:t xml:space="preserve"> </w:t>
      </w:r>
      <w:r w:rsidRPr="00FE12AD">
        <w:rPr>
          <w:rFonts w:ascii="BLotus" w:hint="cs"/>
          <w:rtl/>
        </w:rPr>
        <w:t>غافل ماند.</w:t>
      </w:r>
    </w:p>
    <w:p w:rsidR="002601F9" w:rsidRPr="00FE12AD" w:rsidRDefault="002601F9" w:rsidP="002601F9">
      <w:pPr>
        <w:pStyle w:val="a5"/>
        <w:rPr>
          <w:rFonts w:ascii="BLotus"/>
          <w:rtl/>
        </w:rPr>
      </w:pPr>
      <w:r w:rsidRPr="00FE12AD">
        <w:rPr>
          <w:rFonts w:ascii="BLotus" w:hint="cs"/>
          <w:rtl/>
        </w:rPr>
        <w:t>برينان و همکاران</w:t>
      </w:r>
      <w:r w:rsidRPr="00FE12AD">
        <w:rPr>
          <w:rStyle w:val="FootnoteReference"/>
          <w:rFonts w:ascii="BLotus"/>
          <w:sz w:val="28"/>
          <w:szCs w:val="28"/>
          <w:rtl/>
        </w:rPr>
        <w:footnoteReference w:id="118"/>
      </w:r>
      <w:r w:rsidRPr="00FE12AD">
        <w:rPr>
          <w:rFonts w:ascii="BLotus" w:hint="cs"/>
          <w:rtl/>
        </w:rPr>
        <w:t xml:space="preserve"> (2009)، در پژوهشی نشان دادند که بین 4 تا 45 درصد کودکان، زورگو و یا قربانی زورگویان هستند. مطابق با نتایج مطالعه آن</w:t>
      </w:r>
      <w:r w:rsidRPr="00FE12AD">
        <w:rPr>
          <w:rFonts w:ascii="BLotus"/>
          <w:rtl/>
        </w:rPr>
        <w:softHyphen/>
      </w:r>
      <w:r w:rsidRPr="00FE12AD">
        <w:rPr>
          <w:rFonts w:ascii="BLotus" w:hint="cs"/>
          <w:rtl/>
        </w:rPr>
        <w:t>ها، زورگویی همراه با تجارب زیادی از ناهنجاری</w:t>
      </w:r>
      <w:r w:rsidRPr="00FE12AD">
        <w:rPr>
          <w:rFonts w:ascii="BLotus" w:hint="cs"/>
          <w:rtl/>
        </w:rPr>
        <w:softHyphen/>
        <w:t>های روانی و مشکلات هیجانی و اجتماعی است و زورگویان اغلب، سطوح بالاتری از مشکلات سلوک را از خود نشان می</w:t>
      </w:r>
      <w:r w:rsidRPr="00FE12AD">
        <w:rPr>
          <w:rFonts w:ascii="BLotus" w:hint="cs"/>
          <w:rtl/>
        </w:rPr>
        <w:softHyphen/>
        <w:t>دهند و نزد همکلاسی</w:t>
      </w:r>
      <w:r w:rsidRPr="00FE12AD">
        <w:rPr>
          <w:rFonts w:ascii="BLotus" w:hint="cs"/>
          <w:rtl/>
        </w:rPr>
        <w:softHyphen/>
        <w:t>هایشان منزلت اجتماعی پائینی دارند و نظردهی نسبت به آن</w:t>
      </w:r>
      <w:r w:rsidRPr="00FE12AD">
        <w:rPr>
          <w:rFonts w:ascii="BLotus"/>
          <w:rtl/>
        </w:rPr>
        <w:softHyphen/>
      </w:r>
      <w:r w:rsidRPr="00FE12AD">
        <w:rPr>
          <w:rFonts w:ascii="BLotus" w:hint="cs"/>
          <w:rtl/>
        </w:rPr>
        <w:t xml:space="preserve">ها منفی است. </w:t>
      </w:r>
    </w:p>
    <w:p w:rsidR="002601F9" w:rsidRPr="00FE12AD" w:rsidRDefault="002601F9" w:rsidP="002601F9">
      <w:pPr>
        <w:pStyle w:val="a5"/>
        <w:rPr>
          <w:rtl/>
        </w:rPr>
      </w:pPr>
      <w:r w:rsidRPr="00FE12AD">
        <w:rPr>
          <w:rFonts w:hint="cs"/>
          <w:rtl/>
        </w:rPr>
        <w:t>فانگ و همکاران</w:t>
      </w:r>
      <w:r w:rsidRPr="00FE12AD">
        <w:rPr>
          <w:rStyle w:val="FootnoteReference"/>
          <w:sz w:val="28"/>
          <w:szCs w:val="28"/>
          <w:rtl/>
        </w:rPr>
        <w:footnoteReference w:id="119"/>
      </w:r>
      <w:r w:rsidRPr="00FE12AD">
        <w:rPr>
          <w:rFonts w:hint="cs"/>
          <w:rtl/>
        </w:rPr>
        <w:t xml:space="preserve"> (2009)، در مطالعه</w:t>
      </w:r>
      <w:r w:rsidRPr="00FE12AD">
        <w:rPr>
          <w:rFonts w:hint="cs"/>
          <w:rtl/>
        </w:rPr>
        <w:softHyphen/>
        <w:t>ای به بررسی عوامل مؤثر در اختلال</w:t>
      </w:r>
      <w:r w:rsidRPr="00FE12AD">
        <w:rPr>
          <w:rFonts w:hint="cs"/>
          <w:rtl/>
        </w:rPr>
        <w:softHyphen/>
        <w:t>های رفتاری پرخاشگرانه در نوجوانی پرداختند. آن</w:t>
      </w:r>
      <w:r w:rsidRPr="00FE12AD">
        <w:rPr>
          <w:rtl/>
        </w:rPr>
        <w:softHyphen/>
      </w:r>
      <w:r w:rsidRPr="00FE12AD">
        <w:rPr>
          <w:rFonts w:hint="cs"/>
          <w:rtl/>
        </w:rPr>
        <w:t xml:space="preserve">ها در بررسی 164 پسر و 180 دختر 14-11 ساله دارای رفتارهای ضد اجتماعی دریافتند که عنصر انسجام در خانواده، تعدیل کنندۀ نقش عامل هورمون تستسترون است. به این ترتیب اگر میزان انسجام محیط خانواده بالا باشد، بالا بودن میزان این هورمون به رفتار ضد اجتماعی نیانجامیده </w:t>
      </w:r>
      <w:r w:rsidRPr="00FE12AD">
        <w:rPr>
          <w:rFonts w:hint="cs"/>
          <w:rtl/>
        </w:rPr>
        <w:lastRenderedPageBreak/>
        <w:t>است در حالی</w:t>
      </w:r>
      <w:r w:rsidRPr="00FE12AD">
        <w:rPr>
          <w:rtl/>
        </w:rPr>
        <w:softHyphen/>
      </w:r>
      <w:r w:rsidRPr="00FE12AD">
        <w:rPr>
          <w:rFonts w:hint="cs"/>
          <w:rtl/>
        </w:rPr>
        <w:t xml:space="preserve">که وقتی میزان پیوستگی محیط خانواده پایین است، بالا بودن میزان این هورمون با بروز رفتارهای ضد اجتماعی و ناسازگارانه رابطه داشته است. </w:t>
      </w:r>
    </w:p>
    <w:p w:rsidR="002601F9" w:rsidRPr="00FE12AD" w:rsidRDefault="002601F9" w:rsidP="00050225">
      <w:pPr>
        <w:pStyle w:val="a5"/>
        <w:rPr>
          <w:rtl/>
        </w:rPr>
      </w:pPr>
      <w:r w:rsidRPr="00FE12AD">
        <w:rPr>
          <w:rtl/>
        </w:rPr>
        <w:t>لوبر</w:t>
      </w:r>
      <w:r w:rsidRPr="00FE12AD">
        <w:rPr>
          <w:rStyle w:val="FootnoteReference"/>
          <w:sz w:val="28"/>
          <w:szCs w:val="28"/>
          <w:rtl/>
        </w:rPr>
        <w:footnoteReference w:id="120"/>
      </w:r>
      <w:r w:rsidRPr="00FE12AD">
        <w:rPr>
          <w:rtl/>
        </w:rPr>
        <w:t xml:space="preserve"> و همکاران (2009)، در پژوهشی با عنوان "نگاهی به اختلال نافرمانی مقابله</w:t>
      </w:r>
      <w:r w:rsidRPr="00FE12AD">
        <w:rPr>
          <w:rtl/>
        </w:rPr>
        <w:softHyphen/>
        <w:t>ای، اختلال سلوک و ویژگی</w:t>
      </w:r>
      <w:r w:rsidRPr="00FE12AD">
        <w:rPr>
          <w:rtl/>
        </w:rPr>
        <w:softHyphen/>
        <w:t>های جامعه</w:t>
      </w:r>
      <w:r w:rsidRPr="00FE12AD">
        <w:rPr>
          <w:rFonts w:hint="cs"/>
          <w:rtl/>
        </w:rPr>
        <w:softHyphen/>
      </w:r>
      <w:r w:rsidRPr="00FE12AD">
        <w:rPr>
          <w:rtl/>
        </w:rPr>
        <w:t>ستیزی" مطالبی را در مورد اختلال نافرمانی مقابله</w:t>
      </w:r>
      <w:r w:rsidRPr="00FE12AD">
        <w:rPr>
          <w:rtl/>
        </w:rPr>
        <w:softHyphen/>
        <w:t>ای، اختلال سلوک و شکل</w:t>
      </w:r>
      <w:r w:rsidRPr="00FE12AD">
        <w:rPr>
          <w:rtl/>
        </w:rPr>
        <w:softHyphen/>
        <w:t>های زودرس جامعه</w:t>
      </w:r>
      <w:r w:rsidRPr="00FE12AD">
        <w:rPr>
          <w:rtl/>
        </w:rPr>
        <w:softHyphen/>
        <w:t>ستیزی ارائه داده و تغییرات و ثبات رشدی هر یک، ارتباط و همبستگی درونی بین آن</w:t>
      </w:r>
      <w:r w:rsidRPr="00FE12AD">
        <w:rPr>
          <w:rFonts w:hint="cs"/>
          <w:rtl/>
        </w:rPr>
        <w:softHyphen/>
      </w:r>
      <w:r w:rsidRPr="00FE12AD">
        <w:rPr>
          <w:rtl/>
        </w:rPr>
        <w:t xml:space="preserve">ها و همچنین مداخلات درمانی مؤثر برای هر یک از این سه وضعیت را بررسی کرده </w:t>
      </w:r>
      <w:r w:rsidRPr="00FE12AD">
        <w:rPr>
          <w:rFonts w:hint="cs"/>
          <w:rtl/>
        </w:rPr>
        <w:t>و</w:t>
      </w:r>
      <w:r w:rsidRPr="00FE12AD">
        <w:rPr>
          <w:rtl/>
        </w:rPr>
        <w:t xml:space="preserve"> نشان دادند که اعمال مثبت والدین و تأکید بر روابط گرم و محبت</w:t>
      </w:r>
      <w:r w:rsidRPr="00FE12AD">
        <w:rPr>
          <w:rFonts w:hint="cs"/>
          <w:rtl/>
        </w:rPr>
        <w:softHyphen/>
      </w:r>
      <w:r w:rsidRPr="00FE12AD">
        <w:rPr>
          <w:rtl/>
        </w:rPr>
        <w:t>آمیز، ممکن است برای کودکان با خلق و خوی در معرض خطر ویژگی</w:t>
      </w:r>
      <w:r w:rsidRPr="00FE12AD">
        <w:rPr>
          <w:rtl/>
        </w:rPr>
        <w:softHyphen/>
        <w:t>های عاطفی جامعه</w:t>
      </w:r>
      <w:r w:rsidRPr="00FE12AD">
        <w:rPr>
          <w:rtl/>
        </w:rPr>
        <w:softHyphen/>
        <w:t xml:space="preserve">ستیزی به عنوان یک سپر دفاعی عمل کند. </w:t>
      </w:r>
    </w:p>
    <w:p w:rsidR="002601F9" w:rsidRPr="00FE12AD" w:rsidRDefault="002601F9" w:rsidP="002601F9">
      <w:pPr>
        <w:pStyle w:val="a5"/>
        <w:rPr>
          <w:rFonts w:ascii="BLotus"/>
          <w:rtl/>
        </w:rPr>
      </w:pPr>
      <w:r w:rsidRPr="00FE12AD">
        <w:rPr>
          <w:rFonts w:ascii="BLotus" w:hint="cs"/>
          <w:rtl/>
        </w:rPr>
        <w:t>براین و همکاران</w:t>
      </w:r>
      <w:r w:rsidRPr="00FE12AD">
        <w:rPr>
          <w:rStyle w:val="FootnoteReference"/>
          <w:rFonts w:ascii="BLotus"/>
          <w:sz w:val="28"/>
          <w:szCs w:val="28"/>
          <w:rtl/>
        </w:rPr>
        <w:footnoteReference w:id="121"/>
      </w:r>
      <w:r w:rsidRPr="00FE12AD">
        <w:rPr>
          <w:rFonts w:ascii="BLotus" w:hint="cs"/>
          <w:rtl/>
        </w:rPr>
        <w:t xml:space="preserve"> (2010)، در مطالعه خود به بررسی نقش منزلت اجتماعی در بروز رفتارهای خرابکارانه پرداختند. آن</w:t>
      </w:r>
      <w:r w:rsidRPr="00FE12AD">
        <w:rPr>
          <w:rFonts w:ascii="BLotus"/>
          <w:rtl/>
        </w:rPr>
        <w:softHyphen/>
      </w:r>
      <w:r w:rsidRPr="00FE12AD">
        <w:rPr>
          <w:rFonts w:ascii="BLotus" w:hint="cs"/>
          <w:rtl/>
        </w:rPr>
        <w:t>ها نشان دادند که تبلور</w:t>
      </w:r>
      <w:r w:rsidRPr="00FE12AD">
        <w:rPr>
          <w:rFonts w:ascii="BLotus"/>
        </w:rPr>
        <w:t xml:space="preserve"> </w:t>
      </w:r>
      <w:r w:rsidRPr="00FE12AD">
        <w:rPr>
          <w:rFonts w:ascii="BLotus" w:hint="cs"/>
          <w:rtl/>
        </w:rPr>
        <w:t>منزلت</w:t>
      </w:r>
      <w:r w:rsidRPr="00FE12AD">
        <w:rPr>
          <w:rFonts w:ascii="BLotus"/>
        </w:rPr>
        <w:t xml:space="preserve"> </w:t>
      </w:r>
      <w:r w:rsidRPr="00FE12AD">
        <w:rPr>
          <w:rFonts w:ascii="BLotus" w:hint="cs"/>
          <w:rtl/>
        </w:rPr>
        <w:t>اجتماعي</w:t>
      </w:r>
      <w:r w:rsidRPr="00FE12AD">
        <w:rPr>
          <w:rFonts w:ascii="BLotus"/>
        </w:rPr>
        <w:t xml:space="preserve"> </w:t>
      </w:r>
      <w:r w:rsidRPr="00FE12AD">
        <w:rPr>
          <w:rFonts w:ascii="BLotus" w:hint="cs"/>
          <w:rtl/>
        </w:rPr>
        <w:t>پايين</w:t>
      </w:r>
      <w:r w:rsidRPr="00FE12AD">
        <w:rPr>
          <w:rFonts w:ascii="BLotus"/>
        </w:rPr>
        <w:t xml:space="preserve"> </w:t>
      </w:r>
      <w:r w:rsidRPr="00FE12AD">
        <w:rPr>
          <w:rFonts w:ascii="BLotus" w:hint="cs"/>
          <w:rtl/>
        </w:rPr>
        <w:t>را</w:t>
      </w:r>
      <w:r w:rsidRPr="00FE12AD">
        <w:rPr>
          <w:rFonts w:ascii="BLotus"/>
        </w:rPr>
        <w:t xml:space="preserve"> </w:t>
      </w:r>
      <w:r w:rsidRPr="00FE12AD">
        <w:rPr>
          <w:rFonts w:ascii="BLotus" w:hint="cs"/>
          <w:rtl/>
        </w:rPr>
        <w:t>مي</w:t>
      </w:r>
      <w:r w:rsidRPr="00FE12AD">
        <w:rPr>
          <w:rFonts w:ascii="BLotus"/>
        </w:rPr>
        <w:softHyphen/>
      </w:r>
      <w:r w:rsidRPr="00FE12AD">
        <w:rPr>
          <w:rFonts w:ascii="BLotus" w:hint="cs"/>
          <w:rtl/>
        </w:rPr>
        <w:t>توان</w:t>
      </w:r>
      <w:r w:rsidRPr="00FE12AD">
        <w:rPr>
          <w:rFonts w:ascii="BLotus"/>
        </w:rPr>
        <w:t xml:space="preserve"> </w:t>
      </w:r>
      <w:r w:rsidRPr="00FE12AD">
        <w:rPr>
          <w:rFonts w:ascii="BLotus" w:hint="cs"/>
          <w:rtl/>
        </w:rPr>
        <w:t>در</w:t>
      </w:r>
      <w:r w:rsidRPr="00FE12AD">
        <w:rPr>
          <w:rFonts w:ascii="BLotus"/>
        </w:rPr>
        <w:t xml:space="preserve"> </w:t>
      </w:r>
      <w:r w:rsidRPr="00FE12AD">
        <w:rPr>
          <w:rFonts w:ascii="BLotus" w:hint="cs"/>
          <w:rtl/>
        </w:rPr>
        <w:t>نقش</w:t>
      </w:r>
      <w:r w:rsidRPr="00FE12AD">
        <w:rPr>
          <w:rFonts w:ascii="BLotus"/>
        </w:rPr>
        <w:softHyphen/>
      </w:r>
      <w:r w:rsidRPr="00FE12AD">
        <w:rPr>
          <w:rFonts w:ascii="BLotus" w:hint="cs"/>
          <w:rtl/>
        </w:rPr>
        <w:t>هايي جستجو</w:t>
      </w:r>
      <w:r w:rsidRPr="00FE12AD">
        <w:rPr>
          <w:rFonts w:ascii="BLotus"/>
        </w:rPr>
        <w:t xml:space="preserve"> </w:t>
      </w:r>
      <w:r w:rsidRPr="00FE12AD">
        <w:rPr>
          <w:rFonts w:ascii="BLotus" w:hint="cs"/>
          <w:rtl/>
        </w:rPr>
        <w:t>كرد</w:t>
      </w:r>
      <w:r w:rsidRPr="00FE12AD">
        <w:rPr>
          <w:rFonts w:ascii="BLotus"/>
        </w:rPr>
        <w:t xml:space="preserve"> </w:t>
      </w:r>
      <w:r w:rsidRPr="00FE12AD">
        <w:rPr>
          <w:rFonts w:ascii="BLotus" w:hint="cs"/>
          <w:rtl/>
        </w:rPr>
        <w:t>كه كودكان</w:t>
      </w:r>
      <w:r w:rsidRPr="00FE12AD">
        <w:rPr>
          <w:rFonts w:ascii="BLotus"/>
        </w:rPr>
        <w:t xml:space="preserve"> </w:t>
      </w:r>
      <w:r w:rsidRPr="00FE12AD">
        <w:rPr>
          <w:rFonts w:ascii="BLotus" w:hint="cs"/>
          <w:rtl/>
        </w:rPr>
        <w:t>با</w:t>
      </w:r>
      <w:r w:rsidRPr="00FE12AD">
        <w:rPr>
          <w:rFonts w:ascii="BLotus"/>
        </w:rPr>
        <w:t xml:space="preserve"> </w:t>
      </w:r>
      <w:r w:rsidRPr="00FE12AD">
        <w:rPr>
          <w:rFonts w:ascii="BLotus" w:hint="cs"/>
          <w:rtl/>
        </w:rPr>
        <w:t>توجه</w:t>
      </w:r>
      <w:r w:rsidRPr="00FE12AD">
        <w:rPr>
          <w:rFonts w:ascii="BLotus"/>
        </w:rPr>
        <w:t xml:space="preserve"> </w:t>
      </w:r>
      <w:r w:rsidRPr="00FE12AD">
        <w:rPr>
          <w:rFonts w:ascii="BLotus" w:hint="cs"/>
          <w:rtl/>
        </w:rPr>
        <w:t>به</w:t>
      </w:r>
      <w:r w:rsidRPr="00FE12AD">
        <w:rPr>
          <w:rFonts w:ascii="BLotus"/>
        </w:rPr>
        <w:t xml:space="preserve"> </w:t>
      </w:r>
      <w:r w:rsidRPr="00FE12AD">
        <w:rPr>
          <w:rFonts w:ascii="BLotus" w:hint="cs"/>
          <w:rtl/>
        </w:rPr>
        <w:t>موقعيت</w:t>
      </w:r>
      <w:r w:rsidRPr="00FE12AD">
        <w:rPr>
          <w:rFonts w:ascii="BLotus"/>
        </w:rPr>
        <w:t xml:space="preserve"> </w:t>
      </w:r>
      <w:r w:rsidRPr="00FE12AD">
        <w:rPr>
          <w:rFonts w:ascii="BLotus" w:hint="cs"/>
          <w:rtl/>
        </w:rPr>
        <w:t>و مسائل</w:t>
      </w:r>
      <w:r w:rsidRPr="00FE12AD">
        <w:rPr>
          <w:rFonts w:ascii="BLotus"/>
        </w:rPr>
        <w:t xml:space="preserve"> </w:t>
      </w:r>
      <w:r w:rsidRPr="00FE12AD">
        <w:rPr>
          <w:rFonts w:ascii="BLotus" w:hint="cs"/>
          <w:rtl/>
        </w:rPr>
        <w:t>شخصي</w:t>
      </w:r>
      <w:r w:rsidRPr="00FE12AD">
        <w:rPr>
          <w:rFonts w:ascii="BLotus"/>
        </w:rPr>
        <w:t xml:space="preserve"> </w:t>
      </w:r>
      <w:r w:rsidRPr="00FE12AD">
        <w:rPr>
          <w:rFonts w:ascii="BLotus" w:hint="cs"/>
          <w:rtl/>
        </w:rPr>
        <w:t>خود</w:t>
      </w:r>
      <w:r w:rsidRPr="00FE12AD">
        <w:rPr>
          <w:rFonts w:ascii="BLotus"/>
        </w:rPr>
        <w:t xml:space="preserve"> </w:t>
      </w:r>
      <w:r w:rsidRPr="00FE12AD">
        <w:rPr>
          <w:rFonts w:ascii="BLotus" w:hint="cs"/>
          <w:rtl/>
        </w:rPr>
        <w:t>بر مي</w:t>
      </w:r>
      <w:r w:rsidRPr="00FE12AD">
        <w:rPr>
          <w:rFonts w:ascii="BLotus"/>
          <w:rtl/>
        </w:rPr>
        <w:softHyphen/>
      </w:r>
      <w:r w:rsidRPr="00FE12AD">
        <w:rPr>
          <w:rFonts w:ascii="BLotus" w:hint="cs"/>
          <w:rtl/>
        </w:rPr>
        <w:t>گزينند. برخي</w:t>
      </w:r>
      <w:r w:rsidRPr="00FE12AD">
        <w:rPr>
          <w:rFonts w:ascii="BLotus"/>
        </w:rPr>
        <w:t xml:space="preserve"> </w:t>
      </w:r>
      <w:r w:rsidRPr="00FE12AD">
        <w:rPr>
          <w:rFonts w:ascii="BLotus" w:hint="cs"/>
          <w:rtl/>
        </w:rPr>
        <w:t>از</w:t>
      </w:r>
      <w:r w:rsidRPr="00FE12AD">
        <w:rPr>
          <w:rFonts w:ascii="BLotus"/>
        </w:rPr>
        <w:t xml:space="preserve"> </w:t>
      </w:r>
      <w:r w:rsidRPr="00FE12AD">
        <w:rPr>
          <w:rFonts w:ascii="BLotus" w:hint="cs"/>
          <w:rtl/>
        </w:rPr>
        <w:t>كودكان در</w:t>
      </w:r>
      <w:r w:rsidRPr="00FE12AD">
        <w:rPr>
          <w:rFonts w:ascii="BLotus"/>
        </w:rPr>
        <w:t xml:space="preserve"> </w:t>
      </w:r>
      <w:r w:rsidRPr="00FE12AD">
        <w:rPr>
          <w:rFonts w:ascii="BLotus" w:hint="cs"/>
          <w:rtl/>
        </w:rPr>
        <w:t>پي</w:t>
      </w:r>
      <w:r w:rsidRPr="00FE12AD">
        <w:rPr>
          <w:rFonts w:ascii="BLotus"/>
        </w:rPr>
        <w:t xml:space="preserve"> </w:t>
      </w:r>
      <w:r w:rsidRPr="00FE12AD">
        <w:rPr>
          <w:rFonts w:ascii="BLotus" w:hint="cs"/>
          <w:rtl/>
        </w:rPr>
        <w:t>غلبه</w:t>
      </w:r>
      <w:r w:rsidRPr="00FE12AD">
        <w:rPr>
          <w:rFonts w:ascii="BLotus"/>
        </w:rPr>
        <w:t xml:space="preserve"> </w:t>
      </w:r>
      <w:r w:rsidRPr="00FE12AD">
        <w:rPr>
          <w:rFonts w:ascii="BLotus" w:hint="cs"/>
          <w:rtl/>
        </w:rPr>
        <w:t>بر</w:t>
      </w:r>
      <w:r w:rsidRPr="00FE12AD">
        <w:rPr>
          <w:rFonts w:hint="cs"/>
          <w:rtl/>
        </w:rPr>
        <w:t xml:space="preserve"> </w:t>
      </w:r>
      <w:r w:rsidRPr="00FE12AD">
        <w:rPr>
          <w:rFonts w:ascii="BLotus" w:hint="cs"/>
          <w:rtl/>
        </w:rPr>
        <w:t>دوستانشان</w:t>
      </w:r>
      <w:r w:rsidRPr="00FE12AD">
        <w:rPr>
          <w:rFonts w:ascii="BLotus"/>
        </w:rPr>
        <w:t xml:space="preserve"> </w:t>
      </w:r>
      <w:r w:rsidRPr="00FE12AD">
        <w:rPr>
          <w:rFonts w:ascii="BLotus" w:hint="cs"/>
          <w:rtl/>
        </w:rPr>
        <w:t>به</w:t>
      </w:r>
      <w:r w:rsidRPr="00FE12AD">
        <w:rPr>
          <w:rFonts w:ascii="BLotus"/>
        </w:rPr>
        <w:t xml:space="preserve"> </w:t>
      </w:r>
      <w:r w:rsidRPr="00FE12AD">
        <w:rPr>
          <w:rFonts w:ascii="BLotus" w:hint="cs"/>
          <w:rtl/>
        </w:rPr>
        <w:t>زورگويي</w:t>
      </w:r>
      <w:r w:rsidRPr="00FE12AD">
        <w:rPr>
          <w:rFonts w:ascii="BLotus"/>
        </w:rPr>
        <w:t xml:space="preserve"> </w:t>
      </w:r>
      <w:r w:rsidRPr="00FE12AD">
        <w:rPr>
          <w:rFonts w:ascii="BLotus" w:hint="cs"/>
          <w:rtl/>
        </w:rPr>
        <w:t>آشكار</w:t>
      </w:r>
      <w:r w:rsidRPr="00FE12AD">
        <w:rPr>
          <w:rFonts w:ascii="BLotus"/>
        </w:rPr>
        <w:t xml:space="preserve"> </w:t>
      </w:r>
      <w:r w:rsidRPr="00FE12AD">
        <w:rPr>
          <w:rFonts w:ascii="BLotus" w:hint="cs"/>
          <w:rtl/>
        </w:rPr>
        <w:t>يا</w:t>
      </w:r>
      <w:r w:rsidRPr="00FE12AD">
        <w:rPr>
          <w:rFonts w:ascii="BLotus"/>
        </w:rPr>
        <w:t xml:space="preserve"> </w:t>
      </w:r>
      <w:r w:rsidRPr="00FE12AD">
        <w:rPr>
          <w:rFonts w:ascii="BLotus" w:hint="cs"/>
          <w:rtl/>
        </w:rPr>
        <w:t>زيركانه مي</w:t>
      </w:r>
      <w:r w:rsidRPr="00FE12AD">
        <w:rPr>
          <w:rFonts w:ascii="BLotus"/>
          <w:rtl/>
        </w:rPr>
        <w:softHyphen/>
      </w:r>
      <w:r w:rsidRPr="00FE12AD">
        <w:rPr>
          <w:rFonts w:ascii="BLotus" w:hint="cs"/>
          <w:rtl/>
        </w:rPr>
        <w:t>پردازند. زورگويي</w:t>
      </w:r>
      <w:r w:rsidRPr="00FE12AD">
        <w:rPr>
          <w:rFonts w:ascii="BLotus"/>
        </w:rPr>
        <w:t xml:space="preserve"> </w:t>
      </w:r>
      <w:r w:rsidRPr="00FE12AD">
        <w:rPr>
          <w:rFonts w:ascii="BLotus" w:hint="cs"/>
          <w:rtl/>
        </w:rPr>
        <w:t>يكي</w:t>
      </w:r>
      <w:r w:rsidRPr="00FE12AD">
        <w:rPr>
          <w:rFonts w:ascii="BLotus"/>
        </w:rPr>
        <w:t xml:space="preserve"> </w:t>
      </w:r>
      <w:r w:rsidRPr="00FE12AD">
        <w:rPr>
          <w:rFonts w:ascii="BLotus" w:hint="cs"/>
          <w:rtl/>
        </w:rPr>
        <w:t>از</w:t>
      </w:r>
      <w:r w:rsidRPr="00FE12AD">
        <w:rPr>
          <w:rFonts w:ascii="BLotus"/>
        </w:rPr>
        <w:t xml:space="preserve"> </w:t>
      </w:r>
      <w:r w:rsidRPr="00FE12AD">
        <w:rPr>
          <w:rFonts w:ascii="BLotus" w:hint="cs"/>
          <w:rtl/>
        </w:rPr>
        <w:t>اين</w:t>
      </w:r>
      <w:r w:rsidRPr="00FE12AD">
        <w:rPr>
          <w:rFonts w:ascii="BLotus"/>
        </w:rPr>
        <w:t xml:space="preserve"> </w:t>
      </w:r>
      <w:r w:rsidRPr="00FE12AD">
        <w:rPr>
          <w:rFonts w:ascii="BLotus" w:hint="cs"/>
          <w:rtl/>
        </w:rPr>
        <w:t>نقش</w:t>
      </w:r>
      <w:r w:rsidRPr="00FE12AD">
        <w:rPr>
          <w:rtl/>
        </w:rPr>
        <w:softHyphen/>
      </w:r>
      <w:r w:rsidRPr="00FE12AD">
        <w:rPr>
          <w:rFonts w:ascii="BLotus" w:hint="cs"/>
          <w:rtl/>
        </w:rPr>
        <w:t>هاست كه</w:t>
      </w:r>
      <w:r w:rsidRPr="00FE12AD">
        <w:rPr>
          <w:rFonts w:ascii="BLotus"/>
        </w:rPr>
        <w:t xml:space="preserve"> </w:t>
      </w:r>
      <w:r w:rsidRPr="00FE12AD">
        <w:rPr>
          <w:rFonts w:ascii="BLotus" w:hint="cs"/>
          <w:rtl/>
        </w:rPr>
        <w:t>به</w:t>
      </w:r>
      <w:r w:rsidRPr="00FE12AD">
        <w:rPr>
          <w:rFonts w:ascii="BLotus"/>
        </w:rPr>
        <w:t xml:space="preserve"> </w:t>
      </w:r>
      <w:r w:rsidRPr="00FE12AD">
        <w:rPr>
          <w:rFonts w:ascii="BLotus" w:hint="cs"/>
          <w:rtl/>
        </w:rPr>
        <w:t>تمايل</w:t>
      </w:r>
      <w:r w:rsidRPr="00FE12AD">
        <w:rPr>
          <w:rFonts w:ascii="BLotus"/>
        </w:rPr>
        <w:t xml:space="preserve"> </w:t>
      </w:r>
      <w:r w:rsidRPr="00FE12AD">
        <w:rPr>
          <w:rFonts w:ascii="BLotus" w:hint="cs"/>
          <w:rtl/>
        </w:rPr>
        <w:t>آگاهانه براي</w:t>
      </w:r>
      <w:r w:rsidRPr="00FE12AD">
        <w:rPr>
          <w:rFonts w:ascii="BLotus"/>
        </w:rPr>
        <w:t xml:space="preserve"> </w:t>
      </w:r>
      <w:r w:rsidRPr="00FE12AD">
        <w:rPr>
          <w:rFonts w:ascii="BLotus" w:hint="cs"/>
          <w:rtl/>
        </w:rPr>
        <w:t>كسب</w:t>
      </w:r>
      <w:r w:rsidRPr="00FE12AD">
        <w:rPr>
          <w:rFonts w:ascii="BLotus"/>
        </w:rPr>
        <w:t xml:space="preserve"> </w:t>
      </w:r>
      <w:r w:rsidRPr="00FE12AD">
        <w:rPr>
          <w:rFonts w:ascii="BLotus" w:hint="cs"/>
          <w:rtl/>
        </w:rPr>
        <w:t>امتيازهاي</w:t>
      </w:r>
      <w:r w:rsidRPr="00FE12AD">
        <w:rPr>
          <w:rFonts w:ascii="BLotus"/>
        </w:rPr>
        <w:t xml:space="preserve"> </w:t>
      </w:r>
      <w:r w:rsidRPr="00FE12AD">
        <w:rPr>
          <w:rFonts w:ascii="BLotus" w:hint="cs"/>
          <w:rtl/>
        </w:rPr>
        <w:t>روان</w:t>
      </w:r>
      <w:r w:rsidRPr="00FE12AD">
        <w:rPr>
          <w:rFonts w:ascii="BLotus" w:hint="cs"/>
          <w:rtl/>
        </w:rPr>
        <w:softHyphen/>
        <w:t>شناختي</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يا اجتماعي</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مادي</w:t>
      </w:r>
      <w:r w:rsidRPr="00FE12AD">
        <w:rPr>
          <w:rFonts w:ascii="BLotus"/>
        </w:rPr>
        <w:t xml:space="preserve"> </w:t>
      </w:r>
      <w:r w:rsidRPr="00FE12AD">
        <w:rPr>
          <w:rFonts w:ascii="BLotus" w:hint="cs"/>
          <w:rtl/>
        </w:rPr>
        <w:t>از</w:t>
      </w:r>
      <w:r w:rsidRPr="00FE12AD">
        <w:rPr>
          <w:rFonts w:ascii="BLotus"/>
        </w:rPr>
        <w:t xml:space="preserve"> </w:t>
      </w:r>
      <w:r w:rsidRPr="00FE12AD">
        <w:rPr>
          <w:rFonts w:ascii="BLotus" w:hint="cs"/>
          <w:rtl/>
        </w:rPr>
        <w:t>ديگران اطلاق مي</w:t>
      </w:r>
      <w:r w:rsidRPr="00FE12AD">
        <w:rPr>
          <w:rFonts w:ascii="BLotus"/>
          <w:rtl/>
        </w:rPr>
        <w:softHyphen/>
      </w:r>
      <w:r w:rsidRPr="00FE12AD">
        <w:rPr>
          <w:rFonts w:ascii="BLotus" w:hint="cs"/>
          <w:rtl/>
        </w:rPr>
        <w:t>شود</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از</w:t>
      </w:r>
      <w:r w:rsidRPr="00FE12AD">
        <w:rPr>
          <w:rFonts w:ascii="BLotus"/>
        </w:rPr>
        <w:t xml:space="preserve"> </w:t>
      </w:r>
      <w:r w:rsidRPr="00FE12AD">
        <w:rPr>
          <w:rFonts w:ascii="BLotus" w:hint="cs"/>
          <w:rtl/>
        </w:rPr>
        <w:t>طريق</w:t>
      </w:r>
      <w:r w:rsidRPr="00FE12AD">
        <w:rPr>
          <w:rFonts w:ascii="BLotus"/>
        </w:rPr>
        <w:t xml:space="preserve"> </w:t>
      </w:r>
      <w:r w:rsidRPr="00FE12AD">
        <w:rPr>
          <w:rFonts w:ascii="BLotus" w:hint="cs"/>
          <w:rtl/>
        </w:rPr>
        <w:t>آزار،</w:t>
      </w:r>
      <w:r w:rsidRPr="00FE12AD">
        <w:rPr>
          <w:rFonts w:ascii="BLotus"/>
        </w:rPr>
        <w:t xml:space="preserve"> </w:t>
      </w:r>
      <w:r w:rsidRPr="00FE12AD">
        <w:rPr>
          <w:rFonts w:ascii="BLotus" w:hint="cs"/>
          <w:rtl/>
        </w:rPr>
        <w:t>تهديد،</w:t>
      </w:r>
      <w:r w:rsidRPr="00FE12AD">
        <w:rPr>
          <w:rFonts w:ascii="BLotus"/>
        </w:rPr>
        <w:t xml:space="preserve"> </w:t>
      </w:r>
      <w:r w:rsidRPr="00FE12AD">
        <w:rPr>
          <w:rFonts w:ascii="BLotus" w:hint="cs"/>
          <w:rtl/>
        </w:rPr>
        <w:t>استهزاء</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ترساندن</w:t>
      </w:r>
      <w:r w:rsidRPr="00FE12AD">
        <w:rPr>
          <w:rFonts w:ascii="BLotus"/>
        </w:rPr>
        <w:t xml:space="preserve"> </w:t>
      </w:r>
      <w:r w:rsidRPr="00FE12AD">
        <w:rPr>
          <w:rFonts w:ascii="BLotus" w:hint="cs"/>
          <w:rtl/>
        </w:rPr>
        <w:t>صورت</w:t>
      </w:r>
      <w:r w:rsidRPr="00FE12AD">
        <w:rPr>
          <w:rFonts w:ascii="BLotus"/>
        </w:rPr>
        <w:t xml:space="preserve"> </w:t>
      </w:r>
      <w:r w:rsidRPr="00FE12AD">
        <w:rPr>
          <w:rFonts w:ascii="BLotus" w:hint="cs"/>
          <w:rtl/>
        </w:rPr>
        <w:t>مي</w:t>
      </w:r>
      <w:r w:rsidRPr="00FE12AD">
        <w:rPr>
          <w:rFonts w:ascii="BLotus"/>
          <w:rtl/>
        </w:rPr>
        <w:softHyphen/>
      </w:r>
      <w:r w:rsidRPr="00FE12AD">
        <w:rPr>
          <w:rFonts w:ascii="BLotus" w:hint="cs"/>
          <w:rtl/>
        </w:rPr>
        <w:t>گيرد. این</w:t>
      </w:r>
      <w:r w:rsidRPr="00FE12AD">
        <w:rPr>
          <w:rFonts w:ascii="BLotus"/>
          <w:rtl/>
        </w:rPr>
        <w:softHyphen/>
      </w:r>
      <w:r w:rsidRPr="00FE12AD">
        <w:rPr>
          <w:rFonts w:ascii="BLotus" w:hint="cs"/>
          <w:rtl/>
        </w:rPr>
        <w:t>گونه کودکان، قربانيان را</w:t>
      </w:r>
      <w:r w:rsidRPr="00FE12AD">
        <w:rPr>
          <w:rFonts w:ascii="BLotus"/>
        </w:rPr>
        <w:t xml:space="preserve"> </w:t>
      </w:r>
      <w:r w:rsidRPr="00FE12AD">
        <w:rPr>
          <w:rFonts w:ascii="BLotus" w:hint="cs"/>
          <w:rtl/>
        </w:rPr>
        <w:t>از فعاليت</w:t>
      </w:r>
      <w:r w:rsidRPr="00FE12AD">
        <w:rPr>
          <w:rFonts w:ascii="BLotus" w:hint="cs"/>
          <w:rtl/>
        </w:rPr>
        <w:softHyphen/>
        <w:t>هاي</w:t>
      </w:r>
      <w:r w:rsidRPr="00FE12AD">
        <w:rPr>
          <w:rFonts w:ascii="BLotus"/>
        </w:rPr>
        <w:t xml:space="preserve"> </w:t>
      </w:r>
      <w:r w:rsidRPr="00FE12AD">
        <w:rPr>
          <w:rFonts w:ascii="BLotus" w:hint="cs"/>
          <w:rtl/>
        </w:rPr>
        <w:t>گروهي</w:t>
      </w:r>
      <w:r w:rsidRPr="00FE12AD">
        <w:rPr>
          <w:rFonts w:ascii="BLotus"/>
        </w:rPr>
        <w:t xml:space="preserve"> </w:t>
      </w:r>
      <w:r w:rsidRPr="00FE12AD">
        <w:rPr>
          <w:rFonts w:ascii="BLotus" w:hint="cs"/>
          <w:rtl/>
        </w:rPr>
        <w:t>محروم</w:t>
      </w:r>
      <w:r w:rsidRPr="00FE12AD">
        <w:rPr>
          <w:rFonts w:ascii="BLotus"/>
        </w:rPr>
        <w:t xml:space="preserve"> </w:t>
      </w:r>
      <w:r w:rsidRPr="00FE12AD">
        <w:rPr>
          <w:rFonts w:ascii="BLotus" w:hint="cs"/>
          <w:rtl/>
        </w:rPr>
        <w:t>كرده</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به</w:t>
      </w:r>
      <w:r w:rsidRPr="00FE12AD">
        <w:rPr>
          <w:rFonts w:ascii="BLotus"/>
        </w:rPr>
        <w:t xml:space="preserve"> </w:t>
      </w:r>
      <w:r w:rsidRPr="00FE12AD">
        <w:rPr>
          <w:rFonts w:ascii="BLotus" w:hint="cs"/>
          <w:rtl/>
        </w:rPr>
        <w:t>طور</w:t>
      </w:r>
      <w:r w:rsidRPr="00FE12AD">
        <w:rPr>
          <w:rFonts w:ascii="BLotus"/>
        </w:rPr>
        <w:t xml:space="preserve"> </w:t>
      </w:r>
      <w:r w:rsidRPr="00FE12AD">
        <w:rPr>
          <w:rFonts w:ascii="BLotus" w:hint="cs"/>
          <w:rtl/>
        </w:rPr>
        <w:t>كلي طرد</w:t>
      </w:r>
      <w:r w:rsidRPr="00FE12AD">
        <w:rPr>
          <w:rFonts w:ascii="BLotus"/>
        </w:rPr>
        <w:t xml:space="preserve"> </w:t>
      </w:r>
      <w:r w:rsidRPr="00FE12AD">
        <w:rPr>
          <w:rFonts w:ascii="BLotus" w:hint="cs"/>
          <w:rtl/>
        </w:rPr>
        <w:t>مي</w:t>
      </w:r>
      <w:r w:rsidRPr="00FE12AD">
        <w:rPr>
          <w:rFonts w:ascii="BLotus" w:hint="cs"/>
          <w:rtl/>
        </w:rPr>
        <w:softHyphen/>
        <w:t>كنند</w:t>
      </w:r>
      <w:r w:rsidRPr="00FE12AD">
        <w:rPr>
          <w:rFonts w:ascii="BLotus"/>
        </w:rPr>
        <w:t xml:space="preserve"> </w:t>
      </w:r>
      <w:r w:rsidRPr="00FE12AD">
        <w:rPr>
          <w:rFonts w:ascii="BLotus" w:hint="cs"/>
          <w:rtl/>
        </w:rPr>
        <w:t>و</w:t>
      </w:r>
      <w:r w:rsidRPr="00FE12AD">
        <w:rPr>
          <w:rFonts w:ascii="BLotus"/>
        </w:rPr>
        <w:t xml:space="preserve"> </w:t>
      </w:r>
      <w:r w:rsidRPr="00FE12AD">
        <w:rPr>
          <w:rFonts w:ascii="BLotus" w:hint="cs"/>
          <w:rtl/>
        </w:rPr>
        <w:t>منزوي</w:t>
      </w:r>
      <w:r w:rsidRPr="00FE12AD">
        <w:rPr>
          <w:rFonts w:ascii="BLotus"/>
        </w:rPr>
        <w:t xml:space="preserve"> </w:t>
      </w:r>
      <w:r w:rsidRPr="00FE12AD">
        <w:rPr>
          <w:rFonts w:ascii="BLotus" w:hint="cs"/>
          <w:rtl/>
        </w:rPr>
        <w:t>مي</w:t>
      </w:r>
      <w:r w:rsidRPr="00FE12AD">
        <w:rPr>
          <w:rFonts w:ascii="BLotus"/>
          <w:rtl/>
        </w:rPr>
        <w:softHyphen/>
      </w:r>
      <w:r w:rsidRPr="00FE12AD">
        <w:rPr>
          <w:rFonts w:ascii="BLotus" w:hint="cs"/>
          <w:rtl/>
        </w:rPr>
        <w:t>سازند.</w:t>
      </w:r>
    </w:p>
    <w:p w:rsidR="002601F9" w:rsidRPr="00FE12AD" w:rsidRDefault="002601F9" w:rsidP="00A55870">
      <w:pPr>
        <w:pStyle w:val="a5"/>
      </w:pPr>
      <w:r w:rsidRPr="00FE12AD">
        <w:rPr>
          <w:rFonts w:hint="cs"/>
          <w:rtl/>
        </w:rPr>
        <w:t>ترمبلی</w:t>
      </w:r>
      <w:r w:rsidRPr="00FE12AD">
        <w:rPr>
          <w:rStyle w:val="FootnoteReference"/>
          <w:sz w:val="28"/>
          <w:szCs w:val="28"/>
          <w:rtl/>
        </w:rPr>
        <w:footnoteReference w:id="122"/>
      </w:r>
      <w:r w:rsidRPr="00FE12AD">
        <w:rPr>
          <w:rFonts w:hint="cs"/>
          <w:rtl/>
        </w:rPr>
        <w:t xml:space="preserve"> (2010)، در مطالعه</w:t>
      </w:r>
      <w:r w:rsidRPr="00FE12AD">
        <w:rPr>
          <w:rtl/>
        </w:rPr>
        <w:softHyphen/>
      </w:r>
      <w:r w:rsidRPr="00FE12AD">
        <w:rPr>
          <w:rFonts w:hint="cs"/>
          <w:rtl/>
        </w:rPr>
        <w:t>ای با عنوان "ریشه</w:t>
      </w:r>
      <w:r w:rsidRPr="00FE12AD">
        <w:rPr>
          <w:rtl/>
        </w:rPr>
        <w:softHyphen/>
      </w:r>
      <w:r w:rsidRPr="00FE12AD">
        <w:rPr>
          <w:rFonts w:hint="cs"/>
          <w:rtl/>
        </w:rPr>
        <w:t xml:space="preserve">های رشد یابندۀ مسائلِ رفتاری خرابکارانه: فرضیۀ گناه اصلی، اپی ژنتیک و نتایج آن برای پیشگیری" </w:t>
      </w:r>
      <w:r w:rsidRPr="00FE12AD">
        <w:rPr>
          <w:rtl/>
        </w:rPr>
        <w:t>به بررسی نشریاتی که در ده</w:t>
      </w:r>
      <w:r w:rsidRPr="00FE12AD">
        <w:rPr>
          <w:rFonts w:hint="cs"/>
          <w:rtl/>
        </w:rPr>
        <w:t>ۀ</w:t>
      </w:r>
      <w:r w:rsidRPr="00FE12AD">
        <w:rPr>
          <w:rtl/>
        </w:rPr>
        <w:t xml:space="preserve"> گذشته به رشد رفتارهای </w:t>
      </w:r>
      <w:r w:rsidR="00E161A8">
        <w:rPr>
          <w:rFonts w:hint="cs"/>
          <w:rtl/>
        </w:rPr>
        <w:t>خرابکارانه</w:t>
      </w:r>
      <w:r w:rsidRPr="00FE12AD">
        <w:rPr>
          <w:rtl/>
        </w:rPr>
        <w:t xml:space="preserve"> پرداخته</w:t>
      </w:r>
      <w:r w:rsidRPr="00FE12AD">
        <w:rPr>
          <w:rtl/>
        </w:rPr>
        <w:softHyphen/>
        <w:t>اند</w:t>
      </w:r>
      <w:r w:rsidRPr="00FE12AD">
        <w:rPr>
          <w:rFonts w:hint="cs"/>
          <w:rtl/>
        </w:rPr>
        <w:t>،</w:t>
      </w:r>
      <w:r w:rsidRPr="00FE12AD">
        <w:rPr>
          <w:rtl/>
        </w:rPr>
        <w:t xml:space="preserve"> </w:t>
      </w:r>
      <w:r w:rsidRPr="00FE12AD">
        <w:rPr>
          <w:rFonts w:hint="cs"/>
          <w:rtl/>
        </w:rPr>
        <w:t>می</w:t>
      </w:r>
      <w:r w:rsidRPr="00FE12AD">
        <w:rPr>
          <w:rtl/>
        </w:rPr>
        <w:softHyphen/>
      </w:r>
      <w:r w:rsidRPr="00FE12AD">
        <w:rPr>
          <w:rFonts w:hint="cs"/>
          <w:rtl/>
        </w:rPr>
        <w:t>پردازد. (</w:t>
      </w:r>
      <w:r w:rsidRPr="00FE12AD">
        <w:rPr>
          <w:rtl/>
        </w:rPr>
        <w:t>رفتارهایی مانند تجاوز، مخالفت گروه</w:t>
      </w:r>
      <w:r w:rsidRPr="00FE12AD">
        <w:rPr>
          <w:rtl/>
        </w:rPr>
        <w:softHyphen/>
        <w:t>های مقاومت، قانون</w:t>
      </w:r>
      <w:r w:rsidRPr="00FE12AD">
        <w:rPr>
          <w:rtl/>
        </w:rPr>
        <w:softHyphen/>
        <w:t xml:space="preserve">شکنی، و سرقتِ </w:t>
      </w:r>
      <w:r w:rsidR="00E161A8">
        <w:rPr>
          <w:rtl/>
        </w:rPr>
        <w:t>خرابکارانه</w:t>
      </w:r>
      <w:r w:rsidRPr="00FE12AD">
        <w:rPr>
          <w:rtl/>
        </w:rPr>
        <w:t xml:space="preserve">). </w:t>
      </w:r>
      <w:r w:rsidRPr="00FE12AD">
        <w:rPr>
          <w:rFonts w:hint="cs"/>
          <w:rtl/>
        </w:rPr>
        <w:t xml:space="preserve">وی در </w:t>
      </w:r>
      <w:r w:rsidRPr="00FE12AD">
        <w:rPr>
          <w:rtl/>
        </w:rPr>
        <w:t>این مطالع</w:t>
      </w:r>
      <w:r w:rsidRPr="00FE12AD">
        <w:rPr>
          <w:rFonts w:hint="cs"/>
          <w:rtl/>
        </w:rPr>
        <w:t>ه از</w:t>
      </w:r>
      <w:r w:rsidRPr="00FE12AD">
        <w:rPr>
          <w:rtl/>
        </w:rPr>
        <w:t xml:space="preserve"> دو مدل نظری یادگیری اجتماعی و بیماری</w:t>
      </w:r>
      <w:r w:rsidRPr="00FE12AD">
        <w:rPr>
          <w:rFonts w:hint="cs"/>
          <w:rtl/>
        </w:rPr>
        <w:t xml:space="preserve"> بهره برد</w:t>
      </w:r>
      <w:r w:rsidRPr="00FE12AD">
        <w:rPr>
          <w:rtl/>
        </w:rPr>
        <w:t>. با توجه به این دیدگاه</w:t>
      </w:r>
      <w:r w:rsidRPr="00FE12AD">
        <w:rPr>
          <w:rtl/>
        </w:rPr>
        <w:softHyphen/>
        <w:t>های توسعه</w:t>
      </w:r>
      <w:r w:rsidRPr="00FE12AD">
        <w:rPr>
          <w:rtl/>
        </w:rPr>
        <w:softHyphen/>
        <w:t xml:space="preserve">ای، کودکان، </w:t>
      </w:r>
      <w:r w:rsidRPr="00FE12AD">
        <w:rPr>
          <w:rFonts w:hint="cs"/>
          <w:rtl/>
        </w:rPr>
        <w:t>رفتارهای خرابکارانه</w:t>
      </w:r>
      <w:r w:rsidRPr="00FE12AD">
        <w:rPr>
          <w:rtl/>
        </w:rPr>
        <w:t xml:space="preserve"> را یا از محیط خود یاد می</w:t>
      </w:r>
      <w:r w:rsidRPr="00FE12AD">
        <w:rPr>
          <w:rtl/>
        </w:rPr>
        <w:softHyphen/>
        <w:t>گیرند یا به دلیل نوعی بیماری بدان دچار می</w:t>
      </w:r>
      <w:r w:rsidRPr="00FE12AD">
        <w:rPr>
          <w:rtl/>
        </w:rPr>
        <w:softHyphen/>
        <w:t xml:space="preserve">شوند. </w:t>
      </w:r>
      <w:r w:rsidRPr="00FE12AD">
        <w:rPr>
          <w:rFonts w:hint="cs"/>
          <w:rtl/>
        </w:rPr>
        <w:t>وی در این مطالعه نشان می</w:t>
      </w:r>
      <w:r w:rsidRPr="00FE12AD">
        <w:rPr>
          <w:rtl/>
        </w:rPr>
        <w:softHyphen/>
      </w:r>
      <w:r w:rsidRPr="00FE12AD">
        <w:rPr>
          <w:rFonts w:hint="cs"/>
          <w:rtl/>
        </w:rPr>
        <w:t xml:space="preserve">دهد که </w:t>
      </w:r>
      <w:r w:rsidRPr="00FE12AD">
        <w:rPr>
          <w:rtl/>
        </w:rPr>
        <w:t>بررسی</w:t>
      </w:r>
      <w:r w:rsidRPr="00FE12AD">
        <w:rPr>
          <w:rtl/>
        </w:rPr>
        <w:softHyphen/>
        <w:t xml:space="preserve">های طولی که مسیر رشد و نمو </w:t>
      </w:r>
      <w:r w:rsidRPr="00FE12AD">
        <w:rPr>
          <w:rFonts w:hint="cs"/>
          <w:rtl/>
        </w:rPr>
        <w:t>این</w:t>
      </w:r>
      <w:r w:rsidRPr="00FE12AD">
        <w:rPr>
          <w:rtl/>
        </w:rPr>
        <w:softHyphen/>
      </w:r>
      <w:r w:rsidRPr="00FE12AD">
        <w:rPr>
          <w:rFonts w:hint="cs"/>
          <w:rtl/>
        </w:rPr>
        <w:t xml:space="preserve">گونه رفتارها </w:t>
      </w:r>
      <w:r w:rsidRPr="00FE12AD">
        <w:rPr>
          <w:rtl/>
        </w:rPr>
        <w:t xml:space="preserve">را از دوران کودکی به بعد بررسی </w:t>
      </w:r>
      <w:r w:rsidRPr="00FE12AD">
        <w:rPr>
          <w:rFonts w:hint="cs"/>
          <w:rtl/>
        </w:rPr>
        <w:t>کرده</w:t>
      </w:r>
      <w:r w:rsidRPr="00FE12AD">
        <w:rPr>
          <w:rtl/>
        </w:rPr>
        <w:softHyphen/>
      </w:r>
      <w:r w:rsidRPr="00FE12AD">
        <w:rPr>
          <w:rFonts w:hint="cs"/>
          <w:rtl/>
        </w:rPr>
        <w:t>اند</w:t>
      </w:r>
      <w:r w:rsidRPr="00FE12AD">
        <w:rPr>
          <w:rtl/>
        </w:rPr>
        <w:t xml:space="preserve">، روند رشد و نمو معکوسی را نشان </w:t>
      </w:r>
      <w:r w:rsidRPr="00FE12AD">
        <w:rPr>
          <w:rFonts w:hint="cs"/>
          <w:rtl/>
        </w:rPr>
        <w:t>داده</w:t>
      </w:r>
      <w:r w:rsidRPr="00FE12AD">
        <w:rPr>
          <w:rtl/>
        </w:rPr>
        <w:softHyphen/>
      </w:r>
      <w:r w:rsidRPr="00FE12AD">
        <w:rPr>
          <w:rFonts w:hint="cs"/>
          <w:rtl/>
        </w:rPr>
        <w:t>ان</w:t>
      </w:r>
      <w:r w:rsidRPr="00FE12AD">
        <w:rPr>
          <w:rtl/>
        </w:rPr>
        <w:t xml:space="preserve">د. </w:t>
      </w:r>
      <w:r w:rsidRPr="00FE12AD">
        <w:rPr>
          <w:rFonts w:hint="cs"/>
          <w:rtl/>
        </w:rPr>
        <w:t>نتایج نشان داد رفتار خرابکارانه</w:t>
      </w:r>
      <w:r w:rsidRPr="00FE12AD">
        <w:rPr>
          <w:rtl/>
        </w:rPr>
        <w:t xml:space="preserve"> در اوایل دوران کودکی عمومی است</w:t>
      </w:r>
      <w:r w:rsidRPr="00FE12AD">
        <w:rPr>
          <w:rFonts w:hint="cs"/>
          <w:rtl/>
        </w:rPr>
        <w:t xml:space="preserve"> و</w:t>
      </w:r>
      <w:r w:rsidRPr="00FE12AD">
        <w:rPr>
          <w:rtl/>
        </w:rPr>
        <w:t xml:space="preserve"> با افزایش سن، کودکان رفتارهای اجتماعی قابل قبول را از طریق تعامل با محیط خود یاد می</w:t>
      </w:r>
      <w:r w:rsidRPr="00FE12AD">
        <w:rPr>
          <w:rtl/>
        </w:rPr>
        <w:softHyphen/>
        <w:t xml:space="preserve">گیرند. وضعیت بیماری </w:t>
      </w:r>
      <w:r w:rsidRPr="00FE12AD">
        <w:rPr>
          <w:rFonts w:hint="cs"/>
          <w:rtl/>
        </w:rPr>
        <w:t xml:space="preserve">نیز </w:t>
      </w:r>
      <w:r w:rsidRPr="00FE12AD">
        <w:rPr>
          <w:rtl/>
        </w:rPr>
        <w:t>به کودکانی اشاره دا</w:t>
      </w:r>
      <w:r w:rsidRPr="00FE12AD">
        <w:rPr>
          <w:rFonts w:hint="cs"/>
          <w:rtl/>
        </w:rPr>
        <w:t>شت</w:t>
      </w:r>
      <w:r w:rsidRPr="00FE12AD">
        <w:rPr>
          <w:rtl/>
        </w:rPr>
        <w:t xml:space="preserve"> که قادر به یادگیری رفتارهای اجتماعی قابل قبول </w:t>
      </w:r>
      <w:r w:rsidRPr="00FE12AD">
        <w:rPr>
          <w:rFonts w:hint="cs"/>
          <w:rtl/>
        </w:rPr>
        <w:t>نبودند</w:t>
      </w:r>
      <w:r w:rsidRPr="00FE12AD">
        <w:rPr>
          <w:rtl/>
        </w:rPr>
        <w:t xml:space="preserve">. </w:t>
      </w:r>
      <w:r w:rsidRPr="00FE12AD">
        <w:rPr>
          <w:rFonts w:hint="cs"/>
          <w:rtl/>
        </w:rPr>
        <w:t xml:space="preserve">ترمبلی همچنین نشان داد که </w:t>
      </w:r>
      <w:r w:rsidRPr="00FE12AD">
        <w:rPr>
          <w:rtl/>
        </w:rPr>
        <w:t>مکانیسم</w:t>
      </w:r>
      <w:r w:rsidRPr="00FE12AD">
        <w:rPr>
          <w:rtl/>
        </w:rPr>
        <w:softHyphen/>
        <w:t>های که منجر به کاهشِ استفاده از رفتارهای اجتماعی پذیرفته شده می</w:t>
      </w:r>
      <w:r w:rsidRPr="00FE12AD">
        <w:rPr>
          <w:rtl/>
        </w:rPr>
        <w:softHyphen/>
        <w:t xml:space="preserve">شوند مبتنی بر امور پیچیده </w:t>
      </w:r>
      <w:r w:rsidRPr="00FE12AD">
        <w:rPr>
          <w:rtl/>
        </w:rPr>
        <w:lastRenderedPageBreak/>
        <w:t>ژنتیکی و محیطی، از جمله مکانیسم</w:t>
      </w:r>
      <w:r w:rsidRPr="00FE12AD">
        <w:rPr>
          <w:rtl/>
        </w:rPr>
        <w:softHyphen/>
        <w:t>های اپی ژنتیک بوده و به شدت بین نسلی</w:t>
      </w:r>
      <w:r w:rsidRPr="00FE12AD">
        <w:rPr>
          <w:rtl/>
        </w:rPr>
        <w:softHyphen/>
        <w:t xml:space="preserve">اند. </w:t>
      </w:r>
      <w:r w:rsidRPr="00FE12AD">
        <w:rPr>
          <w:rFonts w:hint="cs"/>
          <w:rtl/>
        </w:rPr>
        <w:t xml:space="preserve">پیشنهاد وی </w:t>
      </w:r>
      <w:r w:rsidRPr="00FE12AD">
        <w:rPr>
          <w:rtl/>
        </w:rPr>
        <w:t>برای پیشگیری از این کاهش</w:t>
      </w:r>
      <w:r w:rsidRPr="00FE12AD">
        <w:rPr>
          <w:rFonts w:hint="cs"/>
          <w:rtl/>
        </w:rPr>
        <w:t>،</w:t>
      </w:r>
      <w:r w:rsidRPr="00FE12AD">
        <w:rPr>
          <w:rtl/>
        </w:rPr>
        <w:t xml:space="preserve"> پشتیبانی طولانی</w:t>
      </w:r>
      <w:r w:rsidRPr="00FE12AD">
        <w:rPr>
          <w:rtl/>
        </w:rPr>
        <w:softHyphen/>
        <w:t xml:space="preserve">مدت و فشرده از پدر و مادرِ کودک </w:t>
      </w:r>
      <w:r w:rsidRPr="00FE12AD">
        <w:rPr>
          <w:rFonts w:hint="cs"/>
          <w:rtl/>
        </w:rPr>
        <w:t>بود</w:t>
      </w:r>
      <w:r w:rsidRPr="00FE12AD">
        <w:rPr>
          <w:rtl/>
        </w:rPr>
        <w:t xml:space="preserve">. </w:t>
      </w:r>
    </w:p>
    <w:p w:rsidR="002601F9" w:rsidRPr="00FE12AD" w:rsidRDefault="002601F9" w:rsidP="00050225">
      <w:pPr>
        <w:pStyle w:val="a5"/>
        <w:rPr>
          <w:rtl/>
        </w:rPr>
      </w:pPr>
      <w:r w:rsidRPr="00FE12AD">
        <w:rPr>
          <w:rFonts w:hint="cs"/>
          <w:rtl/>
        </w:rPr>
        <w:t>رضائی و همکاران</w:t>
      </w:r>
      <w:r w:rsidRPr="00FE12AD">
        <w:rPr>
          <w:rStyle w:val="FootnoteReference"/>
          <w:sz w:val="28"/>
          <w:szCs w:val="28"/>
          <w:rtl/>
        </w:rPr>
        <w:footnoteReference w:id="123"/>
      </w:r>
      <w:r w:rsidRPr="00FE12AD">
        <w:rPr>
          <w:rFonts w:hint="cs"/>
          <w:rtl/>
        </w:rPr>
        <w:t xml:space="preserve"> (2011)، در مقاله</w:t>
      </w:r>
      <w:r w:rsidRPr="00FE12AD">
        <w:rPr>
          <w:rtl/>
        </w:rPr>
        <w:softHyphen/>
      </w:r>
      <w:r w:rsidRPr="00FE12AD">
        <w:rPr>
          <w:rFonts w:hint="cs"/>
          <w:rtl/>
        </w:rPr>
        <w:t>ای با عنوان "</w:t>
      </w:r>
      <w:r w:rsidR="00E161A8">
        <w:rPr>
          <w:rFonts w:hint="cs"/>
          <w:rtl/>
        </w:rPr>
        <w:t>خرابکاری</w:t>
      </w:r>
      <w:r w:rsidRPr="00FE12AD">
        <w:rPr>
          <w:rFonts w:hint="cs"/>
          <w:rtl/>
        </w:rPr>
        <w:t xml:space="preserve"> در ایران (تهران) تأثیرگذاریِ برخی فاکتورهای محیطیِ شهر" از </w:t>
      </w:r>
      <w:r w:rsidR="00E161A8">
        <w:rPr>
          <w:rtl/>
        </w:rPr>
        <w:t>خرابکاری</w:t>
      </w:r>
      <w:r w:rsidRPr="00FE12AD">
        <w:rPr>
          <w:rtl/>
        </w:rPr>
        <w:t xml:space="preserve"> به عنوان دشمن</w:t>
      </w:r>
      <w:r w:rsidRPr="00FE12AD">
        <w:rPr>
          <w:rFonts w:hint="cs"/>
          <w:rtl/>
        </w:rPr>
        <w:softHyphen/>
      </w:r>
      <w:r w:rsidRPr="00FE12AD">
        <w:rPr>
          <w:rtl/>
        </w:rPr>
        <w:t xml:space="preserve">خویی، خرابکاری یا آسیب مجنونانه به اموال خصوصی یا عمومی تعریف </w:t>
      </w:r>
      <w:r w:rsidRPr="00FE12AD">
        <w:rPr>
          <w:rFonts w:hint="cs"/>
          <w:rtl/>
        </w:rPr>
        <w:t>یاد می</w:t>
      </w:r>
      <w:r w:rsidRPr="00FE12AD">
        <w:rPr>
          <w:rtl/>
        </w:rPr>
        <w:softHyphen/>
      </w:r>
      <w:r w:rsidRPr="00FE12AD">
        <w:rPr>
          <w:rFonts w:hint="cs"/>
          <w:rtl/>
        </w:rPr>
        <w:t>کنند و آن</w:t>
      </w:r>
      <w:r w:rsidRPr="00FE12AD">
        <w:rPr>
          <w:rtl/>
        </w:rPr>
        <w:softHyphen/>
      </w:r>
      <w:r w:rsidRPr="00FE12AD">
        <w:rPr>
          <w:rFonts w:hint="cs"/>
          <w:rtl/>
        </w:rPr>
        <w:t xml:space="preserve">را </w:t>
      </w:r>
      <w:r w:rsidRPr="00FE12AD">
        <w:rPr>
          <w:rtl/>
        </w:rPr>
        <w:t>یکی از اشکالِ آشکار رفتار مجرمانه و از جمله جرم</w:t>
      </w:r>
      <w:r w:rsidRPr="00FE12AD">
        <w:rPr>
          <w:rtl/>
        </w:rPr>
        <w:softHyphen/>
        <w:t>های بسیار زیان</w:t>
      </w:r>
      <w:r w:rsidRPr="00FE12AD">
        <w:rPr>
          <w:rFonts w:hint="cs"/>
          <w:rtl/>
        </w:rPr>
        <w:softHyphen/>
      </w:r>
      <w:r w:rsidRPr="00FE12AD">
        <w:rPr>
          <w:rtl/>
        </w:rPr>
        <w:t xml:space="preserve">آور برای اموال </w:t>
      </w:r>
      <w:r w:rsidRPr="00FE12AD">
        <w:rPr>
          <w:rFonts w:hint="cs"/>
          <w:rtl/>
        </w:rPr>
        <w:t xml:space="preserve">عمومی </w:t>
      </w:r>
      <w:r w:rsidRPr="00FE12AD">
        <w:rPr>
          <w:rtl/>
        </w:rPr>
        <w:t>محسوب می</w:t>
      </w:r>
      <w:r w:rsidRPr="00FE12AD">
        <w:rPr>
          <w:rtl/>
        </w:rPr>
        <w:softHyphen/>
      </w:r>
      <w:r w:rsidRPr="00FE12AD">
        <w:rPr>
          <w:rFonts w:hint="cs"/>
          <w:rtl/>
        </w:rPr>
        <w:t>کنند</w:t>
      </w:r>
      <w:r w:rsidRPr="00FE12AD">
        <w:rPr>
          <w:rtl/>
        </w:rPr>
        <w:t xml:space="preserve">. </w:t>
      </w:r>
      <w:r w:rsidRPr="00FE12AD">
        <w:rPr>
          <w:rFonts w:hint="cs"/>
          <w:rtl/>
        </w:rPr>
        <w:t>آن</w:t>
      </w:r>
      <w:r w:rsidRPr="00FE12AD">
        <w:rPr>
          <w:rtl/>
        </w:rPr>
        <w:softHyphen/>
      </w:r>
      <w:r w:rsidRPr="00FE12AD">
        <w:rPr>
          <w:rFonts w:hint="cs"/>
          <w:rtl/>
        </w:rPr>
        <w:t xml:space="preserve">ها معتقدند </w:t>
      </w:r>
      <w:r w:rsidRPr="00FE12AD">
        <w:rPr>
          <w:rtl/>
        </w:rPr>
        <w:t xml:space="preserve">استمرار رفتار </w:t>
      </w:r>
      <w:r w:rsidR="00E161A8">
        <w:rPr>
          <w:rtl/>
        </w:rPr>
        <w:t>خرابکارانه</w:t>
      </w:r>
      <w:r w:rsidRPr="00FE12AD">
        <w:rPr>
          <w:rtl/>
        </w:rPr>
        <w:t xml:space="preserve"> باعث افزایشِ چشم</w:t>
      </w:r>
      <w:r w:rsidRPr="00FE12AD">
        <w:rPr>
          <w:rFonts w:hint="cs"/>
          <w:rtl/>
        </w:rPr>
        <w:softHyphen/>
      </w:r>
      <w:r w:rsidRPr="00FE12AD">
        <w:rPr>
          <w:rtl/>
        </w:rPr>
        <w:t>پوشیِ ساکنین از چنین اعمالی می</w:t>
      </w:r>
      <w:r w:rsidRPr="00FE12AD">
        <w:rPr>
          <w:rtl/>
        </w:rPr>
        <w:softHyphen/>
        <w:t>شود، همچنین اضطراب در مورد جرم و ترس از قربانی شدن را افزایش می</w:t>
      </w:r>
      <w:r w:rsidRPr="00FE12AD">
        <w:rPr>
          <w:rtl/>
        </w:rPr>
        <w:softHyphen/>
        <w:t>دهد. اینها عواقب شناخته شد</w:t>
      </w:r>
      <w:r w:rsidRPr="00FE12AD">
        <w:rPr>
          <w:rFonts w:hint="cs"/>
          <w:rtl/>
        </w:rPr>
        <w:t>ۀ</w:t>
      </w:r>
      <w:r w:rsidRPr="00FE12AD">
        <w:rPr>
          <w:rFonts w:hint="cs"/>
          <w:rtl/>
        </w:rPr>
        <w:softHyphen/>
      </w:r>
      <w:r w:rsidRPr="00FE12AD">
        <w:rPr>
          <w:rtl/>
        </w:rPr>
        <w:t xml:space="preserve"> </w:t>
      </w:r>
      <w:r w:rsidR="00E161A8">
        <w:rPr>
          <w:rtl/>
        </w:rPr>
        <w:t>خرابکاری</w:t>
      </w:r>
      <w:r w:rsidRPr="00FE12AD">
        <w:rPr>
          <w:rtl/>
        </w:rPr>
        <w:softHyphen/>
        <w:t>اند که در هم</w:t>
      </w:r>
      <w:r w:rsidRPr="00FE12AD">
        <w:rPr>
          <w:rFonts w:hint="cs"/>
          <w:rtl/>
        </w:rPr>
        <w:t xml:space="preserve">ۀ </w:t>
      </w:r>
      <w:r w:rsidRPr="00FE12AD">
        <w:rPr>
          <w:rtl/>
        </w:rPr>
        <w:t>جوامع احساس شده است. هزینه</w:t>
      </w:r>
      <w:r w:rsidRPr="00FE12AD">
        <w:rPr>
          <w:rtl/>
        </w:rPr>
        <w:softHyphen/>
        <w:t>های مالی تعمیر خسارت خرابکاری و همچنین هزین</w:t>
      </w:r>
      <w:r w:rsidRPr="00FE12AD">
        <w:rPr>
          <w:rFonts w:hint="cs"/>
          <w:rtl/>
        </w:rPr>
        <w:t>ۀ</w:t>
      </w:r>
      <w:r w:rsidRPr="00FE12AD">
        <w:rPr>
          <w:rtl/>
        </w:rPr>
        <w:t xml:space="preserve"> انسانی از ناراحتی و دلخوری آنقدر مهم هستند که تلاش برای پیدا کردن راه</w:t>
      </w:r>
      <w:r w:rsidRPr="00FE12AD">
        <w:rPr>
          <w:rtl/>
        </w:rPr>
        <w:softHyphen/>
        <w:t xml:space="preserve">های مؤثر جهت کاهش بروز و شیوع خرابکاری در محیط شهری را توجیه کنند. </w:t>
      </w:r>
      <w:r w:rsidRPr="00FE12AD">
        <w:rPr>
          <w:rFonts w:hint="cs"/>
          <w:rtl/>
        </w:rPr>
        <w:t>آن</w:t>
      </w:r>
      <w:r w:rsidRPr="00FE12AD">
        <w:rPr>
          <w:rtl/>
        </w:rPr>
        <w:softHyphen/>
      </w:r>
      <w:r w:rsidRPr="00FE12AD">
        <w:rPr>
          <w:rFonts w:hint="cs"/>
          <w:rtl/>
        </w:rPr>
        <w:t>ها به تجزیه و تحلیل نقش</w:t>
      </w:r>
      <w:r w:rsidRPr="00FE12AD">
        <w:rPr>
          <w:rtl/>
        </w:rPr>
        <w:t xml:space="preserve"> عوامل زیست</w:t>
      </w:r>
      <w:r w:rsidRPr="00FE12AD">
        <w:rPr>
          <w:rFonts w:hint="cs"/>
          <w:rtl/>
        </w:rPr>
        <w:softHyphen/>
      </w:r>
      <w:r w:rsidRPr="00FE12AD">
        <w:rPr>
          <w:rtl/>
        </w:rPr>
        <w:t>محیطی در طراحی شهریِ ویژ</w:t>
      </w:r>
      <w:r w:rsidRPr="00FE12AD">
        <w:rPr>
          <w:rFonts w:hint="cs"/>
          <w:rtl/>
        </w:rPr>
        <w:t>ۀ</w:t>
      </w:r>
      <w:r w:rsidRPr="00FE12AD">
        <w:rPr>
          <w:rtl/>
        </w:rPr>
        <w:t xml:space="preserve"> کلان شهر تهران </w:t>
      </w:r>
      <w:r w:rsidRPr="00FE12AD">
        <w:rPr>
          <w:rFonts w:hint="cs"/>
          <w:rtl/>
        </w:rPr>
        <w:t xml:space="preserve">در </w:t>
      </w:r>
      <w:r w:rsidRPr="00FE12AD">
        <w:rPr>
          <w:rtl/>
        </w:rPr>
        <w:t xml:space="preserve">بروز خرابکاری </w:t>
      </w:r>
      <w:r w:rsidRPr="00FE12AD">
        <w:rPr>
          <w:rFonts w:hint="cs"/>
          <w:rtl/>
        </w:rPr>
        <w:t>پرداختند و</w:t>
      </w:r>
      <w:r w:rsidRPr="00FE12AD">
        <w:rPr>
          <w:rtl/>
        </w:rPr>
        <w:t xml:space="preserve"> عواملی مانند محل سکونت، نوع ساختمان، کیفیت طراحی محیط شهری و ویژگی</w:t>
      </w:r>
      <w:r w:rsidRPr="00FE12AD">
        <w:rPr>
          <w:rtl/>
        </w:rPr>
        <w:softHyphen/>
        <w:t>های ساختمان، در ارتباط با درج</w:t>
      </w:r>
      <w:r w:rsidR="00050225">
        <w:rPr>
          <w:rFonts w:hint="cs"/>
          <w:rtl/>
        </w:rPr>
        <w:t>ۀ</w:t>
      </w:r>
      <w:r w:rsidRPr="00FE12AD">
        <w:rPr>
          <w:rtl/>
        </w:rPr>
        <w:t xml:space="preserve"> خسارت خرابکاری و رخ دادنِ مداوم خرابکاری در سه ناحی</w:t>
      </w:r>
      <w:r w:rsidR="00050225">
        <w:rPr>
          <w:rFonts w:hint="cs"/>
          <w:rtl/>
        </w:rPr>
        <w:t>ۀ</w:t>
      </w:r>
      <w:r w:rsidRPr="00FE12AD">
        <w:rPr>
          <w:rtl/>
        </w:rPr>
        <w:t xml:space="preserve"> منتخب شهر تهران مورد بررسی قرار </w:t>
      </w:r>
      <w:r w:rsidRPr="00FE12AD">
        <w:rPr>
          <w:rFonts w:hint="cs"/>
          <w:rtl/>
        </w:rPr>
        <w:t>دادند</w:t>
      </w:r>
      <w:r w:rsidRPr="00FE12AD">
        <w:rPr>
          <w:rtl/>
        </w:rPr>
        <w:t xml:space="preserve">. </w:t>
      </w:r>
    </w:p>
    <w:p w:rsidR="002601F9" w:rsidRPr="00FE12AD" w:rsidRDefault="002601F9" w:rsidP="002601F9">
      <w:pPr>
        <w:pStyle w:val="a5"/>
        <w:rPr>
          <w:rtl/>
        </w:rPr>
      </w:pPr>
      <w:r w:rsidRPr="00FE12AD">
        <w:rPr>
          <w:rFonts w:hint="cs"/>
          <w:rtl/>
        </w:rPr>
        <w:t>آیزل و نیلگون</w:t>
      </w:r>
      <w:r w:rsidRPr="00FE12AD">
        <w:rPr>
          <w:rStyle w:val="FootnoteReference"/>
          <w:sz w:val="28"/>
          <w:szCs w:val="28"/>
          <w:rtl/>
        </w:rPr>
        <w:footnoteReference w:id="124"/>
      </w:r>
      <w:r w:rsidRPr="00FE12AD">
        <w:rPr>
          <w:rFonts w:hint="cs"/>
          <w:rtl/>
        </w:rPr>
        <w:t xml:space="preserve"> (2011)، در مقاله</w:t>
      </w:r>
      <w:r w:rsidRPr="00FE12AD">
        <w:rPr>
          <w:rFonts w:hint="cs"/>
          <w:rtl/>
        </w:rPr>
        <w:softHyphen/>
        <w:t xml:space="preserve">ای با عنوان "تأثیر عوامل مکانی بر </w:t>
      </w:r>
      <w:r w:rsidR="00E161A8">
        <w:rPr>
          <w:rFonts w:hint="cs"/>
          <w:rtl/>
        </w:rPr>
        <w:t>خرابکاری</w:t>
      </w:r>
      <w:r w:rsidRPr="00FE12AD">
        <w:rPr>
          <w:rFonts w:hint="cs"/>
          <w:rtl/>
        </w:rPr>
        <w:t xml:space="preserve"> در پارک</w:t>
      </w:r>
      <w:r w:rsidRPr="00FE12AD">
        <w:rPr>
          <w:rFonts w:hint="cs"/>
          <w:rtl/>
        </w:rPr>
        <w:softHyphen/>
        <w:t>های ساحلی" به بررسی فاکتورهایی که به هنگام طراحی برخی فضاها نیاز به اندازه</w:t>
      </w:r>
      <w:r w:rsidRPr="00FE12AD">
        <w:rPr>
          <w:rFonts w:hint="cs"/>
          <w:rtl/>
        </w:rPr>
        <w:softHyphen/>
        <w:t>گیری برای به حداقل رساندن آسیب</w:t>
      </w:r>
      <w:r w:rsidRPr="00FE12AD">
        <w:rPr>
          <w:rFonts w:hint="cs"/>
          <w:rtl/>
        </w:rPr>
        <w:softHyphen/>
        <w:t xml:space="preserve">های ناشی از </w:t>
      </w:r>
      <w:r w:rsidR="00E161A8">
        <w:rPr>
          <w:rFonts w:hint="cs"/>
          <w:rtl/>
        </w:rPr>
        <w:t>خرابکاری</w:t>
      </w:r>
      <w:r w:rsidRPr="00FE12AD">
        <w:rPr>
          <w:rFonts w:hint="cs"/>
          <w:rtl/>
        </w:rPr>
        <w:t xml:space="preserve"> دارند، پرداختند. به همین منظور سه پارک در شهر ترابوزان انتخاب و میزان آسیب بر مبلمان پارک</w:t>
      </w:r>
      <w:r w:rsidRPr="00FE12AD">
        <w:rPr>
          <w:rFonts w:hint="cs"/>
          <w:rtl/>
        </w:rPr>
        <w:softHyphen/>
        <w:t xml:space="preserve">ها در ارتباط با مکان، ارزیابی شدند. نتایج بررسی نشان دهندۀ وجود ارتباط بین عوامل مکانی و </w:t>
      </w:r>
      <w:r w:rsidR="00E161A8">
        <w:rPr>
          <w:rFonts w:hint="cs"/>
          <w:rtl/>
        </w:rPr>
        <w:t>خرابکاری</w:t>
      </w:r>
      <w:r w:rsidRPr="00FE12AD">
        <w:rPr>
          <w:rFonts w:hint="cs"/>
          <w:rtl/>
        </w:rPr>
        <w:t xml:space="preserve"> بود. به طوری</w:t>
      </w:r>
      <w:r w:rsidRPr="00FE12AD">
        <w:rPr>
          <w:rtl/>
        </w:rPr>
        <w:softHyphen/>
      </w:r>
      <w:r w:rsidRPr="00FE12AD">
        <w:rPr>
          <w:rFonts w:hint="cs"/>
          <w:rtl/>
        </w:rPr>
        <w:t xml:space="preserve">که مشاهدات در فضاهای عمومی در ترابوزان نشان داد که به دلیل بروز </w:t>
      </w:r>
      <w:r w:rsidR="00E161A8">
        <w:rPr>
          <w:rFonts w:hint="cs"/>
          <w:rtl/>
        </w:rPr>
        <w:t>خرابکاری</w:t>
      </w:r>
      <w:r w:rsidRPr="00FE12AD">
        <w:rPr>
          <w:rFonts w:hint="cs"/>
          <w:rtl/>
        </w:rPr>
        <w:t xml:space="preserve"> در برخی فضاها و خیابان</w:t>
      </w:r>
      <w:r w:rsidRPr="00FE12AD">
        <w:rPr>
          <w:rFonts w:hint="cs"/>
          <w:rtl/>
        </w:rPr>
        <w:softHyphen/>
        <w:t>ها، مبلمان شهری غیر قابل استفاده شده است. پژوهشگران پیشنهاد می</w:t>
      </w:r>
      <w:r w:rsidRPr="00FE12AD">
        <w:rPr>
          <w:rFonts w:hint="cs"/>
          <w:rtl/>
        </w:rPr>
        <w:softHyphen/>
        <w:t xml:space="preserve">کنند به منظور کاهش رفتارهای </w:t>
      </w:r>
      <w:r w:rsidR="00E161A8">
        <w:rPr>
          <w:rFonts w:hint="cs"/>
          <w:rtl/>
        </w:rPr>
        <w:t>خرابکارانه</w:t>
      </w:r>
      <w:r w:rsidRPr="00FE12AD">
        <w:rPr>
          <w:rFonts w:hint="cs"/>
          <w:rtl/>
        </w:rPr>
        <w:t xml:space="preserve"> در فضاهای شهری بهتر است در انتخاب مبلمان شهری، ویژگی</w:t>
      </w:r>
      <w:r w:rsidRPr="00FE12AD">
        <w:rPr>
          <w:rFonts w:hint="cs"/>
          <w:rtl/>
        </w:rPr>
        <w:softHyphen/>
        <w:t>هایی همچون: راحتی و آسایش، ویژگی</w:t>
      </w:r>
      <w:r w:rsidRPr="00FE12AD">
        <w:rPr>
          <w:rFonts w:hint="cs"/>
          <w:rtl/>
        </w:rPr>
        <w:softHyphen/>
        <w:t>های آب و هوایی، خوش منظره، مواد، رنگ</w:t>
      </w:r>
      <w:r w:rsidRPr="00FE12AD">
        <w:rPr>
          <w:rFonts w:hint="cs"/>
          <w:rtl/>
        </w:rPr>
        <w:softHyphen/>
        <w:t xml:space="preserve">ها، دوام و ... را مد نظر قرار دهیم. </w:t>
      </w:r>
    </w:p>
    <w:p w:rsidR="002601F9" w:rsidRPr="00FE12AD" w:rsidRDefault="002601F9" w:rsidP="002601F9">
      <w:pPr>
        <w:pStyle w:val="a5"/>
        <w:rPr>
          <w:rtl/>
        </w:rPr>
      </w:pPr>
      <w:r w:rsidRPr="00FE12AD">
        <w:rPr>
          <w:rFonts w:hint="cs"/>
          <w:rtl/>
        </w:rPr>
        <w:t>ارواستی و همکاران</w:t>
      </w:r>
      <w:r w:rsidRPr="00FE12AD">
        <w:rPr>
          <w:rStyle w:val="FootnoteReference"/>
          <w:sz w:val="28"/>
          <w:szCs w:val="28"/>
          <w:rtl/>
        </w:rPr>
        <w:footnoteReference w:id="125"/>
      </w:r>
      <w:r w:rsidRPr="00FE12AD">
        <w:rPr>
          <w:rFonts w:hint="cs"/>
          <w:rtl/>
        </w:rPr>
        <w:t xml:space="preserve"> (2012)، در مقاله</w:t>
      </w:r>
      <w:r w:rsidRPr="00FE12AD">
        <w:rPr>
          <w:rtl/>
        </w:rPr>
        <w:softHyphen/>
      </w:r>
      <w:r w:rsidRPr="00FE12AD">
        <w:rPr>
          <w:rFonts w:hint="cs"/>
          <w:rtl/>
        </w:rPr>
        <w:t xml:space="preserve">ای با عنوان "رابطه </w:t>
      </w:r>
      <w:r w:rsidR="00E161A8">
        <w:rPr>
          <w:rFonts w:hint="cs"/>
          <w:rtl/>
        </w:rPr>
        <w:t>خرابکاری</w:t>
      </w:r>
      <w:r w:rsidRPr="00FE12AD">
        <w:rPr>
          <w:rFonts w:hint="cs"/>
          <w:rtl/>
        </w:rPr>
        <w:t>، قلدری و مدرسه</w:t>
      </w:r>
      <w:r w:rsidRPr="00FE12AD">
        <w:rPr>
          <w:rtl/>
        </w:rPr>
        <w:softHyphen/>
      </w:r>
      <w:r w:rsidRPr="00FE12AD">
        <w:rPr>
          <w:rFonts w:hint="cs"/>
          <w:rtl/>
        </w:rPr>
        <w:t xml:space="preserve">گریزی با غیبتِ معلّمین به دلیل بیماری: یک تحلیل چندسطحی" با این هدف که </w:t>
      </w:r>
      <w:r w:rsidRPr="00FE12AD">
        <w:rPr>
          <w:rtl/>
        </w:rPr>
        <w:t>آیا خرابکاری، قلدری، و پرسه</w:t>
      </w:r>
      <w:r w:rsidRPr="00FE12AD">
        <w:rPr>
          <w:rtl/>
        </w:rPr>
        <w:softHyphen/>
        <w:t>زنی در میان دانش</w:t>
      </w:r>
      <w:r w:rsidRPr="00FE12AD">
        <w:rPr>
          <w:rtl/>
        </w:rPr>
        <w:softHyphen/>
        <w:t>آموزان در مدرسه با غیبتِ معلّمان به دلیل بیماری</w:t>
      </w:r>
      <w:r w:rsidRPr="00FE12AD">
        <w:rPr>
          <w:rFonts w:hint="cs"/>
          <w:rtl/>
        </w:rPr>
        <w:t>،</w:t>
      </w:r>
      <w:r w:rsidRPr="00FE12AD">
        <w:rPr>
          <w:rtl/>
        </w:rPr>
        <w:t xml:space="preserve"> مرتبط است یا خیر</w:t>
      </w:r>
      <w:r w:rsidRPr="00FE12AD">
        <w:rPr>
          <w:rFonts w:hint="cs"/>
          <w:rtl/>
        </w:rPr>
        <w:t>،</w:t>
      </w:r>
      <w:r w:rsidRPr="00FE12AD">
        <w:rPr>
          <w:rtl/>
        </w:rPr>
        <w:t xml:space="preserve"> داده</w:t>
      </w:r>
      <w:r w:rsidRPr="00FE12AD">
        <w:rPr>
          <w:rtl/>
        </w:rPr>
        <w:softHyphen/>
        <w:t>های مربوط به اینچنین رفتارها</w:t>
      </w:r>
      <w:r w:rsidRPr="00FE12AD">
        <w:rPr>
          <w:rFonts w:hint="cs"/>
          <w:rtl/>
        </w:rPr>
        <w:t xml:space="preserve"> را</w:t>
      </w:r>
      <w:r w:rsidRPr="00FE12AD">
        <w:rPr>
          <w:rtl/>
        </w:rPr>
        <w:t xml:space="preserve"> از 17033 دانش</w:t>
      </w:r>
      <w:r w:rsidRPr="00FE12AD">
        <w:rPr>
          <w:rtl/>
        </w:rPr>
        <w:softHyphen/>
        <w:t>آموز در 90 مدرسه با سوابق غیبتِ 2364 معلّم در ارتباط قرار داد</w:t>
      </w:r>
      <w:r w:rsidRPr="00FE12AD">
        <w:rPr>
          <w:rFonts w:hint="cs"/>
          <w:rtl/>
        </w:rPr>
        <w:t>ند</w:t>
      </w:r>
      <w:r w:rsidRPr="00FE12AD">
        <w:rPr>
          <w:rtl/>
        </w:rPr>
        <w:t xml:space="preserve">. </w:t>
      </w:r>
      <w:r w:rsidRPr="00FE12AD">
        <w:rPr>
          <w:rFonts w:hint="cs"/>
          <w:rtl/>
        </w:rPr>
        <w:lastRenderedPageBreak/>
        <w:t xml:space="preserve">نتایج حاکی از آن بود که </w:t>
      </w:r>
      <w:r w:rsidRPr="00FE12AD">
        <w:rPr>
          <w:rtl/>
        </w:rPr>
        <w:t>خرابکاری و قلدریِ مدرسه</w:t>
      </w:r>
      <w:r w:rsidRPr="00FE12AD">
        <w:rPr>
          <w:rtl/>
        </w:rPr>
        <w:softHyphen/>
        <w:t>ایِ گزارش شده توسط دانش</w:t>
      </w:r>
      <w:r w:rsidRPr="00FE12AD">
        <w:rPr>
          <w:rtl/>
        </w:rPr>
        <w:softHyphen/>
        <w:t xml:space="preserve">آموزان با غیبت کوتاه مدت معلّمان (1 تا 3 روز) </w:t>
      </w:r>
      <w:r w:rsidRPr="00FE12AD">
        <w:rPr>
          <w:rFonts w:hint="cs"/>
          <w:rtl/>
        </w:rPr>
        <w:t>ارتباط داشت</w:t>
      </w:r>
      <w:r w:rsidRPr="00FE12AD">
        <w:rPr>
          <w:rtl/>
        </w:rPr>
        <w:t xml:space="preserve">. </w:t>
      </w:r>
      <w:r w:rsidRPr="00FE12AD">
        <w:rPr>
          <w:rFonts w:hint="cs"/>
          <w:rtl/>
        </w:rPr>
        <w:t>در واقع</w:t>
      </w:r>
      <w:r w:rsidRPr="00FE12AD">
        <w:rPr>
          <w:rtl/>
        </w:rPr>
        <w:t xml:space="preserve"> رفتارِ </w:t>
      </w:r>
      <w:r w:rsidR="00E161A8">
        <w:rPr>
          <w:rFonts w:hint="cs"/>
          <w:rtl/>
        </w:rPr>
        <w:t>خرابکارانه</w:t>
      </w:r>
      <w:r w:rsidRPr="00FE12AD">
        <w:rPr>
          <w:rFonts w:hint="cs"/>
          <w:rtl/>
        </w:rPr>
        <w:t xml:space="preserve"> </w:t>
      </w:r>
      <w:r w:rsidRPr="00FE12AD">
        <w:rPr>
          <w:rtl/>
        </w:rPr>
        <w:t>دانش</w:t>
      </w:r>
      <w:r w:rsidRPr="00FE12AD">
        <w:rPr>
          <w:rtl/>
        </w:rPr>
        <w:softHyphen/>
        <w:t xml:space="preserve">آموزان </w:t>
      </w:r>
      <w:r w:rsidRPr="00FE12AD">
        <w:rPr>
          <w:rFonts w:hint="cs"/>
          <w:rtl/>
        </w:rPr>
        <w:t>زمانی تشدید می</w:t>
      </w:r>
      <w:r w:rsidRPr="00FE12AD">
        <w:rPr>
          <w:rtl/>
        </w:rPr>
        <w:softHyphen/>
      </w:r>
      <w:r w:rsidRPr="00FE12AD">
        <w:rPr>
          <w:rFonts w:hint="cs"/>
          <w:rtl/>
        </w:rPr>
        <w:t xml:space="preserve">شد که </w:t>
      </w:r>
      <w:r w:rsidRPr="00FE12AD">
        <w:rPr>
          <w:rtl/>
        </w:rPr>
        <w:t xml:space="preserve">غیبتِ </w:t>
      </w:r>
      <w:r w:rsidRPr="00FE12AD">
        <w:rPr>
          <w:rFonts w:hint="cs"/>
          <w:rtl/>
        </w:rPr>
        <w:t xml:space="preserve">معلّمان، </w:t>
      </w:r>
      <w:r w:rsidRPr="00FE12AD">
        <w:rPr>
          <w:rtl/>
        </w:rPr>
        <w:t xml:space="preserve">کوتاه مدت بود. </w:t>
      </w:r>
      <w:r w:rsidRPr="00FE12AD">
        <w:rPr>
          <w:rFonts w:hint="cs"/>
          <w:rtl/>
        </w:rPr>
        <w:t xml:space="preserve">این در حالی است که </w:t>
      </w:r>
      <w:r w:rsidRPr="00FE12AD">
        <w:rPr>
          <w:rtl/>
        </w:rPr>
        <w:t xml:space="preserve">میان رفتار </w:t>
      </w:r>
      <w:r w:rsidRPr="00FE12AD">
        <w:rPr>
          <w:rFonts w:hint="cs"/>
          <w:rtl/>
        </w:rPr>
        <w:t>خرابکارانۀ</w:t>
      </w:r>
      <w:r w:rsidRPr="00FE12AD">
        <w:rPr>
          <w:rtl/>
        </w:rPr>
        <w:t xml:space="preserve"> دانش</w:t>
      </w:r>
      <w:r w:rsidRPr="00FE12AD">
        <w:rPr>
          <w:rtl/>
        </w:rPr>
        <w:softHyphen/>
        <w:t>آموزان و غیبت</w:t>
      </w:r>
      <w:r w:rsidRPr="00FE12AD">
        <w:rPr>
          <w:rtl/>
        </w:rPr>
        <w:softHyphen/>
        <w:t>های بلند مدت معلّمان (بیش از 3 روز) رابطه</w:t>
      </w:r>
      <w:r w:rsidRPr="00FE12AD">
        <w:rPr>
          <w:rtl/>
        </w:rPr>
        <w:softHyphen/>
        <w:t xml:space="preserve">ای یافت نشد. </w:t>
      </w:r>
      <w:r w:rsidRPr="00FE12AD">
        <w:rPr>
          <w:rFonts w:hint="cs"/>
          <w:rtl/>
        </w:rPr>
        <w:t>نهایتاً آن</w:t>
      </w:r>
      <w:r w:rsidRPr="00FE12AD">
        <w:rPr>
          <w:rtl/>
        </w:rPr>
        <w:softHyphen/>
      </w:r>
      <w:r w:rsidRPr="00FE12AD">
        <w:rPr>
          <w:rFonts w:hint="cs"/>
          <w:rtl/>
        </w:rPr>
        <w:t xml:space="preserve">ها نتیجه گرفتند که </w:t>
      </w:r>
      <w:r w:rsidRPr="00FE12AD">
        <w:rPr>
          <w:rtl/>
        </w:rPr>
        <w:t xml:space="preserve">بین رفتار </w:t>
      </w:r>
      <w:r w:rsidR="00E161A8">
        <w:rPr>
          <w:rFonts w:hint="cs"/>
          <w:rtl/>
        </w:rPr>
        <w:t>خرابکارانه</w:t>
      </w:r>
      <w:r w:rsidRPr="00FE12AD">
        <w:rPr>
          <w:rtl/>
        </w:rPr>
        <w:t xml:space="preserve"> دانش</w:t>
      </w:r>
      <w:r w:rsidRPr="00FE12AD">
        <w:rPr>
          <w:rtl/>
        </w:rPr>
        <w:softHyphen/>
        <w:t>آموزان و غیبتِ کوتاه مدتِ معلّمان به دلیل بیماری</w:t>
      </w:r>
      <w:r w:rsidRPr="00FE12AD">
        <w:rPr>
          <w:rFonts w:hint="cs"/>
          <w:rtl/>
        </w:rPr>
        <w:t>،</w:t>
      </w:r>
      <w:r w:rsidRPr="00FE12AD">
        <w:rPr>
          <w:rtl/>
        </w:rPr>
        <w:t xml:space="preserve"> رابط</w:t>
      </w:r>
      <w:r w:rsidRPr="00FE12AD">
        <w:rPr>
          <w:rFonts w:hint="cs"/>
          <w:rtl/>
        </w:rPr>
        <w:t>ۀ معناداری</w:t>
      </w:r>
      <w:r w:rsidRPr="00FE12AD">
        <w:rPr>
          <w:rtl/>
        </w:rPr>
        <w:t xml:space="preserve"> وجود دارد.</w:t>
      </w:r>
      <w:r w:rsidRPr="00FE12AD">
        <w:rPr>
          <w:rFonts w:hint="cs"/>
          <w:rtl/>
        </w:rPr>
        <w:t xml:space="preserve"> آن</w:t>
      </w:r>
      <w:r w:rsidRPr="00FE12AD">
        <w:rPr>
          <w:rtl/>
        </w:rPr>
        <w:softHyphen/>
      </w:r>
      <w:r w:rsidRPr="00FE12AD">
        <w:rPr>
          <w:rFonts w:hint="cs"/>
          <w:rtl/>
        </w:rPr>
        <w:t xml:space="preserve">ها همچنین پیشنهاد کردند که </w:t>
      </w:r>
      <w:r w:rsidRPr="00FE12AD">
        <w:rPr>
          <w:rtl/>
        </w:rPr>
        <w:t xml:space="preserve">تحقیقاتِ </w:t>
      </w:r>
      <w:r w:rsidRPr="00FE12AD">
        <w:rPr>
          <w:rFonts w:hint="cs"/>
          <w:rtl/>
        </w:rPr>
        <w:t>بعدی باید به این سمت برود که مشخص نماید</w:t>
      </w:r>
      <w:r w:rsidRPr="00FE12AD">
        <w:rPr>
          <w:rtl/>
        </w:rPr>
        <w:t xml:space="preserve"> که آیا رفتار </w:t>
      </w:r>
      <w:r w:rsidRPr="00FE12AD">
        <w:rPr>
          <w:rFonts w:hint="cs"/>
          <w:rtl/>
        </w:rPr>
        <w:t>خرابکارانه،</w:t>
      </w:r>
      <w:r w:rsidRPr="00FE12AD">
        <w:rPr>
          <w:rtl/>
        </w:rPr>
        <w:t xml:space="preserve"> علّت غیبت است یا نتیجه</w:t>
      </w:r>
      <w:r w:rsidRPr="00FE12AD">
        <w:rPr>
          <w:rtl/>
        </w:rPr>
        <w:softHyphen/>
        <w:t xml:space="preserve"> آن و یا این</w:t>
      </w:r>
      <w:r w:rsidRPr="00FE12AD">
        <w:rPr>
          <w:rFonts w:hint="cs"/>
          <w:rtl/>
        </w:rPr>
        <w:softHyphen/>
      </w:r>
      <w:r w:rsidRPr="00FE12AD">
        <w:rPr>
          <w:rtl/>
        </w:rPr>
        <w:t>که ارتباطی غیرعلّی در کار است</w:t>
      </w:r>
      <w:r w:rsidRPr="00FE12AD">
        <w:rPr>
          <w:rFonts w:hint="cs"/>
          <w:rtl/>
        </w:rPr>
        <w:t>.</w:t>
      </w:r>
    </w:p>
    <w:p w:rsidR="002601F9" w:rsidRPr="00FE12AD" w:rsidRDefault="002601F9" w:rsidP="002601F9">
      <w:pPr>
        <w:pStyle w:val="a5"/>
      </w:pPr>
      <w:r w:rsidRPr="00FE12AD">
        <w:rPr>
          <w:rFonts w:hint="cs"/>
          <w:rtl/>
        </w:rPr>
        <w:t>بارنوم و همکاران</w:t>
      </w:r>
      <w:r w:rsidRPr="00FE12AD">
        <w:rPr>
          <w:rStyle w:val="FootnoteReference"/>
          <w:sz w:val="28"/>
          <w:szCs w:val="28"/>
          <w:rtl/>
        </w:rPr>
        <w:footnoteReference w:id="126"/>
      </w:r>
      <w:r w:rsidRPr="00FE12AD">
        <w:rPr>
          <w:rFonts w:hint="cs"/>
          <w:rtl/>
        </w:rPr>
        <w:t xml:space="preserve"> (2012)، در پژوهشی با عنوان "</w:t>
      </w:r>
      <w:r w:rsidRPr="00FE12AD">
        <w:rPr>
          <w:rtl/>
        </w:rPr>
        <w:t>رابط</w:t>
      </w:r>
      <w:r w:rsidRPr="00FE12AD">
        <w:rPr>
          <w:rFonts w:hint="cs"/>
          <w:rtl/>
        </w:rPr>
        <w:t>ۀ</w:t>
      </w:r>
      <w:r w:rsidRPr="00FE12AD">
        <w:rPr>
          <w:rtl/>
        </w:rPr>
        <w:t xml:space="preserve"> میان </w:t>
      </w:r>
      <w:r w:rsidRPr="00FE12AD">
        <w:rPr>
          <w:rFonts w:hint="cs"/>
          <w:rtl/>
        </w:rPr>
        <w:t>«</w:t>
      </w:r>
      <w:r w:rsidRPr="00FE12AD">
        <w:rPr>
          <w:rtl/>
        </w:rPr>
        <w:t>در اختیار داشتن الکل در زیر سن قانونی</w:t>
      </w:r>
      <w:r w:rsidRPr="00FE12AD">
        <w:rPr>
          <w:rFonts w:hint="cs"/>
          <w:rtl/>
        </w:rPr>
        <w:t>»</w:t>
      </w:r>
      <w:r w:rsidRPr="00FE12AD">
        <w:rPr>
          <w:rtl/>
        </w:rPr>
        <w:t xml:space="preserve"> و </w:t>
      </w:r>
      <w:r w:rsidRPr="00FE12AD">
        <w:rPr>
          <w:rFonts w:hint="cs"/>
          <w:rtl/>
        </w:rPr>
        <w:t>«</w:t>
      </w:r>
      <w:r w:rsidRPr="00FE12AD">
        <w:rPr>
          <w:rtl/>
        </w:rPr>
        <w:t>رفتار مجرمان</w:t>
      </w:r>
      <w:r w:rsidRPr="00FE12AD">
        <w:rPr>
          <w:rFonts w:hint="cs"/>
          <w:rtl/>
        </w:rPr>
        <w:t>ۀ</w:t>
      </w:r>
      <w:r w:rsidRPr="00FE12AD">
        <w:rPr>
          <w:rtl/>
        </w:rPr>
        <w:t xml:space="preserve"> آینده</w:t>
      </w:r>
      <w:r w:rsidRPr="00FE12AD">
        <w:rPr>
          <w:rFonts w:hint="cs"/>
          <w:rtl/>
        </w:rPr>
        <w:t>»</w:t>
      </w:r>
      <w:r w:rsidRPr="00FE12AD">
        <w:rPr>
          <w:rtl/>
        </w:rPr>
        <w:t>: تجزیه و تحلیلی تجربی با استفاده از مدلِ سن، هم</w:t>
      </w:r>
      <w:r w:rsidRPr="00FE12AD">
        <w:rPr>
          <w:rFonts w:hint="cs"/>
          <w:rtl/>
        </w:rPr>
        <w:softHyphen/>
      </w:r>
      <w:r w:rsidRPr="00FE12AD">
        <w:rPr>
          <w:rtl/>
        </w:rPr>
        <w:t>گروه و دور</w:t>
      </w:r>
      <w:r w:rsidRPr="00FE12AD">
        <w:rPr>
          <w:rFonts w:hint="cs"/>
          <w:rtl/>
        </w:rPr>
        <w:t xml:space="preserve">ۀ </w:t>
      </w:r>
      <w:r w:rsidRPr="00FE12AD">
        <w:rPr>
          <w:rtl/>
        </w:rPr>
        <w:t>زمانی</w:t>
      </w:r>
      <w:r w:rsidRPr="00FE12AD">
        <w:rPr>
          <w:rFonts w:hint="cs"/>
          <w:rtl/>
        </w:rPr>
        <w:t xml:space="preserve">" </w:t>
      </w:r>
      <w:r w:rsidRPr="00FE12AD">
        <w:rPr>
          <w:rtl/>
        </w:rPr>
        <w:t>از طریق تحلیل به روش سن، هم</w:t>
      </w:r>
      <w:r w:rsidRPr="00FE12AD">
        <w:rPr>
          <w:rFonts w:hint="cs"/>
          <w:rtl/>
        </w:rPr>
        <w:softHyphen/>
      </w:r>
      <w:r w:rsidRPr="00FE12AD">
        <w:rPr>
          <w:rtl/>
        </w:rPr>
        <w:t>گروه و دور</w:t>
      </w:r>
      <w:r w:rsidRPr="00FE12AD">
        <w:rPr>
          <w:rFonts w:hint="cs"/>
          <w:rtl/>
        </w:rPr>
        <w:t>ۀ</w:t>
      </w:r>
      <w:r w:rsidRPr="00FE12AD">
        <w:rPr>
          <w:rtl/>
        </w:rPr>
        <w:t xml:space="preserve"> زمانی به بررسی رابط</w:t>
      </w:r>
      <w:r w:rsidRPr="00FE12AD">
        <w:rPr>
          <w:rFonts w:hint="cs"/>
          <w:rtl/>
        </w:rPr>
        <w:t>ۀ</w:t>
      </w:r>
      <w:r w:rsidRPr="00FE12AD">
        <w:rPr>
          <w:rtl/>
        </w:rPr>
        <w:t xml:space="preserve"> بین "در اختیار داشتن الکل پیش از رسیدن به سن قانونی" و "رفتار مجرمانه" پرداخ</w:t>
      </w:r>
      <w:r w:rsidRPr="00FE12AD">
        <w:rPr>
          <w:rFonts w:hint="cs"/>
          <w:rtl/>
        </w:rPr>
        <w:t>تند</w:t>
      </w:r>
      <w:r w:rsidRPr="00FE12AD">
        <w:rPr>
          <w:rtl/>
        </w:rPr>
        <w:t xml:space="preserve">. </w:t>
      </w:r>
      <w:r w:rsidRPr="00FE12AD">
        <w:rPr>
          <w:rFonts w:hint="cs"/>
          <w:rtl/>
        </w:rPr>
        <w:t>آن</w:t>
      </w:r>
      <w:r w:rsidRPr="00FE12AD">
        <w:rPr>
          <w:rtl/>
        </w:rPr>
        <w:softHyphen/>
      </w:r>
      <w:r w:rsidRPr="00FE12AD">
        <w:rPr>
          <w:rFonts w:hint="cs"/>
          <w:rtl/>
        </w:rPr>
        <w:t xml:space="preserve">ها در این </w:t>
      </w:r>
      <w:r w:rsidRPr="00FE12AD">
        <w:rPr>
          <w:rtl/>
        </w:rPr>
        <w:t>مطالعه با روش مدل</w:t>
      </w:r>
      <w:r w:rsidRPr="00FE12AD">
        <w:rPr>
          <w:rFonts w:hint="cs"/>
          <w:rtl/>
        </w:rPr>
        <w:softHyphen/>
      </w:r>
      <w:r w:rsidRPr="00FE12AD">
        <w:rPr>
          <w:rtl/>
        </w:rPr>
        <w:t>های سن، هم</w:t>
      </w:r>
      <w:r w:rsidRPr="00FE12AD">
        <w:rPr>
          <w:rFonts w:hint="cs"/>
          <w:rtl/>
        </w:rPr>
        <w:softHyphen/>
      </w:r>
      <w:r w:rsidRPr="00FE12AD">
        <w:rPr>
          <w:rtl/>
        </w:rPr>
        <w:t>گروه و دور</w:t>
      </w:r>
      <w:r w:rsidRPr="00FE12AD">
        <w:rPr>
          <w:rFonts w:hint="cs"/>
          <w:rtl/>
        </w:rPr>
        <w:t>ۀ</w:t>
      </w:r>
      <w:r w:rsidRPr="00FE12AD">
        <w:rPr>
          <w:rtl/>
        </w:rPr>
        <w:t xml:space="preserve"> زمانی (</w:t>
      </w:r>
      <w:r w:rsidRPr="00AF48BC">
        <w:rPr>
          <w:rFonts w:hint="cs"/>
          <w:sz w:val="20"/>
          <w:szCs w:val="22"/>
        </w:rPr>
        <w:t>APCC</w:t>
      </w:r>
      <w:r w:rsidRPr="00FE12AD">
        <w:rPr>
          <w:rtl/>
        </w:rPr>
        <w:t>) و استفاده از داده</w:t>
      </w:r>
      <w:r w:rsidRPr="00FE12AD">
        <w:rPr>
          <w:rFonts w:hint="cs"/>
          <w:rtl/>
        </w:rPr>
        <w:softHyphen/>
      </w:r>
      <w:r w:rsidRPr="00FE12AD">
        <w:rPr>
          <w:rtl/>
        </w:rPr>
        <w:t>های مل</w:t>
      </w:r>
      <w:r w:rsidRPr="00FE12AD">
        <w:rPr>
          <w:rFonts w:hint="cs"/>
          <w:rtl/>
        </w:rPr>
        <w:t>ّ</w:t>
      </w:r>
      <w:r w:rsidRPr="00FE12AD">
        <w:rPr>
          <w:rtl/>
        </w:rPr>
        <w:t xml:space="preserve">ی، در حالی که سن و اثرات دوره </w:t>
      </w:r>
      <w:r w:rsidRPr="00FE12AD">
        <w:rPr>
          <w:rFonts w:hint="cs"/>
          <w:rtl/>
        </w:rPr>
        <w:t xml:space="preserve">را </w:t>
      </w:r>
      <w:r w:rsidRPr="00FE12AD">
        <w:rPr>
          <w:rtl/>
        </w:rPr>
        <w:t xml:space="preserve">کنترل </w:t>
      </w:r>
      <w:r w:rsidRPr="00FE12AD">
        <w:rPr>
          <w:rFonts w:hint="cs"/>
          <w:rtl/>
        </w:rPr>
        <w:t>کردند</w:t>
      </w:r>
      <w:r w:rsidRPr="00FE12AD">
        <w:rPr>
          <w:rtl/>
        </w:rPr>
        <w:t>، گروه</w:t>
      </w:r>
      <w:r w:rsidRPr="00FE12AD">
        <w:rPr>
          <w:rFonts w:hint="cs"/>
          <w:rtl/>
        </w:rPr>
        <w:softHyphen/>
      </w:r>
      <w:r w:rsidRPr="00FE12AD">
        <w:rPr>
          <w:rtl/>
        </w:rPr>
        <w:t xml:space="preserve">های سنی یک سال را مورد بررسی قرار داده و </w:t>
      </w:r>
      <w:r w:rsidRPr="00FE12AD">
        <w:rPr>
          <w:rFonts w:hint="cs"/>
          <w:rtl/>
        </w:rPr>
        <w:t>نشان دادند</w:t>
      </w:r>
      <w:r w:rsidRPr="00FE12AD">
        <w:rPr>
          <w:rtl/>
        </w:rPr>
        <w:t xml:space="preserve"> که اجرای دقیق قانون </w:t>
      </w:r>
      <w:r w:rsidRPr="00AF48BC">
        <w:rPr>
          <w:rFonts w:hint="cs"/>
          <w:sz w:val="20"/>
          <w:szCs w:val="22"/>
        </w:rPr>
        <w:t>PULA</w:t>
      </w:r>
      <w:r w:rsidRPr="00AF48BC">
        <w:rPr>
          <w:rFonts w:hint="cs"/>
          <w:sz w:val="20"/>
          <w:szCs w:val="22"/>
          <w:rtl/>
        </w:rPr>
        <w:t xml:space="preserve"> </w:t>
      </w:r>
      <w:r w:rsidRPr="00FE12AD">
        <w:rPr>
          <w:rtl/>
        </w:rPr>
        <w:t>(سن قانونی مجاز برای خرید و حمل نوشیدنی الکلی) دربار</w:t>
      </w:r>
      <w:r w:rsidRPr="00FE12AD">
        <w:rPr>
          <w:rFonts w:hint="cs"/>
          <w:rtl/>
        </w:rPr>
        <w:t>ۀ</w:t>
      </w:r>
      <w:r w:rsidRPr="00FE12AD">
        <w:rPr>
          <w:rtl/>
        </w:rPr>
        <w:t xml:space="preserve"> نوجوانان، به احتمال زیاد </w:t>
      </w:r>
      <w:r w:rsidR="00E161A8">
        <w:rPr>
          <w:rtl/>
        </w:rPr>
        <w:t>خرابکاری</w:t>
      </w:r>
      <w:r w:rsidRPr="00FE12AD">
        <w:rPr>
          <w:rtl/>
        </w:rPr>
        <w:t xml:space="preserve"> و ضرب و جرح آنان را هنگامی که به جوانی بزرگسال تبدیل شده</w:t>
      </w:r>
      <w:r w:rsidRPr="00FE12AD">
        <w:rPr>
          <w:rFonts w:hint="cs"/>
          <w:rtl/>
        </w:rPr>
        <w:softHyphen/>
      </w:r>
      <w:r w:rsidRPr="00FE12AD">
        <w:rPr>
          <w:rtl/>
        </w:rPr>
        <w:t xml:space="preserve">اند کاهش خواهد داد. </w:t>
      </w:r>
      <w:r w:rsidRPr="00FE12AD">
        <w:rPr>
          <w:rFonts w:hint="cs"/>
          <w:rtl/>
        </w:rPr>
        <w:t xml:space="preserve">نتایج حاصل از </w:t>
      </w:r>
      <w:r w:rsidRPr="00FE12AD">
        <w:rPr>
          <w:rtl/>
        </w:rPr>
        <w:t xml:space="preserve">تجزیه و تحلیل </w:t>
      </w:r>
      <w:r w:rsidRPr="00FE12AD">
        <w:rPr>
          <w:rFonts w:hint="cs"/>
          <w:rtl/>
        </w:rPr>
        <w:t>آن</w:t>
      </w:r>
      <w:r w:rsidRPr="00FE12AD">
        <w:rPr>
          <w:rtl/>
        </w:rPr>
        <w:softHyphen/>
      </w:r>
      <w:r w:rsidRPr="00FE12AD">
        <w:rPr>
          <w:rFonts w:hint="cs"/>
          <w:rtl/>
        </w:rPr>
        <w:t xml:space="preserve">ها </w:t>
      </w:r>
      <w:r w:rsidRPr="00FE12AD">
        <w:rPr>
          <w:rtl/>
        </w:rPr>
        <w:t xml:space="preserve">نشان </w:t>
      </w:r>
      <w:r w:rsidRPr="00FE12AD">
        <w:rPr>
          <w:rFonts w:hint="cs"/>
          <w:rtl/>
        </w:rPr>
        <w:t>داد</w:t>
      </w:r>
      <w:r w:rsidRPr="00FE12AD">
        <w:rPr>
          <w:rtl/>
        </w:rPr>
        <w:t xml:space="preserve"> هنگامی که هم</w:t>
      </w:r>
      <w:r w:rsidRPr="00FE12AD">
        <w:rPr>
          <w:rFonts w:hint="cs"/>
          <w:rtl/>
        </w:rPr>
        <w:softHyphen/>
      </w:r>
      <w:r w:rsidRPr="00FE12AD">
        <w:rPr>
          <w:rtl/>
        </w:rPr>
        <w:t>گروهی افزایش می</w:t>
      </w:r>
      <w:r w:rsidRPr="00FE12AD">
        <w:rPr>
          <w:rFonts w:hint="cs"/>
          <w:rtl/>
        </w:rPr>
        <w:softHyphen/>
      </w:r>
      <w:r w:rsidRPr="00FE12AD">
        <w:rPr>
          <w:rtl/>
        </w:rPr>
        <w:t>یابد، بر حملات و خرابکاری نیز افزوده می</w:t>
      </w:r>
      <w:r w:rsidRPr="00FE12AD">
        <w:rPr>
          <w:rFonts w:hint="cs"/>
          <w:rtl/>
        </w:rPr>
        <w:softHyphen/>
      </w:r>
      <w:r w:rsidRPr="00FE12AD">
        <w:rPr>
          <w:rtl/>
        </w:rPr>
        <w:t>گردد، اما این ت</w:t>
      </w:r>
      <w:r w:rsidRPr="00FE12AD">
        <w:rPr>
          <w:rFonts w:hint="cs"/>
          <w:rtl/>
        </w:rPr>
        <w:t>أ</w:t>
      </w:r>
      <w:r w:rsidRPr="00FE12AD">
        <w:rPr>
          <w:rtl/>
        </w:rPr>
        <w:t>ثیر بر والدین مجرد</w:t>
      </w:r>
      <w:r w:rsidRPr="00FE12AD">
        <w:rPr>
          <w:rFonts w:hint="cs"/>
          <w:rtl/>
        </w:rPr>
        <w:t xml:space="preserve"> </w:t>
      </w:r>
      <w:r w:rsidRPr="00FE12AD">
        <w:rPr>
          <w:rtl/>
        </w:rPr>
        <w:t>(جدا شده) و کسانی که از منابع محروم</w:t>
      </w:r>
      <w:r w:rsidRPr="00FE12AD">
        <w:rPr>
          <w:rFonts w:hint="cs"/>
          <w:rtl/>
        </w:rPr>
        <w:softHyphen/>
      </w:r>
      <w:r w:rsidRPr="00FE12AD">
        <w:rPr>
          <w:rtl/>
        </w:rPr>
        <w:t>اند کمتر است.</w:t>
      </w:r>
    </w:p>
    <w:p w:rsidR="002601F9" w:rsidRPr="00FE12AD" w:rsidRDefault="002601F9" w:rsidP="002601F9">
      <w:pPr>
        <w:pStyle w:val="a5"/>
        <w:rPr>
          <w:rtl/>
        </w:rPr>
      </w:pPr>
      <w:r w:rsidRPr="00FE12AD">
        <w:rPr>
          <w:rFonts w:hint="cs"/>
          <w:rtl/>
        </w:rPr>
        <w:t>تامپسون و همکاران</w:t>
      </w:r>
      <w:r w:rsidRPr="00FE12AD">
        <w:rPr>
          <w:rStyle w:val="FootnoteReference"/>
          <w:sz w:val="28"/>
          <w:szCs w:val="28"/>
          <w:rtl/>
        </w:rPr>
        <w:footnoteReference w:id="127"/>
      </w:r>
      <w:r w:rsidRPr="00FE12AD">
        <w:rPr>
          <w:rFonts w:hint="cs"/>
          <w:rtl/>
        </w:rPr>
        <w:t xml:space="preserve"> (2012)، در مقاله</w:t>
      </w:r>
      <w:r w:rsidRPr="00FE12AD">
        <w:rPr>
          <w:rtl/>
        </w:rPr>
        <w:softHyphen/>
      </w:r>
      <w:r w:rsidRPr="00FE12AD">
        <w:rPr>
          <w:rFonts w:hint="cs"/>
          <w:rtl/>
        </w:rPr>
        <w:t>ای با عنوان "از شکستن پنجره</w:t>
      </w:r>
      <w:r w:rsidRPr="00FE12AD">
        <w:rPr>
          <w:rtl/>
        </w:rPr>
        <w:softHyphen/>
      </w:r>
      <w:r w:rsidRPr="00FE12AD">
        <w:rPr>
          <w:rFonts w:hint="cs"/>
          <w:rtl/>
        </w:rPr>
        <w:t xml:space="preserve">ها به یک برنامۀ پژوهشی: یک مرور بر ادبیات </w:t>
      </w:r>
      <w:r w:rsidR="00E161A8">
        <w:rPr>
          <w:rFonts w:hint="cs"/>
          <w:rtl/>
        </w:rPr>
        <w:t>خرابکاری</w:t>
      </w:r>
      <w:r w:rsidRPr="00FE12AD">
        <w:rPr>
          <w:rFonts w:hint="cs"/>
          <w:rtl/>
        </w:rPr>
        <w:t xml:space="preserve"> و گرافیتی در صنعت راه آهن" (</w:t>
      </w:r>
      <w:r w:rsidRPr="00FE12AD">
        <w:rPr>
          <w:rtl/>
        </w:rPr>
        <w:t xml:space="preserve">اولین </w:t>
      </w:r>
      <w:r w:rsidRPr="00FE12AD">
        <w:rPr>
          <w:rFonts w:hint="cs"/>
          <w:rtl/>
        </w:rPr>
        <w:t>پژوهش خارجی</w:t>
      </w:r>
      <w:r w:rsidRPr="00FE12AD">
        <w:rPr>
          <w:rtl/>
        </w:rPr>
        <w:t xml:space="preserve"> که دربار</w:t>
      </w:r>
      <w:r w:rsidRPr="00FE12AD">
        <w:rPr>
          <w:rFonts w:hint="cs"/>
          <w:rtl/>
        </w:rPr>
        <w:t>ۀ</w:t>
      </w:r>
      <w:r w:rsidRPr="00FE12AD">
        <w:rPr>
          <w:rtl/>
        </w:rPr>
        <w:t xml:space="preserve"> موضوع خرابکاری و نقاشی</w:t>
      </w:r>
      <w:r w:rsidRPr="00FE12AD">
        <w:rPr>
          <w:rtl/>
        </w:rPr>
        <w:softHyphen/>
        <w:t>های دیواری در صنعت راه آهن انجام می</w:t>
      </w:r>
      <w:r w:rsidRPr="00FE12AD">
        <w:rPr>
          <w:rtl/>
        </w:rPr>
        <w:softHyphen/>
        <w:t>شود</w:t>
      </w:r>
      <w:r w:rsidRPr="00FE12AD">
        <w:rPr>
          <w:rFonts w:hint="cs"/>
          <w:rtl/>
        </w:rPr>
        <w:t xml:space="preserve">) </w:t>
      </w:r>
      <w:r w:rsidRPr="00FE12AD">
        <w:rPr>
          <w:rtl/>
        </w:rPr>
        <w:t>بر عوامل و موانعِ اجتماعی خرابکاری و نقاشی</w:t>
      </w:r>
      <w:r w:rsidRPr="00FE12AD">
        <w:rPr>
          <w:rtl/>
        </w:rPr>
        <w:softHyphen/>
        <w:t>های دیواری در صنعت راه</w:t>
      </w:r>
      <w:r w:rsidRPr="00FE12AD">
        <w:rPr>
          <w:rtl/>
        </w:rPr>
        <w:softHyphen/>
        <w:t xml:space="preserve">آهن تمرکز </w:t>
      </w:r>
      <w:r w:rsidRPr="00FE12AD">
        <w:rPr>
          <w:rtl/>
        </w:rPr>
        <w:softHyphen/>
      </w:r>
      <w:r w:rsidRPr="00FE12AD">
        <w:rPr>
          <w:rFonts w:hint="cs"/>
          <w:rtl/>
        </w:rPr>
        <w:t>کردند. آن</w:t>
      </w:r>
      <w:r w:rsidRPr="00FE12AD">
        <w:rPr>
          <w:rtl/>
        </w:rPr>
        <w:softHyphen/>
      </w:r>
      <w:r w:rsidRPr="00FE12AD">
        <w:rPr>
          <w:rFonts w:hint="cs"/>
          <w:rtl/>
        </w:rPr>
        <w:t>ها در این مقاله ضمن مرور نظریه</w:t>
      </w:r>
      <w:r w:rsidRPr="00FE12AD">
        <w:rPr>
          <w:rtl/>
        </w:rPr>
        <w:softHyphen/>
      </w:r>
      <w:r w:rsidRPr="00FE12AD">
        <w:rPr>
          <w:rFonts w:hint="cs"/>
          <w:rtl/>
        </w:rPr>
        <w:t xml:space="preserve">های روانی-اجتماعی گرافیستی </w:t>
      </w:r>
      <w:r w:rsidR="00E161A8">
        <w:rPr>
          <w:rFonts w:hint="cs"/>
          <w:rtl/>
        </w:rPr>
        <w:t>خرابکاری</w:t>
      </w:r>
      <w:r w:rsidRPr="00FE12AD">
        <w:rPr>
          <w:rFonts w:hint="cs"/>
          <w:rtl/>
        </w:rPr>
        <w:t>، از برنامه</w:t>
      </w:r>
      <w:r w:rsidRPr="00FE12AD">
        <w:rPr>
          <w:rtl/>
        </w:rPr>
        <w:softHyphen/>
      </w:r>
      <w:r w:rsidRPr="00FE12AD">
        <w:rPr>
          <w:rFonts w:hint="cs"/>
          <w:rtl/>
        </w:rPr>
        <w:t xml:space="preserve">های پیشگیرانه فنی، اجتماعی و غیر فنی برای کاهش رفتارهای </w:t>
      </w:r>
      <w:r w:rsidR="00E161A8">
        <w:rPr>
          <w:rFonts w:hint="cs"/>
          <w:rtl/>
        </w:rPr>
        <w:t>خرابکارانه</w:t>
      </w:r>
      <w:r w:rsidRPr="00FE12AD">
        <w:rPr>
          <w:rFonts w:hint="cs"/>
          <w:rtl/>
        </w:rPr>
        <w:t xml:space="preserve"> صحبت به میان آوردند.</w:t>
      </w:r>
      <w:r w:rsidRPr="00FE12AD">
        <w:rPr>
          <w:rtl/>
        </w:rPr>
        <w:t xml:space="preserve"> </w:t>
      </w:r>
      <w:r w:rsidRPr="00FE12AD">
        <w:rPr>
          <w:rFonts w:hint="cs"/>
          <w:rtl/>
        </w:rPr>
        <w:t>آن</w:t>
      </w:r>
      <w:r w:rsidRPr="00FE12AD">
        <w:rPr>
          <w:rtl/>
        </w:rPr>
        <w:softHyphen/>
      </w:r>
      <w:r w:rsidRPr="00FE12AD">
        <w:rPr>
          <w:rFonts w:hint="cs"/>
          <w:rtl/>
        </w:rPr>
        <w:t xml:space="preserve">ها معتقد بودن </w:t>
      </w:r>
      <w:r w:rsidRPr="00FE12AD">
        <w:rPr>
          <w:rtl/>
        </w:rPr>
        <w:t>انجام خرابکاری و نقاشی</w:t>
      </w:r>
      <w:r w:rsidRPr="00FE12AD">
        <w:rPr>
          <w:rtl/>
        </w:rPr>
        <w:softHyphen/>
        <w:t>های دیواری بر دیوارهای تحت تملک راه</w:t>
      </w:r>
      <w:r w:rsidRPr="00FE12AD">
        <w:rPr>
          <w:rtl/>
        </w:rPr>
        <w:softHyphen/>
        <w:t>آهن بر مقامات راه</w:t>
      </w:r>
      <w:r w:rsidRPr="00FE12AD">
        <w:rPr>
          <w:rtl/>
        </w:rPr>
        <w:softHyphen/>
        <w:t>آهن، پشتیبانی خدمات راه</w:t>
      </w:r>
      <w:r w:rsidRPr="00FE12AD">
        <w:rPr>
          <w:rtl/>
        </w:rPr>
        <w:softHyphen/>
        <w:t>آهن، هزینه</w:t>
      </w:r>
      <w:r w:rsidRPr="00FE12AD">
        <w:rPr>
          <w:rtl/>
        </w:rPr>
        <w:softHyphen/>
        <w:t>ها، و بهره</w:t>
      </w:r>
      <w:r w:rsidRPr="00FE12AD">
        <w:rPr>
          <w:rtl/>
        </w:rPr>
        <w:softHyphen/>
        <w:t>برداری به موقع از خدمات، تأثیر قابل توجهی می</w:t>
      </w:r>
      <w:r w:rsidRPr="00FE12AD">
        <w:rPr>
          <w:rtl/>
        </w:rPr>
        <w:softHyphen/>
      </w:r>
      <w:r w:rsidRPr="00FE12AD">
        <w:rPr>
          <w:rFonts w:hint="cs"/>
          <w:rtl/>
        </w:rPr>
        <w:t>گذارد</w:t>
      </w:r>
      <w:r w:rsidRPr="00FE12AD">
        <w:rPr>
          <w:rtl/>
        </w:rPr>
        <w:t xml:space="preserve"> </w:t>
      </w:r>
      <w:r w:rsidRPr="00FE12AD">
        <w:rPr>
          <w:rFonts w:hint="cs"/>
          <w:rtl/>
        </w:rPr>
        <w:t xml:space="preserve">و </w:t>
      </w:r>
      <w:r w:rsidRPr="00FE12AD">
        <w:rPr>
          <w:rtl/>
        </w:rPr>
        <w:t>هزینه</w:t>
      </w:r>
      <w:r w:rsidRPr="00FE12AD">
        <w:rPr>
          <w:rtl/>
        </w:rPr>
        <w:softHyphen/>
        <w:t>های مهم اجتماعی</w:t>
      </w:r>
      <w:r w:rsidRPr="00FE12AD">
        <w:rPr>
          <w:rtl/>
        </w:rPr>
        <w:softHyphen/>
        <w:t>ای بر مسافرانی که احساس نا امنی دارند تحمیل می</w:t>
      </w:r>
      <w:r w:rsidRPr="00FE12AD">
        <w:rPr>
          <w:rtl/>
        </w:rPr>
        <w:softHyphen/>
        <w:t xml:space="preserve">گردد؛ </w:t>
      </w:r>
      <w:r w:rsidRPr="00FE12AD">
        <w:rPr>
          <w:rFonts w:hint="cs"/>
          <w:rtl/>
        </w:rPr>
        <w:t xml:space="preserve">همچنین </w:t>
      </w:r>
      <w:r w:rsidRPr="00FE12AD">
        <w:rPr>
          <w:rtl/>
        </w:rPr>
        <w:t>هزینه</w:t>
      </w:r>
      <w:r w:rsidRPr="00FE12AD">
        <w:rPr>
          <w:rtl/>
        </w:rPr>
        <w:softHyphen/>
        <w:t>های زیست</w:t>
      </w:r>
      <w:r w:rsidRPr="00FE12AD">
        <w:rPr>
          <w:rtl/>
        </w:rPr>
        <w:softHyphen/>
        <w:t>محیطی ِاز بین بردن نقاشی</w:t>
      </w:r>
      <w:r w:rsidRPr="00FE12AD">
        <w:rPr>
          <w:rtl/>
        </w:rPr>
        <w:softHyphen/>
        <w:t>های دیواری و تعمیر خرابکاری</w:t>
      </w:r>
      <w:r w:rsidRPr="00FE12AD">
        <w:rPr>
          <w:rtl/>
        </w:rPr>
        <w:softHyphen/>
        <w:t xml:space="preserve">ها هم که اظهر من الشمس است. </w:t>
      </w:r>
      <w:r w:rsidRPr="00FE12AD">
        <w:rPr>
          <w:rFonts w:hint="cs"/>
          <w:rtl/>
        </w:rPr>
        <w:t xml:space="preserve">نویسندگان این مقاله </w:t>
      </w:r>
      <w:r w:rsidRPr="00FE12AD">
        <w:rPr>
          <w:rtl/>
        </w:rPr>
        <w:t>با تمرکز بر شناسایی این</w:t>
      </w:r>
      <w:r w:rsidRPr="00FE12AD">
        <w:rPr>
          <w:rFonts w:hint="cs"/>
          <w:rtl/>
        </w:rPr>
        <w:softHyphen/>
      </w:r>
      <w:r w:rsidRPr="00FE12AD">
        <w:rPr>
          <w:rtl/>
        </w:rPr>
        <w:t xml:space="preserve">که چه عاملی در </w:t>
      </w:r>
      <w:r w:rsidRPr="00FE12AD">
        <w:rPr>
          <w:rFonts w:hint="cs"/>
          <w:rtl/>
        </w:rPr>
        <w:t>بروز این</w:t>
      </w:r>
      <w:r w:rsidRPr="00FE12AD">
        <w:rPr>
          <w:rtl/>
        </w:rPr>
        <w:softHyphen/>
      </w:r>
      <w:r w:rsidRPr="00FE12AD">
        <w:rPr>
          <w:rFonts w:hint="cs"/>
          <w:rtl/>
        </w:rPr>
        <w:t xml:space="preserve">گونه رفتارها در </w:t>
      </w:r>
      <w:r w:rsidRPr="00FE12AD">
        <w:rPr>
          <w:rtl/>
        </w:rPr>
        <w:t>کار است و تحت چه شرایطی عمل می</w:t>
      </w:r>
      <w:r w:rsidRPr="00FE12AD">
        <w:rPr>
          <w:rtl/>
        </w:rPr>
        <w:softHyphen/>
        <w:t>کند، به مطالعات موردی بین</w:t>
      </w:r>
      <w:r w:rsidRPr="00FE12AD">
        <w:rPr>
          <w:rtl/>
        </w:rPr>
        <w:softHyphen/>
        <w:t>المللی از طرح</w:t>
      </w:r>
      <w:r w:rsidRPr="00FE12AD">
        <w:rPr>
          <w:rtl/>
        </w:rPr>
        <w:softHyphen/>
        <w:t xml:space="preserve">های کاهش خرابکاری موفق </w:t>
      </w:r>
      <w:r w:rsidRPr="00FE12AD">
        <w:rPr>
          <w:rtl/>
        </w:rPr>
        <w:lastRenderedPageBreak/>
        <w:t xml:space="preserve">از اروپا، انگلستان، ایالات متحده آمریکا و استرالیا </w:t>
      </w:r>
      <w:r w:rsidRPr="00FE12AD">
        <w:rPr>
          <w:rFonts w:hint="cs"/>
          <w:rtl/>
        </w:rPr>
        <w:t>پرداختند</w:t>
      </w:r>
      <w:r w:rsidRPr="00FE12AD">
        <w:rPr>
          <w:rtl/>
        </w:rPr>
        <w:t xml:space="preserve">. </w:t>
      </w:r>
      <w:r w:rsidRPr="00FE12AD">
        <w:rPr>
          <w:rFonts w:hint="cs"/>
          <w:rtl/>
        </w:rPr>
        <w:t>پیشنهاد مشخص آن</w:t>
      </w:r>
      <w:r w:rsidRPr="00FE12AD">
        <w:rPr>
          <w:rtl/>
        </w:rPr>
        <w:softHyphen/>
      </w:r>
      <w:r w:rsidRPr="00FE12AD">
        <w:rPr>
          <w:rFonts w:hint="cs"/>
          <w:rtl/>
        </w:rPr>
        <w:t>ها</w:t>
      </w:r>
      <w:r w:rsidRPr="00FE12AD">
        <w:rPr>
          <w:rtl/>
        </w:rPr>
        <w:t xml:space="preserve">، </w:t>
      </w:r>
      <w:r w:rsidRPr="00FE12AD">
        <w:rPr>
          <w:rFonts w:hint="cs"/>
          <w:rtl/>
        </w:rPr>
        <w:t xml:space="preserve">این بود که </w:t>
      </w:r>
      <w:r w:rsidRPr="00FE12AD">
        <w:rPr>
          <w:rtl/>
        </w:rPr>
        <w:t xml:space="preserve">نیاز به یک مدل فرا تئوری </w:t>
      </w:r>
      <w:r w:rsidRPr="00FE12AD">
        <w:rPr>
          <w:rFonts w:hint="cs"/>
          <w:rtl/>
        </w:rPr>
        <w:t xml:space="preserve">برای تبیین </w:t>
      </w:r>
      <w:r w:rsidRPr="00FE12AD">
        <w:rPr>
          <w:rtl/>
        </w:rPr>
        <w:t>خرابکاری و نقاشی</w:t>
      </w:r>
      <w:r w:rsidRPr="00FE12AD">
        <w:rPr>
          <w:rtl/>
        </w:rPr>
        <w:softHyphen/>
        <w:t xml:space="preserve">های دیواری، </w:t>
      </w:r>
      <w:r w:rsidRPr="00FE12AD">
        <w:rPr>
          <w:rFonts w:hint="cs"/>
          <w:rtl/>
        </w:rPr>
        <w:t>پژوهش</w:t>
      </w:r>
      <w:r w:rsidRPr="00FE12AD">
        <w:rPr>
          <w:rtl/>
        </w:rPr>
        <w:t xml:space="preserve"> قوم</w:t>
      </w:r>
      <w:r w:rsidRPr="00FE12AD">
        <w:rPr>
          <w:rFonts w:hint="cs"/>
          <w:rtl/>
        </w:rPr>
        <w:softHyphen/>
      </w:r>
      <w:r w:rsidRPr="00FE12AD">
        <w:rPr>
          <w:rtl/>
        </w:rPr>
        <w:t>نگاری بیشتر و بهبود ارزیابی و استراتژی</w:t>
      </w:r>
      <w:r w:rsidRPr="00FE12AD">
        <w:rPr>
          <w:rtl/>
        </w:rPr>
        <w:softHyphen/>
        <w:t xml:space="preserve">های تعیین معیار </w:t>
      </w:r>
      <w:r w:rsidRPr="00FE12AD">
        <w:rPr>
          <w:rFonts w:hint="cs"/>
          <w:rtl/>
        </w:rPr>
        <w:t>احساس می</w:t>
      </w:r>
      <w:r w:rsidRPr="00FE12AD">
        <w:rPr>
          <w:rtl/>
        </w:rPr>
        <w:softHyphen/>
      </w:r>
      <w:r w:rsidRPr="00FE12AD">
        <w:rPr>
          <w:rFonts w:hint="cs"/>
          <w:rtl/>
        </w:rPr>
        <w:t>شود</w:t>
      </w:r>
      <w:r w:rsidRPr="00FE12AD">
        <w:rPr>
          <w:rtl/>
        </w:rPr>
        <w:t xml:space="preserve">. </w:t>
      </w:r>
    </w:p>
    <w:p w:rsidR="002651A4" w:rsidRDefault="002601F9" w:rsidP="002651A4">
      <w:pPr>
        <w:pStyle w:val="a5"/>
        <w:rPr>
          <w:rtl/>
        </w:rPr>
      </w:pPr>
      <w:r w:rsidRPr="00FE12AD">
        <w:rPr>
          <w:rFonts w:hint="cs"/>
          <w:rtl/>
        </w:rPr>
        <w:t>دی کارلو</w:t>
      </w:r>
      <w:r w:rsidRPr="00FE12AD">
        <w:rPr>
          <w:rStyle w:val="FootnoteReference"/>
          <w:sz w:val="28"/>
          <w:szCs w:val="28"/>
          <w:rtl/>
        </w:rPr>
        <w:footnoteReference w:id="128"/>
      </w:r>
      <w:r w:rsidRPr="00FE12AD">
        <w:rPr>
          <w:rFonts w:hint="cs"/>
          <w:rtl/>
        </w:rPr>
        <w:t xml:space="preserve"> (2012)، در مقاله</w:t>
      </w:r>
      <w:r w:rsidRPr="00FE12AD">
        <w:rPr>
          <w:rFonts w:hint="cs"/>
          <w:rtl/>
        </w:rPr>
        <w:softHyphen/>
        <w:t>ای با عنوان "</w:t>
      </w:r>
      <w:r w:rsidRPr="00FE12AD">
        <w:rPr>
          <w:rtl/>
        </w:rPr>
        <w:t>مدل تبیینیِ رشدیِ امیال خشونت</w:t>
      </w:r>
      <w:r w:rsidRPr="00FE12AD">
        <w:rPr>
          <w:rFonts w:hint="cs"/>
          <w:rtl/>
        </w:rPr>
        <w:softHyphen/>
      </w:r>
      <w:r w:rsidRPr="00FE12AD">
        <w:rPr>
          <w:rtl/>
        </w:rPr>
        <w:t>آمیز ناهنجار در نوجوانان آفریقایی آمریکایی</w:t>
      </w:r>
      <w:r w:rsidRPr="00FE12AD">
        <w:rPr>
          <w:rFonts w:hint="cs"/>
          <w:rtl/>
        </w:rPr>
        <w:t>" به ارائۀ مدلی برای سنجش رفتارهای خشونت</w:t>
      </w:r>
      <w:r w:rsidRPr="00FE12AD">
        <w:rPr>
          <w:rFonts w:hint="cs"/>
          <w:rtl/>
        </w:rPr>
        <w:softHyphen/>
        <w:t xml:space="preserve">آمیز پرداخت. وی معتقد است </w:t>
      </w:r>
      <w:r w:rsidRPr="00FE12AD">
        <w:rPr>
          <w:rtl/>
        </w:rPr>
        <w:t xml:space="preserve">هدف اصلی </w:t>
      </w:r>
      <w:r w:rsidRPr="00FE12AD">
        <w:rPr>
          <w:rFonts w:hint="cs"/>
          <w:rtl/>
        </w:rPr>
        <w:t>این مدل</w:t>
      </w:r>
      <w:r w:rsidRPr="00FE12AD">
        <w:rPr>
          <w:rtl/>
        </w:rPr>
        <w:t xml:space="preserve">، این است که </w:t>
      </w:r>
      <w:r w:rsidRPr="00FE12AD">
        <w:rPr>
          <w:rFonts w:hint="cs"/>
          <w:rtl/>
        </w:rPr>
        <w:t>درک</w:t>
      </w:r>
      <w:r w:rsidRPr="00FE12AD">
        <w:rPr>
          <w:rtl/>
        </w:rPr>
        <w:t xml:space="preserve"> صحیح از متخصصان بهداشت روانی و بالینی را تعمیق بخشد و همچنین درباره مداخلات متقاطعِ م</w:t>
      </w:r>
      <w:r w:rsidRPr="00FE12AD">
        <w:rPr>
          <w:rFonts w:hint="cs"/>
          <w:rtl/>
        </w:rPr>
        <w:t>ؤ</w:t>
      </w:r>
      <w:r w:rsidRPr="00FE12AD">
        <w:rPr>
          <w:rtl/>
        </w:rPr>
        <w:t>سساتی که به مشکلات مربوط به رفتار پرخاشگرانه و ناسازگارِ جوانان آمریکایی-آفریقایی شهرنشین می</w:t>
      </w:r>
      <w:r w:rsidRPr="00FE12AD">
        <w:rPr>
          <w:rFonts w:hint="cs"/>
          <w:rtl/>
        </w:rPr>
        <w:softHyphen/>
      </w:r>
      <w:r w:rsidRPr="00FE12AD">
        <w:rPr>
          <w:rtl/>
        </w:rPr>
        <w:t xml:space="preserve">پردازند فهم صحیحی به دست دهد. </w:t>
      </w:r>
      <w:r w:rsidRPr="00FE12AD">
        <w:rPr>
          <w:rFonts w:hint="cs"/>
          <w:rtl/>
        </w:rPr>
        <w:t xml:space="preserve">دی کارلو </w:t>
      </w:r>
      <w:r w:rsidRPr="00FE12AD">
        <w:rPr>
          <w:rtl/>
        </w:rPr>
        <w:t>از طریق ترکیب نشانگرهای-زیستی-عصبی و مکانیزم</w:t>
      </w:r>
      <w:r w:rsidRPr="00FE12AD">
        <w:rPr>
          <w:rFonts w:hint="cs"/>
          <w:rtl/>
        </w:rPr>
        <w:softHyphen/>
      </w:r>
      <w:r w:rsidRPr="00FE12AD">
        <w:rPr>
          <w:rtl/>
        </w:rPr>
        <w:t xml:space="preserve">های روانی جدید، یک مدل تبیینی رشدی </w:t>
      </w:r>
      <w:r w:rsidRPr="00FE12AD">
        <w:rPr>
          <w:rFonts w:hint="cs"/>
          <w:rtl/>
        </w:rPr>
        <w:t xml:space="preserve">را </w:t>
      </w:r>
      <w:r w:rsidRPr="00FE12AD">
        <w:rPr>
          <w:rtl/>
        </w:rPr>
        <w:t>پیشنهاد</w:t>
      </w:r>
      <w:r w:rsidRPr="00FE12AD">
        <w:rPr>
          <w:rFonts w:hint="cs"/>
          <w:rtl/>
        </w:rPr>
        <w:t xml:space="preserve"> می</w:t>
      </w:r>
      <w:r w:rsidRPr="00FE12AD">
        <w:rPr>
          <w:rFonts w:hint="cs"/>
          <w:rtl/>
        </w:rPr>
        <w:softHyphen/>
        <w:t xml:space="preserve">کند </w:t>
      </w:r>
      <w:r w:rsidRPr="00FE12AD">
        <w:rPr>
          <w:rtl/>
        </w:rPr>
        <w:t>که بخش قابل توجهی از واریانس نظری در رفتار پرخاشگران</w:t>
      </w:r>
      <w:r w:rsidRPr="00FE12AD">
        <w:rPr>
          <w:rFonts w:hint="cs"/>
          <w:rtl/>
        </w:rPr>
        <w:t>ۀ</w:t>
      </w:r>
      <w:r w:rsidRPr="00FE12AD">
        <w:rPr>
          <w:rtl/>
        </w:rPr>
        <w:t xml:space="preserve"> ناسازگارانه را توضیح می</w:t>
      </w:r>
      <w:r w:rsidRPr="00FE12AD">
        <w:rPr>
          <w:rFonts w:hint="cs"/>
          <w:rtl/>
        </w:rPr>
        <w:softHyphen/>
      </w:r>
      <w:r w:rsidRPr="00FE12AD">
        <w:rPr>
          <w:rtl/>
        </w:rPr>
        <w:t xml:space="preserve">دهد. </w:t>
      </w:r>
    </w:p>
    <w:p w:rsidR="002601F9" w:rsidRDefault="002601F9" w:rsidP="002651A4">
      <w:pPr>
        <w:pStyle w:val="a5"/>
        <w:rPr>
          <w:rtl/>
        </w:rPr>
      </w:pPr>
      <w:r w:rsidRPr="00FE12AD">
        <w:rPr>
          <w:rFonts w:hint="cs"/>
          <w:rtl/>
        </w:rPr>
        <w:t>جاکوب دول</w:t>
      </w:r>
      <w:r w:rsidRPr="00FE12AD">
        <w:rPr>
          <w:rStyle w:val="FootnoteReference"/>
          <w:sz w:val="28"/>
          <w:szCs w:val="28"/>
          <w:rtl/>
        </w:rPr>
        <w:footnoteReference w:id="129"/>
      </w:r>
      <w:r w:rsidRPr="00FE12AD">
        <w:rPr>
          <w:rFonts w:hint="cs"/>
          <w:rtl/>
        </w:rPr>
        <w:t xml:space="preserve"> و همکاران (2013)، در پژوهشی با عنوان "</w:t>
      </w:r>
      <w:r w:rsidRPr="00FE12AD">
        <w:rPr>
          <w:rtl/>
        </w:rPr>
        <w:t>درک این امر که چرا دانش</w:t>
      </w:r>
      <w:r w:rsidRPr="00FE12AD">
        <w:rPr>
          <w:rFonts w:hint="cs"/>
          <w:rtl/>
        </w:rPr>
        <w:softHyphen/>
      </w:r>
      <w:r w:rsidRPr="00FE12AD">
        <w:rPr>
          <w:rtl/>
        </w:rPr>
        <w:t>آموزان از دبیرستان خارج می</w:t>
      </w:r>
      <w:r w:rsidRPr="00FE12AD">
        <w:rPr>
          <w:rFonts w:hint="cs"/>
          <w:rtl/>
        </w:rPr>
        <w:softHyphen/>
      </w:r>
      <w:r w:rsidRPr="00FE12AD">
        <w:rPr>
          <w:rtl/>
        </w:rPr>
        <w:t>شوند، بر اساس گزارش</w:t>
      </w:r>
      <w:r w:rsidRPr="00FE12AD">
        <w:rPr>
          <w:rFonts w:hint="cs"/>
          <w:rtl/>
        </w:rPr>
        <w:softHyphen/>
      </w:r>
      <w:r w:rsidRPr="00FE12AD">
        <w:rPr>
          <w:rtl/>
        </w:rPr>
        <w:t>های خودشان: آیا آن</w:t>
      </w:r>
      <w:r w:rsidRPr="00FE12AD">
        <w:rPr>
          <w:rFonts w:hint="cs"/>
          <w:rtl/>
        </w:rPr>
        <w:softHyphen/>
      </w:r>
      <w:r w:rsidRPr="00FE12AD">
        <w:rPr>
          <w:rtl/>
        </w:rPr>
        <w:t>ها تحت فشار قرار گرفته</w:t>
      </w:r>
      <w:r w:rsidRPr="00FE12AD">
        <w:rPr>
          <w:rFonts w:hint="cs"/>
          <w:rtl/>
        </w:rPr>
        <w:softHyphen/>
      </w:r>
      <w:r w:rsidRPr="00FE12AD">
        <w:rPr>
          <w:rtl/>
        </w:rPr>
        <w:t>اند و با میل خود از دبیرستان رفته</w:t>
      </w:r>
      <w:r w:rsidRPr="00FE12AD">
        <w:rPr>
          <w:rFonts w:hint="cs"/>
          <w:rtl/>
        </w:rPr>
        <w:softHyphen/>
      </w:r>
      <w:r w:rsidRPr="00FE12AD">
        <w:rPr>
          <w:rtl/>
        </w:rPr>
        <w:t>اند، و یا این</w:t>
      </w:r>
      <w:r w:rsidRPr="00FE12AD">
        <w:rPr>
          <w:rFonts w:hint="cs"/>
          <w:rtl/>
        </w:rPr>
        <w:softHyphen/>
      </w:r>
      <w:r w:rsidRPr="00FE12AD">
        <w:rPr>
          <w:rtl/>
        </w:rPr>
        <w:t>که مردود می</w:t>
      </w:r>
      <w:r w:rsidRPr="00FE12AD">
        <w:rPr>
          <w:rFonts w:hint="cs"/>
          <w:rtl/>
        </w:rPr>
        <w:softHyphen/>
      </w:r>
      <w:r w:rsidRPr="00FE12AD">
        <w:rPr>
          <w:rtl/>
        </w:rPr>
        <w:t>شوند؟ تجزیه و تحلیل مقایسه</w:t>
      </w:r>
      <w:r w:rsidRPr="00FE12AD">
        <w:rPr>
          <w:rFonts w:hint="cs"/>
          <w:rtl/>
        </w:rPr>
        <w:softHyphen/>
      </w:r>
      <w:r w:rsidRPr="00FE12AD">
        <w:rPr>
          <w:rtl/>
        </w:rPr>
        <w:t>ای هفت مطالعه مل</w:t>
      </w:r>
      <w:r w:rsidRPr="00FE12AD">
        <w:rPr>
          <w:rFonts w:hint="cs"/>
          <w:rtl/>
        </w:rPr>
        <w:t>ّ</w:t>
      </w:r>
      <w:r w:rsidRPr="00FE12AD">
        <w:rPr>
          <w:rtl/>
        </w:rPr>
        <w:t>ی معرف</w:t>
      </w:r>
      <w:r w:rsidRPr="00FE12AD">
        <w:rPr>
          <w:rFonts w:hint="cs"/>
          <w:rtl/>
        </w:rPr>
        <w:t>" معتقدند پژوهش</w:t>
      </w:r>
      <w:r w:rsidRPr="00FE12AD">
        <w:rPr>
          <w:rtl/>
        </w:rPr>
        <w:t xml:space="preserve"> در مورد ترک تحصیل در مدرسه از 20 دهه اخیر قرن حاضر تا به حال گسترش یافته و</w:t>
      </w:r>
      <w:r w:rsidRPr="00FE12AD">
        <w:rPr>
          <w:rFonts w:hint="cs"/>
          <w:rtl/>
        </w:rPr>
        <w:t xml:space="preserve"> </w:t>
      </w:r>
      <w:r w:rsidRPr="00FE12AD">
        <w:rPr>
          <w:rtl/>
        </w:rPr>
        <w:t>معطوف به روند علل و پیشگیری بوده است. با این حال، علل خاص ترک تحصیل که توسط خود دانش</w:t>
      </w:r>
      <w:r w:rsidRPr="00FE12AD">
        <w:rPr>
          <w:rFonts w:hint="cs"/>
          <w:rtl/>
        </w:rPr>
        <w:softHyphen/>
      </w:r>
      <w:r w:rsidRPr="00FE12AD">
        <w:rPr>
          <w:rtl/>
        </w:rPr>
        <w:t>آموزان در چندین مطالع</w:t>
      </w:r>
      <w:r w:rsidRPr="00FE12AD">
        <w:rPr>
          <w:rFonts w:hint="cs"/>
          <w:rtl/>
        </w:rPr>
        <w:t>ۀ</w:t>
      </w:r>
      <w:r w:rsidRPr="00FE12AD">
        <w:rPr>
          <w:rtl/>
        </w:rPr>
        <w:t xml:space="preserve"> مل</w:t>
      </w:r>
      <w:r w:rsidRPr="00FE12AD">
        <w:rPr>
          <w:rFonts w:hint="cs"/>
          <w:rtl/>
        </w:rPr>
        <w:t>ّ</w:t>
      </w:r>
      <w:r w:rsidRPr="00FE12AD">
        <w:rPr>
          <w:rtl/>
        </w:rPr>
        <w:t>ی گزارش شده است، هرگز با یکدیگر مورد بررسی قرار نگرفته</w:t>
      </w:r>
      <w:r w:rsidRPr="00FE12AD">
        <w:rPr>
          <w:rFonts w:hint="cs"/>
          <w:rtl/>
        </w:rPr>
        <w:softHyphen/>
      </w:r>
      <w:r w:rsidRPr="00FE12AD">
        <w:rPr>
          <w:rtl/>
        </w:rPr>
        <w:t>اند، که اگر اینچنین می</w:t>
      </w:r>
      <w:r w:rsidRPr="00FE12AD">
        <w:rPr>
          <w:rFonts w:hint="cs"/>
          <w:rtl/>
        </w:rPr>
        <w:softHyphen/>
      </w:r>
      <w:r w:rsidRPr="00FE12AD">
        <w:rPr>
          <w:rtl/>
        </w:rPr>
        <w:t>شد، می</w:t>
      </w:r>
      <w:r w:rsidRPr="00FE12AD">
        <w:rPr>
          <w:rFonts w:hint="cs"/>
          <w:rtl/>
        </w:rPr>
        <w:softHyphen/>
      </w:r>
      <w:r w:rsidRPr="00FE12AD">
        <w:rPr>
          <w:rtl/>
        </w:rPr>
        <w:t xml:space="preserve">توانست به درک بهتر از مشکل ترک تحصیل منجر شود. </w:t>
      </w:r>
      <w:r w:rsidRPr="00FE12AD">
        <w:rPr>
          <w:rFonts w:hint="cs"/>
          <w:rtl/>
        </w:rPr>
        <w:t>بنابراین آن</w:t>
      </w:r>
      <w:r w:rsidRPr="00FE12AD">
        <w:rPr>
          <w:rtl/>
        </w:rPr>
        <w:softHyphen/>
      </w:r>
      <w:r w:rsidRPr="00FE12AD">
        <w:rPr>
          <w:rFonts w:hint="cs"/>
          <w:rtl/>
        </w:rPr>
        <w:t xml:space="preserve">ها در بررسی خود به </w:t>
      </w:r>
      <w:r w:rsidRPr="00FE12AD">
        <w:rPr>
          <w:rtl/>
        </w:rPr>
        <w:t xml:space="preserve">عواملِ  فشار، کشش، و سقوط، </w:t>
      </w:r>
      <w:r w:rsidRPr="00FE12AD">
        <w:rPr>
          <w:rFonts w:hint="cs"/>
          <w:rtl/>
        </w:rPr>
        <w:t xml:space="preserve">به عنوان عواملی که </w:t>
      </w:r>
      <w:r w:rsidRPr="00FE12AD">
        <w:rPr>
          <w:rtl/>
        </w:rPr>
        <w:t>چارچوبی برای فهمِ ترک تحصیل فراهم می</w:t>
      </w:r>
      <w:r w:rsidRPr="00FE12AD">
        <w:rPr>
          <w:rFonts w:hint="cs"/>
          <w:rtl/>
        </w:rPr>
        <w:softHyphen/>
      </w:r>
      <w:r w:rsidRPr="00FE12AD">
        <w:rPr>
          <w:rtl/>
        </w:rPr>
        <w:t>آورند</w:t>
      </w:r>
      <w:r w:rsidRPr="00FE12AD">
        <w:rPr>
          <w:rFonts w:hint="cs"/>
          <w:rtl/>
        </w:rPr>
        <w:t>، معطوف شدند</w:t>
      </w:r>
      <w:r w:rsidRPr="00FE12AD">
        <w:rPr>
          <w:rtl/>
        </w:rPr>
        <w:t>. عوامل فشار عبارتند از</w:t>
      </w:r>
      <w:r w:rsidRPr="00FE12AD">
        <w:rPr>
          <w:rFonts w:hint="cs"/>
          <w:rtl/>
        </w:rPr>
        <w:t>:</w:t>
      </w:r>
      <w:r w:rsidRPr="00FE12AD">
        <w:rPr>
          <w:rtl/>
        </w:rPr>
        <w:t xml:space="preserve"> آثاری که حضور و انضباط در مدرسه دارد</w:t>
      </w:r>
      <w:r w:rsidRPr="00FE12AD">
        <w:rPr>
          <w:rFonts w:hint="cs"/>
          <w:rtl/>
        </w:rPr>
        <w:t xml:space="preserve"> و رفتار مدیران و معلّمان مدرسه موجب بروز اعمال خرابکارانه از سوی دانش</w:t>
      </w:r>
      <w:r w:rsidRPr="00FE12AD">
        <w:rPr>
          <w:rFonts w:hint="cs"/>
          <w:rtl/>
        </w:rPr>
        <w:softHyphen/>
        <w:t>آموزان و نهایتاً اخراج آن</w:t>
      </w:r>
      <w:r w:rsidRPr="00FE12AD">
        <w:rPr>
          <w:rtl/>
        </w:rPr>
        <w:softHyphen/>
      </w:r>
      <w:r w:rsidRPr="00FE12AD">
        <w:rPr>
          <w:rFonts w:hint="cs"/>
          <w:rtl/>
        </w:rPr>
        <w:t>ها (ترک تحصیل) از مدرسه می</w:t>
      </w:r>
      <w:r w:rsidRPr="00FE12AD">
        <w:rPr>
          <w:rFonts w:hint="cs"/>
          <w:rtl/>
        </w:rPr>
        <w:softHyphen/>
        <w:t>شود</w:t>
      </w:r>
      <w:r w:rsidRPr="00FE12AD">
        <w:rPr>
          <w:rtl/>
        </w:rPr>
        <w:t>. عوامل کشش، عبارتند از</w:t>
      </w:r>
      <w:r w:rsidRPr="00FE12AD">
        <w:rPr>
          <w:rFonts w:hint="cs"/>
          <w:rtl/>
        </w:rPr>
        <w:t>:</w:t>
      </w:r>
      <w:r w:rsidRPr="00FE12AD">
        <w:rPr>
          <w:rtl/>
        </w:rPr>
        <w:t xml:space="preserve"> وسوسه</w:t>
      </w:r>
      <w:r w:rsidRPr="00FE12AD">
        <w:rPr>
          <w:rFonts w:hint="cs"/>
          <w:rtl/>
        </w:rPr>
        <w:softHyphen/>
      </w:r>
      <w:r w:rsidRPr="00FE12AD">
        <w:rPr>
          <w:rtl/>
        </w:rPr>
        <w:t xml:space="preserve">های خارج از مدرسه مانند شغل و </w:t>
      </w:r>
      <w:r w:rsidRPr="00FE12AD">
        <w:rPr>
          <w:rFonts w:hint="cs"/>
          <w:rtl/>
        </w:rPr>
        <w:t xml:space="preserve">سطح دلبستگی کودک به </w:t>
      </w:r>
      <w:r w:rsidRPr="00FE12AD">
        <w:rPr>
          <w:rtl/>
        </w:rPr>
        <w:t>خانواده</w:t>
      </w:r>
      <w:r w:rsidRPr="00FE12AD">
        <w:rPr>
          <w:rFonts w:hint="cs"/>
          <w:rtl/>
        </w:rPr>
        <w:t xml:space="preserve"> </w:t>
      </w:r>
      <w:r w:rsidR="00EA5B57" w:rsidRPr="00FE12AD">
        <w:rPr>
          <w:rFonts w:hint="cs"/>
          <w:rtl/>
        </w:rPr>
        <w:t xml:space="preserve">و همسالان </w:t>
      </w:r>
      <w:r w:rsidRPr="00FE12AD">
        <w:rPr>
          <w:rFonts w:hint="cs"/>
          <w:rtl/>
        </w:rPr>
        <w:t>و نقشی که این متغیرها در ارتکاب رفتارهای خرابکارانه از سوی دانش</w:t>
      </w:r>
      <w:r w:rsidRPr="00FE12AD">
        <w:rPr>
          <w:rFonts w:hint="cs"/>
          <w:rtl/>
        </w:rPr>
        <w:softHyphen/>
        <w:t>آموزان دارند</w:t>
      </w:r>
      <w:r w:rsidRPr="00FE12AD">
        <w:rPr>
          <w:rtl/>
        </w:rPr>
        <w:t>. در نهایت، عوامل سقوط اشاره دارد به عدم مشارکت در دانش</w:t>
      </w:r>
      <w:r w:rsidRPr="00FE12AD">
        <w:rPr>
          <w:rFonts w:hint="cs"/>
          <w:rtl/>
        </w:rPr>
        <w:softHyphen/>
      </w:r>
      <w:r w:rsidRPr="00FE12AD">
        <w:rPr>
          <w:rtl/>
        </w:rPr>
        <w:t>آموزان که توسط عواملی به غیر از دو</w:t>
      </w:r>
      <w:r w:rsidRPr="00FE12AD">
        <w:rPr>
          <w:rFonts w:hint="cs"/>
          <w:rtl/>
        </w:rPr>
        <w:t xml:space="preserve"> </w:t>
      </w:r>
      <w:r w:rsidRPr="00FE12AD">
        <w:rPr>
          <w:rtl/>
        </w:rPr>
        <w:t xml:space="preserve">مورد پیش ایجاد شده باشد. </w:t>
      </w:r>
      <w:r w:rsidRPr="00FE12AD">
        <w:rPr>
          <w:rFonts w:hint="cs"/>
          <w:rtl/>
        </w:rPr>
        <w:t>بررسی آن</w:t>
      </w:r>
      <w:r w:rsidRPr="00FE12AD">
        <w:rPr>
          <w:rtl/>
        </w:rPr>
        <w:softHyphen/>
      </w:r>
      <w:r w:rsidRPr="00FE12AD">
        <w:rPr>
          <w:rFonts w:hint="cs"/>
          <w:rtl/>
        </w:rPr>
        <w:t xml:space="preserve">ها نشان داد که </w:t>
      </w:r>
      <w:r w:rsidRPr="00FE12AD">
        <w:rPr>
          <w:rtl/>
        </w:rPr>
        <w:t>از سال 1966، بسیاری از مطالعات معرف مل</w:t>
      </w:r>
      <w:r w:rsidRPr="00FE12AD">
        <w:rPr>
          <w:rFonts w:hint="cs"/>
          <w:rtl/>
        </w:rPr>
        <w:t>ّ</w:t>
      </w:r>
      <w:r w:rsidRPr="00FE12AD">
        <w:rPr>
          <w:rtl/>
        </w:rPr>
        <w:t>ی</w:t>
      </w:r>
      <w:r w:rsidRPr="00FE12AD">
        <w:rPr>
          <w:rFonts w:hint="cs"/>
          <w:rtl/>
        </w:rPr>
        <w:t>،</w:t>
      </w:r>
      <w:r w:rsidRPr="00FE12AD">
        <w:rPr>
          <w:rtl/>
        </w:rPr>
        <w:t xml:space="preserve"> عامل کشش را دارای بالاترین رتبه دانسته</w:t>
      </w:r>
      <w:r w:rsidRPr="00FE12AD">
        <w:rPr>
          <w:rFonts w:hint="cs"/>
          <w:rtl/>
        </w:rPr>
        <w:softHyphen/>
      </w:r>
      <w:r w:rsidRPr="00FE12AD">
        <w:rPr>
          <w:rtl/>
        </w:rPr>
        <w:t>اند. همچنین، مدیران در یک مطالعه ت</w:t>
      </w:r>
      <w:r w:rsidRPr="00FE12AD">
        <w:rPr>
          <w:rFonts w:hint="cs"/>
          <w:rtl/>
        </w:rPr>
        <w:t>أ</w:t>
      </w:r>
      <w:r w:rsidRPr="00FE12AD">
        <w:rPr>
          <w:rtl/>
        </w:rPr>
        <w:t>ثیر عامل کشش را برای ترک تحصیل جوانان</w:t>
      </w:r>
      <w:r w:rsidRPr="00FE12AD">
        <w:rPr>
          <w:rFonts w:hint="cs"/>
          <w:rtl/>
        </w:rPr>
        <w:t xml:space="preserve"> (به دلیل بروز رفتارهای خارج از عرف توسط </w:t>
      </w:r>
      <w:r w:rsidR="00EA5B57" w:rsidRPr="00FE12AD">
        <w:rPr>
          <w:rFonts w:hint="cs"/>
          <w:rtl/>
        </w:rPr>
        <w:t xml:space="preserve">گروه همسال </w:t>
      </w:r>
      <w:r w:rsidRPr="00FE12AD">
        <w:rPr>
          <w:rFonts w:hint="cs"/>
          <w:rtl/>
        </w:rPr>
        <w:t>دانش</w:t>
      </w:r>
      <w:r w:rsidRPr="00FE12AD">
        <w:rPr>
          <w:rFonts w:hint="cs"/>
          <w:rtl/>
        </w:rPr>
        <w:softHyphen/>
        <w:t>آموزان)</w:t>
      </w:r>
      <w:r w:rsidRPr="00FE12AD">
        <w:rPr>
          <w:rtl/>
        </w:rPr>
        <w:t xml:space="preserve"> -نه آن</w:t>
      </w:r>
      <w:r w:rsidRPr="00FE12AD">
        <w:rPr>
          <w:rFonts w:hint="cs"/>
          <w:rtl/>
        </w:rPr>
        <w:softHyphen/>
      </w:r>
      <w:r w:rsidRPr="00FE12AD">
        <w:rPr>
          <w:rtl/>
        </w:rPr>
        <w:t>هایی که مسن</w:t>
      </w:r>
      <w:r w:rsidRPr="00FE12AD">
        <w:rPr>
          <w:rFonts w:hint="cs"/>
          <w:rtl/>
        </w:rPr>
        <w:softHyphen/>
      </w:r>
      <w:r w:rsidRPr="00FE12AD">
        <w:rPr>
          <w:rtl/>
        </w:rPr>
        <w:t>ترند- اثبات کرده</w:t>
      </w:r>
      <w:r w:rsidRPr="00FE12AD">
        <w:rPr>
          <w:rFonts w:hint="cs"/>
          <w:rtl/>
        </w:rPr>
        <w:softHyphen/>
      </w:r>
      <w:r w:rsidRPr="00FE12AD">
        <w:rPr>
          <w:rtl/>
        </w:rPr>
        <w:t>اند، در حالی که اکثر تحقیقات اخیر عامل فشار را دارای بالاترین سطح دانسته</w:t>
      </w:r>
      <w:r w:rsidRPr="00FE12AD">
        <w:rPr>
          <w:rFonts w:hint="cs"/>
          <w:rtl/>
        </w:rPr>
        <w:softHyphen/>
      </w:r>
      <w:r w:rsidRPr="00FE12AD">
        <w:rPr>
          <w:rtl/>
        </w:rPr>
        <w:t xml:space="preserve">اند. </w:t>
      </w:r>
    </w:p>
    <w:p w:rsidR="00917C48" w:rsidRPr="009D6385" w:rsidRDefault="00917C48" w:rsidP="00FC0B47">
      <w:pPr>
        <w:pStyle w:val="a5"/>
        <w:rPr>
          <w:rFonts w:ascii="Arial" w:hAnsi="Arial"/>
          <w:b/>
          <w:bCs/>
          <w:sz w:val="26"/>
          <w:rtl/>
        </w:rPr>
      </w:pPr>
      <w:r w:rsidRPr="009D6385">
        <w:rPr>
          <w:rFonts w:ascii="Arial" w:hAnsi="Arial" w:hint="cs"/>
          <w:b/>
          <w:bCs/>
          <w:sz w:val="26"/>
          <w:rtl/>
        </w:rPr>
        <w:t>2-</w:t>
      </w:r>
      <w:r w:rsidR="00FC0B47" w:rsidRPr="009D6385">
        <w:rPr>
          <w:rFonts w:ascii="Arial" w:hAnsi="Arial" w:hint="cs"/>
          <w:b/>
          <w:bCs/>
          <w:sz w:val="26"/>
          <w:rtl/>
        </w:rPr>
        <w:t>4</w:t>
      </w:r>
      <w:r w:rsidRPr="009D6385">
        <w:rPr>
          <w:rFonts w:ascii="Arial" w:hAnsi="Arial" w:hint="cs"/>
          <w:b/>
          <w:bCs/>
          <w:sz w:val="26"/>
          <w:rtl/>
        </w:rPr>
        <w:t>-3. جمع</w:t>
      </w:r>
      <w:r w:rsidRPr="009D6385">
        <w:rPr>
          <w:rFonts w:ascii="Arial" w:hAnsi="Arial"/>
          <w:b/>
          <w:bCs/>
          <w:sz w:val="26"/>
          <w:rtl/>
        </w:rPr>
        <w:softHyphen/>
      </w:r>
      <w:r w:rsidRPr="009D6385">
        <w:rPr>
          <w:rFonts w:ascii="Arial" w:hAnsi="Arial" w:hint="cs"/>
          <w:b/>
          <w:bCs/>
          <w:sz w:val="26"/>
          <w:rtl/>
        </w:rPr>
        <w:t>بندی</w:t>
      </w:r>
    </w:p>
    <w:p w:rsidR="00917C48" w:rsidRPr="00D226C4" w:rsidRDefault="00917C48" w:rsidP="00CC2F21">
      <w:pPr>
        <w:pStyle w:val="a5"/>
        <w:rPr>
          <w:rFonts w:ascii="Arial" w:hAnsi="Arial"/>
          <w:sz w:val="26"/>
          <w:rtl/>
        </w:rPr>
      </w:pPr>
      <w:r w:rsidRPr="00D226C4">
        <w:rPr>
          <w:rFonts w:ascii="Arial" w:hAnsi="Arial"/>
          <w:sz w:val="26"/>
          <w:rtl/>
        </w:rPr>
        <w:lastRenderedPageBreak/>
        <w:t>هرچ</w:t>
      </w:r>
      <w:r w:rsidRPr="00D226C4">
        <w:rPr>
          <w:rFonts w:ascii="Arial" w:hAnsi="Arial" w:hint="cs"/>
          <w:sz w:val="26"/>
          <w:rtl/>
        </w:rPr>
        <w:t>ند</w:t>
      </w:r>
      <w:r w:rsidRPr="00D226C4">
        <w:rPr>
          <w:rFonts w:ascii="Arial" w:hAnsi="Arial"/>
          <w:sz w:val="26"/>
          <w:rtl/>
        </w:rPr>
        <w:t xml:space="preserve"> مطالعات </w:t>
      </w:r>
      <w:r w:rsidRPr="00D226C4">
        <w:rPr>
          <w:rFonts w:ascii="Arial" w:hAnsi="Arial" w:hint="cs"/>
          <w:sz w:val="26"/>
          <w:rtl/>
        </w:rPr>
        <w:t>و تحقیقات</w:t>
      </w:r>
      <w:r w:rsidRPr="00D226C4">
        <w:rPr>
          <w:rFonts w:ascii="Arial" w:hAnsi="Arial"/>
          <w:sz w:val="26"/>
          <w:rtl/>
        </w:rPr>
        <w:t>ی که در زمین</w:t>
      </w:r>
      <w:r w:rsidRPr="00D226C4">
        <w:rPr>
          <w:rFonts w:ascii="Arial" w:hAnsi="Arial" w:hint="cs"/>
          <w:sz w:val="26"/>
          <w:rtl/>
        </w:rPr>
        <w:t>ۀ</w:t>
      </w:r>
      <w:r w:rsidRPr="00D226C4">
        <w:rPr>
          <w:rFonts w:ascii="Arial" w:hAnsi="Arial"/>
          <w:sz w:val="26"/>
          <w:rtl/>
        </w:rPr>
        <w:t xml:space="preserve"> خرابکاری علل و عوامل آن در ایران انجام گرفته، محدود است</w:t>
      </w:r>
      <w:r w:rsidRPr="00D226C4">
        <w:rPr>
          <w:rFonts w:ascii="Arial" w:hAnsi="Arial" w:hint="cs"/>
          <w:sz w:val="26"/>
          <w:rtl/>
        </w:rPr>
        <w:t>،</w:t>
      </w:r>
      <w:r w:rsidRPr="00D226C4">
        <w:rPr>
          <w:rFonts w:ascii="Arial" w:hAnsi="Arial"/>
          <w:sz w:val="26"/>
          <w:rtl/>
        </w:rPr>
        <w:t xml:space="preserve"> اما با این حال می</w:t>
      </w:r>
      <w:r w:rsidRPr="00D226C4">
        <w:rPr>
          <w:rFonts w:ascii="Arial" w:hAnsi="Arial" w:hint="cs"/>
          <w:sz w:val="26"/>
          <w:rtl/>
        </w:rPr>
        <w:t>‌</w:t>
      </w:r>
      <w:r w:rsidRPr="00D226C4">
        <w:rPr>
          <w:rFonts w:ascii="Arial" w:hAnsi="Arial"/>
          <w:sz w:val="26"/>
          <w:rtl/>
        </w:rPr>
        <w:t>توان از درون آن</w:t>
      </w:r>
      <w:r w:rsidRPr="00D226C4">
        <w:rPr>
          <w:rFonts w:ascii="Arial" w:hAnsi="Arial" w:hint="cs"/>
          <w:sz w:val="26"/>
          <w:rtl/>
        </w:rPr>
        <w:t>‌</w:t>
      </w:r>
      <w:r w:rsidRPr="00D226C4">
        <w:rPr>
          <w:rFonts w:ascii="Arial" w:hAnsi="Arial"/>
          <w:sz w:val="26"/>
          <w:rtl/>
        </w:rPr>
        <w:t>ها اطلاعات مفید</w:t>
      </w:r>
      <w:r w:rsidRPr="00D226C4">
        <w:rPr>
          <w:rFonts w:ascii="Arial" w:hAnsi="Arial" w:hint="cs"/>
          <w:sz w:val="26"/>
          <w:rtl/>
        </w:rPr>
        <w:t>ی</w:t>
      </w:r>
      <w:r w:rsidRPr="00D226C4">
        <w:rPr>
          <w:rFonts w:ascii="Arial" w:hAnsi="Arial"/>
          <w:sz w:val="26"/>
          <w:rtl/>
        </w:rPr>
        <w:t xml:space="preserve"> را به دست آورد. این پژوهش</w:t>
      </w:r>
      <w:r w:rsidRPr="00D226C4">
        <w:rPr>
          <w:rFonts w:ascii="Zar" w:hAnsi="Arial" w:hint="cs"/>
          <w:sz w:val="26"/>
          <w:rtl/>
        </w:rPr>
        <w:t>‌</w:t>
      </w:r>
      <w:r w:rsidRPr="00D226C4">
        <w:rPr>
          <w:rFonts w:ascii="Arial" w:hAnsi="Arial" w:hint="cs"/>
          <w:sz w:val="26"/>
          <w:rtl/>
        </w:rPr>
        <w:t>ها</w:t>
      </w:r>
      <w:r w:rsidRPr="00D226C4">
        <w:rPr>
          <w:rFonts w:ascii="Arial" w:hAnsi="Arial"/>
          <w:sz w:val="26"/>
          <w:rtl/>
        </w:rPr>
        <w:t>، زمینه را برای بررسی و پژوهش</w:t>
      </w:r>
      <w:r w:rsidRPr="00D226C4">
        <w:rPr>
          <w:rFonts w:ascii="Zar" w:hAnsi="Arial" w:hint="cs"/>
          <w:sz w:val="26"/>
          <w:rtl/>
        </w:rPr>
        <w:t>‌</w:t>
      </w:r>
      <w:r w:rsidRPr="00D226C4">
        <w:rPr>
          <w:rFonts w:ascii="Arial" w:hAnsi="Arial"/>
          <w:sz w:val="26"/>
          <w:rtl/>
        </w:rPr>
        <w:t xml:space="preserve"> پژوهشگران بعدی فراهم </w:t>
      </w:r>
      <w:r w:rsidR="00CC2F21">
        <w:rPr>
          <w:rFonts w:ascii="Arial" w:hAnsi="Arial" w:hint="cs"/>
          <w:sz w:val="26"/>
          <w:rtl/>
        </w:rPr>
        <w:t>کرده</w:t>
      </w:r>
      <w:r w:rsidRPr="00D226C4">
        <w:rPr>
          <w:rFonts w:ascii="Arial" w:hAnsi="Arial"/>
          <w:sz w:val="26"/>
          <w:rtl/>
        </w:rPr>
        <w:t xml:space="preserve"> و در زمین</w:t>
      </w:r>
      <w:r w:rsidRPr="00D226C4">
        <w:rPr>
          <w:rFonts w:ascii="Arial" w:hAnsi="Arial" w:hint="cs"/>
          <w:sz w:val="26"/>
          <w:rtl/>
        </w:rPr>
        <w:t>ۀ</w:t>
      </w:r>
      <w:r w:rsidRPr="00D226C4">
        <w:rPr>
          <w:rFonts w:ascii="Arial" w:hAnsi="Arial"/>
          <w:sz w:val="26"/>
          <w:rtl/>
        </w:rPr>
        <w:t xml:space="preserve"> موضوع </w:t>
      </w:r>
      <w:r w:rsidRPr="00D226C4">
        <w:rPr>
          <w:rFonts w:ascii="Arial" w:hAnsi="Arial" w:hint="cs"/>
          <w:sz w:val="26"/>
          <w:rtl/>
        </w:rPr>
        <w:t>پژوهش، ایده</w:t>
      </w:r>
      <w:r w:rsidRPr="00D226C4">
        <w:rPr>
          <w:rFonts w:ascii="Arial" w:hAnsi="Arial"/>
          <w:sz w:val="26"/>
          <w:rtl/>
        </w:rPr>
        <w:softHyphen/>
      </w:r>
      <w:r w:rsidRPr="00D226C4">
        <w:rPr>
          <w:rFonts w:ascii="Arial" w:hAnsi="Arial" w:hint="cs"/>
          <w:sz w:val="26"/>
          <w:rtl/>
        </w:rPr>
        <w:t>ها و فرضیات جدیدی را پیشِ روی آنان قرار</w:t>
      </w:r>
      <w:r w:rsidRPr="00D226C4">
        <w:rPr>
          <w:rFonts w:ascii="Arial" w:hAnsi="Arial"/>
          <w:sz w:val="26"/>
          <w:rtl/>
        </w:rPr>
        <w:t xml:space="preserve"> می</w:t>
      </w:r>
      <w:r w:rsidRPr="00D226C4">
        <w:rPr>
          <w:rFonts w:ascii="Arial" w:hAnsi="Arial" w:hint="cs"/>
          <w:sz w:val="26"/>
          <w:rtl/>
        </w:rPr>
        <w:t>‌</w:t>
      </w:r>
      <w:r w:rsidRPr="00D226C4">
        <w:rPr>
          <w:rFonts w:ascii="Arial" w:hAnsi="Arial"/>
          <w:sz w:val="26"/>
          <w:rtl/>
        </w:rPr>
        <w:t>دهند</w:t>
      </w:r>
      <w:r w:rsidRPr="00D226C4">
        <w:rPr>
          <w:rFonts w:ascii="Arial" w:hAnsi="Arial" w:hint="cs"/>
          <w:sz w:val="26"/>
          <w:rtl/>
        </w:rPr>
        <w:t xml:space="preserve">؛ این مسأله در جهت تکمیل دانش در این زمینه، بسیار مهم است. همچنین، </w:t>
      </w:r>
      <w:r w:rsidRPr="00D226C4">
        <w:rPr>
          <w:rFonts w:ascii="Arial" w:hAnsi="Arial"/>
          <w:sz w:val="26"/>
          <w:rtl/>
        </w:rPr>
        <w:t>از این نظر که این پژوهش</w:t>
      </w:r>
      <w:r w:rsidRPr="00D226C4">
        <w:rPr>
          <w:rFonts w:ascii="Zar" w:hAnsi="Arial" w:hint="cs"/>
          <w:sz w:val="26"/>
          <w:rtl/>
        </w:rPr>
        <w:t>‌</w:t>
      </w:r>
      <w:r w:rsidRPr="00D226C4">
        <w:rPr>
          <w:rFonts w:ascii="Arial" w:hAnsi="Arial" w:hint="cs"/>
          <w:sz w:val="26"/>
          <w:rtl/>
        </w:rPr>
        <w:t>ها</w:t>
      </w:r>
      <w:r w:rsidRPr="00D226C4">
        <w:rPr>
          <w:rFonts w:ascii="Arial" w:hAnsi="Arial"/>
          <w:sz w:val="26"/>
          <w:rtl/>
        </w:rPr>
        <w:t xml:space="preserve"> با در نظر گرفتن ویژگی</w:t>
      </w:r>
      <w:r w:rsidRPr="00D226C4">
        <w:rPr>
          <w:rFonts w:ascii="Arial" w:hAnsi="Arial" w:hint="cs"/>
          <w:sz w:val="26"/>
          <w:rtl/>
        </w:rPr>
        <w:t>‌</w:t>
      </w:r>
      <w:r w:rsidRPr="00D226C4">
        <w:rPr>
          <w:rFonts w:ascii="Arial" w:hAnsi="Arial"/>
          <w:sz w:val="26"/>
          <w:rtl/>
        </w:rPr>
        <w:t>های فرهنگی و اجتماعی جامع</w:t>
      </w:r>
      <w:r w:rsidR="00DA48AA" w:rsidRPr="00D226C4">
        <w:rPr>
          <w:rFonts w:ascii="Arial" w:hAnsi="Arial" w:hint="cs"/>
          <w:sz w:val="26"/>
          <w:rtl/>
        </w:rPr>
        <w:t>ۀ</w:t>
      </w:r>
      <w:r w:rsidRPr="00D226C4">
        <w:rPr>
          <w:rFonts w:ascii="Arial" w:hAnsi="Arial"/>
          <w:sz w:val="26"/>
          <w:rtl/>
        </w:rPr>
        <w:t xml:space="preserve"> ایران صورت گرفته</w:t>
      </w:r>
      <w:r w:rsidRPr="00D226C4">
        <w:rPr>
          <w:rFonts w:ascii="Arial" w:hAnsi="Arial" w:hint="cs"/>
          <w:sz w:val="26"/>
          <w:rtl/>
        </w:rPr>
        <w:t>،</w:t>
      </w:r>
      <w:r w:rsidRPr="00D226C4">
        <w:rPr>
          <w:rFonts w:ascii="Arial" w:hAnsi="Arial"/>
          <w:sz w:val="26"/>
          <w:rtl/>
        </w:rPr>
        <w:t xml:space="preserve"> متغیرها </w:t>
      </w:r>
      <w:r w:rsidRPr="00D226C4">
        <w:rPr>
          <w:rFonts w:ascii="Arial" w:hAnsi="Arial" w:hint="cs"/>
          <w:sz w:val="26"/>
          <w:rtl/>
        </w:rPr>
        <w:t xml:space="preserve">و </w:t>
      </w:r>
      <w:r w:rsidRPr="00D226C4">
        <w:rPr>
          <w:rFonts w:ascii="Arial" w:hAnsi="Arial"/>
          <w:sz w:val="26"/>
          <w:rtl/>
        </w:rPr>
        <w:t>تعاریف فرهنگ خودی را مد نظر قرار داده</w:t>
      </w:r>
      <w:r w:rsidRPr="00D226C4">
        <w:rPr>
          <w:rFonts w:ascii="Arial" w:hAnsi="Arial" w:hint="cs"/>
          <w:sz w:val="26"/>
          <w:rtl/>
        </w:rPr>
        <w:softHyphen/>
      </w:r>
      <w:r w:rsidRPr="00D226C4">
        <w:rPr>
          <w:rFonts w:ascii="Arial" w:hAnsi="Arial"/>
          <w:sz w:val="26"/>
          <w:rtl/>
        </w:rPr>
        <w:t>اند</w:t>
      </w:r>
      <w:r w:rsidRPr="00D226C4">
        <w:rPr>
          <w:rFonts w:ascii="Arial" w:hAnsi="Arial" w:hint="cs"/>
          <w:sz w:val="26"/>
          <w:rtl/>
        </w:rPr>
        <w:t>،</w:t>
      </w:r>
      <w:r w:rsidRPr="00D226C4">
        <w:rPr>
          <w:rFonts w:ascii="Arial" w:hAnsi="Arial"/>
          <w:sz w:val="26"/>
          <w:rtl/>
        </w:rPr>
        <w:t xml:space="preserve"> حا</w:t>
      </w:r>
      <w:r w:rsidRPr="00D226C4">
        <w:rPr>
          <w:rFonts w:ascii="Arial" w:hAnsi="Arial" w:hint="cs"/>
          <w:sz w:val="26"/>
          <w:rtl/>
        </w:rPr>
        <w:t>ئ</w:t>
      </w:r>
      <w:r w:rsidRPr="00D226C4">
        <w:rPr>
          <w:rFonts w:ascii="Arial" w:hAnsi="Arial"/>
          <w:sz w:val="26"/>
          <w:rtl/>
        </w:rPr>
        <w:t>ز اهمیت هست</w:t>
      </w:r>
      <w:r w:rsidRPr="00D226C4">
        <w:rPr>
          <w:rFonts w:ascii="Arial" w:hAnsi="Arial" w:hint="cs"/>
          <w:sz w:val="26"/>
          <w:rtl/>
        </w:rPr>
        <w:t>ند.</w:t>
      </w:r>
    </w:p>
    <w:p w:rsidR="00917C48" w:rsidRPr="00DA48AA" w:rsidRDefault="00DA48AA" w:rsidP="00DA48AA">
      <w:pPr>
        <w:pStyle w:val="a8"/>
        <w:ind w:left="30" w:firstLine="0"/>
        <w:rPr>
          <w:szCs w:val="24"/>
          <w:rtl/>
        </w:rPr>
      </w:pPr>
      <w:r>
        <w:rPr>
          <w:rFonts w:hint="cs"/>
          <w:szCs w:val="24"/>
          <w:rtl/>
        </w:rPr>
        <w:t xml:space="preserve">در عین حال باید اشاره کرد که </w:t>
      </w:r>
      <w:r w:rsidR="00917C48" w:rsidRPr="00DA48AA">
        <w:rPr>
          <w:szCs w:val="24"/>
          <w:rtl/>
        </w:rPr>
        <w:t>بیشتر این پژوهش</w:t>
      </w:r>
      <w:r w:rsidR="00917C48" w:rsidRPr="00DA48AA">
        <w:rPr>
          <w:rFonts w:hint="cs"/>
          <w:szCs w:val="24"/>
          <w:rtl/>
        </w:rPr>
        <w:t>‌ها</w:t>
      </w:r>
      <w:r w:rsidR="00917C48" w:rsidRPr="00DA48AA">
        <w:rPr>
          <w:szCs w:val="24"/>
          <w:rtl/>
        </w:rPr>
        <w:t xml:space="preserve"> در تجزی</w:t>
      </w:r>
      <w:r>
        <w:rPr>
          <w:rFonts w:hint="cs"/>
          <w:szCs w:val="24"/>
          <w:rtl/>
        </w:rPr>
        <w:t>ۀ</w:t>
      </w:r>
      <w:r w:rsidR="00917C48" w:rsidRPr="00DA48AA">
        <w:rPr>
          <w:szCs w:val="24"/>
          <w:rtl/>
        </w:rPr>
        <w:t xml:space="preserve"> اطلاعات و داده</w:t>
      </w:r>
      <w:r w:rsidR="00917C48" w:rsidRPr="00DA48AA">
        <w:rPr>
          <w:rFonts w:hint="cs"/>
          <w:szCs w:val="24"/>
          <w:rtl/>
        </w:rPr>
        <w:softHyphen/>
      </w:r>
      <w:r w:rsidR="00917C48" w:rsidRPr="00DA48AA">
        <w:rPr>
          <w:szCs w:val="24"/>
          <w:rtl/>
        </w:rPr>
        <w:t>ها از حد توصیف فراتر نرفته و حداکثر به رسم جداول فراوانی، درصدگیری و نظایر آن بسنده نموده</w:t>
      </w:r>
      <w:r w:rsidR="00917C48" w:rsidRPr="00DA48AA">
        <w:rPr>
          <w:rFonts w:hint="cs"/>
          <w:szCs w:val="24"/>
          <w:rtl/>
        </w:rPr>
        <w:t>‌</w:t>
      </w:r>
      <w:r w:rsidR="00917C48" w:rsidRPr="00DA48AA">
        <w:rPr>
          <w:szCs w:val="24"/>
          <w:rtl/>
        </w:rPr>
        <w:t>اند. این در حالی است که امروزه آمارهای استنباطی در پژوهش</w:t>
      </w:r>
      <w:r w:rsidR="00917C48" w:rsidRPr="00DA48AA">
        <w:rPr>
          <w:rFonts w:hint="cs"/>
          <w:szCs w:val="24"/>
          <w:rtl/>
        </w:rPr>
        <w:softHyphen/>
        <w:t>های</w:t>
      </w:r>
      <w:r w:rsidR="00917C48" w:rsidRPr="00DA48AA">
        <w:rPr>
          <w:szCs w:val="24"/>
          <w:rtl/>
        </w:rPr>
        <w:t xml:space="preserve"> تجربی علوم انسانی و اجتماعی کاربرد وسیعی یافته</w:t>
      </w:r>
      <w:r w:rsidR="00917C48" w:rsidRPr="00DA48AA">
        <w:rPr>
          <w:rFonts w:hint="cs"/>
          <w:szCs w:val="24"/>
          <w:rtl/>
        </w:rPr>
        <w:t>‌</w:t>
      </w:r>
      <w:r w:rsidR="00917C48" w:rsidRPr="00DA48AA">
        <w:rPr>
          <w:szCs w:val="24"/>
          <w:rtl/>
        </w:rPr>
        <w:t>اند.</w:t>
      </w:r>
      <w:r>
        <w:rPr>
          <w:rFonts w:hint="cs"/>
          <w:szCs w:val="24"/>
          <w:rtl/>
        </w:rPr>
        <w:t xml:space="preserve"> </w:t>
      </w:r>
      <w:r w:rsidR="00917C48" w:rsidRPr="00DA48AA">
        <w:rPr>
          <w:szCs w:val="24"/>
          <w:rtl/>
        </w:rPr>
        <w:t>در غالب این پژوهش</w:t>
      </w:r>
      <w:r w:rsidR="00917C48" w:rsidRPr="00DA48AA">
        <w:rPr>
          <w:rFonts w:hint="cs"/>
          <w:szCs w:val="24"/>
          <w:rtl/>
        </w:rPr>
        <w:t>‌ها،</w:t>
      </w:r>
      <w:r w:rsidR="00917C48" w:rsidRPr="00DA48AA">
        <w:rPr>
          <w:szCs w:val="24"/>
          <w:rtl/>
        </w:rPr>
        <w:t xml:space="preserve"> مفاهیم نظری متغیر</w:t>
      </w:r>
      <w:r w:rsidR="00917C48" w:rsidRPr="00DA48AA">
        <w:rPr>
          <w:rFonts w:hint="cs"/>
          <w:szCs w:val="24"/>
          <w:rtl/>
        </w:rPr>
        <w:t>‌</w:t>
      </w:r>
      <w:r w:rsidR="00917C48" w:rsidRPr="00DA48AA">
        <w:rPr>
          <w:szCs w:val="24"/>
          <w:rtl/>
        </w:rPr>
        <w:t>های عمده و کلیدی پژوهش</w:t>
      </w:r>
      <w:r w:rsidR="00917C48" w:rsidRPr="00DA48AA">
        <w:rPr>
          <w:rFonts w:hint="cs"/>
          <w:szCs w:val="24"/>
          <w:rtl/>
        </w:rPr>
        <w:t>،</w:t>
      </w:r>
      <w:r w:rsidR="00917C48" w:rsidRPr="00DA48AA">
        <w:rPr>
          <w:szCs w:val="24"/>
          <w:rtl/>
        </w:rPr>
        <w:t xml:space="preserve"> تعریف نظری و عملی </w:t>
      </w:r>
      <w:r>
        <w:rPr>
          <w:rFonts w:hint="cs"/>
          <w:szCs w:val="24"/>
          <w:rtl/>
        </w:rPr>
        <w:t xml:space="preserve">روشنی </w:t>
      </w:r>
      <w:r w:rsidR="00917C48" w:rsidRPr="00DA48AA">
        <w:rPr>
          <w:rFonts w:hint="cs"/>
          <w:szCs w:val="24"/>
          <w:rtl/>
        </w:rPr>
        <w:t>نداشته‌اند. ضعف</w:t>
      </w:r>
      <w:r w:rsidR="00917C48" w:rsidRPr="00DA48AA">
        <w:rPr>
          <w:szCs w:val="24"/>
          <w:rtl/>
        </w:rPr>
        <w:t xml:space="preserve"> دیگر این پژوهش</w:t>
      </w:r>
      <w:r w:rsidR="00917C48" w:rsidRPr="00DA48AA">
        <w:rPr>
          <w:rFonts w:hint="cs"/>
          <w:szCs w:val="24"/>
          <w:rtl/>
        </w:rPr>
        <w:t>‌ها</w:t>
      </w:r>
      <w:r w:rsidR="00917C48" w:rsidRPr="00DA48AA">
        <w:rPr>
          <w:szCs w:val="24"/>
          <w:rtl/>
        </w:rPr>
        <w:t xml:space="preserve"> این است که غالبا</w:t>
      </w:r>
      <w:r w:rsidR="00917C48" w:rsidRPr="00DA48AA">
        <w:rPr>
          <w:rFonts w:hint="cs"/>
          <w:szCs w:val="24"/>
          <w:rtl/>
        </w:rPr>
        <w:t>ً</w:t>
      </w:r>
      <w:r w:rsidR="00917C48" w:rsidRPr="00DA48AA">
        <w:rPr>
          <w:szCs w:val="24"/>
          <w:rtl/>
        </w:rPr>
        <w:t xml:space="preserve"> فاقد چارچوب نظری </w:t>
      </w:r>
      <w:r w:rsidR="00917C48" w:rsidRPr="00DA48AA">
        <w:rPr>
          <w:rFonts w:hint="cs"/>
          <w:szCs w:val="24"/>
          <w:rtl/>
        </w:rPr>
        <w:t xml:space="preserve">مناسب </w:t>
      </w:r>
      <w:r w:rsidR="00917C48" w:rsidRPr="00DA48AA">
        <w:rPr>
          <w:szCs w:val="24"/>
          <w:rtl/>
        </w:rPr>
        <w:t>هستند و این مسأله یکی از اصلی</w:t>
      </w:r>
      <w:r w:rsidR="00917C48" w:rsidRPr="00DA48AA">
        <w:rPr>
          <w:rFonts w:hint="cs"/>
          <w:szCs w:val="24"/>
          <w:rtl/>
        </w:rPr>
        <w:t>‌</w:t>
      </w:r>
      <w:r w:rsidR="00917C48" w:rsidRPr="00DA48AA">
        <w:rPr>
          <w:szCs w:val="24"/>
          <w:rtl/>
        </w:rPr>
        <w:t>ترین نکات ضعف این پژوهش</w:t>
      </w:r>
      <w:r w:rsidR="00917C48" w:rsidRPr="00DA48AA">
        <w:rPr>
          <w:rFonts w:hint="cs"/>
          <w:szCs w:val="24"/>
          <w:rtl/>
        </w:rPr>
        <w:t>‌ها</w:t>
      </w:r>
      <w:r w:rsidR="00917C48" w:rsidRPr="00DA48AA">
        <w:rPr>
          <w:szCs w:val="24"/>
          <w:rtl/>
        </w:rPr>
        <w:t xml:space="preserve"> است</w:t>
      </w:r>
      <w:r w:rsidR="00917C48" w:rsidRPr="00DA48AA">
        <w:rPr>
          <w:rFonts w:hint="cs"/>
          <w:szCs w:val="24"/>
          <w:rtl/>
        </w:rPr>
        <w:t>.</w:t>
      </w:r>
      <w:r w:rsidR="00917C48" w:rsidRPr="00DA48AA">
        <w:rPr>
          <w:szCs w:val="24"/>
          <w:rtl/>
        </w:rPr>
        <w:t xml:space="preserve"> </w:t>
      </w:r>
    </w:p>
    <w:p w:rsidR="002601F9" w:rsidRPr="00917C48" w:rsidRDefault="00DA48AA" w:rsidP="00CC2F21">
      <w:pPr>
        <w:pStyle w:val="a5"/>
        <w:rPr>
          <w:rtl/>
        </w:rPr>
      </w:pPr>
      <w:r>
        <w:rPr>
          <w:rFonts w:hint="cs"/>
          <w:rtl/>
        </w:rPr>
        <w:t>در رابطه با پژوهش</w:t>
      </w:r>
      <w:r>
        <w:rPr>
          <w:rtl/>
        </w:rPr>
        <w:softHyphen/>
      </w:r>
      <w:r>
        <w:rPr>
          <w:rFonts w:hint="cs"/>
          <w:rtl/>
        </w:rPr>
        <w:t xml:space="preserve">های خارجی نیز، شایان گفتن است که </w:t>
      </w:r>
      <w:r w:rsidR="002601F9" w:rsidRPr="00917C48">
        <w:rPr>
          <w:rFonts w:hint="cs"/>
          <w:rtl/>
        </w:rPr>
        <w:t xml:space="preserve">بيشتر </w:t>
      </w:r>
      <w:r w:rsidR="007302DC" w:rsidRPr="00917C48">
        <w:rPr>
          <w:rFonts w:hint="cs"/>
          <w:rtl/>
        </w:rPr>
        <w:t>پژوهش</w:t>
      </w:r>
      <w:r w:rsidR="007302DC" w:rsidRPr="00917C48">
        <w:rPr>
          <w:rtl/>
        </w:rPr>
        <w:softHyphen/>
      </w:r>
      <w:r w:rsidR="007302DC" w:rsidRPr="00917C48">
        <w:rPr>
          <w:rFonts w:hint="cs"/>
          <w:rtl/>
        </w:rPr>
        <w:t>های</w:t>
      </w:r>
      <w:r w:rsidR="002601F9" w:rsidRPr="00917C48">
        <w:rPr>
          <w:rFonts w:hint="cs"/>
          <w:rtl/>
        </w:rPr>
        <w:t xml:space="preserve"> خارجي كه در زمينۀ خرابكاري و ب</w:t>
      </w:r>
      <w:r w:rsidR="007302DC" w:rsidRPr="00917C48">
        <w:rPr>
          <w:rFonts w:hint="cs"/>
          <w:rtl/>
        </w:rPr>
        <w:t xml:space="preserve">ه </w:t>
      </w:r>
      <w:r w:rsidR="002601F9" w:rsidRPr="00917C48">
        <w:rPr>
          <w:rFonts w:hint="cs"/>
          <w:rtl/>
        </w:rPr>
        <w:t>طور كلي بزه‌كاري جوانان صورت گرفته است معمولاً از يك چارچوب نظري مدون و مشخصي برخوردار هستند و كمتر مطالعه</w:t>
      </w:r>
      <w:r w:rsidR="002601F9" w:rsidRPr="00917C48">
        <w:rPr>
          <w:rFonts w:ascii="Zar" w:hint="cs"/>
          <w:rtl/>
        </w:rPr>
        <w:t>‌</w:t>
      </w:r>
      <w:r w:rsidR="002601F9" w:rsidRPr="00917C48">
        <w:rPr>
          <w:rFonts w:hint="cs"/>
          <w:rtl/>
        </w:rPr>
        <w:t>اي را مي</w:t>
      </w:r>
      <w:r w:rsidR="002601F9" w:rsidRPr="00917C48">
        <w:rPr>
          <w:rFonts w:ascii="Zar" w:hint="cs"/>
          <w:rtl/>
        </w:rPr>
        <w:t>‌</w:t>
      </w:r>
      <w:r w:rsidR="002601F9" w:rsidRPr="00917C48">
        <w:rPr>
          <w:rFonts w:hint="cs"/>
          <w:rtl/>
        </w:rPr>
        <w:t>توان پيدا كرد كه بدون داشتن چارچوب نظري صورت گرفته باشد. روش تحقيق مناسب و قواعد يك كار تحقيقي به‌خوبي در اين مطالعات و تحقيقات مشخص و رعايت شده است؛ به طوري كه اعتبار و روايي اين تحقيقات را به ميزان زيادي بالا برده است.</w:t>
      </w:r>
      <w:r>
        <w:rPr>
          <w:rFonts w:hint="cs"/>
          <w:rtl/>
        </w:rPr>
        <w:t xml:space="preserve"> </w:t>
      </w:r>
      <w:r w:rsidR="002601F9" w:rsidRPr="00917C48">
        <w:rPr>
          <w:rFonts w:hint="cs"/>
          <w:rtl/>
        </w:rPr>
        <w:t xml:space="preserve">در اكثر تحقيقاتي كه در زمينۀ خرابكاري انجام گرفته است، مفاهيم و متغير‌هاي عمده و كليدي </w:t>
      </w:r>
      <w:r w:rsidR="007302DC" w:rsidRPr="00917C48">
        <w:rPr>
          <w:rFonts w:hint="cs"/>
          <w:rtl/>
        </w:rPr>
        <w:t>پژوهش</w:t>
      </w:r>
      <w:r w:rsidR="002601F9" w:rsidRPr="00917C48">
        <w:rPr>
          <w:rFonts w:hint="cs"/>
          <w:rtl/>
        </w:rPr>
        <w:t xml:space="preserve"> به‌روشني تعريف شده‌اند و اين مسأله يكي از نقاط قوت اين تحقيقات است زيرا يكي از مراحل اساسي يك كار </w:t>
      </w:r>
      <w:r>
        <w:rPr>
          <w:rFonts w:hint="cs"/>
          <w:rtl/>
        </w:rPr>
        <w:t>پژوهشی</w:t>
      </w:r>
      <w:r w:rsidR="002601F9" w:rsidRPr="00917C48">
        <w:rPr>
          <w:rFonts w:hint="cs"/>
          <w:rtl/>
        </w:rPr>
        <w:t xml:space="preserve">، تعريف عملي و نظري مفاهیم و متغیرها </w:t>
      </w:r>
      <w:r w:rsidR="00CC2F21">
        <w:rPr>
          <w:rFonts w:hint="cs"/>
          <w:rtl/>
        </w:rPr>
        <w:t>است</w:t>
      </w:r>
      <w:r w:rsidR="002601F9" w:rsidRPr="00917C48">
        <w:rPr>
          <w:rFonts w:hint="cs"/>
          <w:rtl/>
        </w:rPr>
        <w:t xml:space="preserve">. </w:t>
      </w:r>
      <w:r>
        <w:rPr>
          <w:rFonts w:hint="cs"/>
          <w:rtl/>
        </w:rPr>
        <w:t xml:space="preserve">همچنین </w:t>
      </w:r>
      <w:r w:rsidR="002601F9" w:rsidRPr="00917C48">
        <w:rPr>
          <w:rFonts w:hint="cs"/>
          <w:rtl/>
        </w:rPr>
        <w:t>از آمارهاي توصيفي و استنباطي ب</w:t>
      </w:r>
      <w:r>
        <w:rPr>
          <w:rFonts w:hint="cs"/>
          <w:rtl/>
        </w:rPr>
        <w:t xml:space="preserve">ه </w:t>
      </w:r>
      <w:r w:rsidR="002601F9" w:rsidRPr="00917C48">
        <w:rPr>
          <w:rFonts w:hint="cs"/>
          <w:rtl/>
        </w:rPr>
        <w:t xml:space="preserve">خوبي در اين </w:t>
      </w:r>
      <w:r>
        <w:rPr>
          <w:rFonts w:hint="cs"/>
          <w:rtl/>
        </w:rPr>
        <w:t>پژوهش</w:t>
      </w:r>
      <w:r>
        <w:rPr>
          <w:rtl/>
        </w:rPr>
        <w:softHyphen/>
      </w:r>
      <w:r>
        <w:rPr>
          <w:rFonts w:hint="cs"/>
          <w:rtl/>
        </w:rPr>
        <w:t>ها</w:t>
      </w:r>
      <w:r w:rsidR="002601F9" w:rsidRPr="00917C48">
        <w:rPr>
          <w:rFonts w:hint="cs"/>
          <w:rtl/>
        </w:rPr>
        <w:t xml:space="preserve"> استفاده شده است؛ بطور مثال، از آماره</w:t>
      </w:r>
      <w:r w:rsidR="002601F9" w:rsidRPr="00917C48">
        <w:rPr>
          <w:rtl/>
        </w:rPr>
        <w:softHyphen/>
      </w:r>
      <w:r w:rsidR="002601F9" w:rsidRPr="00917C48">
        <w:rPr>
          <w:rFonts w:hint="cs"/>
          <w:rtl/>
        </w:rPr>
        <w:t>هايي نظير ضرايب همبستگي، تحليل مسير، تحليل عامل و از اين قبيل، كه از ابزارهاي اصلي اندازه‌گيري در روانشناسی هستند، ب</w:t>
      </w:r>
      <w:r>
        <w:rPr>
          <w:rFonts w:hint="cs"/>
          <w:rtl/>
        </w:rPr>
        <w:t xml:space="preserve">ه </w:t>
      </w:r>
      <w:r w:rsidR="002601F9" w:rsidRPr="00917C48">
        <w:rPr>
          <w:rFonts w:hint="cs"/>
          <w:rtl/>
        </w:rPr>
        <w:t xml:space="preserve">طور وسيعي در اين </w:t>
      </w:r>
      <w:r>
        <w:rPr>
          <w:rFonts w:hint="cs"/>
          <w:rtl/>
        </w:rPr>
        <w:t>پژوهش</w:t>
      </w:r>
      <w:r>
        <w:rPr>
          <w:rtl/>
        </w:rPr>
        <w:softHyphen/>
      </w:r>
      <w:r>
        <w:rPr>
          <w:rFonts w:hint="cs"/>
          <w:rtl/>
        </w:rPr>
        <w:t>ها</w:t>
      </w:r>
      <w:r w:rsidR="002601F9" w:rsidRPr="00917C48">
        <w:rPr>
          <w:rFonts w:hint="cs"/>
          <w:rtl/>
        </w:rPr>
        <w:t xml:space="preserve"> به كار برده شده‌اند. </w:t>
      </w:r>
    </w:p>
    <w:p w:rsidR="002601F9" w:rsidRPr="00D226C4" w:rsidRDefault="00DA48AA" w:rsidP="00CC2F21">
      <w:pPr>
        <w:pStyle w:val="a5"/>
        <w:rPr>
          <w:rtl/>
        </w:rPr>
      </w:pPr>
      <w:r w:rsidRPr="00D226C4">
        <w:rPr>
          <w:rFonts w:hint="cs"/>
          <w:rtl/>
        </w:rPr>
        <w:t>در عین حال</w:t>
      </w:r>
      <w:r w:rsidR="002601F9" w:rsidRPr="00D226C4">
        <w:rPr>
          <w:rFonts w:hint="cs"/>
          <w:rtl/>
        </w:rPr>
        <w:t xml:space="preserve"> اكثر اين تحقيقات در تحلیل و تبيين رفتار‌هاي بزه</w:t>
      </w:r>
      <w:r w:rsidR="002601F9" w:rsidRPr="00D226C4">
        <w:rPr>
          <w:rFonts w:ascii="Zar" w:hint="cs"/>
          <w:rtl/>
        </w:rPr>
        <w:t>‌</w:t>
      </w:r>
      <w:r w:rsidR="002601F9" w:rsidRPr="00D226C4">
        <w:rPr>
          <w:rFonts w:hint="cs"/>
          <w:rtl/>
        </w:rPr>
        <w:t xml:space="preserve">كارانه، از يك دو يا حداكثر چند عامل استفاده </w:t>
      </w:r>
      <w:r w:rsidR="00CC2F21">
        <w:rPr>
          <w:rFonts w:hint="cs"/>
          <w:rtl/>
        </w:rPr>
        <w:t>کرده</w:t>
      </w:r>
      <w:r w:rsidR="00CC2F21">
        <w:rPr>
          <w:rtl/>
        </w:rPr>
        <w:softHyphen/>
      </w:r>
      <w:r w:rsidR="00CC2F21">
        <w:rPr>
          <w:rFonts w:hint="cs"/>
          <w:rtl/>
        </w:rPr>
        <w:t>اند</w:t>
      </w:r>
      <w:r w:rsidR="002601F9" w:rsidRPr="00D226C4">
        <w:rPr>
          <w:rFonts w:hint="cs"/>
          <w:rtl/>
        </w:rPr>
        <w:t xml:space="preserve"> و كمتر سعي شده است كه تبيين چند جانبه و نسبتاً كاملي از رفتارهاي خرابكارانه صورت گيرد. اين مسأله يكي از نارسایی‌های عمدۀ این پژوهش</w:t>
      </w:r>
      <w:r w:rsidR="002601F9" w:rsidRPr="00D226C4">
        <w:rPr>
          <w:rFonts w:ascii="Zar" w:hint="cs"/>
          <w:rtl/>
        </w:rPr>
        <w:t>‌</w:t>
      </w:r>
      <w:r w:rsidR="002601F9" w:rsidRPr="00D226C4">
        <w:rPr>
          <w:rFonts w:hint="cs"/>
          <w:rtl/>
        </w:rPr>
        <w:t>ها است. هر چند که با توسعۀ رويكرد</w:t>
      </w:r>
      <w:r w:rsidR="002601F9" w:rsidRPr="00D226C4">
        <w:rPr>
          <w:rFonts w:ascii="Zar" w:hint="cs"/>
          <w:rtl/>
        </w:rPr>
        <w:t>‌</w:t>
      </w:r>
      <w:r w:rsidR="002601F9" w:rsidRPr="00D226C4">
        <w:rPr>
          <w:rFonts w:hint="cs"/>
          <w:rtl/>
        </w:rPr>
        <w:t xml:space="preserve">هاي تركيبي در تبيين رفتارهاي </w:t>
      </w:r>
      <w:r w:rsidR="007302DC" w:rsidRPr="00D226C4">
        <w:rPr>
          <w:rFonts w:hint="cs"/>
          <w:rtl/>
        </w:rPr>
        <w:t>خرابکاران</w:t>
      </w:r>
      <w:r w:rsidR="002601F9" w:rsidRPr="00D226C4">
        <w:rPr>
          <w:rFonts w:hint="cs"/>
          <w:rtl/>
        </w:rPr>
        <w:t xml:space="preserve">ۀ جوانان در سال‌هاي اخير، اين نقيصه كمتر به چشم مي‌خورد.  </w:t>
      </w:r>
    </w:p>
    <w:p w:rsidR="002601F9" w:rsidRDefault="002601F9" w:rsidP="002601F9">
      <w:pPr>
        <w:pStyle w:val="a5"/>
        <w:rPr>
          <w:rtl/>
        </w:rPr>
      </w:pPr>
      <w:r w:rsidRPr="00D226C4">
        <w:rPr>
          <w:rFonts w:hint="cs"/>
          <w:rtl/>
        </w:rPr>
        <w:t>به هر حال، ذکر این نکته نیز ضروری است، که محاسن پژوهش</w:t>
      </w:r>
      <w:r w:rsidRPr="00D226C4">
        <w:rPr>
          <w:rFonts w:ascii="Zar" w:hint="cs"/>
          <w:rtl/>
        </w:rPr>
        <w:t>‌</w:t>
      </w:r>
      <w:r w:rsidRPr="00D226C4">
        <w:rPr>
          <w:rFonts w:hint="cs"/>
          <w:rtl/>
        </w:rPr>
        <w:t>های خارجی نسبت به محاسن پژوهش</w:t>
      </w:r>
      <w:r w:rsidRPr="00D226C4">
        <w:rPr>
          <w:rFonts w:ascii="Zar" w:hint="cs"/>
          <w:rtl/>
        </w:rPr>
        <w:t>‌</w:t>
      </w:r>
      <w:r w:rsidRPr="00D226C4">
        <w:rPr>
          <w:rFonts w:hint="cs"/>
          <w:rtl/>
        </w:rPr>
        <w:t>های داخلی بیشتر است. به نظر می</w:t>
      </w:r>
      <w:r w:rsidRPr="00D226C4">
        <w:rPr>
          <w:rtl/>
        </w:rPr>
        <w:softHyphen/>
      </w:r>
      <w:r w:rsidRPr="00D226C4">
        <w:rPr>
          <w:rFonts w:hint="cs"/>
          <w:rtl/>
        </w:rPr>
        <w:t>رسد، یکی از دلایل این امر، ساختار کلی جامعۀ ایران است. این ساختار به گونه‌ای است که انجام‌دادن هرگونه پژوهشی در آن به</w:t>
      </w:r>
      <w:r w:rsidRPr="00D226C4">
        <w:rPr>
          <w:rFonts w:ascii="Zar" w:hint="cs"/>
          <w:rtl/>
        </w:rPr>
        <w:t>‌</w:t>
      </w:r>
      <w:r w:rsidRPr="00D226C4">
        <w:rPr>
          <w:rFonts w:hint="cs"/>
          <w:rtl/>
        </w:rPr>
        <w:t>سختی صورت می</w:t>
      </w:r>
      <w:r w:rsidRPr="00D226C4">
        <w:rPr>
          <w:rFonts w:ascii="Zar" w:hint="cs"/>
          <w:rtl/>
        </w:rPr>
        <w:t>‌</w:t>
      </w:r>
      <w:r w:rsidRPr="00D226C4">
        <w:rPr>
          <w:rFonts w:hint="cs"/>
          <w:rtl/>
        </w:rPr>
        <w:t xml:space="preserve">گیرد. </w:t>
      </w:r>
    </w:p>
    <w:p w:rsidR="003566CD" w:rsidRPr="003566CD" w:rsidRDefault="003566CD" w:rsidP="003566CD">
      <w:pPr>
        <w:pStyle w:val="a5"/>
        <w:rPr>
          <w:rtl/>
          <w:lang w:val="en-US"/>
        </w:rPr>
      </w:pPr>
    </w:p>
    <w:p w:rsidR="00132C98" w:rsidRPr="00FE12AD" w:rsidRDefault="00D93D31" w:rsidP="00FC0B47">
      <w:pPr>
        <w:pStyle w:val="a4"/>
        <w:rPr>
          <w:rFonts w:cs="B Titr"/>
          <w:b w:val="0"/>
          <w:bCs w:val="0"/>
          <w:i/>
          <w:iCs/>
          <w:rtl/>
        </w:rPr>
      </w:pPr>
      <w:r w:rsidRPr="00D93D31">
        <w:rPr>
          <w:rFonts w:cs="B Zar"/>
          <w:noProof/>
          <w:color w:val="auto"/>
          <w:sz w:val="28"/>
          <w:rtl/>
        </w:rPr>
        <w:lastRenderedPageBreak/>
        <w:pict>
          <v:group id="_x0000_s1161" style="position:absolute;left:0;text-align:left;margin-left:-27.75pt;margin-top:20pt;width:465.1pt;height:535.35pt;z-index:251706880" coordorigin="1033,1988" coordsize="9302,10707">
            <v:oval id="_x0000_s1048" style="position:absolute;left:7980;top:2721;width:2355;height:1230;rotation:-134257fd" o:regroupid="2" strokecolor="#c0504d" strokeweight="5pt">
              <v:stroke linestyle="thickThin"/>
              <v:shadow color="#868686"/>
            </v:oval>
            <v:oval id="_x0000_s1049" style="position:absolute;left:7948;top:6854;width:2355;height:1230;rotation:-134257fd" o:regroupid="2" strokecolor="#c0504d" strokeweight="5pt">
              <v:stroke linestyle="thickThin"/>
              <v:shadow color="#868686"/>
            </v:oval>
            <v:shapetype id="_x0000_t202" coordsize="21600,21600" o:spt="202" path="m,l,21600r21600,l21600,xe">
              <v:stroke joinstyle="miter"/>
              <v:path gradientshapeok="t" o:connecttype="rect"/>
            </v:shapetype>
            <v:shape id="_x0000_s1050" type="#_x0000_t202" style="position:absolute;left:8160;top:2987;width:1965;height:645" o:regroupid="2" strokecolor="#d99594" strokeweight="1pt">
              <v:fill color2="#e5b8b7" focusposition="1" focussize="" focus="100%" type="gradient"/>
              <v:shadow on="t" type="perspective" color="#622423" opacity=".5" offset="1pt" offset2="-3pt"/>
              <v:textbox style="mso-next-textbox:#_x0000_s1050">
                <w:txbxContent>
                  <w:p w:rsidR="00FE5463" w:rsidRPr="0009249A" w:rsidRDefault="00FE5463" w:rsidP="0044503A">
                    <w:pPr>
                      <w:jc w:val="center"/>
                      <w:rPr>
                        <w:rFonts w:cs="B Titr"/>
                        <w:sz w:val="26"/>
                        <w:szCs w:val="26"/>
                        <w:lang w:bidi="fa-IR"/>
                      </w:rPr>
                    </w:pPr>
                    <w:r w:rsidRPr="0009249A">
                      <w:rPr>
                        <w:rFonts w:cs="B Titr" w:hint="cs"/>
                        <w:sz w:val="26"/>
                        <w:szCs w:val="26"/>
                        <w:rtl/>
                        <w:lang w:bidi="fa-IR"/>
                      </w:rPr>
                      <w:t>متغیر</w:t>
                    </w:r>
                    <w:r>
                      <w:rPr>
                        <w:rFonts w:cs="B Titr" w:hint="cs"/>
                        <w:sz w:val="26"/>
                        <w:szCs w:val="26"/>
                        <w:rtl/>
                        <w:lang w:bidi="fa-IR"/>
                      </w:rPr>
                      <w:t xml:space="preserve"> </w:t>
                    </w:r>
                    <w:r w:rsidRPr="0009249A">
                      <w:rPr>
                        <w:rFonts w:cs="B Titr" w:hint="cs"/>
                        <w:sz w:val="26"/>
                        <w:szCs w:val="26"/>
                        <w:rtl/>
                        <w:lang w:bidi="fa-IR"/>
                      </w:rPr>
                      <w:t>زمینه</w:t>
                    </w:r>
                    <w:r w:rsidRPr="0009249A">
                      <w:rPr>
                        <w:rFonts w:cs="B Titr" w:hint="cs"/>
                        <w:sz w:val="26"/>
                        <w:szCs w:val="26"/>
                        <w:rtl/>
                        <w:lang w:bidi="fa-IR"/>
                      </w:rPr>
                      <w:softHyphen/>
                      <w:t>ای</w:t>
                    </w:r>
                  </w:p>
                </w:txbxContent>
              </v:textbox>
            </v:shape>
            <v:shape id="_x0000_s1051" type="#_x0000_t202" style="position:absolute;left:8128;top:7142;width:1965;height:645" o:regroupid="2" strokecolor="#d99594" strokeweight="1pt">
              <v:fill color2="#e5b8b7" focusposition="1" focussize="" focus="100%" type="gradient"/>
              <v:shadow on="t" type="perspective" color="#622423" opacity=".5" offset="1pt" offset2="-3pt"/>
              <v:textbox style="mso-next-textbox:#_x0000_s1051">
                <w:txbxContent>
                  <w:p w:rsidR="00FE5463" w:rsidRPr="0009249A" w:rsidRDefault="00FE5463" w:rsidP="00132C98">
                    <w:pPr>
                      <w:jc w:val="center"/>
                      <w:rPr>
                        <w:rFonts w:cs="B Titr"/>
                        <w:sz w:val="26"/>
                        <w:szCs w:val="26"/>
                        <w:lang w:bidi="fa-IR"/>
                      </w:rPr>
                    </w:pPr>
                    <w:r w:rsidRPr="0009249A">
                      <w:rPr>
                        <w:rFonts w:cs="B Titr" w:hint="cs"/>
                        <w:sz w:val="26"/>
                        <w:szCs w:val="26"/>
                        <w:rtl/>
                        <w:lang w:bidi="fa-IR"/>
                      </w:rPr>
                      <w:t>بیگانگی روانی</w:t>
                    </w:r>
                  </w:p>
                </w:txbxContent>
              </v:textbox>
            </v:shape>
            <v:shapetype id="_x0000_t32" coordsize="21600,21600" o:spt="32" o:oned="t" path="m,l21600,21600e" filled="f">
              <v:path arrowok="t" fillok="f" o:connecttype="none"/>
              <o:lock v:ext="edit" shapetype="t"/>
            </v:shapetype>
            <v:shape id="_x0000_s1052" type="#_x0000_t32" style="position:absolute;left:4933;top:5048;width:5355;height:1;flip:x" o:connectortype="straight" o:regroupid="2"/>
            <v:shape id="_x0000_s1053" type="#_x0000_t32" style="position:absolute;left:7738;top:1988;width:0;height:10305" o:connectortype="straight" o:regroupid="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4" type="#_x0000_t85" style="position:absolute;left:4963;top:2441;width:360;height:1785;flip:y" o:regroupid="2"/>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5" type="#_x0000_t120" style="position:absolute;left:1033;top:4198;width:1905;height:1787" o:regroupid="2" strokecolor="#4f81bd" strokeweight="5pt">
              <v:stroke linestyle="thickThin"/>
              <v:shadow color="#868686"/>
            </v:shape>
            <v:shape id="_x0000_s1056" type="#_x0000_t202" style="position:absolute;left:1153;top:4736;width:1650;height:615" o:regroupid="2" strokecolor="#95b3d7" strokeweight="1pt">
              <v:fill color2="#b8cce4" focusposition="1" focussize="" focus="100%" type="gradient"/>
              <v:shadow on="t" type="perspective" color="#243f60" opacity=".5" offset="1pt" offset2="-3pt"/>
              <v:textbox style="mso-next-textbox:#_x0000_s1056">
                <w:txbxContent>
                  <w:p w:rsidR="00FE5463" w:rsidRPr="0009249A" w:rsidRDefault="00FE5463" w:rsidP="00132C98">
                    <w:pPr>
                      <w:jc w:val="center"/>
                      <w:rPr>
                        <w:rFonts w:cs="B Titr"/>
                        <w:sz w:val="28"/>
                        <w:lang w:bidi="fa-IR"/>
                      </w:rPr>
                    </w:pPr>
                    <w:r>
                      <w:rPr>
                        <w:rFonts w:cs="B Titr" w:hint="cs"/>
                        <w:sz w:val="28"/>
                        <w:rtl/>
                        <w:lang w:bidi="fa-IR"/>
                      </w:rPr>
                      <w:t>خرابکاری</w:t>
                    </w:r>
                  </w:p>
                </w:txbxContent>
              </v:textbox>
            </v:shape>
            <v:shape id="_x0000_s1057" type="#_x0000_t85" style="position:absolute;left:4948;top:5611;width:540;height:3810" o:regroupid="2"/>
            <v:shape id="_x0000_s1058" type="#_x0000_t32" style="position:absolute;left:1948;top:7513;width:3000;height:15;flip:x y" o:connectortype="straight" o:regroupid="2"/>
            <v:shape id="_x0000_s1059" type="#_x0000_t32" style="position:absolute;left:1948;top:5957;width:1;height:1554;flip:y" o:connectortype="straight" o:regroupid="2">
              <v:stroke endarrow="block"/>
            </v:shape>
            <v:shape id="_x0000_s1060" type="#_x0000_t32" style="position:absolute;left:4948;top:9909;width:5355;height:1;flip:x" o:connectortype="straight" o:regroupid="2"/>
            <v:oval id="_x0000_s1061" style="position:absolute;left:7963;top:10862;width:2355;height:1230;rotation:-134257fd" o:regroupid="2" strokecolor="#c0504d" strokeweight="5pt">
              <v:stroke linestyle="thickThin"/>
              <v:shadow color="#868686"/>
            </v:oval>
            <v:shape id="_x0000_s1062" type="#_x0000_t202" style="position:absolute;left:8143;top:11113;width:1965;height:645" o:regroupid="2" strokecolor="#d99594" strokeweight="1pt">
              <v:fill color2="#e5b8b7" focusposition="1" focussize="" focus="100%" type="gradient"/>
              <v:shadow on="t" type="perspective" color="#622423" opacity=".5" offset="1pt" offset2="-3pt"/>
              <v:textbox style="mso-next-textbox:#_x0000_s1062">
                <w:txbxContent>
                  <w:p w:rsidR="00FE5463" w:rsidRPr="0009249A" w:rsidRDefault="00FE5463" w:rsidP="00132C98">
                    <w:pPr>
                      <w:jc w:val="center"/>
                      <w:rPr>
                        <w:rFonts w:cs="B Titr"/>
                        <w:sz w:val="26"/>
                        <w:szCs w:val="26"/>
                        <w:lang w:bidi="fa-IR"/>
                      </w:rPr>
                    </w:pPr>
                    <w:r>
                      <w:rPr>
                        <w:rFonts w:cs="B Titr" w:hint="cs"/>
                        <w:sz w:val="26"/>
                        <w:szCs w:val="26"/>
                        <w:rtl/>
                        <w:lang w:bidi="fa-IR"/>
                      </w:rPr>
                      <w:t>کیفیت دلبستگی</w:t>
                    </w:r>
                  </w:p>
                </w:txbxContent>
              </v:textbox>
            </v:shape>
            <v:shape id="_x0000_s1063" type="#_x0000_t85" style="position:absolute;left:4963;top:10336;width:540;height:2359" o:regroupid="2"/>
            <v:shape id="_x0000_s1064" type="#_x0000_t32" style="position:absolute;left:1798;top:11518;width:3135;height:15;flip:x y" o:connectortype="straight" o:regroupid="2"/>
            <v:shape id="_x0000_s1065" type="#_x0000_t32" style="position:absolute;left:1799;top:5944;width:0;height:5573;flip:y" o:connectortype="straight" o:regroupid="2">
              <v:stroke endarrow="block"/>
            </v:shape>
            <v:shape id="_x0000_s1066" type="#_x0000_t32" style="position:absolute;left:1948;top:3313;width:3000;height:15;flip:x y" o:connectortype="straight" o:regroupid="2"/>
          </v:group>
        </w:pict>
      </w:r>
      <w:r w:rsidR="001570A5" w:rsidRPr="00FE12AD">
        <w:rPr>
          <w:rFonts w:cs="B Zar" w:hint="cs"/>
          <w:color w:val="auto"/>
          <w:sz w:val="28"/>
          <w:rtl/>
        </w:rPr>
        <w:t>2-</w:t>
      </w:r>
      <w:r w:rsidR="00FC0B47">
        <w:rPr>
          <w:rFonts w:cs="B Zar" w:hint="cs"/>
          <w:color w:val="auto"/>
          <w:sz w:val="28"/>
          <w:rtl/>
        </w:rPr>
        <w:t>5</w:t>
      </w:r>
      <w:r w:rsidR="001570A5" w:rsidRPr="00FE12AD">
        <w:rPr>
          <w:rFonts w:cs="B Zar" w:hint="cs"/>
          <w:color w:val="auto"/>
          <w:sz w:val="28"/>
          <w:rtl/>
        </w:rPr>
        <w:t xml:space="preserve">. </w:t>
      </w:r>
      <w:bookmarkEnd w:id="39"/>
      <w:r w:rsidR="00442029" w:rsidRPr="00FE12AD">
        <w:rPr>
          <w:rFonts w:cs="B Zar" w:hint="cs"/>
          <w:color w:val="auto"/>
          <w:sz w:val="28"/>
          <w:rtl/>
        </w:rPr>
        <w:t>مدل نظری پژوهش</w:t>
      </w:r>
      <w:r w:rsidR="00132C98" w:rsidRPr="00FE12AD">
        <w:rPr>
          <w:rFonts w:cs="B Titr" w:hint="cs"/>
          <w:b w:val="0"/>
          <w:bCs w:val="0"/>
          <w:i/>
          <w:iCs/>
          <w:rtl/>
        </w:rPr>
        <w:t xml:space="preserve">                                             </w:t>
      </w:r>
    </w:p>
    <w:p w:rsidR="00132C98" w:rsidRPr="00FE12AD" w:rsidRDefault="00132C98" w:rsidP="00132C98">
      <w:pPr>
        <w:pStyle w:val="NoSpacing"/>
        <w:rPr>
          <w:rFonts w:cs="B Titr"/>
          <w:b/>
          <w:bCs/>
          <w:i/>
          <w:iCs/>
          <w:rtl/>
        </w:rPr>
      </w:pPr>
    </w:p>
    <w:p w:rsidR="0044503A" w:rsidRPr="00FE12AD" w:rsidRDefault="00132C98" w:rsidP="00132C98">
      <w:pPr>
        <w:pStyle w:val="NoSpacing"/>
        <w:rPr>
          <w:rFonts w:cs="B Titr"/>
          <w:b/>
          <w:bCs/>
          <w:i/>
          <w:iCs/>
          <w:rtl/>
        </w:rPr>
      </w:pPr>
      <w:r w:rsidRPr="00FE12AD">
        <w:rPr>
          <w:rFonts w:cs="B Titr" w:hint="cs"/>
          <w:b/>
          <w:bCs/>
          <w:i/>
          <w:iCs/>
          <w:rtl/>
        </w:rPr>
        <w:t xml:space="preserve">                                                  </w:t>
      </w:r>
    </w:p>
    <w:p w:rsidR="00132C98" w:rsidRPr="00FE12AD" w:rsidRDefault="00D93D31" w:rsidP="00132C98">
      <w:pPr>
        <w:pStyle w:val="NoSpacing"/>
        <w:rPr>
          <w:rFonts w:cs="B Titr"/>
          <w:b/>
          <w:bCs/>
          <w:i/>
          <w:iCs/>
          <w:sz w:val="22"/>
          <w:szCs w:val="22"/>
          <w:rtl/>
        </w:rPr>
      </w:pPr>
      <w:r w:rsidRPr="00D93D31">
        <w:rPr>
          <w:rFonts w:cs="B Titr"/>
          <w:b/>
          <w:bCs/>
          <w:i/>
          <w:iCs/>
          <w:noProof/>
          <w:rtl/>
        </w:rPr>
        <w:pict>
          <v:shape id="_x0000_s1067" type="#_x0000_t32" style="position:absolute;left:0;text-align:left;margin-left:18.05pt;margin-top:7.4pt;width:.05pt;height:43.5pt;z-index:251717120" o:connectortype="straight" o:regroupid="2">
            <v:stroke endarrow="block"/>
          </v:shape>
        </w:pict>
      </w:r>
      <w:r w:rsidR="0044503A" w:rsidRPr="00FE12AD">
        <w:rPr>
          <w:rFonts w:cs="B Titr" w:hint="cs"/>
          <w:b/>
          <w:bCs/>
          <w:i/>
          <w:iCs/>
          <w:rtl/>
        </w:rPr>
        <w:t xml:space="preserve">                                                      </w:t>
      </w:r>
      <w:r w:rsidR="00132C98" w:rsidRPr="00FE12AD">
        <w:rPr>
          <w:rFonts w:cs="B Titr" w:hint="cs"/>
          <w:b/>
          <w:bCs/>
          <w:i/>
          <w:iCs/>
          <w:rtl/>
        </w:rPr>
        <w:t xml:space="preserve"> </w:t>
      </w:r>
      <w:r w:rsidR="00132C98" w:rsidRPr="00FE12AD">
        <w:rPr>
          <w:rFonts w:cs="B Titr" w:hint="cs"/>
          <w:b/>
          <w:bCs/>
          <w:i/>
          <w:iCs/>
          <w:sz w:val="22"/>
          <w:szCs w:val="22"/>
          <w:rtl/>
        </w:rPr>
        <w:t>جنس</w:t>
      </w:r>
    </w:p>
    <w:p w:rsidR="00132C98" w:rsidRPr="00FE12AD" w:rsidRDefault="00132C98" w:rsidP="00132C98">
      <w:pPr>
        <w:pStyle w:val="NoSpacing"/>
        <w:rPr>
          <w:rFonts w:cs="B Titr"/>
          <w:b/>
          <w:bCs/>
          <w:i/>
          <w:iCs/>
          <w:sz w:val="22"/>
          <w:szCs w:val="22"/>
          <w:rtl/>
        </w:rPr>
      </w:pPr>
      <w:r w:rsidRPr="00FE12AD">
        <w:rPr>
          <w:rFonts w:cs="B Titr" w:hint="cs"/>
          <w:b/>
          <w:bCs/>
          <w:i/>
          <w:iCs/>
          <w:sz w:val="22"/>
          <w:szCs w:val="22"/>
          <w:rtl/>
        </w:rPr>
        <w:t xml:space="preserve">                                                       </w:t>
      </w:r>
    </w:p>
    <w:p w:rsidR="00132C98" w:rsidRPr="00FE12AD" w:rsidRDefault="00132C98" w:rsidP="00132C98">
      <w:pPr>
        <w:pStyle w:val="NoSpacing"/>
        <w:rPr>
          <w:rFonts w:cs="B Nazanin"/>
          <w:sz w:val="28"/>
          <w:rtl/>
        </w:rPr>
      </w:pPr>
    </w:p>
    <w:p w:rsidR="00132C98" w:rsidRPr="00FE12AD" w:rsidRDefault="00132C98" w:rsidP="00132C98">
      <w:pPr>
        <w:pStyle w:val="NoSpacing"/>
        <w:rPr>
          <w:rFonts w:cs="B Titr"/>
          <w:i/>
          <w:iCs/>
          <w:sz w:val="22"/>
          <w:szCs w:val="22"/>
          <w:rtl/>
        </w:rPr>
      </w:pPr>
      <w:r w:rsidRPr="00FE12AD">
        <w:rPr>
          <w:rFonts w:cs="B Titr" w:hint="cs"/>
          <w:i/>
          <w:iCs/>
          <w:sz w:val="22"/>
          <w:szCs w:val="22"/>
          <w:rtl/>
        </w:rPr>
        <w:t xml:space="preserve">                                                            </w:t>
      </w:r>
    </w:p>
    <w:p w:rsidR="00132C98" w:rsidRPr="00FE12AD" w:rsidRDefault="00132C98" w:rsidP="00132C98">
      <w:pPr>
        <w:pStyle w:val="NoSpacing"/>
        <w:rPr>
          <w:rFonts w:cs="B Nazanin"/>
          <w:sz w:val="28"/>
          <w:rtl/>
        </w:rPr>
      </w:pPr>
      <w:r w:rsidRPr="00FE12AD">
        <w:rPr>
          <w:rFonts w:cs="B Nazanin" w:hint="cs"/>
          <w:sz w:val="28"/>
          <w:rtl/>
        </w:rPr>
        <w:t xml:space="preserve">                                    </w:t>
      </w:r>
    </w:p>
    <w:p w:rsidR="00132C98" w:rsidRPr="00FE12AD" w:rsidRDefault="00132C98" w:rsidP="00132C98">
      <w:pPr>
        <w:pStyle w:val="NoSpacing"/>
        <w:rPr>
          <w:rFonts w:cs="B Nazanin"/>
          <w:sz w:val="28"/>
          <w:rtl/>
        </w:rPr>
      </w:pPr>
    </w:p>
    <w:p w:rsidR="00132C98" w:rsidRPr="00FE12AD" w:rsidRDefault="00132C98" w:rsidP="00132C98">
      <w:pPr>
        <w:pStyle w:val="NoSpacing"/>
        <w:rPr>
          <w:rFonts w:cs="B Titr"/>
          <w:b/>
          <w:bCs/>
          <w:i/>
          <w:iCs/>
          <w:sz w:val="22"/>
          <w:szCs w:val="22"/>
          <w:rtl/>
        </w:rPr>
      </w:pPr>
      <w:r w:rsidRPr="00FE12AD">
        <w:rPr>
          <w:rFonts w:cs="B Nazanin" w:hint="cs"/>
          <w:sz w:val="28"/>
          <w:rtl/>
        </w:rPr>
        <w:t xml:space="preserve">                                    </w:t>
      </w:r>
      <w:r w:rsidRPr="00FE12AD">
        <w:rPr>
          <w:rFonts w:cs="B Titr" w:hint="cs"/>
          <w:b/>
          <w:bCs/>
          <w:i/>
          <w:iCs/>
          <w:sz w:val="22"/>
          <w:szCs w:val="22"/>
          <w:rtl/>
        </w:rPr>
        <w:t xml:space="preserve">احساس </w:t>
      </w:r>
      <w:r w:rsidRPr="00FE12AD">
        <w:rPr>
          <w:rFonts w:cs="B Titr"/>
          <w:b/>
          <w:bCs/>
          <w:i/>
          <w:iCs/>
          <w:sz w:val="22"/>
          <w:szCs w:val="22"/>
          <w:rtl/>
          <w:lang w:bidi="fa-IR"/>
        </w:rPr>
        <w:t>بي قدرتي</w:t>
      </w:r>
      <w:r w:rsidRPr="00FE12AD">
        <w:rPr>
          <w:rFonts w:cs="B Titr" w:hint="cs"/>
          <w:b/>
          <w:bCs/>
          <w:i/>
          <w:iCs/>
          <w:sz w:val="22"/>
          <w:szCs w:val="22"/>
          <w:rtl/>
        </w:rPr>
        <w:t xml:space="preserve">    </w:t>
      </w:r>
    </w:p>
    <w:p w:rsidR="00132C98" w:rsidRPr="00FE12AD" w:rsidRDefault="00132C98" w:rsidP="00132C98">
      <w:pPr>
        <w:pStyle w:val="NoSpacing"/>
        <w:rPr>
          <w:rFonts w:cs="B Nazanin"/>
          <w:sz w:val="28"/>
          <w:rtl/>
        </w:rPr>
      </w:pPr>
      <w:r w:rsidRPr="00FE12AD">
        <w:rPr>
          <w:rFonts w:cs="B Nazanin" w:hint="cs"/>
          <w:sz w:val="28"/>
          <w:rtl/>
        </w:rPr>
        <w:t xml:space="preserve">                                            </w:t>
      </w:r>
    </w:p>
    <w:p w:rsidR="00132C98" w:rsidRPr="00FE12AD" w:rsidRDefault="00132C98" w:rsidP="00132C98">
      <w:pPr>
        <w:pStyle w:val="NoSpacing"/>
        <w:rPr>
          <w:rFonts w:cs="B Titr"/>
          <w:b/>
          <w:bCs/>
          <w:i/>
          <w:iCs/>
          <w:sz w:val="22"/>
          <w:szCs w:val="22"/>
          <w:rtl/>
        </w:rPr>
      </w:pPr>
      <w:r w:rsidRPr="00FE12AD">
        <w:rPr>
          <w:rFonts w:cs="B Nazanin" w:hint="cs"/>
          <w:sz w:val="28"/>
          <w:rtl/>
        </w:rPr>
        <w:t xml:space="preserve">                                    </w:t>
      </w:r>
      <w:r w:rsidRPr="00FE12AD">
        <w:rPr>
          <w:rFonts w:cs="B Titr" w:hint="cs"/>
          <w:b/>
          <w:bCs/>
          <w:i/>
          <w:iCs/>
          <w:sz w:val="22"/>
          <w:szCs w:val="22"/>
          <w:rtl/>
          <w:lang w:bidi="fa-IR"/>
        </w:rPr>
        <w:t xml:space="preserve"> </w:t>
      </w:r>
      <w:r w:rsidRPr="00FE12AD">
        <w:rPr>
          <w:rFonts w:cs="B Titr"/>
          <w:b/>
          <w:bCs/>
          <w:i/>
          <w:iCs/>
          <w:sz w:val="22"/>
          <w:szCs w:val="22"/>
          <w:rtl/>
          <w:lang w:bidi="fa-IR"/>
        </w:rPr>
        <w:t>احساس بي معنائي</w:t>
      </w:r>
    </w:p>
    <w:p w:rsidR="00132C98" w:rsidRPr="00FE12AD" w:rsidRDefault="00132C98" w:rsidP="00132C98">
      <w:pPr>
        <w:pStyle w:val="NoSpacing"/>
        <w:rPr>
          <w:rFonts w:cs="B Nazanin"/>
          <w:sz w:val="28"/>
          <w:rtl/>
        </w:rPr>
      </w:pPr>
      <w:r w:rsidRPr="00FE12AD">
        <w:rPr>
          <w:rFonts w:cs="B Nazanin" w:hint="cs"/>
          <w:sz w:val="28"/>
          <w:rtl/>
        </w:rPr>
        <w:t xml:space="preserve">                                            </w:t>
      </w:r>
    </w:p>
    <w:p w:rsidR="00132C98" w:rsidRPr="00FE12AD" w:rsidRDefault="00132C98" w:rsidP="00132C98">
      <w:pPr>
        <w:pStyle w:val="NoSpacing"/>
        <w:rPr>
          <w:rFonts w:cs="B Titr"/>
          <w:b/>
          <w:bCs/>
          <w:i/>
          <w:iCs/>
          <w:sz w:val="22"/>
          <w:szCs w:val="22"/>
          <w:rtl/>
        </w:rPr>
      </w:pPr>
      <w:r w:rsidRPr="00FE12AD">
        <w:rPr>
          <w:rFonts w:cs="B Nazanin" w:hint="cs"/>
          <w:sz w:val="28"/>
          <w:rtl/>
        </w:rPr>
        <w:t xml:space="preserve">                                     </w:t>
      </w:r>
      <w:r w:rsidRPr="00FE12AD">
        <w:rPr>
          <w:rFonts w:cs="B Titr"/>
          <w:b/>
          <w:bCs/>
          <w:i/>
          <w:iCs/>
          <w:sz w:val="22"/>
          <w:szCs w:val="22"/>
          <w:rtl/>
          <w:lang w:bidi="fa-IR"/>
        </w:rPr>
        <w:t>احساس بي</w:t>
      </w:r>
      <w:r w:rsidRPr="00FE12AD">
        <w:rPr>
          <w:rFonts w:cs="B Titr" w:hint="cs"/>
          <w:b/>
          <w:bCs/>
          <w:i/>
          <w:iCs/>
          <w:sz w:val="22"/>
          <w:szCs w:val="22"/>
          <w:rtl/>
          <w:lang w:bidi="fa-IR"/>
        </w:rPr>
        <w:t>‌</w:t>
      </w:r>
      <w:r w:rsidRPr="00FE12AD">
        <w:rPr>
          <w:rFonts w:cs="B Titr"/>
          <w:b/>
          <w:bCs/>
          <w:i/>
          <w:iCs/>
          <w:sz w:val="22"/>
          <w:szCs w:val="22"/>
          <w:rtl/>
          <w:lang w:bidi="fa-IR"/>
        </w:rPr>
        <w:t>هنجاري</w:t>
      </w:r>
    </w:p>
    <w:p w:rsidR="00132C98" w:rsidRPr="00FE12AD" w:rsidRDefault="00132C98" w:rsidP="00132C98">
      <w:pPr>
        <w:pStyle w:val="NoSpacing"/>
        <w:rPr>
          <w:rFonts w:cs="B Titr"/>
          <w:b/>
          <w:bCs/>
          <w:i/>
          <w:iCs/>
          <w:sz w:val="22"/>
          <w:szCs w:val="22"/>
          <w:rtl/>
        </w:rPr>
      </w:pPr>
      <w:r w:rsidRPr="00FE12AD">
        <w:rPr>
          <w:rFonts w:cs="B Titr" w:hint="cs"/>
          <w:b/>
          <w:bCs/>
          <w:i/>
          <w:iCs/>
          <w:sz w:val="22"/>
          <w:szCs w:val="22"/>
          <w:rtl/>
        </w:rPr>
        <w:t xml:space="preserve">  </w:t>
      </w:r>
    </w:p>
    <w:p w:rsidR="00132C98" w:rsidRPr="00FE12AD" w:rsidRDefault="00132C98" w:rsidP="00132C98">
      <w:pPr>
        <w:pStyle w:val="NoSpacing"/>
        <w:rPr>
          <w:rFonts w:cs="B Titr"/>
          <w:b/>
          <w:bCs/>
          <w:i/>
          <w:iCs/>
          <w:sz w:val="22"/>
          <w:szCs w:val="22"/>
          <w:rtl/>
        </w:rPr>
      </w:pPr>
      <w:r w:rsidRPr="00FE12AD">
        <w:rPr>
          <w:rFonts w:cs="B Nazanin" w:hint="cs"/>
          <w:sz w:val="28"/>
          <w:rtl/>
        </w:rPr>
        <w:t xml:space="preserve">                                     </w:t>
      </w:r>
      <w:r w:rsidRPr="00FE12AD">
        <w:rPr>
          <w:rFonts w:cs="B Titr"/>
          <w:b/>
          <w:bCs/>
          <w:i/>
          <w:iCs/>
          <w:sz w:val="22"/>
          <w:szCs w:val="22"/>
          <w:rtl/>
          <w:lang w:bidi="fa-IR"/>
        </w:rPr>
        <w:t>احساس انزواي اجتماعي</w:t>
      </w:r>
    </w:p>
    <w:p w:rsidR="00132C98" w:rsidRPr="00FE12AD" w:rsidRDefault="00132C98" w:rsidP="00132C98">
      <w:pPr>
        <w:pStyle w:val="NoSpacing"/>
        <w:rPr>
          <w:rFonts w:cs="B Titr"/>
          <w:b/>
          <w:bCs/>
          <w:i/>
          <w:iCs/>
          <w:sz w:val="22"/>
          <w:szCs w:val="22"/>
          <w:rtl/>
        </w:rPr>
      </w:pPr>
    </w:p>
    <w:p w:rsidR="00132C98" w:rsidRPr="00FE12AD" w:rsidRDefault="00132C98" w:rsidP="00132C98">
      <w:pPr>
        <w:pStyle w:val="NoSpacing"/>
        <w:rPr>
          <w:rFonts w:cs="B Titr"/>
          <w:b/>
          <w:bCs/>
          <w:i/>
          <w:iCs/>
          <w:sz w:val="22"/>
          <w:szCs w:val="22"/>
          <w:rtl/>
        </w:rPr>
      </w:pPr>
      <w:r w:rsidRPr="00FE12AD">
        <w:rPr>
          <w:rFonts w:cs="B Nazanin" w:hint="cs"/>
          <w:sz w:val="28"/>
          <w:rtl/>
        </w:rPr>
        <w:t xml:space="preserve">                                     </w:t>
      </w:r>
      <w:r w:rsidRPr="00FE12AD">
        <w:rPr>
          <w:rFonts w:cs="B Titr"/>
          <w:b/>
          <w:bCs/>
          <w:i/>
          <w:iCs/>
          <w:sz w:val="22"/>
          <w:szCs w:val="22"/>
          <w:rtl/>
          <w:lang w:bidi="fa-IR"/>
        </w:rPr>
        <w:t>احساس تنفر از خويشتن</w:t>
      </w:r>
      <w:r w:rsidRPr="00FE12AD">
        <w:rPr>
          <w:rFonts w:cs="B Titr" w:hint="cs"/>
          <w:b/>
          <w:bCs/>
          <w:i/>
          <w:iCs/>
          <w:sz w:val="22"/>
          <w:szCs w:val="22"/>
          <w:rtl/>
        </w:rPr>
        <w:t xml:space="preserve">       </w:t>
      </w:r>
    </w:p>
    <w:p w:rsidR="00132C98" w:rsidRPr="00FE12AD" w:rsidRDefault="00132C98" w:rsidP="00132C98">
      <w:pPr>
        <w:pStyle w:val="NoSpacing"/>
        <w:rPr>
          <w:rFonts w:cs="B Nazanin"/>
          <w:sz w:val="28"/>
          <w:rtl/>
        </w:rPr>
      </w:pPr>
    </w:p>
    <w:p w:rsidR="00132C98" w:rsidRPr="00FE12AD" w:rsidRDefault="00132C98" w:rsidP="00132C98">
      <w:pPr>
        <w:pStyle w:val="NoSpacing"/>
        <w:rPr>
          <w:rFonts w:cs="B Nazanin"/>
          <w:sz w:val="28"/>
          <w:rtl/>
        </w:rPr>
      </w:pPr>
    </w:p>
    <w:p w:rsidR="00132C98" w:rsidRPr="00FE12AD" w:rsidRDefault="00132C98" w:rsidP="00132C98">
      <w:pPr>
        <w:pStyle w:val="NoSpacing"/>
        <w:jc w:val="center"/>
        <w:rPr>
          <w:rFonts w:cs="B Titr"/>
          <w:rtl/>
        </w:rPr>
      </w:pPr>
    </w:p>
    <w:p w:rsidR="00132C98" w:rsidRPr="00FE12AD" w:rsidRDefault="00132C98" w:rsidP="00132C98">
      <w:pPr>
        <w:pStyle w:val="NoSpacing"/>
        <w:tabs>
          <w:tab w:val="left" w:pos="2576"/>
        </w:tabs>
        <w:rPr>
          <w:rFonts w:cs="B Titr"/>
          <w:i/>
          <w:iCs/>
          <w:sz w:val="22"/>
          <w:szCs w:val="22"/>
          <w:rtl/>
        </w:rPr>
      </w:pPr>
      <w:r w:rsidRPr="00FE12AD">
        <w:rPr>
          <w:rFonts w:cs="B Titr"/>
          <w:rtl/>
        </w:rPr>
        <w:tab/>
      </w:r>
      <w:r w:rsidRPr="00FE12AD">
        <w:rPr>
          <w:rFonts w:cs="B Titr" w:hint="cs"/>
          <w:i/>
          <w:iCs/>
          <w:sz w:val="22"/>
          <w:szCs w:val="22"/>
          <w:rtl/>
        </w:rPr>
        <w:t>اعتماد متقابل</w:t>
      </w:r>
    </w:p>
    <w:p w:rsidR="00132C98" w:rsidRPr="00FE12AD" w:rsidRDefault="00132C98" w:rsidP="00132C98">
      <w:pPr>
        <w:pStyle w:val="NoSpacing"/>
        <w:tabs>
          <w:tab w:val="left" w:pos="2591"/>
          <w:tab w:val="center" w:pos="4153"/>
        </w:tabs>
        <w:rPr>
          <w:rFonts w:cs="B Titr"/>
          <w:rtl/>
        </w:rPr>
      </w:pPr>
      <w:r w:rsidRPr="00FE12AD">
        <w:rPr>
          <w:rFonts w:cs="B Titr"/>
          <w:rtl/>
        </w:rPr>
        <w:tab/>
      </w:r>
    </w:p>
    <w:p w:rsidR="00132C98" w:rsidRPr="00FE12AD" w:rsidRDefault="00132C98" w:rsidP="004F5528">
      <w:pPr>
        <w:pStyle w:val="NoSpacing"/>
        <w:tabs>
          <w:tab w:val="left" w:pos="2591"/>
          <w:tab w:val="center" w:pos="4153"/>
        </w:tabs>
        <w:rPr>
          <w:rFonts w:cs="B Titr"/>
          <w:i/>
          <w:iCs/>
          <w:sz w:val="22"/>
          <w:szCs w:val="22"/>
          <w:rtl/>
        </w:rPr>
      </w:pPr>
      <w:r w:rsidRPr="00FE12AD">
        <w:rPr>
          <w:rFonts w:cs="B Titr" w:hint="cs"/>
          <w:rtl/>
        </w:rPr>
        <w:t xml:space="preserve">                                               </w:t>
      </w:r>
      <w:r w:rsidRPr="00FE12AD">
        <w:rPr>
          <w:rFonts w:cs="B Titr" w:hint="cs"/>
          <w:i/>
          <w:iCs/>
          <w:sz w:val="22"/>
          <w:szCs w:val="22"/>
          <w:rtl/>
        </w:rPr>
        <w:t>کیفیت ارتباط</w:t>
      </w:r>
      <w:r w:rsidRPr="00FE12AD">
        <w:rPr>
          <w:rFonts w:cs="B Titr"/>
          <w:i/>
          <w:iCs/>
          <w:sz w:val="22"/>
          <w:szCs w:val="22"/>
          <w:rtl/>
        </w:rPr>
        <w:tab/>
      </w:r>
    </w:p>
    <w:p w:rsidR="00132C98" w:rsidRPr="00FE12AD" w:rsidRDefault="00132C98" w:rsidP="00132C98">
      <w:pPr>
        <w:pStyle w:val="NoSpacing"/>
        <w:jc w:val="center"/>
        <w:rPr>
          <w:rFonts w:cs="B Titr"/>
          <w:rtl/>
        </w:rPr>
      </w:pPr>
    </w:p>
    <w:p w:rsidR="00132C98" w:rsidRPr="00FE12AD" w:rsidRDefault="00132C98" w:rsidP="00132C98">
      <w:pPr>
        <w:pStyle w:val="NoSpacing"/>
        <w:tabs>
          <w:tab w:val="left" w:pos="2636"/>
        </w:tabs>
        <w:rPr>
          <w:rFonts w:cs="B Titr"/>
          <w:i/>
          <w:iCs/>
          <w:sz w:val="22"/>
          <w:szCs w:val="22"/>
          <w:rtl/>
        </w:rPr>
      </w:pPr>
      <w:r w:rsidRPr="00FE12AD">
        <w:rPr>
          <w:rFonts w:cs="B Titr"/>
          <w:rtl/>
        </w:rPr>
        <w:tab/>
      </w:r>
      <w:r w:rsidRPr="00FE12AD">
        <w:rPr>
          <w:rFonts w:cs="B Titr" w:hint="cs"/>
          <w:i/>
          <w:iCs/>
          <w:sz w:val="22"/>
          <w:szCs w:val="22"/>
          <w:rtl/>
        </w:rPr>
        <w:t>بیگانگی (خشم و عصبانیت)</w:t>
      </w:r>
    </w:p>
    <w:p w:rsidR="00132C98" w:rsidRPr="00FE12AD" w:rsidRDefault="00132C98" w:rsidP="00132C98">
      <w:pPr>
        <w:pStyle w:val="NoSpacing"/>
        <w:jc w:val="center"/>
        <w:rPr>
          <w:rFonts w:cs="B Titr"/>
          <w:rtl/>
        </w:rPr>
      </w:pPr>
    </w:p>
    <w:p w:rsidR="00132C98" w:rsidRPr="00FE12AD" w:rsidRDefault="00132C98" w:rsidP="00132C98">
      <w:pPr>
        <w:pStyle w:val="NoSpacing"/>
        <w:jc w:val="center"/>
        <w:rPr>
          <w:rFonts w:cs="B Titr"/>
          <w:rtl/>
        </w:rPr>
      </w:pPr>
    </w:p>
    <w:p w:rsidR="00132C98" w:rsidRPr="00FE12AD" w:rsidRDefault="00132C98" w:rsidP="00132C98">
      <w:pPr>
        <w:pStyle w:val="NoSpacing"/>
        <w:jc w:val="center"/>
        <w:rPr>
          <w:rFonts w:cs="B Titr"/>
          <w:sz w:val="20"/>
          <w:szCs w:val="20"/>
          <w:rtl/>
        </w:rPr>
      </w:pPr>
      <w:r w:rsidRPr="00FE12AD">
        <w:rPr>
          <w:rFonts w:cs="B Titr" w:hint="cs"/>
          <w:sz w:val="20"/>
          <w:szCs w:val="20"/>
          <w:rtl/>
        </w:rPr>
        <w:t>شکل 1- مدل نظری استخراج شده از فرضیات مورد بررسی</w:t>
      </w:r>
    </w:p>
    <w:p w:rsidR="001570A5" w:rsidRPr="00FE12AD" w:rsidRDefault="001570A5" w:rsidP="005977C7">
      <w:pPr>
        <w:rPr>
          <w:rtl/>
          <w:lang w:bidi="fa-IR"/>
        </w:rPr>
      </w:pPr>
    </w:p>
    <w:p w:rsidR="005977C7" w:rsidRPr="00FE12AD" w:rsidRDefault="005977C7" w:rsidP="005977C7">
      <w:pPr>
        <w:rPr>
          <w:rtl/>
        </w:rPr>
      </w:pPr>
    </w:p>
    <w:p w:rsidR="001570A5" w:rsidRDefault="001570A5" w:rsidP="007A779E">
      <w:pPr>
        <w:pStyle w:val="a5"/>
        <w:rPr>
          <w:rtl/>
        </w:rPr>
      </w:pPr>
    </w:p>
    <w:p w:rsidR="00D226C4" w:rsidRDefault="00D226C4" w:rsidP="007A779E">
      <w:pPr>
        <w:pStyle w:val="a5"/>
        <w:rPr>
          <w:rtl/>
        </w:rPr>
      </w:pPr>
    </w:p>
    <w:p w:rsidR="00D226C4" w:rsidRPr="00FE12AD" w:rsidRDefault="00D226C4" w:rsidP="007A779E">
      <w:pPr>
        <w:pStyle w:val="a5"/>
        <w:rPr>
          <w:rtl/>
        </w:rPr>
      </w:pPr>
    </w:p>
    <w:p w:rsidR="001570A5" w:rsidRPr="00FE12AD" w:rsidRDefault="001570A5" w:rsidP="005977C7">
      <w:pPr>
        <w:pStyle w:val="a3"/>
        <w:bidi/>
        <w:rPr>
          <w:rtl/>
        </w:rPr>
      </w:pPr>
      <w:bookmarkStart w:id="40" w:name="_Toc335584972"/>
      <w:r w:rsidRPr="00FE12AD">
        <w:rPr>
          <w:rFonts w:hint="cs"/>
          <w:rtl/>
        </w:rPr>
        <w:t>فصل سوم: روش پژوهش</w:t>
      </w:r>
      <w:bookmarkEnd w:id="40"/>
    </w:p>
    <w:p w:rsidR="005977C7" w:rsidRPr="00FE12AD" w:rsidRDefault="005977C7" w:rsidP="005977C7">
      <w:pPr>
        <w:rPr>
          <w:rFonts w:cs="B Nazanin"/>
          <w:rtl/>
          <w:lang w:bidi="fa-IR"/>
        </w:rPr>
      </w:pPr>
    </w:p>
    <w:p w:rsidR="005977C7" w:rsidRPr="00FE12AD" w:rsidRDefault="005977C7" w:rsidP="005977C7">
      <w:pPr>
        <w:rPr>
          <w:rFonts w:cs="B Nazanin"/>
          <w:rtl/>
        </w:rPr>
      </w:pPr>
    </w:p>
    <w:p w:rsidR="00A56548" w:rsidRPr="00FE12AD" w:rsidRDefault="00A56548" w:rsidP="005977C7">
      <w:pPr>
        <w:rPr>
          <w:rFonts w:cs="B Nazanin"/>
          <w:rtl/>
          <w:lang w:bidi="fa-IR"/>
        </w:rPr>
      </w:pPr>
    </w:p>
    <w:p w:rsidR="00A56548" w:rsidRPr="00FE12AD" w:rsidRDefault="00A56548">
      <w:pPr>
        <w:bidi w:val="0"/>
        <w:spacing w:after="200" w:line="276" w:lineRule="auto"/>
        <w:jc w:val="left"/>
        <w:rPr>
          <w:rFonts w:asciiTheme="majorHAnsi" w:eastAsiaTheme="majorEastAsia" w:hAnsiTheme="majorHAnsi" w:cs="B Nazanin"/>
          <w:b/>
          <w:bCs/>
          <w:sz w:val="26"/>
        </w:rPr>
      </w:pPr>
      <w:r w:rsidRPr="00FE12AD">
        <w:rPr>
          <w:rFonts w:cs="B Nazanin"/>
          <w:rtl/>
        </w:rPr>
        <w:br w:type="page"/>
      </w:r>
    </w:p>
    <w:p w:rsidR="001570A5" w:rsidRPr="00FE12AD" w:rsidRDefault="001570A5" w:rsidP="007A779E">
      <w:pPr>
        <w:pStyle w:val="a4"/>
        <w:rPr>
          <w:color w:val="auto"/>
          <w:rtl/>
          <w:lang w:bidi="fa-IR"/>
        </w:rPr>
      </w:pPr>
      <w:bookmarkStart w:id="41" w:name="_Toc335584973"/>
      <w:r w:rsidRPr="00FE12AD">
        <w:rPr>
          <w:rFonts w:hint="cs"/>
          <w:color w:val="auto"/>
          <w:rtl/>
        </w:rPr>
        <w:lastRenderedPageBreak/>
        <w:t>3-1. مقدمه</w:t>
      </w:r>
      <w:bookmarkEnd w:id="41"/>
    </w:p>
    <w:p w:rsidR="00286696" w:rsidRPr="00FE12AD" w:rsidRDefault="00286696" w:rsidP="00DF66FC">
      <w:pPr>
        <w:pStyle w:val="a5"/>
        <w:rPr>
          <w:sz w:val="26"/>
          <w:rtl/>
        </w:rPr>
      </w:pPr>
      <w:r w:rsidRPr="00FE12AD">
        <w:rPr>
          <w:sz w:val="26"/>
          <w:rtl/>
        </w:rPr>
        <w:t>پس از بيان مس</w:t>
      </w:r>
      <w:r w:rsidRPr="00FE12AD">
        <w:rPr>
          <w:rFonts w:hint="cs"/>
          <w:sz w:val="26"/>
          <w:rtl/>
        </w:rPr>
        <w:t>أ</w:t>
      </w:r>
      <w:r w:rsidRPr="00FE12AD">
        <w:rPr>
          <w:sz w:val="26"/>
          <w:rtl/>
        </w:rPr>
        <w:t xml:space="preserve">له </w:t>
      </w:r>
      <w:r w:rsidRPr="00FE12AD">
        <w:rPr>
          <w:rFonts w:hint="cs"/>
          <w:sz w:val="26"/>
          <w:rtl/>
        </w:rPr>
        <w:t>پژوهش</w:t>
      </w:r>
      <w:r w:rsidRPr="00FE12AD">
        <w:rPr>
          <w:sz w:val="26"/>
          <w:rtl/>
        </w:rPr>
        <w:t>، اهداف</w:t>
      </w:r>
      <w:r w:rsidR="00DF66FC" w:rsidRPr="00FE12AD">
        <w:rPr>
          <w:rFonts w:hint="cs"/>
          <w:sz w:val="26"/>
          <w:rtl/>
        </w:rPr>
        <w:t>،</w:t>
      </w:r>
      <w:r w:rsidRPr="00FE12AD">
        <w:rPr>
          <w:sz w:val="26"/>
          <w:rtl/>
        </w:rPr>
        <w:t xml:space="preserve"> </w:t>
      </w:r>
      <w:r w:rsidR="00DF66FC" w:rsidRPr="00FE12AD">
        <w:rPr>
          <w:rFonts w:hint="cs"/>
          <w:sz w:val="26"/>
          <w:rtl/>
        </w:rPr>
        <w:t xml:space="preserve">مبانی نظری و تجربی پژوهش، </w:t>
      </w:r>
      <w:r w:rsidRPr="00FE12AD">
        <w:rPr>
          <w:sz w:val="26"/>
          <w:rtl/>
        </w:rPr>
        <w:t xml:space="preserve">در اين فصل مروري خواهيم داشت بر فرايندهاي </w:t>
      </w:r>
      <w:r w:rsidRPr="00FE12AD">
        <w:rPr>
          <w:rFonts w:hint="cs"/>
          <w:sz w:val="26"/>
          <w:rtl/>
        </w:rPr>
        <w:t>پژوهش</w:t>
      </w:r>
      <w:r w:rsidRPr="00FE12AD">
        <w:rPr>
          <w:sz w:val="26"/>
          <w:rtl/>
        </w:rPr>
        <w:t xml:space="preserve"> که آن را اصطلاحا</w:t>
      </w:r>
      <w:r w:rsidRPr="00FE12AD">
        <w:rPr>
          <w:rFonts w:hint="cs"/>
          <w:sz w:val="26"/>
          <w:rtl/>
        </w:rPr>
        <w:t>ً</w:t>
      </w:r>
      <w:r w:rsidRPr="00FE12AD">
        <w:rPr>
          <w:sz w:val="26"/>
          <w:rtl/>
        </w:rPr>
        <w:t xml:space="preserve"> چهارچوب روش </w:t>
      </w:r>
      <w:r w:rsidR="00E82A6C" w:rsidRPr="00FE12AD">
        <w:rPr>
          <w:rFonts w:hint="cs"/>
          <w:sz w:val="26"/>
          <w:rtl/>
        </w:rPr>
        <w:t>پژوهش</w:t>
      </w:r>
      <w:r w:rsidRPr="00FE12AD">
        <w:rPr>
          <w:sz w:val="26"/>
          <w:rtl/>
        </w:rPr>
        <w:t xml:space="preserve"> مي</w:t>
      </w:r>
      <w:r w:rsidRPr="00FE12AD">
        <w:rPr>
          <w:rFonts w:hint="cs"/>
          <w:sz w:val="26"/>
          <w:rtl/>
        </w:rPr>
        <w:softHyphen/>
      </w:r>
      <w:r w:rsidRPr="00FE12AD">
        <w:rPr>
          <w:sz w:val="26"/>
          <w:rtl/>
        </w:rPr>
        <w:t xml:space="preserve">گويند. براي </w:t>
      </w:r>
      <w:r w:rsidRPr="00FE12AD">
        <w:rPr>
          <w:rFonts w:hint="cs"/>
          <w:sz w:val="26"/>
          <w:rtl/>
        </w:rPr>
        <w:t>صورت</w:t>
      </w:r>
      <w:r w:rsidRPr="00FE12AD">
        <w:rPr>
          <w:sz w:val="26"/>
          <w:rtl/>
        </w:rPr>
        <w:softHyphen/>
      </w:r>
      <w:r w:rsidRPr="00FE12AD">
        <w:rPr>
          <w:rFonts w:hint="cs"/>
          <w:sz w:val="26"/>
          <w:rtl/>
        </w:rPr>
        <w:t>بندی</w:t>
      </w:r>
      <w:r w:rsidRPr="00FE12AD">
        <w:rPr>
          <w:sz w:val="26"/>
          <w:rtl/>
        </w:rPr>
        <w:t xml:space="preserve"> طرح </w:t>
      </w:r>
      <w:r w:rsidRPr="00FE12AD">
        <w:rPr>
          <w:rFonts w:hint="cs"/>
          <w:sz w:val="26"/>
          <w:rtl/>
        </w:rPr>
        <w:t>پژوهش</w:t>
      </w:r>
      <w:r w:rsidRPr="00FE12AD">
        <w:rPr>
          <w:sz w:val="26"/>
          <w:rtl/>
        </w:rPr>
        <w:t xml:space="preserve"> تمامي فرايندهاي روش </w:t>
      </w:r>
      <w:r w:rsidR="00E82A6C" w:rsidRPr="00FE12AD">
        <w:rPr>
          <w:rFonts w:hint="cs"/>
          <w:sz w:val="26"/>
          <w:rtl/>
        </w:rPr>
        <w:t>پژوهش</w:t>
      </w:r>
      <w:r w:rsidRPr="00FE12AD">
        <w:rPr>
          <w:sz w:val="26"/>
          <w:rtl/>
        </w:rPr>
        <w:t xml:space="preserve"> از قبيل جامعه آماري، روش نمونه</w:t>
      </w:r>
      <w:r w:rsidRPr="00FE12AD">
        <w:rPr>
          <w:rFonts w:hint="cs"/>
          <w:sz w:val="26"/>
          <w:rtl/>
        </w:rPr>
        <w:softHyphen/>
      </w:r>
      <w:r w:rsidRPr="00FE12AD">
        <w:rPr>
          <w:sz w:val="26"/>
          <w:rtl/>
        </w:rPr>
        <w:t>گيري، نمون</w:t>
      </w:r>
      <w:r w:rsidRPr="00FE12AD">
        <w:rPr>
          <w:rFonts w:hint="cs"/>
          <w:sz w:val="26"/>
          <w:rtl/>
        </w:rPr>
        <w:t>ۀ</w:t>
      </w:r>
      <w:r w:rsidRPr="00FE12AD">
        <w:rPr>
          <w:sz w:val="26"/>
          <w:rtl/>
        </w:rPr>
        <w:t xml:space="preserve"> آماري، تکنيک</w:t>
      </w:r>
      <w:r w:rsidRPr="00FE12AD">
        <w:rPr>
          <w:rFonts w:hint="cs"/>
          <w:sz w:val="26"/>
          <w:rtl/>
        </w:rPr>
        <w:softHyphen/>
      </w:r>
      <w:r w:rsidRPr="00FE12AD">
        <w:rPr>
          <w:sz w:val="26"/>
          <w:rtl/>
        </w:rPr>
        <w:t>هاي جمع</w:t>
      </w:r>
      <w:r w:rsidRPr="00FE12AD">
        <w:rPr>
          <w:rFonts w:hint="cs"/>
          <w:sz w:val="26"/>
          <w:rtl/>
        </w:rPr>
        <w:softHyphen/>
      </w:r>
      <w:r w:rsidRPr="00FE12AD">
        <w:rPr>
          <w:sz w:val="26"/>
          <w:rtl/>
        </w:rPr>
        <w:t>آوري اطلاعات و در نهايت تجزيه و تحليل داده</w:t>
      </w:r>
      <w:r w:rsidRPr="00FE12AD">
        <w:rPr>
          <w:rFonts w:hint="cs"/>
          <w:sz w:val="26"/>
          <w:rtl/>
        </w:rPr>
        <w:softHyphen/>
      </w:r>
      <w:r w:rsidRPr="00FE12AD">
        <w:rPr>
          <w:sz w:val="26"/>
          <w:rtl/>
        </w:rPr>
        <w:t>ها بيان خواهد شد.</w:t>
      </w:r>
      <w:r w:rsidR="00E82A6C" w:rsidRPr="00FE12AD">
        <w:rPr>
          <w:rFonts w:hint="cs"/>
          <w:sz w:val="26"/>
          <w:rtl/>
        </w:rPr>
        <w:t xml:space="preserve"> در واقع، در این فصل، پژوهشگر "روش پژوهش" خود را توضیح می</w:t>
      </w:r>
      <w:r w:rsidR="00E82A6C" w:rsidRPr="00FE12AD">
        <w:rPr>
          <w:sz w:val="26"/>
          <w:rtl/>
        </w:rPr>
        <w:softHyphen/>
      </w:r>
      <w:r w:rsidR="00E82A6C" w:rsidRPr="00FE12AD">
        <w:rPr>
          <w:rFonts w:hint="cs"/>
          <w:sz w:val="26"/>
          <w:rtl/>
        </w:rPr>
        <w:t>دهد و بدینوسیله زمینه را برای اجرای مجدد پژوهش برای افراد علاقه</w:t>
      </w:r>
      <w:r w:rsidR="00E82A6C" w:rsidRPr="00FE12AD">
        <w:rPr>
          <w:rFonts w:hint="cs"/>
          <w:sz w:val="26"/>
          <w:rtl/>
        </w:rPr>
        <w:softHyphen/>
        <w:t>مند دیگر فراهم می</w:t>
      </w:r>
      <w:r w:rsidR="00E82A6C" w:rsidRPr="00FE12AD">
        <w:rPr>
          <w:sz w:val="26"/>
          <w:rtl/>
        </w:rPr>
        <w:softHyphen/>
      </w:r>
      <w:r w:rsidR="00E82A6C" w:rsidRPr="00FE12AD">
        <w:rPr>
          <w:rFonts w:hint="cs"/>
          <w:sz w:val="26"/>
          <w:rtl/>
        </w:rPr>
        <w:t xml:space="preserve">کند. </w:t>
      </w:r>
    </w:p>
    <w:p w:rsidR="00E82A6C" w:rsidRPr="00FE12AD" w:rsidRDefault="00E82A6C" w:rsidP="00E82A6C">
      <w:pPr>
        <w:pStyle w:val="a5"/>
        <w:rPr>
          <w:sz w:val="26"/>
          <w:rtl/>
        </w:rPr>
      </w:pPr>
      <w:r w:rsidRPr="00FE12AD">
        <w:rPr>
          <w:rFonts w:hint="cs"/>
          <w:sz w:val="26"/>
          <w:rtl/>
        </w:rPr>
        <w:t>بنابراین، پژوهشگر در این فصل دربارۀ روش پژوهش و علت انتخاب آن توضیح می</w:t>
      </w:r>
      <w:r w:rsidRPr="00FE12AD">
        <w:rPr>
          <w:rFonts w:hint="cs"/>
          <w:sz w:val="26"/>
          <w:rtl/>
        </w:rPr>
        <w:softHyphen/>
        <w:t>دهد، ویژگی</w:t>
      </w:r>
      <w:r w:rsidRPr="00FE12AD">
        <w:rPr>
          <w:sz w:val="26"/>
          <w:rtl/>
        </w:rPr>
        <w:softHyphen/>
      </w:r>
      <w:r w:rsidRPr="00FE12AD">
        <w:rPr>
          <w:rFonts w:hint="cs"/>
          <w:sz w:val="26"/>
          <w:rtl/>
        </w:rPr>
        <w:t>های آزمودنی</w:t>
      </w:r>
      <w:r w:rsidRPr="00FE12AD">
        <w:rPr>
          <w:sz w:val="26"/>
          <w:rtl/>
        </w:rPr>
        <w:softHyphen/>
      </w:r>
      <w:r w:rsidRPr="00FE12AD">
        <w:rPr>
          <w:rFonts w:hint="cs"/>
          <w:sz w:val="26"/>
          <w:rtl/>
        </w:rPr>
        <w:t>ها و روش</w:t>
      </w:r>
      <w:r w:rsidRPr="00FE12AD">
        <w:rPr>
          <w:sz w:val="26"/>
          <w:rtl/>
        </w:rPr>
        <w:softHyphen/>
      </w:r>
      <w:r w:rsidRPr="00FE12AD">
        <w:rPr>
          <w:rFonts w:hint="cs"/>
          <w:sz w:val="26"/>
          <w:rtl/>
        </w:rPr>
        <w:t>های انتخاب آن</w:t>
      </w:r>
      <w:r w:rsidRPr="00FE12AD">
        <w:rPr>
          <w:rFonts w:hint="cs"/>
          <w:sz w:val="26"/>
          <w:rtl/>
        </w:rPr>
        <w:softHyphen/>
        <w:t>ها را مشخص می</w:t>
      </w:r>
      <w:r w:rsidRPr="00FE12AD">
        <w:rPr>
          <w:rFonts w:hint="cs"/>
          <w:sz w:val="26"/>
          <w:rtl/>
        </w:rPr>
        <w:softHyphen/>
        <w:t>کند، ابزاری را که برای جمع</w:t>
      </w:r>
      <w:r w:rsidRPr="00FE12AD">
        <w:rPr>
          <w:sz w:val="26"/>
          <w:rtl/>
        </w:rPr>
        <w:softHyphen/>
      </w:r>
      <w:r w:rsidRPr="00FE12AD">
        <w:rPr>
          <w:rFonts w:hint="cs"/>
          <w:sz w:val="26"/>
          <w:rtl/>
        </w:rPr>
        <w:t>آوری اطلاعات استفاده کرده است معرفی می</w:t>
      </w:r>
      <w:r w:rsidRPr="00FE12AD">
        <w:rPr>
          <w:sz w:val="26"/>
          <w:rtl/>
        </w:rPr>
        <w:softHyphen/>
      </w:r>
      <w:r w:rsidRPr="00FE12AD">
        <w:rPr>
          <w:rFonts w:hint="cs"/>
          <w:sz w:val="26"/>
          <w:rtl/>
        </w:rPr>
        <w:t>کند و نحوۀ نمره</w:t>
      </w:r>
      <w:r w:rsidRPr="00FE12AD">
        <w:rPr>
          <w:rFonts w:hint="cs"/>
          <w:sz w:val="26"/>
          <w:rtl/>
        </w:rPr>
        <w:softHyphen/>
        <w:t>گذاری ابزار را بیان می</w:t>
      </w:r>
      <w:r w:rsidRPr="00FE12AD">
        <w:rPr>
          <w:rFonts w:hint="cs"/>
          <w:sz w:val="26"/>
          <w:rtl/>
        </w:rPr>
        <w:softHyphen/>
        <w:t>کند و در پایان این فصل، روش</w:t>
      </w:r>
      <w:r w:rsidRPr="00FE12AD">
        <w:rPr>
          <w:sz w:val="26"/>
          <w:rtl/>
        </w:rPr>
        <w:softHyphen/>
      </w:r>
      <w:r w:rsidRPr="00FE12AD">
        <w:rPr>
          <w:rFonts w:hint="cs"/>
          <w:sz w:val="26"/>
          <w:rtl/>
        </w:rPr>
        <w:t>های تحلیل آماری را که برای آزمون فرضیه</w:t>
      </w:r>
      <w:r w:rsidRPr="00FE12AD">
        <w:rPr>
          <w:rFonts w:hint="cs"/>
          <w:sz w:val="26"/>
          <w:rtl/>
        </w:rPr>
        <w:softHyphen/>
        <w:t>های پژوهش استفاده کرده است، توضیح می</w:t>
      </w:r>
      <w:r w:rsidRPr="00FE12AD">
        <w:rPr>
          <w:rFonts w:hint="cs"/>
          <w:sz w:val="26"/>
          <w:rtl/>
        </w:rPr>
        <w:softHyphen/>
        <w:t>دهد. بدین ترتیب، هم پژوهش مورد ارزیابی قرار می</w:t>
      </w:r>
      <w:r w:rsidRPr="00FE12AD">
        <w:rPr>
          <w:rFonts w:hint="cs"/>
          <w:sz w:val="26"/>
          <w:rtl/>
        </w:rPr>
        <w:softHyphen/>
        <w:t>گیرد و هم زمینۀ اطلاعات لازم را برای اجرای مجدد فراهم می</w:t>
      </w:r>
      <w:r w:rsidRPr="00FE12AD">
        <w:rPr>
          <w:sz w:val="26"/>
          <w:rtl/>
        </w:rPr>
        <w:softHyphen/>
      </w:r>
      <w:r w:rsidRPr="00FE12AD">
        <w:rPr>
          <w:rFonts w:hint="cs"/>
          <w:sz w:val="26"/>
          <w:rtl/>
        </w:rPr>
        <w:t xml:space="preserve">کند. </w:t>
      </w:r>
    </w:p>
    <w:p w:rsidR="005754E4" w:rsidRPr="00FE12AD" w:rsidRDefault="005754E4" w:rsidP="004F5528">
      <w:pPr>
        <w:pStyle w:val="a4"/>
        <w:rPr>
          <w:color w:val="auto"/>
          <w:rtl/>
        </w:rPr>
      </w:pPr>
      <w:bookmarkStart w:id="42" w:name="_Toc335584974"/>
      <w:r w:rsidRPr="00FE12AD">
        <w:rPr>
          <w:rFonts w:hint="cs"/>
          <w:color w:val="auto"/>
          <w:rtl/>
        </w:rPr>
        <w:t>۳-</w:t>
      </w:r>
      <w:r w:rsidR="004F5528" w:rsidRPr="00FE12AD">
        <w:rPr>
          <w:rFonts w:hint="cs"/>
          <w:color w:val="auto"/>
          <w:rtl/>
        </w:rPr>
        <w:t>2</w:t>
      </w:r>
      <w:r w:rsidRPr="00FE12AD">
        <w:rPr>
          <w:rFonts w:hint="cs"/>
          <w:color w:val="auto"/>
          <w:rtl/>
        </w:rPr>
        <w:t>. روش پژوهش</w:t>
      </w:r>
      <w:bookmarkEnd w:id="42"/>
    </w:p>
    <w:p w:rsidR="00740C5D" w:rsidRPr="00FE12AD" w:rsidRDefault="00286696" w:rsidP="00D41E4B">
      <w:pPr>
        <w:pStyle w:val="a5"/>
        <w:rPr>
          <w:rtl/>
        </w:rPr>
      </w:pPr>
      <w:bookmarkStart w:id="43" w:name="_Toc335584975"/>
      <w:r w:rsidRPr="00FE12AD">
        <w:rPr>
          <w:rFonts w:hint="cs"/>
          <w:rtl/>
        </w:rPr>
        <w:t>ا</w:t>
      </w:r>
      <w:r w:rsidRPr="00FE12AD">
        <w:rPr>
          <w:rtl/>
        </w:rPr>
        <w:t xml:space="preserve">نواع بخصوصی از </w:t>
      </w:r>
      <w:r w:rsidR="00740C5D" w:rsidRPr="00FE12AD">
        <w:rPr>
          <w:rFonts w:hint="cs"/>
          <w:rtl/>
        </w:rPr>
        <w:t>پژوهش</w:t>
      </w:r>
      <w:r w:rsidR="00740C5D" w:rsidRPr="00FE12AD">
        <w:rPr>
          <w:rtl/>
        </w:rPr>
        <w:softHyphen/>
      </w:r>
      <w:r w:rsidR="00740C5D" w:rsidRPr="00FE12AD">
        <w:rPr>
          <w:rFonts w:hint="cs"/>
          <w:rtl/>
        </w:rPr>
        <w:t>های تربیتی</w:t>
      </w:r>
      <w:r w:rsidRPr="00FE12AD">
        <w:rPr>
          <w:rtl/>
        </w:rPr>
        <w:t>، مستلزم روش</w:t>
      </w:r>
      <w:r w:rsidRPr="00FE12AD">
        <w:rPr>
          <w:rFonts w:hint="cs"/>
          <w:rtl/>
        </w:rPr>
        <w:softHyphen/>
      </w:r>
      <w:r w:rsidRPr="00FE12AD">
        <w:rPr>
          <w:rtl/>
        </w:rPr>
        <w:t>های معینی هستند.</w:t>
      </w:r>
      <w:r w:rsidRPr="00FE12AD">
        <w:rPr>
          <w:rFonts w:hint="cs"/>
          <w:rtl/>
        </w:rPr>
        <w:t xml:space="preserve"> </w:t>
      </w:r>
      <w:r w:rsidRPr="00FE12AD">
        <w:rPr>
          <w:rtl/>
        </w:rPr>
        <w:t xml:space="preserve">یک </w:t>
      </w:r>
      <w:r w:rsidRPr="00FE12AD">
        <w:rPr>
          <w:rFonts w:hint="cs"/>
          <w:rtl/>
        </w:rPr>
        <w:t>مسأ</w:t>
      </w:r>
      <w:r w:rsidRPr="00FE12AD">
        <w:rPr>
          <w:rtl/>
        </w:rPr>
        <w:t>ل</w:t>
      </w:r>
      <w:r w:rsidRPr="00FE12AD">
        <w:rPr>
          <w:rFonts w:hint="cs"/>
          <w:rtl/>
        </w:rPr>
        <w:t>ۀ</w:t>
      </w:r>
      <w:r w:rsidRPr="00FE12AD">
        <w:rPr>
          <w:rtl/>
        </w:rPr>
        <w:t xml:space="preserve"> </w:t>
      </w:r>
      <w:r w:rsidR="00740C5D" w:rsidRPr="00FE12AD">
        <w:rPr>
          <w:rFonts w:hint="cs"/>
          <w:rtl/>
        </w:rPr>
        <w:t>پژوهش</w:t>
      </w:r>
      <w:r w:rsidRPr="00FE12AD">
        <w:rPr>
          <w:rFonts w:hint="cs"/>
          <w:rtl/>
        </w:rPr>
        <w:t>،</w:t>
      </w:r>
      <w:r w:rsidRPr="00FE12AD">
        <w:rPr>
          <w:rtl/>
        </w:rPr>
        <w:t xml:space="preserve"> نوعی موضوع یا نگرانی است که بایستی مورد بررسی قرار گیرد. برای مثال</w:t>
      </w:r>
      <w:r w:rsidRPr="00FE12AD">
        <w:rPr>
          <w:rFonts w:hint="cs"/>
          <w:rtl/>
        </w:rPr>
        <w:t>،</w:t>
      </w:r>
      <w:r w:rsidRPr="00FE12AD">
        <w:rPr>
          <w:rtl/>
        </w:rPr>
        <w:t xml:space="preserve"> چنانچه مس</w:t>
      </w:r>
      <w:r w:rsidRPr="00FE12AD">
        <w:rPr>
          <w:rFonts w:hint="cs"/>
          <w:rtl/>
        </w:rPr>
        <w:t>أ</w:t>
      </w:r>
      <w:r w:rsidRPr="00FE12AD">
        <w:rPr>
          <w:rtl/>
        </w:rPr>
        <w:t>ل</w:t>
      </w:r>
      <w:r w:rsidRPr="00FE12AD">
        <w:rPr>
          <w:rFonts w:hint="cs"/>
          <w:rtl/>
        </w:rPr>
        <w:t>ۀ</w:t>
      </w:r>
      <w:r w:rsidRPr="00FE12AD">
        <w:rPr>
          <w:rtl/>
        </w:rPr>
        <w:t xml:space="preserve"> </w:t>
      </w:r>
      <w:r w:rsidRPr="00FE12AD">
        <w:rPr>
          <w:rFonts w:hint="cs"/>
          <w:rtl/>
        </w:rPr>
        <w:t>پژوهش</w:t>
      </w:r>
      <w:r w:rsidRPr="00FE12AD">
        <w:rPr>
          <w:rtl/>
        </w:rPr>
        <w:t xml:space="preserve"> شناسایی عوامل تاثیرگذار بر یک نتیجه </w:t>
      </w:r>
      <w:r w:rsidRPr="00FE12AD">
        <w:rPr>
          <w:rFonts w:hint="cs"/>
          <w:rtl/>
        </w:rPr>
        <w:t>-</w:t>
      </w:r>
      <w:r w:rsidRPr="00FE12AD">
        <w:rPr>
          <w:rtl/>
        </w:rPr>
        <w:t>سودمندی یک مداخله یا فهم بهترین پیش</w:t>
      </w:r>
      <w:r w:rsidRPr="00FE12AD">
        <w:rPr>
          <w:rFonts w:hint="cs"/>
          <w:rtl/>
        </w:rPr>
        <w:softHyphen/>
      </w:r>
      <w:r w:rsidRPr="00FE12AD">
        <w:rPr>
          <w:rtl/>
        </w:rPr>
        <w:t>بینی از نتایج</w:t>
      </w:r>
      <w:r w:rsidRPr="00FE12AD">
        <w:rPr>
          <w:rFonts w:hint="cs"/>
          <w:rtl/>
        </w:rPr>
        <w:t>-</w:t>
      </w:r>
      <w:r w:rsidRPr="00FE12AD">
        <w:rPr>
          <w:rtl/>
        </w:rPr>
        <w:t xml:space="preserve"> باشد</w:t>
      </w:r>
      <w:r w:rsidRPr="00FE12AD">
        <w:rPr>
          <w:rFonts w:hint="cs"/>
          <w:rtl/>
        </w:rPr>
        <w:t>،</w:t>
      </w:r>
      <w:r w:rsidRPr="00FE12AD">
        <w:rPr>
          <w:rtl/>
        </w:rPr>
        <w:t xml:space="preserve"> رویکرد کم</w:t>
      </w:r>
      <w:r w:rsidR="00D41E4B">
        <w:rPr>
          <w:rFonts w:hint="cs"/>
          <w:rtl/>
        </w:rPr>
        <w:t>ّ</w:t>
      </w:r>
      <w:r w:rsidRPr="00FE12AD">
        <w:rPr>
          <w:rtl/>
        </w:rPr>
        <w:t>ی</w:t>
      </w:r>
      <w:r w:rsidR="00D41E4B">
        <w:rPr>
          <w:rStyle w:val="FootnoteReference"/>
          <w:rtl/>
        </w:rPr>
        <w:footnoteReference w:id="130"/>
      </w:r>
      <w:r w:rsidR="00D41E4B">
        <w:rPr>
          <w:rFonts w:hint="cs"/>
          <w:rtl/>
        </w:rPr>
        <w:t xml:space="preserve"> </w:t>
      </w:r>
      <w:r w:rsidRPr="00FE12AD">
        <w:rPr>
          <w:rtl/>
        </w:rPr>
        <w:t>بهترین رویکرد است (کرسول</w:t>
      </w:r>
      <w:r w:rsidR="00D41E4B">
        <w:rPr>
          <w:rStyle w:val="FootnoteReference"/>
          <w:rtl/>
        </w:rPr>
        <w:footnoteReference w:id="131"/>
      </w:r>
      <w:r w:rsidRPr="00FE12AD">
        <w:rPr>
          <w:rtl/>
        </w:rPr>
        <w:t>،2002: 21)</w:t>
      </w:r>
      <w:r w:rsidRPr="00FE12AD">
        <w:rPr>
          <w:rFonts w:hint="cs"/>
          <w:rtl/>
        </w:rPr>
        <w:t>.  به</w:t>
      </w:r>
      <w:r w:rsidRPr="00FE12AD">
        <w:rPr>
          <w:rFonts w:cs="Zar" w:hint="cs"/>
          <w:rtl/>
        </w:rPr>
        <w:t>‌</w:t>
      </w:r>
      <w:r w:rsidRPr="00FE12AD">
        <w:rPr>
          <w:rFonts w:hint="cs"/>
          <w:rtl/>
        </w:rPr>
        <w:t>علاوه، چنین بررسی</w:t>
      </w:r>
      <w:r w:rsidRPr="00FE12AD">
        <w:rPr>
          <w:rFonts w:cs="Zar" w:hint="cs"/>
          <w:rtl/>
        </w:rPr>
        <w:t>‌</w:t>
      </w:r>
      <w:r w:rsidRPr="00FE12AD">
        <w:rPr>
          <w:rFonts w:hint="cs"/>
          <w:rtl/>
        </w:rPr>
        <w:t>هایی کم هزینه</w:t>
      </w:r>
      <w:r w:rsidRPr="00FE12AD">
        <w:rPr>
          <w:rFonts w:cs="Zar" w:hint="cs"/>
          <w:rtl/>
        </w:rPr>
        <w:t>‌</w:t>
      </w:r>
      <w:r w:rsidRPr="00FE12AD">
        <w:rPr>
          <w:rFonts w:hint="cs"/>
          <w:rtl/>
        </w:rPr>
        <w:t>تر از بررسی</w:t>
      </w:r>
      <w:r w:rsidRPr="00FE12AD">
        <w:rPr>
          <w:rtl/>
        </w:rPr>
        <w:softHyphen/>
      </w:r>
      <w:r w:rsidRPr="00FE12AD">
        <w:rPr>
          <w:rFonts w:hint="cs"/>
          <w:rtl/>
        </w:rPr>
        <w:t>های کیفی هستند و انجام آن</w:t>
      </w:r>
      <w:r w:rsidRPr="00FE12AD">
        <w:rPr>
          <w:rFonts w:cs="Zar" w:hint="cs"/>
          <w:rtl/>
        </w:rPr>
        <w:t>‌</w:t>
      </w:r>
      <w:r w:rsidRPr="00FE12AD">
        <w:rPr>
          <w:rFonts w:hint="cs"/>
          <w:rtl/>
        </w:rPr>
        <w:t>ها آسان</w:t>
      </w:r>
      <w:r w:rsidRPr="00FE12AD">
        <w:rPr>
          <w:rFonts w:cs="Zar" w:hint="cs"/>
          <w:rtl/>
        </w:rPr>
        <w:t>‌</w:t>
      </w:r>
      <w:r w:rsidRPr="00FE12AD">
        <w:rPr>
          <w:rFonts w:hint="cs"/>
          <w:rtl/>
        </w:rPr>
        <w:t>تر است و علاوه بر این، با این پژوهش</w:t>
      </w:r>
      <w:r w:rsidRPr="00FE12AD">
        <w:rPr>
          <w:rFonts w:hint="cs"/>
          <w:rtl/>
        </w:rPr>
        <w:softHyphen/>
        <w:t>ها می</w:t>
      </w:r>
      <w:r w:rsidRPr="00FE12AD">
        <w:rPr>
          <w:rFonts w:cs="Zar" w:hint="cs"/>
          <w:rtl/>
        </w:rPr>
        <w:t>‌</w:t>
      </w:r>
      <w:r w:rsidRPr="00FE12AD">
        <w:rPr>
          <w:rFonts w:hint="cs"/>
          <w:rtl/>
        </w:rPr>
        <w:t>توان سریع</w:t>
      </w:r>
      <w:r w:rsidRPr="00FE12AD">
        <w:rPr>
          <w:rFonts w:cs="Zar" w:hint="cs"/>
          <w:rtl/>
        </w:rPr>
        <w:t>‌</w:t>
      </w:r>
      <w:r w:rsidRPr="00FE12AD">
        <w:rPr>
          <w:rFonts w:hint="cs"/>
          <w:rtl/>
        </w:rPr>
        <w:t>تر به نتیجه رسید (احمدی،1384: 118).</w:t>
      </w:r>
      <w:r w:rsidRPr="00FE12AD">
        <w:rPr>
          <w:rFonts w:hint="cs"/>
          <w:b/>
          <w:bCs/>
          <w:rtl/>
        </w:rPr>
        <w:t xml:space="preserve"> </w:t>
      </w:r>
      <w:r w:rsidRPr="00FE12AD">
        <w:rPr>
          <w:rFonts w:hint="cs"/>
          <w:rtl/>
        </w:rPr>
        <w:t xml:space="preserve">بطور کلی، روش </w:t>
      </w:r>
      <w:r w:rsidR="00740C5D" w:rsidRPr="00FE12AD">
        <w:rPr>
          <w:rFonts w:hint="cs"/>
          <w:rtl/>
        </w:rPr>
        <w:t>پژوهش</w:t>
      </w:r>
      <w:r w:rsidRPr="00FE12AD">
        <w:rPr>
          <w:rFonts w:hint="cs"/>
          <w:rtl/>
        </w:rPr>
        <w:t xml:space="preserve"> با توجه به نوع موضوع مشخص مي</w:t>
      </w:r>
      <w:r w:rsidRPr="00FE12AD">
        <w:rPr>
          <w:rtl/>
        </w:rPr>
        <w:softHyphen/>
      </w:r>
      <w:r w:rsidRPr="00FE12AD">
        <w:rPr>
          <w:rFonts w:hint="cs"/>
          <w:rtl/>
        </w:rPr>
        <w:t xml:space="preserve">شود. </w:t>
      </w:r>
    </w:p>
    <w:p w:rsidR="00740C5D" w:rsidRPr="00FE12AD" w:rsidRDefault="00740C5D" w:rsidP="008D602D">
      <w:pPr>
        <w:pStyle w:val="a5"/>
        <w:rPr>
          <w:rtl/>
        </w:rPr>
      </w:pPr>
      <w:r w:rsidRPr="00FE12AD">
        <w:rPr>
          <w:rFonts w:hint="cs"/>
          <w:rtl/>
        </w:rPr>
        <w:t xml:space="preserve">در این پژوهش، هدف اصلی بررسی رابطۀ بین دو متغیر کیفیت دلبستگی و ازخودبیگانگی روانی با رفتارهای خرابکارانه است. از این رو، </w:t>
      </w:r>
      <w:r w:rsidR="00286696" w:rsidRPr="00FE12AD">
        <w:rPr>
          <w:rFonts w:hint="cs"/>
          <w:rtl/>
        </w:rPr>
        <w:t xml:space="preserve">رویکرد به کار رفته در این پژوهش، با توجه به موضوع آن، کمّی </w:t>
      </w:r>
      <w:r w:rsidRPr="00FE12AD">
        <w:rPr>
          <w:rFonts w:hint="cs"/>
          <w:rtl/>
        </w:rPr>
        <w:t>بوده و روش پژوهشِ حاضر از نوعِ همبستگی که یکی از روش</w:t>
      </w:r>
      <w:r w:rsidRPr="00FE12AD">
        <w:rPr>
          <w:rtl/>
        </w:rPr>
        <w:softHyphen/>
      </w:r>
      <w:r w:rsidRPr="00FE12AD">
        <w:rPr>
          <w:rFonts w:hint="cs"/>
          <w:rtl/>
        </w:rPr>
        <w:t xml:space="preserve">های تحقیق </w:t>
      </w:r>
      <w:r w:rsidR="008D602D">
        <w:rPr>
          <w:rFonts w:hint="cs"/>
          <w:rtl/>
        </w:rPr>
        <w:t>توصیفی</w:t>
      </w:r>
      <w:r w:rsidR="008D602D">
        <w:t xml:space="preserve"> </w:t>
      </w:r>
      <w:r w:rsidRPr="00FE12AD">
        <w:rPr>
          <w:rFonts w:hint="cs"/>
          <w:rtl/>
        </w:rPr>
        <w:t>است، می</w:t>
      </w:r>
      <w:r w:rsidRPr="00FE12AD">
        <w:rPr>
          <w:rtl/>
        </w:rPr>
        <w:softHyphen/>
      </w:r>
      <w:r w:rsidRPr="00FE12AD">
        <w:rPr>
          <w:rFonts w:hint="cs"/>
          <w:rtl/>
        </w:rPr>
        <w:t xml:space="preserve">باشد. </w:t>
      </w:r>
      <w:r w:rsidR="00990531" w:rsidRPr="00FE12AD">
        <w:rPr>
          <w:rFonts w:hint="cs"/>
          <w:rtl/>
        </w:rPr>
        <w:t>از این روش برای تحلیل رابطه میان متغیرها بر اساس هدف پژوهش استفاده می</w:t>
      </w:r>
      <w:r w:rsidR="00990531" w:rsidRPr="00FE12AD">
        <w:rPr>
          <w:rtl/>
        </w:rPr>
        <w:softHyphen/>
      </w:r>
      <w:r w:rsidR="00990531" w:rsidRPr="00FE12AD">
        <w:rPr>
          <w:rFonts w:hint="cs"/>
          <w:rtl/>
        </w:rPr>
        <w:t>گردد. تحقیقات همبستگی را بر اساس هدف می</w:t>
      </w:r>
      <w:r w:rsidR="00990531" w:rsidRPr="00FE12AD">
        <w:rPr>
          <w:rtl/>
        </w:rPr>
        <w:softHyphen/>
      </w:r>
      <w:r w:rsidR="00990531" w:rsidRPr="00FE12AD">
        <w:rPr>
          <w:rFonts w:hint="cs"/>
          <w:rtl/>
        </w:rPr>
        <w:t>توان به سه دسته تقسیم کرد:</w:t>
      </w:r>
    </w:p>
    <w:p w:rsidR="00990531" w:rsidRPr="00FE12AD" w:rsidRDefault="00990531" w:rsidP="00740C5D">
      <w:pPr>
        <w:pStyle w:val="a5"/>
        <w:rPr>
          <w:rtl/>
        </w:rPr>
      </w:pPr>
      <w:r w:rsidRPr="00FE12AD">
        <w:rPr>
          <w:rFonts w:hint="cs"/>
          <w:rtl/>
        </w:rPr>
        <w:t>الف: مطالعۀ همبستگی دو متغیری، هدف بررسی رابطۀ دوبه</w:t>
      </w:r>
      <w:r w:rsidRPr="00FE12AD">
        <w:rPr>
          <w:rtl/>
        </w:rPr>
        <w:softHyphen/>
      </w:r>
      <w:r w:rsidRPr="00FE12AD">
        <w:rPr>
          <w:rFonts w:hint="cs"/>
          <w:rtl/>
        </w:rPr>
        <w:t>دو متغیرهای موجود در پژوهش است.</w:t>
      </w:r>
    </w:p>
    <w:p w:rsidR="00990531" w:rsidRPr="00FE12AD" w:rsidRDefault="00990531" w:rsidP="00740C5D">
      <w:pPr>
        <w:pStyle w:val="a5"/>
        <w:rPr>
          <w:rtl/>
        </w:rPr>
      </w:pPr>
      <w:r w:rsidRPr="00FE12AD">
        <w:rPr>
          <w:rFonts w:hint="cs"/>
          <w:rtl/>
        </w:rPr>
        <w:lastRenderedPageBreak/>
        <w:t>ب: تحلیل رگرسیون، هدف پیش</w:t>
      </w:r>
      <w:r w:rsidRPr="00FE12AD">
        <w:rPr>
          <w:rtl/>
        </w:rPr>
        <w:softHyphen/>
      </w:r>
      <w:r w:rsidRPr="00FE12AD">
        <w:rPr>
          <w:rFonts w:hint="cs"/>
          <w:rtl/>
        </w:rPr>
        <w:t>بینی تغییرات یک یا چند متغیر وابسته (ملاک) با توجه تغییرات متغیرهای مستقل (پیش</w:t>
      </w:r>
      <w:r w:rsidRPr="00FE12AD">
        <w:rPr>
          <w:rtl/>
        </w:rPr>
        <w:softHyphen/>
      </w:r>
      <w:r w:rsidRPr="00FE12AD">
        <w:rPr>
          <w:rFonts w:hint="cs"/>
          <w:rtl/>
        </w:rPr>
        <w:t>بین) است.</w:t>
      </w:r>
    </w:p>
    <w:p w:rsidR="00990531" w:rsidRPr="00FE12AD" w:rsidRDefault="00990531" w:rsidP="008957FF">
      <w:pPr>
        <w:pStyle w:val="a5"/>
        <w:rPr>
          <w:rtl/>
        </w:rPr>
      </w:pPr>
      <w:r w:rsidRPr="00FE12AD">
        <w:rPr>
          <w:rFonts w:hint="cs"/>
          <w:rtl/>
        </w:rPr>
        <w:t xml:space="preserve">ج: تحلیل ماتریس همبستگی، </w:t>
      </w:r>
      <w:r w:rsidR="003F7AA6" w:rsidRPr="00FE12AD">
        <w:rPr>
          <w:rFonts w:hint="cs"/>
          <w:rtl/>
        </w:rPr>
        <w:t>از جمله پژوهش</w:t>
      </w:r>
      <w:r w:rsidR="003F7AA6" w:rsidRPr="00FE12AD">
        <w:rPr>
          <w:rtl/>
        </w:rPr>
        <w:softHyphen/>
      </w:r>
      <w:r w:rsidR="003F7AA6" w:rsidRPr="00FE12AD">
        <w:rPr>
          <w:rFonts w:hint="cs"/>
          <w:rtl/>
        </w:rPr>
        <w:t>هایی که در آن از ماتریس همبستگی استفاده می</w:t>
      </w:r>
      <w:r w:rsidR="003F7AA6" w:rsidRPr="00FE12AD">
        <w:rPr>
          <w:rtl/>
        </w:rPr>
        <w:softHyphen/>
      </w:r>
      <w:r w:rsidR="003F7AA6" w:rsidRPr="00FE12AD">
        <w:rPr>
          <w:rFonts w:hint="cs"/>
          <w:rtl/>
        </w:rPr>
        <w:t>شود، تحلیل عاملی است. به عبارت دیگر، مواقعی که پژوهشگر از همبستگی مجموعه</w:t>
      </w:r>
      <w:r w:rsidR="003F7AA6" w:rsidRPr="00FE12AD">
        <w:rPr>
          <w:rtl/>
        </w:rPr>
        <w:softHyphen/>
      </w:r>
      <w:r w:rsidR="003F7AA6" w:rsidRPr="00FE12AD">
        <w:rPr>
          <w:rFonts w:hint="cs"/>
          <w:rtl/>
        </w:rPr>
        <w:t>ای از متغیرها بخواهد تغییرات متغیرها در عامل</w:t>
      </w:r>
      <w:r w:rsidR="003F7AA6" w:rsidRPr="00FE12AD">
        <w:rPr>
          <w:rtl/>
        </w:rPr>
        <w:softHyphen/>
      </w:r>
      <w:r w:rsidR="003F7AA6" w:rsidRPr="00FE12AD">
        <w:rPr>
          <w:rFonts w:hint="cs"/>
          <w:rtl/>
        </w:rPr>
        <w:t>های محدودتر خلاصه کند از روش تحلیل عاملی استفاده می</w:t>
      </w:r>
      <w:r w:rsidR="003F7AA6" w:rsidRPr="00FE12AD">
        <w:rPr>
          <w:rtl/>
        </w:rPr>
        <w:softHyphen/>
      </w:r>
      <w:r w:rsidR="003F7AA6" w:rsidRPr="00FE12AD">
        <w:rPr>
          <w:rFonts w:hint="cs"/>
          <w:rtl/>
        </w:rPr>
        <w:t>کند.</w:t>
      </w:r>
    </w:p>
    <w:p w:rsidR="003F7AA6" w:rsidRPr="00FE12AD" w:rsidRDefault="003F7AA6" w:rsidP="003F7AA6">
      <w:pPr>
        <w:pStyle w:val="a5"/>
        <w:rPr>
          <w:rtl/>
        </w:rPr>
      </w:pPr>
      <w:r w:rsidRPr="00FE12AD">
        <w:rPr>
          <w:rFonts w:hint="cs"/>
          <w:rtl/>
        </w:rPr>
        <w:t>در این پژوهش، با توجه به هدف</w:t>
      </w:r>
      <w:r w:rsidRPr="00FE12AD">
        <w:rPr>
          <w:rtl/>
        </w:rPr>
        <w:softHyphen/>
      </w:r>
      <w:r w:rsidRPr="00FE12AD">
        <w:rPr>
          <w:rFonts w:hint="cs"/>
          <w:rtl/>
        </w:rPr>
        <w:t>های پژوهش، از مطالعۀ همبستگی دو متغیری و تحلیل رگرسیون استفاده شده است.</w:t>
      </w:r>
    </w:p>
    <w:p w:rsidR="001570A5" w:rsidRPr="00FE12AD" w:rsidRDefault="001570A5" w:rsidP="00990531">
      <w:pPr>
        <w:pStyle w:val="a4"/>
        <w:rPr>
          <w:color w:val="auto"/>
          <w:rtl/>
        </w:rPr>
      </w:pPr>
      <w:r w:rsidRPr="00FE12AD">
        <w:rPr>
          <w:rFonts w:hint="cs"/>
          <w:color w:val="auto"/>
          <w:rtl/>
        </w:rPr>
        <w:t>3-</w:t>
      </w:r>
      <w:r w:rsidR="005754E4" w:rsidRPr="00FE12AD">
        <w:rPr>
          <w:rFonts w:hint="cs"/>
          <w:color w:val="auto"/>
          <w:rtl/>
        </w:rPr>
        <w:t>۳</w:t>
      </w:r>
      <w:r w:rsidRPr="00FE12AD">
        <w:rPr>
          <w:rFonts w:hint="cs"/>
          <w:color w:val="auto"/>
          <w:rtl/>
        </w:rPr>
        <w:t xml:space="preserve">. </w:t>
      </w:r>
      <w:r w:rsidR="000F0EB1" w:rsidRPr="00FE12AD">
        <w:rPr>
          <w:rFonts w:hint="cs"/>
          <w:color w:val="auto"/>
          <w:rtl/>
        </w:rPr>
        <w:t>جامع</w:t>
      </w:r>
      <w:r w:rsidR="00990531" w:rsidRPr="00FE12AD">
        <w:rPr>
          <w:rFonts w:hint="cs"/>
          <w:color w:val="auto"/>
          <w:rtl/>
        </w:rPr>
        <w:t>ۀ</w:t>
      </w:r>
      <w:r w:rsidR="000F0EB1" w:rsidRPr="00FE12AD">
        <w:rPr>
          <w:rFonts w:hint="cs"/>
          <w:color w:val="auto"/>
          <w:rtl/>
        </w:rPr>
        <w:t xml:space="preserve"> پژوهش</w:t>
      </w:r>
      <w:bookmarkEnd w:id="43"/>
    </w:p>
    <w:p w:rsidR="00DA5FA2" w:rsidRPr="00FE12AD" w:rsidRDefault="00DA5FA2" w:rsidP="00CE5330">
      <w:pPr>
        <w:pStyle w:val="a5"/>
        <w:rPr>
          <w:rtl/>
        </w:rPr>
      </w:pPr>
      <w:bookmarkStart w:id="44" w:name="_Toc335584976"/>
      <w:r w:rsidRPr="00FE12AD">
        <w:rPr>
          <w:rFonts w:hint="cs"/>
          <w:rtl/>
        </w:rPr>
        <w:t>جمعيت آماری در این پژوهش، کلیۀ دانش</w:t>
      </w:r>
      <w:r w:rsidRPr="00FE12AD">
        <w:rPr>
          <w:rtl/>
        </w:rPr>
        <w:softHyphen/>
      </w:r>
      <w:r w:rsidRPr="00FE12AD">
        <w:rPr>
          <w:rFonts w:hint="cs"/>
          <w:rtl/>
        </w:rPr>
        <w:t>آموزان (دختر و پسر)، سال سوم دبیرستان در سطح شهر فسا در سال تحصیلی 93-1392 که در رشته</w:t>
      </w:r>
      <w:r w:rsidRPr="00FE12AD">
        <w:rPr>
          <w:rtl/>
        </w:rPr>
        <w:softHyphen/>
      </w:r>
      <w:r w:rsidRPr="00FE12AD">
        <w:rPr>
          <w:rFonts w:hint="cs"/>
          <w:rtl/>
        </w:rPr>
        <w:t>های علوم انسانی، علوم تجربی و ریاضی در نظام جدید آموزشی و در مدارس دولتی،</w:t>
      </w:r>
      <w:r w:rsidR="00EF0DA8" w:rsidRPr="00FE12AD">
        <w:rPr>
          <w:rFonts w:hint="cs"/>
          <w:rtl/>
        </w:rPr>
        <w:t xml:space="preserve"> نمونه دولتی،</w:t>
      </w:r>
      <w:r w:rsidRPr="00FE12AD">
        <w:rPr>
          <w:rFonts w:hint="cs"/>
          <w:rtl/>
        </w:rPr>
        <w:t xml:space="preserve"> غیر انتفاعی و تیزهوش مشغول به تحصیل</w:t>
      </w:r>
      <w:r w:rsidRPr="00FE12AD">
        <w:rPr>
          <w:rtl/>
        </w:rPr>
        <w:softHyphen/>
      </w:r>
      <w:r w:rsidRPr="00FE12AD">
        <w:rPr>
          <w:rFonts w:hint="cs"/>
          <w:rtl/>
        </w:rPr>
        <w:t xml:space="preserve"> هستند، می</w:t>
      </w:r>
      <w:r w:rsidRPr="00FE12AD">
        <w:rPr>
          <w:rFonts w:hint="cs"/>
          <w:rtl/>
        </w:rPr>
        <w:softHyphen/>
        <w:t>باشد که اطلاعات آماری آن</w:t>
      </w:r>
      <w:r w:rsidRPr="00FE12AD">
        <w:rPr>
          <w:rtl/>
        </w:rPr>
        <w:softHyphen/>
      </w:r>
      <w:r w:rsidRPr="00FE12AD">
        <w:rPr>
          <w:rFonts w:hint="cs"/>
          <w:rtl/>
        </w:rPr>
        <w:t xml:space="preserve">را که برابر با </w:t>
      </w:r>
      <w:r w:rsidR="00CE5330" w:rsidRPr="00FE12AD">
        <w:rPr>
          <w:rFonts w:hint="cs"/>
          <w:rtl/>
        </w:rPr>
        <w:t xml:space="preserve">1043 نفر (572 دختر و 471 پسر) بودند </w:t>
      </w:r>
      <w:r w:rsidRPr="00FE12AD">
        <w:rPr>
          <w:rFonts w:hint="cs"/>
          <w:rtl/>
        </w:rPr>
        <w:t>از مرکز برنامه</w:t>
      </w:r>
      <w:r w:rsidRPr="00FE12AD">
        <w:rPr>
          <w:rFonts w:hint="eastAsia"/>
          <w:rtl/>
        </w:rPr>
        <w:t>‌</w:t>
      </w:r>
      <w:r w:rsidRPr="00FE12AD">
        <w:rPr>
          <w:rFonts w:hint="cs"/>
          <w:rtl/>
        </w:rPr>
        <w:t xml:space="preserve">ریزی و بودجۀ ادارۀ آموزش و پرورش شهرستان فسا، دریافت کردیم. </w:t>
      </w:r>
    </w:p>
    <w:p w:rsidR="005754E4" w:rsidRPr="00FE12AD" w:rsidRDefault="005754E4" w:rsidP="00CE5330">
      <w:pPr>
        <w:pStyle w:val="a4"/>
        <w:rPr>
          <w:color w:val="auto"/>
          <w:rtl/>
        </w:rPr>
      </w:pPr>
      <w:r w:rsidRPr="00FE12AD">
        <w:rPr>
          <w:rFonts w:hint="cs"/>
          <w:color w:val="auto"/>
          <w:rtl/>
        </w:rPr>
        <w:t>۳-</w:t>
      </w:r>
      <w:r w:rsidR="00CE5330" w:rsidRPr="00FE12AD">
        <w:rPr>
          <w:rFonts w:hint="cs"/>
          <w:color w:val="auto"/>
          <w:rtl/>
        </w:rPr>
        <w:t>4</w:t>
      </w:r>
      <w:r w:rsidRPr="00FE12AD">
        <w:rPr>
          <w:rFonts w:hint="cs"/>
          <w:color w:val="auto"/>
          <w:rtl/>
        </w:rPr>
        <w:t>. ن</w:t>
      </w:r>
      <w:r w:rsidR="000F0EB1" w:rsidRPr="00FE12AD">
        <w:rPr>
          <w:rFonts w:hint="cs"/>
          <w:color w:val="auto"/>
          <w:rtl/>
        </w:rPr>
        <w:t>مونه‌گیری</w:t>
      </w:r>
      <w:bookmarkEnd w:id="44"/>
    </w:p>
    <w:p w:rsidR="00C115DD" w:rsidRPr="00FE12AD" w:rsidRDefault="00C115DD" w:rsidP="00AF48BC">
      <w:pPr>
        <w:pStyle w:val="a5"/>
        <w:rPr>
          <w:rtl/>
        </w:rPr>
      </w:pPr>
      <w:r w:rsidRPr="00FE12AD">
        <w:rPr>
          <w:rFonts w:hint="cs"/>
          <w:rtl/>
        </w:rPr>
        <w:t>بسیاری از خصایص اجتماعی را چنین به دست می</w:t>
      </w:r>
      <w:r w:rsidRPr="00FE12AD">
        <w:rPr>
          <w:rFonts w:hint="eastAsia"/>
          <w:rtl/>
        </w:rPr>
        <w:t>‌</w:t>
      </w:r>
      <w:r w:rsidRPr="00FE12AD">
        <w:rPr>
          <w:rFonts w:hint="cs"/>
          <w:rtl/>
        </w:rPr>
        <w:t>آورند، که ابتدا زیر مجموعه (یا نمونه)</w:t>
      </w:r>
      <w:r w:rsidRPr="00FE12AD">
        <w:rPr>
          <w:rFonts w:hint="eastAsia"/>
          <w:rtl/>
        </w:rPr>
        <w:t>‌</w:t>
      </w:r>
      <w:r w:rsidRPr="00FE12AD">
        <w:rPr>
          <w:rFonts w:hint="cs"/>
          <w:rtl/>
        </w:rPr>
        <w:t>ای از کل جمعیت را مورد پژوهش قرار می</w:t>
      </w:r>
      <w:r w:rsidRPr="00FE12AD">
        <w:rPr>
          <w:rFonts w:hint="eastAsia"/>
          <w:rtl/>
        </w:rPr>
        <w:t>‌</w:t>
      </w:r>
      <w:r w:rsidRPr="00FE12AD">
        <w:rPr>
          <w:rFonts w:hint="cs"/>
          <w:rtl/>
        </w:rPr>
        <w:t>دهند و سپس از روی این نمونه، اوصافی را در باب کل جمعیت استنباط می</w:t>
      </w:r>
      <w:r w:rsidRPr="00FE12AD">
        <w:rPr>
          <w:rFonts w:hint="eastAsia"/>
          <w:rtl/>
        </w:rPr>
        <w:t>‌</w:t>
      </w:r>
      <w:r w:rsidRPr="00FE12AD">
        <w:rPr>
          <w:rFonts w:hint="cs"/>
          <w:rtl/>
        </w:rPr>
        <w:t>کنند (لیتل،</w:t>
      </w:r>
      <w:r w:rsidR="00741B9C" w:rsidRPr="00FE12AD">
        <w:rPr>
          <w:rFonts w:hint="cs"/>
          <w:rtl/>
        </w:rPr>
        <w:t xml:space="preserve"> </w:t>
      </w:r>
      <w:r w:rsidRPr="00FE12AD">
        <w:rPr>
          <w:rFonts w:hint="cs"/>
          <w:rtl/>
        </w:rPr>
        <w:t>1381: 283). نمونة آماری مجموعه</w:t>
      </w:r>
      <w:r w:rsidRPr="00FE12AD">
        <w:rPr>
          <w:rFonts w:hint="eastAsia"/>
          <w:rtl/>
        </w:rPr>
        <w:t>‌</w:t>
      </w:r>
      <w:r w:rsidRPr="00FE12AD">
        <w:rPr>
          <w:rFonts w:hint="cs"/>
          <w:rtl/>
        </w:rPr>
        <w:t>ای از افرادی هستند، که از طریق روش</w:t>
      </w:r>
      <w:r w:rsidRPr="00FE12AD">
        <w:rPr>
          <w:rFonts w:hint="eastAsia"/>
          <w:rtl/>
        </w:rPr>
        <w:t>‌</w:t>
      </w:r>
      <w:r w:rsidRPr="00FE12AD">
        <w:rPr>
          <w:rFonts w:hint="cs"/>
          <w:rtl/>
        </w:rPr>
        <w:t>های نمونه</w:t>
      </w:r>
      <w:r w:rsidRPr="00FE12AD">
        <w:rPr>
          <w:rFonts w:hint="eastAsia"/>
          <w:rtl/>
        </w:rPr>
        <w:t>‌</w:t>
      </w:r>
      <w:r w:rsidRPr="00FE12AD">
        <w:rPr>
          <w:rFonts w:hint="cs"/>
          <w:rtl/>
        </w:rPr>
        <w:t>گیری از جمعيت آماری انتخاب می</w:t>
      </w:r>
      <w:r w:rsidRPr="00FE12AD">
        <w:rPr>
          <w:rFonts w:hint="eastAsia"/>
          <w:rtl/>
        </w:rPr>
        <w:t>‌</w:t>
      </w:r>
      <w:r w:rsidRPr="00FE12AD">
        <w:rPr>
          <w:rFonts w:hint="cs"/>
          <w:rtl/>
        </w:rPr>
        <w:t>شوند. نمونه باید م</w:t>
      </w:r>
      <w:r w:rsidR="004B03CF" w:rsidRPr="00FE12AD">
        <w:rPr>
          <w:rFonts w:hint="cs"/>
          <w:rtl/>
        </w:rPr>
        <w:t>ُ</w:t>
      </w:r>
      <w:r w:rsidRPr="00FE12AD">
        <w:rPr>
          <w:rFonts w:hint="cs"/>
          <w:rtl/>
        </w:rPr>
        <w:t>عر</w:t>
      </w:r>
      <w:r w:rsidR="004B03CF" w:rsidRPr="00FE12AD">
        <w:rPr>
          <w:rFonts w:hint="cs"/>
          <w:rtl/>
        </w:rPr>
        <w:t>ّ</w:t>
      </w:r>
      <w:r w:rsidRPr="00FE12AD">
        <w:rPr>
          <w:rFonts w:hint="cs"/>
          <w:rtl/>
        </w:rPr>
        <w:t>ف جمعيت آماری باشد، تا بتوان پارامتر جامعه را از طریق ارزش نمونه</w:t>
      </w:r>
      <w:r w:rsidRPr="00FE12AD">
        <w:rPr>
          <w:rFonts w:hint="eastAsia"/>
          <w:rtl/>
        </w:rPr>
        <w:t>‌</w:t>
      </w:r>
      <w:r w:rsidRPr="00FE12AD">
        <w:rPr>
          <w:rFonts w:hint="cs"/>
          <w:rtl/>
        </w:rPr>
        <w:t>ای برآورد کرد (ساعی،</w:t>
      </w:r>
      <w:r w:rsidR="00741B9C" w:rsidRPr="00FE12AD">
        <w:rPr>
          <w:rFonts w:hint="cs"/>
          <w:rtl/>
        </w:rPr>
        <w:t xml:space="preserve"> </w:t>
      </w:r>
      <w:r w:rsidRPr="00FE12AD">
        <w:rPr>
          <w:rFonts w:hint="cs"/>
          <w:rtl/>
        </w:rPr>
        <w:t>1381: 27). منظور از شرط معر</w:t>
      </w:r>
      <w:r w:rsidR="004B03CF" w:rsidRPr="00FE12AD">
        <w:rPr>
          <w:rFonts w:hint="cs"/>
          <w:rtl/>
        </w:rPr>
        <w:t>ّ</w:t>
      </w:r>
      <w:r w:rsidRPr="00FE12AD">
        <w:rPr>
          <w:rFonts w:hint="cs"/>
          <w:rtl/>
        </w:rPr>
        <w:t xml:space="preserve">ف بودن آن است که همة صفات جمعيت، </w:t>
      </w:r>
      <w:r w:rsidR="004B03CF" w:rsidRPr="00FE12AD">
        <w:rPr>
          <w:rFonts w:hint="cs"/>
          <w:rtl/>
        </w:rPr>
        <w:t>خاصه آن صفاتی که از لحاظ موضوع پژوهش</w:t>
      </w:r>
      <w:r w:rsidRPr="00FE12AD">
        <w:rPr>
          <w:rFonts w:hint="cs"/>
          <w:rtl/>
        </w:rPr>
        <w:t xml:space="preserve"> دارای اهمیت است، به تناسب در نمونه وجود داشته باشد و بتوان نتایج حاصل از آن را به کل جمعيت آماری تعمیم داد. با این تعریف هر نمونه باید دارای صفاتی چون نمایا و معرف بودن و تعمیم</w:t>
      </w:r>
      <w:r w:rsidR="004B03CF" w:rsidRPr="00FE12AD">
        <w:rPr>
          <w:rtl/>
        </w:rPr>
        <w:softHyphen/>
      </w:r>
      <w:r w:rsidRPr="00FE12AD">
        <w:rPr>
          <w:rFonts w:hint="cs"/>
          <w:rtl/>
        </w:rPr>
        <w:t>پذیری باشد (ساروخانی،</w:t>
      </w:r>
      <w:r w:rsidR="00741B9C" w:rsidRPr="00FE12AD">
        <w:rPr>
          <w:rFonts w:hint="cs"/>
          <w:rtl/>
        </w:rPr>
        <w:t xml:space="preserve"> </w:t>
      </w:r>
      <w:r w:rsidRPr="00FE12AD">
        <w:rPr>
          <w:rFonts w:hint="cs"/>
          <w:rtl/>
        </w:rPr>
        <w:t>1381: 156</w:t>
      </w:r>
      <w:r w:rsidR="00741B9C" w:rsidRPr="00FE12AD">
        <w:rPr>
          <w:rFonts w:hint="cs"/>
          <w:rtl/>
        </w:rPr>
        <w:t>-</w:t>
      </w:r>
      <w:r w:rsidRPr="00FE12AD">
        <w:rPr>
          <w:rFonts w:hint="cs"/>
          <w:rtl/>
        </w:rPr>
        <w:t>157)</w:t>
      </w:r>
      <w:r w:rsidR="004B03CF" w:rsidRPr="00FE12AD">
        <w:rPr>
          <w:rFonts w:hint="cs"/>
          <w:rtl/>
        </w:rPr>
        <w:t>.</w:t>
      </w:r>
    </w:p>
    <w:p w:rsidR="00CE5330" w:rsidRPr="00FE12AD" w:rsidRDefault="00CE5330" w:rsidP="007927BA">
      <w:pPr>
        <w:pStyle w:val="a5"/>
        <w:rPr>
          <w:rtl/>
        </w:rPr>
      </w:pPr>
      <w:r w:rsidRPr="00FE12AD">
        <w:rPr>
          <w:rFonts w:hint="cs"/>
          <w:rtl/>
        </w:rPr>
        <w:t>در این پژوهش، از نمونه</w:t>
      </w:r>
      <w:r w:rsidRPr="00FE12AD">
        <w:rPr>
          <w:rFonts w:hint="eastAsia"/>
          <w:rtl/>
        </w:rPr>
        <w:t>‌</w:t>
      </w:r>
      <w:r w:rsidRPr="00FE12AD">
        <w:rPr>
          <w:rFonts w:hint="cs"/>
          <w:rtl/>
        </w:rPr>
        <w:t>گیری خوشه</w:t>
      </w:r>
      <w:r w:rsidRPr="00FE12AD">
        <w:rPr>
          <w:rFonts w:hint="cs"/>
          <w:rtl/>
        </w:rPr>
        <w:softHyphen/>
        <w:t>ای چند مرحله</w:t>
      </w:r>
      <w:r w:rsidRPr="00FE12AD">
        <w:rPr>
          <w:rFonts w:hint="cs"/>
          <w:rtl/>
        </w:rPr>
        <w:softHyphen/>
        <w:t>ای استفاده شد. نمونه</w:t>
      </w:r>
      <w:r w:rsidRPr="00FE12AD">
        <w:rPr>
          <w:rFonts w:hint="eastAsia"/>
          <w:rtl/>
        </w:rPr>
        <w:t>‌</w:t>
      </w:r>
      <w:r w:rsidRPr="00FE12AD">
        <w:rPr>
          <w:rFonts w:hint="cs"/>
          <w:rtl/>
        </w:rPr>
        <w:t>گیری خوشه</w:t>
      </w:r>
      <w:r w:rsidRPr="00FE12AD">
        <w:rPr>
          <w:rFonts w:hint="cs"/>
          <w:rtl/>
        </w:rPr>
        <w:softHyphen/>
        <w:t>ای وقتی به کار می</w:t>
      </w:r>
      <w:r w:rsidRPr="00FE12AD">
        <w:rPr>
          <w:rFonts w:hint="eastAsia"/>
          <w:rtl/>
        </w:rPr>
        <w:t>‌</w:t>
      </w:r>
      <w:r w:rsidRPr="00FE12AD">
        <w:rPr>
          <w:rFonts w:hint="cs"/>
          <w:rtl/>
        </w:rPr>
        <w:t>رود، که جامعۀ مورد نظر یا مورد مطالعه بسیار وسیع و گسترده باشد. در چنین حالتی انتخاب نمونه از نظر اجرایی مشکل به نظر می</w:t>
      </w:r>
      <w:r w:rsidRPr="00FE12AD">
        <w:rPr>
          <w:rFonts w:hint="cs"/>
          <w:rtl/>
        </w:rPr>
        <w:softHyphen/>
        <w:t>رسد. لذا به منظور صرفه</w:t>
      </w:r>
      <w:r w:rsidRPr="00FE12AD">
        <w:rPr>
          <w:rFonts w:hint="cs"/>
          <w:rtl/>
        </w:rPr>
        <w:softHyphen/>
        <w:t>جویی در وقت، نیروی انسانی و هزینه، از این روشِ نمونه</w:t>
      </w:r>
      <w:r w:rsidRPr="00FE12AD">
        <w:rPr>
          <w:rFonts w:hint="cs"/>
          <w:rtl/>
        </w:rPr>
        <w:softHyphen/>
        <w:t>گیری استفاده گردید. در این روش، بر عکس سایر روش</w:t>
      </w:r>
      <w:r w:rsidRPr="00FE12AD">
        <w:rPr>
          <w:rFonts w:hint="cs"/>
          <w:rtl/>
        </w:rPr>
        <w:softHyphen/>
        <w:t>ها، واحد نمونه</w:t>
      </w:r>
      <w:r w:rsidRPr="00FE12AD">
        <w:rPr>
          <w:rFonts w:hint="cs"/>
          <w:rtl/>
        </w:rPr>
        <w:softHyphen/>
        <w:t>گیری، فرد یا یک عضو نیست، بلکه گروهی از افراد است که به صورت طبیعی شکل گرفته و گروه خود را تشکیل داده</w:t>
      </w:r>
      <w:r w:rsidRPr="00FE12AD">
        <w:rPr>
          <w:rFonts w:hint="cs"/>
          <w:rtl/>
        </w:rPr>
        <w:softHyphen/>
        <w:t>اند (دلاور، 1388: 284). لذا در این پژوهش، با استفاده از نمونه</w:t>
      </w:r>
      <w:r w:rsidRPr="00FE12AD">
        <w:rPr>
          <w:rFonts w:hint="cs"/>
          <w:rtl/>
        </w:rPr>
        <w:softHyphen/>
        <w:t>گیری خوشه</w:t>
      </w:r>
      <w:r w:rsidRPr="00FE12AD">
        <w:rPr>
          <w:rFonts w:hint="cs"/>
          <w:rtl/>
        </w:rPr>
        <w:softHyphen/>
        <w:t>ای چند مرحله</w:t>
      </w:r>
      <w:r w:rsidRPr="00FE12AD">
        <w:rPr>
          <w:rFonts w:hint="cs"/>
          <w:rtl/>
        </w:rPr>
        <w:softHyphen/>
        <w:t>ای مدرسه به عنوانِ واحد نمونه</w:t>
      </w:r>
      <w:r w:rsidRPr="00FE12AD">
        <w:rPr>
          <w:rFonts w:hint="cs"/>
          <w:rtl/>
        </w:rPr>
        <w:softHyphen/>
        <w:t>گیری در نظر گرفته شد. به این صورت که</w:t>
      </w:r>
      <w:r w:rsidR="007927BA" w:rsidRPr="00FE12AD">
        <w:rPr>
          <w:rFonts w:hint="cs"/>
          <w:rtl/>
        </w:rPr>
        <w:t xml:space="preserve"> از مجموعِ 33 مدرسه، </w:t>
      </w:r>
      <w:r w:rsidRPr="00FE12AD">
        <w:rPr>
          <w:rFonts w:hint="cs"/>
          <w:rtl/>
        </w:rPr>
        <w:t xml:space="preserve">ابتدا </w:t>
      </w:r>
      <w:r w:rsidR="007927BA" w:rsidRPr="00FE12AD">
        <w:rPr>
          <w:rFonts w:hint="cs"/>
          <w:rtl/>
        </w:rPr>
        <w:t xml:space="preserve">15 </w:t>
      </w:r>
      <w:r w:rsidRPr="00FE12AD">
        <w:rPr>
          <w:rFonts w:hint="cs"/>
          <w:rtl/>
        </w:rPr>
        <w:t>مدرسه</w:t>
      </w:r>
      <w:r w:rsidR="007927BA" w:rsidRPr="00FE12AD">
        <w:rPr>
          <w:rFonts w:hint="cs"/>
          <w:rtl/>
        </w:rPr>
        <w:t xml:space="preserve"> را</w:t>
      </w:r>
      <w:r w:rsidRPr="00FE12AD">
        <w:rPr>
          <w:rFonts w:hint="cs"/>
          <w:rtl/>
        </w:rPr>
        <w:t xml:space="preserve"> </w:t>
      </w:r>
      <w:r w:rsidR="007927BA" w:rsidRPr="00FE12AD">
        <w:rPr>
          <w:rFonts w:hint="cs"/>
          <w:rtl/>
        </w:rPr>
        <w:t xml:space="preserve">با توجه به نسبتِ نوعِ </w:t>
      </w:r>
      <w:r w:rsidR="007927BA" w:rsidRPr="00FE12AD">
        <w:rPr>
          <w:rFonts w:hint="cs"/>
          <w:rtl/>
        </w:rPr>
        <w:lastRenderedPageBreak/>
        <w:t xml:space="preserve">مدارس، </w:t>
      </w:r>
      <w:r w:rsidRPr="00FE12AD">
        <w:rPr>
          <w:rFonts w:hint="cs"/>
          <w:rtl/>
        </w:rPr>
        <w:t>به صورت تصادفی ساده انتخاب و سپس از بین مدارس انتخاب شده، به صورت تصادفی ساده کلاس</w:t>
      </w:r>
      <w:r w:rsidRPr="00FE12AD">
        <w:rPr>
          <w:rFonts w:hint="cs"/>
          <w:rtl/>
        </w:rPr>
        <w:softHyphen/>
        <w:t xml:space="preserve">های درس را </w:t>
      </w:r>
      <w:r w:rsidR="007927BA" w:rsidRPr="00FE12AD">
        <w:rPr>
          <w:rFonts w:hint="cs"/>
          <w:rtl/>
        </w:rPr>
        <w:t xml:space="preserve">به نسبت رشتۀ تحصیلی </w:t>
      </w:r>
      <w:r w:rsidRPr="00FE12AD">
        <w:rPr>
          <w:rFonts w:hint="cs"/>
          <w:rtl/>
        </w:rPr>
        <w:t>انتخاب کرده و سپس از روی لیست دانش</w:t>
      </w:r>
      <w:r w:rsidRPr="00FE12AD">
        <w:rPr>
          <w:rFonts w:hint="cs"/>
          <w:rtl/>
        </w:rPr>
        <w:softHyphen/>
        <w:t>آموزان، به صورت تصادفی ساده، آزمودنی</w:t>
      </w:r>
      <w:r w:rsidRPr="00FE12AD">
        <w:rPr>
          <w:rFonts w:hint="cs"/>
          <w:rtl/>
        </w:rPr>
        <w:softHyphen/>
        <w:t>ها انتخاب شدند. همچنین در این پژوهش برای تعیین حجم نمونه از فرمول کوکران، استفاده شد.</w:t>
      </w:r>
    </w:p>
    <w:p w:rsidR="00CE5330" w:rsidRPr="00FE12AD" w:rsidRDefault="00CE5330" w:rsidP="00CE5330">
      <w:pPr>
        <w:pStyle w:val="a5"/>
        <w:rPr>
          <w:rtl/>
          <w:lang w:val="en-AU"/>
        </w:rPr>
      </w:pPr>
      <w:r w:rsidRPr="00FE12AD">
        <w:rPr>
          <w:lang w:val="en-AU"/>
        </w:rPr>
        <w:t>p = 0.5</w:t>
      </w:r>
      <w:r w:rsidRPr="00FE12AD">
        <w:rPr>
          <w:rFonts w:hint="cs"/>
          <w:rtl/>
          <w:lang w:val="en-AU"/>
        </w:rPr>
        <w:t xml:space="preserve">                احتمال وجود صفت</w:t>
      </w:r>
    </w:p>
    <w:p w:rsidR="00CE5330" w:rsidRPr="00FE12AD" w:rsidRDefault="00D93D31" w:rsidP="00CE5330">
      <w:pPr>
        <w:pStyle w:val="a5"/>
        <w:rPr>
          <w:rtl/>
          <w:lang w:val="en-AU"/>
        </w:rPr>
      </w:pPr>
      <w:r w:rsidRPr="00D93D31">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25.3pt;margin-top:3.25pt;width:104.45pt;height:60.75pt;z-index:251659776" wrapcoords="11256 783 10546 2035 10344 2661 10141 5165 10242 5791 10749 5791 11358 8296 1623 8922 203 9235 203 10957 8214 13304 4868 13774 4361 14087 4462 16591 6896 18313 8011 18313 7707 19565 8620 20191 11054 20661 20282 20661 20383 20661 21093 18470 21093 13304 20789 11426 20586 10800 21397 10017 20789 9861 13792 8296 14197 7043 13589 6574 10749 5791 14907 5791 15515 5478 15414 1722 14704 1252 11865 783 11256 783">
            <v:imagedata r:id="rId14" o:title=""/>
            <w10:wrap type="through"/>
          </v:shape>
          <o:OLEObject Type="Embed" ProgID="Equation.3" ShapeID="_x0000_s1070" DrawAspect="Content" ObjectID="_1471069257" r:id="rId15"/>
        </w:pict>
      </w:r>
      <w:r w:rsidR="00CE5330" w:rsidRPr="00FE12AD">
        <w:rPr>
          <w:lang w:val="en-AU"/>
        </w:rPr>
        <w:t>q = 0.5</w:t>
      </w:r>
      <w:r w:rsidR="00CE5330" w:rsidRPr="00FE12AD">
        <w:rPr>
          <w:rFonts w:hint="cs"/>
          <w:rtl/>
          <w:lang w:val="en-AU"/>
        </w:rPr>
        <w:t xml:space="preserve">                احتمال عدم وجود صفت</w:t>
      </w:r>
    </w:p>
    <w:p w:rsidR="00CE5330" w:rsidRPr="00FE12AD" w:rsidRDefault="00CE5330" w:rsidP="00CE5330">
      <w:pPr>
        <w:pStyle w:val="a5"/>
        <w:rPr>
          <w:rtl/>
          <w:lang w:val="en-AU"/>
        </w:rPr>
      </w:pPr>
      <w:r w:rsidRPr="00FE12AD">
        <w:rPr>
          <w:lang w:val="en-AU"/>
        </w:rPr>
        <w:t>t =1.96</w:t>
      </w:r>
      <w:r w:rsidRPr="00FE12AD">
        <w:rPr>
          <w:rFonts w:hint="cs"/>
          <w:rtl/>
          <w:lang w:val="en-AU"/>
        </w:rPr>
        <w:t xml:space="preserve">                درجه اطمینان</w:t>
      </w:r>
    </w:p>
    <w:p w:rsidR="00CE5330" w:rsidRPr="00FE12AD" w:rsidRDefault="00CE5330" w:rsidP="00CE5330">
      <w:pPr>
        <w:pStyle w:val="a5"/>
        <w:rPr>
          <w:rtl/>
          <w:lang w:val="en-AU"/>
        </w:rPr>
      </w:pPr>
      <w:r w:rsidRPr="00FE12AD">
        <w:rPr>
          <w:lang w:val="en-AU"/>
        </w:rPr>
        <w:t>d = 0.05</w:t>
      </w:r>
      <w:r w:rsidRPr="00FE12AD">
        <w:rPr>
          <w:rFonts w:hint="cs"/>
          <w:rtl/>
          <w:lang w:val="en-AU"/>
        </w:rPr>
        <w:t xml:space="preserve">              احتمال خطا</w:t>
      </w:r>
    </w:p>
    <w:p w:rsidR="00CE5330" w:rsidRPr="00FE12AD" w:rsidRDefault="00CE5330" w:rsidP="00CE5330">
      <w:pPr>
        <w:pStyle w:val="a5"/>
        <w:rPr>
          <w:rtl/>
          <w:lang w:val="en-AU"/>
        </w:rPr>
      </w:pPr>
      <w:r w:rsidRPr="00FE12AD">
        <w:rPr>
          <w:lang w:val="en-AU"/>
        </w:rPr>
        <w:t>N</w:t>
      </w:r>
      <w:r w:rsidRPr="00FE12AD">
        <w:rPr>
          <w:rFonts w:hint="cs"/>
          <w:rtl/>
          <w:lang w:val="en-AU"/>
        </w:rPr>
        <w:t xml:space="preserve">                        حجم جامعه </w:t>
      </w:r>
    </w:p>
    <w:p w:rsidR="00CE5330" w:rsidRPr="00FE12AD" w:rsidRDefault="00CE5330" w:rsidP="00CE5330">
      <w:pPr>
        <w:pStyle w:val="a5"/>
        <w:bidi w:val="0"/>
        <w:rPr>
          <w:rFonts w:cs="B Titr"/>
          <w:b/>
          <w:bCs/>
          <w:i/>
          <w:iCs/>
          <w:rtl/>
        </w:rPr>
      </w:pPr>
      <w:r w:rsidRPr="00FE12AD">
        <w:rPr>
          <w:rFonts w:cs="Nazanin"/>
          <w:position w:val="-30"/>
        </w:rPr>
        <w:object w:dxaOrig="6080" w:dyaOrig="720">
          <v:shape id="_x0000_i1025" type="#_x0000_t75" style="width:285.75pt;height:33.75pt" o:ole="">
            <v:imagedata r:id="rId16" o:title=""/>
          </v:shape>
          <o:OLEObject Type="Embed" ProgID="Equation.3" ShapeID="_x0000_i1025" DrawAspect="Content" ObjectID="_1471069255" r:id="rId17"/>
        </w:object>
      </w:r>
    </w:p>
    <w:p w:rsidR="00CE5330" w:rsidRPr="0086421D" w:rsidRDefault="00CE5330" w:rsidP="00CE5330">
      <w:pPr>
        <w:pStyle w:val="a5"/>
        <w:bidi w:val="0"/>
        <w:rPr>
          <w:rFonts w:cs="B Titr"/>
          <w:b/>
          <w:bCs/>
          <w:i/>
          <w:iCs/>
          <w:lang w:val="en-US"/>
        </w:rPr>
      </w:pPr>
      <w:r w:rsidRPr="00FE12AD">
        <w:rPr>
          <w:rFonts w:cs="Nazanin"/>
          <w:position w:val="-30"/>
        </w:rPr>
        <w:object w:dxaOrig="6600" w:dyaOrig="720">
          <v:shape id="_x0000_i1026" type="#_x0000_t75" style="width:310.5pt;height:33.75pt" o:ole="">
            <v:imagedata r:id="rId18" o:title=""/>
          </v:shape>
          <o:OLEObject Type="Embed" ProgID="Equation.3" ShapeID="_x0000_i1026" DrawAspect="Content" ObjectID="_1471069256" r:id="rId19"/>
        </w:object>
      </w:r>
    </w:p>
    <w:p w:rsidR="001570A5" w:rsidRPr="00FE12AD" w:rsidRDefault="00CE5330" w:rsidP="00563C4B">
      <w:pPr>
        <w:pStyle w:val="a5"/>
        <w:rPr>
          <w:rtl/>
        </w:rPr>
      </w:pPr>
      <w:r w:rsidRPr="00FE12AD">
        <w:rPr>
          <w:rFonts w:hint="cs"/>
          <w:rtl/>
        </w:rPr>
        <w:t>همان</w:t>
      </w:r>
      <w:r w:rsidRPr="00FE12AD">
        <w:rPr>
          <w:rFonts w:hint="cs"/>
          <w:rtl/>
        </w:rPr>
        <w:softHyphen/>
        <w:t>گونه که ملاحظه می</w:t>
      </w:r>
      <w:r w:rsidRPr="00FE12AD">
        <w:rPr>
          <w:rFonts w:hint="cs"/>
          <w:rtl/>
        </w:rPr>
        <w:softHyphen/>
        <w:t>شود بر اساس فرمول کوکران، در این پژوهش به تعداد 280 آزمودنی نیاز داشتیم که به منظور</w:t>
      </w:r>
      <w:r w:rsidR="00563C4B" w:rsidRPr="00FE12AD">
        <w:rPr>
          <w:rFonts w:hint="cs"/>
          <w:rtl/>
        </w:rPr>
        <w:t xml:space="preserve"> دستیابی به اطلاعاتِ پایاتر و معرف</w:t>
      </w:r>
      <w:r w:rsidR="00563C4B" w:rsidRPr="00FE12AD">
        <w:rPr>
          <w:rtl/>
        </w:rPr>
        <w:softHyphen/>
      </w:r>
      <w:r w:rsidR="00563C4B" w:rsidRPr="00FE12AD">
        <w:rPr>
          <w:rFonts w:hint="cs"/>
          <w:rtl/>
        </w:rPr>
        <w:t xml:space="preserve">تر </w:t>
      </w:r>
      <w:r w:rsidRPr="00FE12AD">
        <w:rPr>
          <w:rFonts w:hint="cs"/>
          <w:rtl/>
        </w:rPr>
        <w:t>و</w:t>
      </w:r>
      <w:r w:rsidR="00563C4B" w:rsidRPr="00FE12AD">
        <w:rPr>
          <w:rFonts w:hint="cs"/>
          <w:rtl/>
        </w:rPr>
        <w:t xml:space="preserve"> همچنین</w:t>
      </w:r>
      <w:r w:rsidRPr="00FE12AD">
        <w:rPr>
          <w:rFonts w:hint="cs"/>
          <w:rtl/>
        </w:rPr>
        <w:t xml:space="preserve"> کاهش خطا</w:t>
      </w:r>
      <w:r w:rsidR="00563C4B" w:rsidRPr="00FE12AD">
        <w:rPr>
          <w:rFonts w:hint="cs"/>
          <w:rtl/>
        </w:rPr>
        <w:t>ی نمونه</w:t>
      </w:r>
      <w:r w:rsidR="00563C4B" w:rsidRPr="00FE12AD">
        <w:rPr>
          <w:rtl/>
        </w:rPr>
        <w:softHyphen/>
      </w:r>
      <w:r w:rsidR="00563C4B" w:rsidRPr="00FE12AD">
        <w:rPr>
          <w:rFonts w:hint="cs"/>
          <w:rtl/>
        </w:rPr>
        <w:t>گیری</w:t>
      </w:r>
      <w:r w:rsidRPr="00FE12AD">
        <w:rPr>
          <w:rFonts w:hint="cs"/>
          <w:rtl/>
        </w:rPr>
        <w:t>، حجم نمونه به 320</w:t>
      </w:r>
      <w:r w:rsidR="00563C4B" w:rsidRPr="00FE12AD">
        <w:rPr>
          <w:rFonts w:hint="cs"/>
          <w:rtl/>
        </w:rPr>
        <w:t xml:space="preserve"> نفر </w:t>
      </w:r>
      <w:r w:rsidRPr="00FE12AD">
        <w:rPr>
          <w:rFonts w:hint="cs"/>
          <w:rtl/>
        </w:rPr>
        <w:t>افزایش داد</w:t>
      </w:r>
      <w:r w:rsidR="00563C4B" w:rsidRPr="00FE12AD">
        <w:rPr>
          <w:rFonts w:hint="cs"/>
          <w:rtl/>
        </w:rPr>
        <w:t>ه شد</w:t>
      </w:r>
      <w:r w:rsidRPr="00FE12AD">
        <w:rPr>
          <w:rFonts w:hint="cs"/>
          <w:rtl/>
        </w:rPr>
        <w:t>.</w:t>
      </w:r>
    </w:p>
    <w:p w:rsidR="00CE5330" w:rsidRPr="00FE12AD" w:rsidRDefault="00CE5330" w:rsidP="007927BA">
      <w:pPr>
        <w:pStyle w:val="a5"/>
        <w:rPr>
          <w:rtl/>
        </w:rPr>
      </w:pPr>
      <w:r w:rsidRPr="00FE12AD">
        <w:rPr>
          <w:rFonts w:hint="cs"/>
          <w:rtl/>
        </w:rPr>
        <w:t>با توجه به تعداد دانش</w:t>
      </w:r>
      <w:r w:rsidRPr="00FE12AD">
        <w:rPr>
          <w:rFonts w:hint="eastAsia"/>
          <w:rtl/>
        </w:rPr>
        <w:t>‌</w:t>
      </w:r>
      <w:r w:rsidRPr="00FE12AD">
        <w:rPr>
          <w:rFonts w:hint="cs"/>
          <w:rtl/>
        </w:rPr>
        <w:t>آموزان هر مدرسه و نسبت آن به كل دانش</w:t>
      </w:r>
      <w:r w:rsidRPr="00FE12AD">
        <w:rPr>
          <w:rtl/>
        </w:rPr>
        <w:softHyphen/>
      </w:r>
      <w:r w:rsidRPr="00FE12AD">
        <w:rPr>
          <w:rFonts w:hint="cs"/>
          <w:rtl/>
        </w:rPr>
        <w:t>آموزان، به همان نسبت تعداد نمونه به آن مدرسه تعلق گرفت و همين طبقه</w:t>
      </w:r>
      <w:r w:rsidR="005801EB" w:rsidRPr="00FE12AD">
        <w:rPr>
          <w:rtl/>
        </w:rPr>
        <w:softHyphen/>
      </w:r>
      <w:r w:rsidRPr="00FE12AD">
        <w:rPr>
          <w:rFonts w:hint="cs"/>
          <w:rtl/>
        </w:rPr>
        <w:t>بندي در مورد پاية تحصيلي نيز اعمال گرديد و لذا چون تعداد دانش</w:t>
      </w:r>
      <w:r w:rsidRPr="00FE12AD">
        <w:rPr>
          <w:rFonts w:hint="eastAsia"/>
          <w:rtl/>
        </w:rPr>
        <w:t>‌</w:t>
      </w:r>
      <w:r w:rsidRPr="00FE12AD">
        <w:rPr>
          <w:rFonts w:hint="cs"/>
          <w:rtl/>
        </w:rPr>
        <w:t xml:space="preserve">آموزان </w:t>
      </w:r>
      <w:r w:rsidR="005801EB" w:rsidRPr="00FE12AD">
        <w:rPr>
          <w:rFonts w:hint="cs"/>
          <w:rtl/>
        </w:rPr>
        <w:t>دختر</w:t>
      </w:r>
      <w:r w:rsidRPr="00FE12AD">
        <w:rPr>
          <w:rFonts w:hint="cs"/>
          <w:rtl/>
        </w:rPr>
        <w:t xml:space="preserve"> بيشتر بودند، تعداد نمونة بيشتري نيز به آن تعلق گرفت. </w:t>
      </w:r>
      <w:r w:rsidR="00DD7230" w:rsidRPr="00FE12AD">
        <w:rPr>
          <w:rFonts w:hint="cs"/>
          <w:rtl/>
        </w:rPr>
        <w:t>جد</w:t>
      </w:r>
      <w:r w:rsidR="007927BA" w:rsidRPr="00FE12AD">
        <w:rPr>
          <w:rFonts w:hint="cs"/>
          <w:rtl/>
        </w:rPr>
        <w:t>ا</w:t>
      </w:r>
      <w:r w:rsidR="00DD7230" w:rsidRPr="00FE12AD">
        <w:rPr>
          <w:rFonts w:hint="cs"/>
          <w:rtl/>
        </w:rPr>
        <w:t>ول شمارۀ 3-1. و 3-2. تعداد کل دانش</w:t>
      </w:r>
      <w:r w:rsidR="00DD7230" w:rsidRPr="00FE12AD">
        <w:rPr>
          <w:rtl/>
        </w:rPr>
        <w:softHyphen/>
      </w:r>
      <w:r w:rsidR="00DD7230" w:rsidRPr="00FE12AD">
        <w:rPr>
          <w:rFonts w:hint="cs"/>
          <w:rtl/>
        </w:rPr>
        <w:t>آموزان سال سوم متوسطۀ شهر</w:t>
      </w:r>
      <w:r w:rsidR="00C15489" w:rsidRPr="00FE12AD">
        <w:rPr>
          <w:rFonts w:hint="cs"/>
          <w:rtl/>
        </w:rPr>
        <w:t xml:space="preserve"> </w:t>
      </w:r>
      <w:r w:rsidR="00DD7230" w:rsidRPr="00FE12AD">
        <w:rPr>
          <w:rFonts w:hint="cs"/>
          <w:rtl/>
        </w:rPr>
        <w:t>فسا</w:t>
      </w:r>
      <w:r w:rsidR="00C15489" w:rsidRPr="00FE12AD">
        <w:rPr>
          <w:rFonts w:hint="cs"/>
          <w:rtl/>
        </w:rPr>
        <w:t>،</w:t>
      </w:r>
      <w:r w:rsidR="00DD7230" w:rsidRPr="00FE12AD">
        <w:rPr>
          <w:rFonts w:hint="cs"/>
          <w:rtl/>
        </w:rPr>
        <w:t xml:space="preserve"> جامعۀ آماری و حجم نمونه را </w:t>
      </w:r>
      <w:r w:rsidR="00C15489" w:rsidRPr="00FE12AD">
        <w:rPr>
          <w:rFonts w:hint="cs"/>
          <w:rtl/>
        </w:rPr>
        <w:t>به تفکیک جنسیت</w:t>
      </w:r>
      <w:r w:rsidR="003115F2" w:rsidRPr="00FE12AD">
        <w:rPr>
          <w:rFonts w:hint="cs"/>
          <w:rtl/>
        </w:rPr>
        <w:t>، رشتۀ تحصیلی</w:t>
      </w:r>
      <w:r w:rsidR="00C15489" w:rsidRPr="00FE12AD">
        <w:rPr>
          <w:rFonts w:hint="cs"/>
          <w:rtl/>
        </w:rPr>
        <w:t xml:space="preserve"> و نوع مدرسه </w:t>
      </w:r>
      <w:r w:rsidR="00DD7230" w:rsidRPr="00FE12AD">
        <w:rPr>
          <w:rFonts w:hint="cs"/>
          <w:rtl/>
        </w:rPr>
        <w:t>نشان می</w:t>
      </w:r>
      <w:r w:rsidR="00DD7230" w:rsidRPr="00FE12AD">
        <w:rPr>
          <w:rtl/>
        </w:rPr>
        <w:softHyphen/>
      </w:r>
      <w:r w:rsidR="00DD7230" w:rsidRPr="00FE12AD">
        <w:rPr>
          <w:rFonts w:hint="cs"/>
          <w:rtl/>
        </w:rPr>
        <w:t>دهد.</w:t>
      </w:r>
      <w:r w:rsidR="007927BA" w:rsidRPr="00FE12AD">
        <w:rPr>
          <w:rFonts w:hint="cs"/>
          <w:rtl/>
        </w:rPr>
        <w:t xml:space="preserve"> </w:t>
      </w:r>
    </w:p>
    <w:p w:rsidR="00DD7230" w:rsidRPr="00FE12AD" w:rsidRDefault="00DD7230" w:rsidP="004D0434">
      <w:pPr>
        <w:pStyle w:val="a2"/>
        <w:rPr>
          <w:color w:val="auto"/>
          <w:rtl/>
        </w:rPr>
      </w:pPr>
      <w:r w:rsidRPr="00FE12AD">
        <w:rPr>
          <w:rFonts w:hint="cs"/>
          <w:color w:val="auto"/>
          <w:rtl/>
        </w:rPr>
        <w:t>جدول</w:t>
      </w:r>
      <w:r w:rsidR="00CC03CC" w:rsidRPr="00FE12AD">
        <w:rPr>
          <w:rFonts w:hint="cs"/>
          <w:color w:val="auto"/>
          <w:rtl/>
        </w:rPr>
        <w:t>3-1.</w:t>
      </w:r>
      <w:r w:rsidRPr="00FE12AD">
        <w:rPr>
          <w:rFonts w:hint="cs"/>
          <w:color w:val="auto"/>
          <w:rtl/>
        </w:rPr>
        <w:t xml:space="preserve"> تعداد دانش</w:t>
      </w:r>
      <w:r w:rsidRPr="00FE12AD">
        <w:rPr>
          <w:rFonts w:hint="cs"/>
          <w:color w:val="auto"/>
          <w:rtl/>
        </w:rPr>
        <w:softHyphen/>
        <w:t>آموزان سال سوم متوسط</w:t>
      </w:r>
      <w:r w:rsidR="004D0434" w:rsidRPr="00FE12AD">
        <w:rPr>
          <w:rFonts w:hint="cs"/>
          <w:color w:val="auto"/>
          <w:rtl/>
        </w:rPr>
        <w:t>ۀ</w:t>
      </w:r>
      <w:r w:rsidRPr="00FE12AD">
        <w:rPr>
          <w:rFonts w:hint="cs"/>
          <w:color w:val="auto"/>
          <w:rtl/>
        </w:rPr>
        <w:t xml:space="preserve"> شهر فسا</w:t>
      </w:r>
      <w:r w:rsidR="00CC03CC" w:rsidRPr="00FE12AD">
        <w:rPr>
          <w:rFonts w:hint="cs"/>
          <w:color w:val="auto"/>
          <w:rtl/>
        </w:rPr>
        <w:t xml:space="preserve"> به تفکیک جنسیت و رشتۀ تحصیلی</w:t>
      </w:r>
    </w:p>
    <w:tbl>
      <w:tblPr>
        <w:bidiVisual/>
        <w:tblW w:w="0" w:type="auto"/>
        <w:jc w:val="center"/>
        <w:tblInd w:w="-4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350"/>
        <w:gridCol w:w="864"/>
        <w:gridCol w:w="822"/>
        <w:gridCol w:w="826"/>
      </w:tblGrid>
      <w:tr w:rsidR="00BB3625" w:rsidRPr="00FE12AD" w:rsidTr="00BB3625">
        <w:trPr>
          <w:cantSplit/>
          <w:trHeight w:val="569"/>
          <w:jc w:val="center"/>
        </w:trPr>
        <w:tc>
          <w:tcPr>
            <w:tcW w:w="1350" w:type="dxa"/>
            <w:shd w:val="clear" w:color="auto" w:fill="D9D9D9"/>
            <w:vAlign w:val="center"/>
          </w:tcPr>
          <w:p w:rsidR="00BB3625" w:rsidRPr="00FE12AD" w:rsidRDefault="00BB3625" w:rsidP="00BB3625">
            <w:pPr>
              <w:pStyle w:val="NoSpacing"/>
              <w:jc w:val="center"/>
              <w:rPr>
                <w:rFonts w:cs="B Nazanin"/>
                <w:b/>
                <w:bCs/>
                <w:sz w:val="20"/>
                <w:szCs w:val="20"/>
                <w:rtl/>
              </w:rPr>
            </w:pPr>
            <w:r w:rsidRPr="00FE12AD">
              <w:rPr>
                <w:rFonts w:cs="B Nazanin" w:hint="cs"/>
                <w:b/>
                <w:bCs/>
                <w:sz w:val="20"/>
                <w:szCs w:val="20"/>
                <w:rtl/>
              </w:rPr>
              <w:t>رشتۀ تحصیلی</w:t>
            </w:r>
          </w:p>
        </w:tc>
        <w:tc>
          <w:tcPr>
            <w:tcW w:w="864" w:type="dxa"/>
            <w:shd w:val="clear" w:color="auto" w:fill="D9D9D9"/>
            <w:vAlign w:val="center"/>
          </w:tcPr>
          <w:p w:rsidR="00BB3625" w:rsidRPr="00FE12AD" w:rsidRDefault="00BB3625" w:rsidP="00632859">
            <w:pPr>
              <w:pStyle w:val="NoSpacing"/>
              <w:jc w:val="center"/>
              <w:rPr>
                <w:rFonts w:cs="B Nazanin"/>
                <w:b/>
                <w:bCs/>
                <w:sz w:val="20"/>
                <w:szCs w:val="20"/>
                <w:rtl/>
              </w:rPr>
            </w:pPr>
            <w:r w:rsidRPr="00FE12AD">
              <w:rPr>
                <w:rFonts w:cs="B Nazanin" w:hint="cs"/>
                <w:b/>
                <w:bCs/>
                <w:sz w:val="20"/>
                <w:szCs w:val="20"/>
                <w:rtl/>
              </w:rPr>
              <w:t>پسرانه</w:t>
            </w:r>
          </w:p>
        </w:tc>
        <w:tc>
          <w:tcPr>
            <w:tcW w:w="822" w:type="dxa"/>
            <w:shd w:val="clear" w:color="auto" w:fill="D9D9D9"/>
            <w:vAlign w:val="center"/>
          </w:tcPr>
          <w:p w:rsidR="00BB3625" w:rsidRPr="00FE12AD" w:rsidRDefault="00BB3625" w:rsidP="00632859">
            <w:pPr>
              <w:pStyle w:val="NoSpacing"/>
              <w:jc w:val="center"/>
              <w:rPr>
                <w:rFonts w:cs="B Nazanin"/>
                <w:b/>
                <w:bCs/>
                <w:sz w:val="20"/>
                <w:szCs w:val="20"/>
                <w:rtl/>
              </w:rPr>
            </w:pPr>
            <w:r w:rsidRPr="00FE12AD">
              <w:rPr>
                <w:rFonts w:cs="B Nazanin" w:hint="cs"/>
                <w:b/>
                <w:bCs/>
                <w:sz w:val="20"/>
                <w:szCs w:val="20"/>
                <w:rtl/>
              </w:rPr>
              <w:t>دخترانه</w:t>
            </w:r>
          </w:p>
        </w:tc>
        <w:tc>
          <w:tcPr>
            <w:tcW w:w="826" w:type="dxa"/>
            <w:shd w:val="clear" w:color="auto" w:fill="D9D9D9"/>
            <w:vAlign w:val="center"/>
          </w:tcPr>
          <w:p w:rsidR="00BB3625" w:rsidRPr="00FE12AD" w:rsidRDefault="00BB3625" w:rsidP="00632859">
            <w:pPr>
              <w:pStyle w:val="NoSpacing"/>
              <w:jc w:val="center"/>
              <w:rPr>
                <w:rFonts w:cs="B Nazanin"/>
                <w:b/>
                <w:bCs/>
                <w:sz w:val="20"/>
                <w:szCs w:val="20"/>
                <w:rtl/>
              </w:rPr>
            </w:pPr>
            <w:r w:rsidRPr="00FE12AD">
              <w:rPr>
                <w:rFonts w:cs="B Nazanin" w:hint="cs"/>
                <w:b/>
                <w:bCs/>
                <w:sz w:val="20"/>
                <w:szCs w:val="20"/>
                <w:rtl/>
              </w:rPr>
              <w:t>جمع کل</w:t>
            </w:r>
          </w:p>
        </w:tc>
      </w:tr>
      <w:tr w:rsidR="00BB3625" w:rsidRPr="00FE12AD" w:rsidTr="00BB3625">
        <w:trPr>
          <w:cantSplit/>
          <w:trHeight w:val="182"/>
          <w:jc w:val="center"/>
        </w:trPr>
        <w:tc>
          <w:tcPr>
            <w:tcW w:w="1350" w:type="dxa"/>
            <w:shd w:val="clear" w:color="auto" w:fill="FFFFFF" w:themeFill="background1"/>
            <w:vAlign w:val="center"/>
          </w:tcPr>
          <w:p w:rsidR="00BB3625" w:rsidRPr="00FE12AD" w:rsidRDefault="00BB3625" w:rsidP="00632859">
            <w:pPr>
              <w:pStyle w:val="NoSpacing"/>
              <w:jc w:val="center"/>
              <w:rPr>
                <w:rFonts w:cs="B Nazanin"/>
                <w:b/>
                <w:bCs/>
                <w:sz w:val="20"/>
                <w:szCs w:val="20"/>
                <w:rtl/>
              </w:rPr>
            </w:pPr>
            <w:r w:rsidRPr="00FE12AD">
              <w:rPr>
                <w:rFonts w:cs="B Nazanin" w:hint="cs"/>
                <w:b/>
                <w:bCs/>
                <w:sz w:val="20"/>
                <w:szCs w:val="20"/>
                <w:rtl/>
              </w:rPr>
              <w:t>ریاضی</w:t>
            </w:r>
          </w:p>
        </w:tc>
        <w:tc>
          <w:tcPr>
            <w:tcW w:w="864" w:type="dxa"/>
            <w:shd w:val="clear" w:color="auto" w:fill="FFFFFF" w:themeFill="background1"/>
            <w:vAlign w:val="center"/>
          </w:tcPr>
          <w:p w:rsidR="00BB3625" w:rsidRPr="00FE12AD" w:rsidRDefault="00BB3625" w:rsidP="00632859">
            <w:pPr>
              <w:pStyle w:val="NoSpacing"/>
              <w:jc w:val="center"/>
              <w:rPr>
                <w:rFonts w:cs="B Nazanin"/>
                <w:sz w:val="20"/>
                <w:szCs w:val="20"/>
                <w:rtl/>
              </w:rPr>
            </w:pPr>
            <w:r w:rsidRPr="00FE12AD">
              <w:rPr>
                <w:rFonts w:cs="B Nazanin" w:hint="cs"/>
                <w:sz w:val="20"/>
                <w:szCs w:val="20"/>
                <w:rtl/>
              </w:rPr>
              <w:t>216</w:t>
            </w:r>
          </w:p>
        </w:tc>
        <w:tc>
          <w:tcPr>
            <w:tcW w:w="822" w:type="dxa"/>
            <w:shd w:val="clear" w:color="auto" w:fill="FFFFFF" w:themeFill="background1"/>
            <w:vAlign w:val="center"/>
          </w:tcPr>
          <w:p w:rsidR="00BB3625" w:rsidRPr="00FE12AD" w:rsidRDefault="00BB3625" w:rsidP="00632859">
            <w:pPr>
              <w:pStyle w:val="NoSpacing"/>
              <w:jc w:val="center"/>
              <w:rPr>
                <w:rFonts w:cs="B Nazanin"/>
                <w:sz w:val="20"/>
                <w:szCs w:val="20"/>
                <w:rtl/>
              </w:rPr>
            </w:pPr>
            <w:r w:rsidRPr="00FE12AD">
              <w:rPr>
                <w:rFonts w:cs="B Nazanin" w:hint="cs"/>
                <w:sz w:val="20"/>
                <w:szCs w:val="20"/>
                <w:rtl/>
              </w:rPr>
              <w:t>61</w:t>
            </w:r>
          </w:p>
        </w:tc>
        <w:tc>
          <w:tcPr>
            <w:tcW w:w="826" w:type="dxa"/>
            <w:shd w:val="clear" w:color="auto" w:fill="FFFFFF" w:themeFill="background1"/>
            <w:vAlign w:val="center"/>
          </w:tcPr>
          <w:p w:rsidR="00BB3625" w:rsidRPr="00FE12AD" w:rsidRDefault="00BB3625" w:rsidP="00632859">
            <w:pPr>
              <w:pStyle w:val="NoSpacing"/>
              <w:jc w:val="center"/>
              <w:rPr>
                <w:rFonts w:cs="B Nazanin"/>
                <w:sz w:val="20"/>
                <w:szCs w:val="20"/>
                <w:rtl/>
              </w:rPr>
            </w:pPr>
            <w:r w:rsidRPr="00FE12AD">
              <w:rPr>
                <w:rFonts w:cs="B Nazanin" w:hint="cs"/>
                <w:sz w:val="20"/>
                <w:szCs w:val="20"/>
                <w:rtl/>
              </w:rPr>
              <w:t>277</w:t>
            </w:r>
          </w:p>
        </w:tc>
      </w:tr>
      <w:tr w:rsidR="00BB3625" w:rsidRPr="00FE12AD" w:rsidTr="00BB3625">
        <w:trPr>
          <w:cantSplit/>
          <w:trHeight w:val="191"/>
          <w:jc w:val="center"/>
        </w:trPr>
        <w:tc>
          <w:tcPr>
            <w:tcW w:w="1350" w:type="dxa"/>
            <w:shd w:val="clear" w:color="auto" w:fill="FFFFFF" w:themeFill="background1"/>
            <w:vAlign w:val="center"/>
          </w:tcPr>
          <w:p w:rsidR="00BB3625" w:rsidRPr="00FE12AD" w:rsidRDefault="00BB3625" w:rsidP="00632859">
            <w:pPr>
              <w:pStyle w:val="NoSpacing"/>
              <w:jc w:val="center"/>
              <w:rPr>
                <w:rFonts w:cs="B Nazanin"/>
                <w:b/>
                <w:bCs/>
                <w:sz w:val="20"/>
                <w:szCs w:val="20"/>
                <w:rtl/>
              </w:rPr>
            </w:pPr>
            <w:r w:rsidRPr="00FE12AD">
              <w:rPr>
                <w:rFonts w:cs="B Nazanin" w:hint="cs"/>
                <w:b/>
                <w:bCs/>
                <w:sz w:val="20"/>
                <w:szCs w:val="20"/>
                <w:rtl/>
              </w:rPr>
              <w:t>انسانی</w:t>
            </w:r>
          </w:p>
        </w:tc>
        <w:tc>
          <w:tcPr>
            <w:tcW w:w="864" w:type="dxa"/>
            <w:shd w:val="clear" w:color="auto" w:fill="FFFFFF" w:themeFill="background1"/>
            <w:vAlign w:val="center"/>
          </w:tcPr>
          <w:p w:rsidR="00BB3625" w:rsidRPr="00FE12AD" w:rsidRDefault="00BB3625" w:rsidP="00632859">
            <w:pPr>
              <w:pStyle w:val="NoSpacing"/>
              <w:jc w:val="center"/>
              <w:rPr>
                <w:rFonts w:cs="B Nazanin"/>
                <w:sz w:val="20"/>
                <w:szCs w:val="20"/>
                <w:rtl/>
              </w:rPr>
            </w:pPr>
            <w:r w:rsidRPr="00FE12AD">
              <w:rPr>
                <w:rFonts w:cs="B Nazanin" w:hint="cs"/>
                <w:sz w:val="20"/>
                <w:szCs w:val="20"/>
                <w:rtl/>
              </w:rPr>
              <w:t>13</w:t>
            </w:r>
          </w:p>
        </w:tc>
        <w:tc>
          <w:tcPr>
            <w:tcW w:w="822" w:type="dxa"/>
            <w:shd w:val="clear" w:color="auto" w:fill="FFFFFF" w:themeFill="background1"/>
            <w:vAlign w:val="center"/>
          </w:tcPr>
          <w:p w:rsidR="00BB3625" w:rsidRPr="00FE12AD" w:rsidRDefault="00BB3625" w:rsidP="00632859">
            <w:pPr>
              <w:pStyle w:val="NoSpacing"/>
              <w:jc w:val="center"/>
              <w:rPr>
                <w:rFonts w:cs="B Nazanin"/>
                <w:sz w:val="20"/>
                <w:szCs w:val="20"/>
                <w:rtl/>
              </w:rPr>
            </w:pPr>
            <w:r w:rsidRPr="00FE12AD">
              <w:rPr>
                <w:rFonts w:cs="B Nazanin" w:hint="cs"/>
                <w:sz w:val="20"/>
                <w:szCs w:val="20"/>
                <w:rtl/>
              </w:rPr>
              <w:t>42</w:t>
            </w:r>
          </w:p>
        </w:tc>
        <w:tc>
          <w:tcPr>
            <w:tcW w:w="826" w:type="dxa"/>
            <w:shd w:val="clear" w:color="auto" w:fill="FFFFFF" w:themeFill="background1"/>
            <w:vAlign w:val="center"/>
          </w:tcPr>
          <w:p w:rsidR="00BB3625" w:rsidRPr="00FE12AD" w:rsidRDefault="00BB3625" w:rsidP="00632859">
            <w:pPr>
              <w:pStyle w:val="NoSpacing"/>
              <w:jc w:val="center"/>
              <w:rPr>
                <w:rFonts w:cs="B Nazanin"/>
                <w:sz w:val="20"/>
                <w:szCs w:val="20"/>
                <w:rtl/>
              </w:rPr>
            </w:pPr>
            <w:r w:rsidRPr="00FE12AD">
              <w:rPr>
                <w:rFonts w:cs="B Nazanin" w:hint="cs"/>
                <w:sz w:val="20"/>
                <w:szCs w:val="20"/>
                <w:rtl/>
              </w:rPr>
              <w:t>55</w:t>
            </w:r>
          </w:p>
        </w:tc>
      </w:tr>
      <w:tr w:rsidR="00BB3625" w:rsidRPr="00FE12AD" w:rsidTr="00BB3625">
        <w:trPr>
          <w:cantSplit/>
          <w:trHeight w:val="209"/>
          <w:jc w:val="center"/>
        </w:trPr>
        <w:tc>
          <w:tcPr>
            <w:tcW w:w="1350" w:type="dxa"/>
            <w:shd w:val="clear" w:color="auto" w:fill="FFFFFF" w:themeFill="background1"/>
            <w:vAlign w:val="center"/>
          </w:tcPr>
          <w:p w:rsidR="00BB3625" w:rsidRPr="00FE12AD" w:rsidRDefault="00BB3625" w:rsidP="00632859">
            <w:pPr>
              <w:pStyle w:val="NoSpacing"/>
              <w:jc w:val="center"/>
              <w:rPr>
                <w:rFonts w:cs="B Nazanin"/>
                <w:b/>
                <w:bCs/>
                <w:sz w:val="20"/>
                <w:szCs w:val="20"/>
                <w:rtl/>
              </w:rPr>
            </w:pPr>
            <w:r w:rsidRPr="00FE12AD">
              <w:rPr>
                <w:rFonts w:cs="B Nazanin" w:hint="cs"/>
                <w:b/>
                <w:bCs/>
                <w:sz w:val="20"/>
                <w:szCs w:val="20"/>
                <w:rtl/>
              </w:rPr>
              <w:t>تجربی</w:t>
            </w:r>
          </w:p>
        </w:tc>
        <w:tc>
          <w:tcPr>
            <w:tcW w:w="864" w:type="dxa"/>
            <w:shd w:val="clear" w:color="auto" w:fill="FFFFFF" w:themeFill="background1"/>
            <w:vAlign w:val="center"/>
          </w:tcPr>
          <w:p w:rsidR="00BB3625" w:rsidRPr="00FE12AD" w:rsidRDefault="00BB3625" w:rsidP="00632859">
            <w:pPr>
              <w:pStyle w:val="NoSpacing"/>
              <w:jc w:val="center"/>
              <w:rPr>
                <w:rFonts w:cs="B Nazanin"/>
                <w:sz w:val="20"/>
                <w:szCs w:val="20"/>
                <w:rtl/>
              </w:rPr>
            </w:pPr>
            <w:r w:rsidRPr="00FE12AD">
              <w:rPr>
                <w:rFonts w:cs="B Nazanin" w:hint="cs"/>
                <w:sz w:val="20"/>
                <w:szCs w:val="20"/>
                <w:rtl/>
              </w:rPr>
              <w:t>242</w:t>
            </w:r>
          </w:p>
        </w:tc>
        <w:tc>
          <w:tcPr>
            <w:tcW w:w="822" w:type="dxa"/>
            <w:shd w:val="clear" w:color="auto" w:fill="FFFFFF" w:themeFill="background1"/>
            <w:vAlign w:val="center"/>
          </w:tcPr>
          <w:p w:rsidR="00BB3625" w:rsidRPr="00FE12AD" w:rsidRDefault="00BB3625" w:rsidP="00632859">
            <w:pPr>
              <w:pStyle w:val="NoSpacing"/>
              <w:jc w:val="center"/>
              <w:rPr>
                <w:rFonts w:cs="B Nazanin"/>
                <w:sz w:val="20"/>
                <w:szCs w:val="20"/>
                <w:rtl/>
              </w:rPr>
            </w:pPr>
            <w:r w:rsidRPr="00FE12AD">
              <w:rPr>
                <w:rFonts w:cs="B Nazanin" w:hint="cs"/>
                <w:sz w:val="20"/>
                <w:szCs w:val="20"/>
                <w:rtl/>
              </w:rPr>
              <w:t>469</w:t>
            </w:r>
          </w:p>
        </w:tc>
        <w:tc>
          <w:tcPr>
            <w:tcW w:w="826" w:type="dxa"/>
            <w:shd w:val="clear" w:color="auto" w:fill="FFFFFF" w:themeFill="background1"/>
            <w:vAlign w:val="center"/>
          </w:tcPr>
          <w:p w:rsidR="00BB3625" w:rsidRPr="00FE12AD" w:rsidRDefault="00BB3625" w:rsidP="00632859">
            <w:pPr>
              <w:pStyle w:val="NoSpacing"/>
              <w:jc w:val="center"/>
              <w:rPr>
                <w:rFonts w:cs="B Nazanin"/>
                <w:sz w:val="20"/>
                <w:szCs w:val="20"/>
                <w:rtl/>
              </w:rPr>
            </w:pPr>
            <w:r w:rsidRPr="00FE12AD">
              <w:rPr>
                <w:rFonts w:cs="B Nazanin" w:hint="cs"/>
                <w:sz w:val="20"/>
                <w:szCs w:val="20"/>
                <w:rtl/>
              </w:rPr>
              <w:t>711</w:t>
            </w:r>
          </w:p>
        </w:tc>
      </w:tr>
      <w:tr w:rsidR="00BB3625" w:rsidRPr="00FE12AD" w:rsidTr="00BB3625">
        <w:trPr>
          <w:cantSplit/>
          <w:trHeight w:val="209"/>
          <w:jc w:val="center"/>
        </w:trPr>
        <w:tc>
          <w:tcPr>
            <w:tcW w:w="1350" w:type="dxa"/>
            <w:shd w:val="clear" w:color="auto" w:fill="FFFFFF" w:themeFill="background1"/>
            <w:vAlign w:val="center"/>
          </w:tcPr>
          <w:p w:rsidR="00BB3625" w:rsidRPr="00FE12AD" w:rsidRDefault="00BB3625" w:rsidP="00632859">
            <w:pPr>
              <w:pStyle w:val="NoSpacing"/>
              <w:jc w:val="center"/>
              <w:rPr>
                <w:rFonts w:cs="B Nazanin"/>
                <w:b/>
                <w:bCs/>
                <w:sz w:val="20"/>
                <w:szCs w:val="20"/>
                <w:rtl/>
              </w:rPr>
            </w:pPr>
            <w:r w:rsidRPr="00FE12AD">
              <w:rPr>
                <w:rFonts w:cs="B Nazanin" w:hint="cs"/>
                <w:b/>
                <w:bCs/>
                <w:sz w:val="20"/>
                <w:szCs w:val="20"/>
                <w:rtl/>
              </w:rPr>
              <w:t>جمع کل</w:t>
            </w:r>
          </w:p>
        </w:tc>
        <w:tc>
          <w:tcPr>
            <w:tcW w:w="864" w:type="dxa"/>
            <w:shd w:val="clear" w:color="auto" w:fill="FFFFFF" w:themeFill="background1"/>
            <w:vAlign w:val="center"/>
          </w:tcPr>
          <w:p w:rsidR="00BB3625" w:rsidRPr="00FE12AD" w:rsidRDefault="00BB3625" w:rsidP="00632859">
            <w:pPr>
              <w:pStyle w:val="NoSpacing"/>
              <w:jc w:val="center"/>
              <w:rPr>
                <w:rFonts w:cs="B Nazanin"/>
                <w:b/>
                <w:bCs/>
                <w:sz w:val="20"/>
                <w:szCs w:val="20"/>
                <w:rtl/>
              </w:rPr>
            </w:pPr>
            <w:r w:rsidRPr="00FE12AD">
              <w:rPr>
                <w:rFonts w:cs="B Nazanin" w:hint="cs"/>
                <w:b/>
                <w:bCs/>
                <w:sz w:val="20"/>
                <w:szCs w:val="20"/>
                <w:rtl/>
              </w:rPr>
              <w:t>471</w:t>
            </w:r>
          </w:p>
        </w:tc>
        <w:tc>
          <w:tcPr>
            <w:tcW w:w="822" w:type="dxa"/>
            <w:shd w:val="clear" w:color="auto" w:fill="FFFFFF" w:themeFill="background1"/>
            <w:vAlign w:val="center"/>
          </w:tcPr>
          <w:p w:rsidR="00BB3625" w:rsidRPr="00FE12AD" w:rsidRDefault="00BB3625" w:rsidP="00632859">
            <w:pPr>
              <w:pStyle w:val="NoSpacing"/>
              <w:jc w:val="center"/>
              <w:rPr>
                <w:rFonts w:cs="B Nazanin"/>
                <w:b/>
                <w:bCs/>
                <w:sz w:val="20"/>
                <w:szCs w:val="20"/>
                <w:rtl/>
              </w:rPr>
            </w:pPr>
            <w:r w:rsidRPr="00FE12AD">
              <w:rPr>
                <w:rFonts w:cs="B Nazanin" w:hint="cs"/>
                <w:b/>
                <w:bCs/>
                <w:sz w:val="20"/>
                <w:szCs w:val="20"/>
                <w:rtl/>
              </w:rPr>
              <w:t>572</w:t>
            </w:r>
          </w:p>
        </w:tc>
        <w:tc>
          <w:tcPr>
            <w:tcW w:w="826" w:type="dxa"/>
            <w:shd w:val="clear" w:color="auto" w:fill="FFFFFF" w:themeFill="background1"/>
            <w:vAlign w:val="center"/>
          </w:tcPr>
          <w:p w:rsidR="00BB3625" w:rsidRPr="00FE12AD" w:rsidRDefault="00BB3625" w:rsidP="00632859">
            <w:pPr>
              <w:pStyle w:val="NoSpacing"/>
              <w:jc w:val="center"/>
              <w:rPr>
                <w:rFonts w:cs="B Nazanin"/>
                <w:b/>
                <w:bCs/>
                <w:sz w:val="20"/>
                <w:szCs w:val="20"/>
                <w:rtl/>
              </w:rPr>
            </w:pPr>
            <w:r w:rsidRPr="00FE12AD">
              <w:rPr>
                <w:rFonts w:cs="B Nazanin" w:hint="cs"/>
                <w:b/>
                <w:bCs/>
                <w:sz w:val="20"/>
                <w:szCs w:val="20"/>
                <w:rtl/>
              </w:rPr>
              <w:t>1043</w:t>
            </w:r>
          </w:p>
        </w:tc>
      </w:tr>
    </w:tbl>
    <w:p w:rsidR="00AF48BC" w:rsidRDefault="00AF48BC" w:rsidP="004D0434">
      <w:pPr>
        <w:pStyle w:val="a2"/>
        <w:rPr>
          <w:color w:val="auto"/>
          <w:rtl/>
        </w:rPr>
      </w:pPr>
    </w:p>
    <w:p w:rsidR="00241076" w:rsidRDefault="00241076" w:rsidP="00241076">
      <w:pPr>
        <w:rPr>
          <w:rtl/>
          <w:lang w:bidi="fa-IR"/>
        </w:rPr>
      </w:pPr>
    </w:p>
    <w:p w:rsidR="00DD7230" w:rsidRPr="00FE12AD" w:rsidRDefault="00CC03CC" w:rsidP="004D0434">
      <w:pPr>
        <w:pStyle w:val="a2"/>
        <w:rPr>
          <w:color w:val="auto"/>
          <w:rtl/>
        </w:rPr>
      </w:pPr>
      <w:r w:rsidRPr="00FE12AD">
        <w:rPr>
          <w:rFonts w:hint="cs"/>
          <w:color w:val="auto"/>
          <w:rtl/>
        </w:rPr>
        <w:t xml:space="preserve">جدول 3-2. حجم نمونه و جامعۀ آماری </w:t>
      </w:r>
      <w:r w:rsidR="004D0434" w:rsidRPr="00FE12AD">
        <w:rPr>
          <w:rFonts w:hint="cs"/>
          <w:color w:val="auto"/>
          <w:rtl/>
        </w:rPr>
        <w:t xml:space="preserve">بر حسب جنسیت، نوع مدرسه و رشتۀ تحصیلی </w:t>
      </w:r>
      <w:r w:rsidR="00DD7230" w:rsidRPr="00FE12AD">
        <w:rPr>
          <w:rFonts w:hint="cs"/>
          <w:color w:val="auto"/>
          <w:rtl/>
        </w:rPr>
        <w:t>دانش</w:t>
      </w:r>
      <w:r w:rsidR="00DD7230" w:rsidRPr="00FE12AD">
        <w:rPr>
          <w:rFonts w:hint="cs"/>
          <w:color w:val="auto"/>
          <w:rtl/>
        </w:rPr>
        <w:softHyphen/>
        <w:t>آموزان سال سوم متوسط</w:t>
      </w:r>
      <w:r w:rsidR="004D0434" w:rsidRPr="00FE12AD">
        <w:rPr>
          <w:rFonts w:hint="cs"/>
          <w:color w:val="auto"/>
          <w:rtl/>
        </w:rPr>
        <w:t>ۀ</w:t>
      </w:r>
      <w:r w:rsidR="00DD7230" w:rsidRPr="00FE12AD">
        <w:rPr>
          <w:rFonts w:hint="cs"/>
          <w:color w:val="auto"/>
          <w:rtl/>
        </w:rPr>
        <w:t xml:space="preserve"> شهر فسا</w:t>
      </w:r>
    </w:p>
    <w:tbl>
      <w:tblPr>
        <w:bidiVisual/>
        <w:tblW w:w="0" w:type="auto"/>
        <w:jc w:val="center"/>
        <w:tblInd w:w="-61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75"/>
        <w:gridCol w:w="1080"/>
        <w:gridCol w:w="1080"/>
        <w:gridCol w:w="1080"/>
        <w:gridCol w:w="1080"/>
        <w:gridCol w:w="1080"/>
        <w:gridCol w:w="1054"/>
        <w:gridCol w:w="1106"/>
        <w:gridCol w:w="1037"/>
        <w:gridCol w:w="853"/>
      </w:tblGrid>
      <w:tr w:rsidR="00DD72B2" w:rsidRPr="00FE12AD" w:rsidTr="00DD72B2">
        <w:trPr>
          <w:cantSplit/>
          <w:trHeight w:val="524"/>
          <w:jc w:val="center"/>
        </w:trPr>
        <w:tc>
          <w:tcPr>
            <w:tcW w:w="1175" w:type="dxa"/>
            <w:vMerge w:val="restart"/>
            <w:shd w:val="clear" w:color="auto" w:fill="D9D9D9"/>
            <w:vAlign w:val="center"/>
          </w:tcPr>
          <w:p w:rsidR="00DD72B2" w:rsidRPr="00FE12AD" w:rsidRDefault="00DD72B2" w:rsidP="00DD72B2">
            <w:pPr>
              <w:jc w:val="center"/>
              <w:rPr>
                <w:rFonts w:cs="B Nazanin"/>
                <w:b/>
                <w:bCs/>
                <w:sz w:val="20"/>
                <w:szCs w:val="20"/>
                <w:rtl/>
              </w:rPr>
            </w:pPr>
            <w:r w:rsidRPr="00FE12AD">
              <w:rPr>
                <w:rFonts w:cs="B Nazanin" w:hint="cs"/>
                <w:b/>
                <w:bCs/>
                <w:sz w:val="20"/>
                <w:szCs w:val="20"/>
                <w:rtl/>
              </w:rPr>
              <w:t>نوع مدارس</w:t>
            </w:r>
          </w:p>
        </w:tc>
        <w:tc>
          <w:tcPr>
            <w:tcW w:w="2160" w:type="dxa"/>
            <w:gridSpan w:val="2"/>
            <w:shd w:val="clear" w:color="auto" w:fill="D9D9D9"/>
            <w:vAlign w:val="center"/>
          </w:tcPr>
          <w:p w:rsidR="00DD72B2" w:rsidRPr="00FE12AD" w:rsidRDefault="00DD72B2" w:rsidP="00DD72B2">
            <w:pPr>
              <w:jc w:val="center"/>
              <w:rPr>
                <w:rFonts w:cs="B Nazanin"/>
                <w:b/>
                <w:bCs/>
                <w:sz w:val="20"/>
                <w:szCs w:val="20"/>
                <w:rtl/>
              </w:rPr>
            </w:pPr>
            <w:r w:rsidRPr="00FE12AD">
              <w:rPr>
                <w:rFonts w:cs="B Nazanin" w:hint="cs"/>
                <w:b/>
                <w:bCs/>
                <w:sz w:val="20"/>
                <w:szCs w:val="20"/>
                <w:rtl/>
              </w:rPr>
              <w:t>تعداد مدارس</w:t>
            </w:r>
          </w:p>
        </w:tc>
        <w:tc>
          <w:tcPr>
            <w:tcW w:w="2160" w:type="dxa"/>
            <w:gridSpan w:val="2"/>
            <w:shd w:val="clear" w:color="auto" w:fill="D9D9D9"/>
            <w:vAlign w:val="center"/>
          </w:tcPr>
          <w:p w:rsidR="00DD72B2" w:rsidRPr="00FE12AD" w:rsidRDefault="00DD72B2" w:rsidP="00DD72B2">
            <w:pPr>
              <w:jc w:val="center"/>
              <w:rPr>
                <w:rFonts w:cs="B Nazanin"/>
                <w:b/>
                <w:bCs/>
                <w:sz w:val="20"/>
                <w:szCs w:val="20"/>
                <w:rtl/>
              </w:rPr>
            </w:pPr>
            <w:r w:rsidRPr="00FE12AD">
              <w:rPr>
                <w:rFonts w:cs="B Nazanin" w:hint="cs"/>
                <w:b/>
                <w:bCs/>
                <w:sz w:val="20"/>
                <w:szCs w:val="20"/>
                <w:rtl/>
              </w:rPr>
              <w:t>ریاضی فیزیک</w:t>
            </w:r>
          </w:p>
        </w:tc>
        <w:tc>
          <w:tcPr>
            <w:tcW w:w="2134" w:type="dxa"/>
            <w:gridSpan w:val="2"/>
            <w:shd w:val="clear" w:color="auto" w:fill="D9D9D9"/>
            <w:vAlign w:val="center"/>
          </w:tcPr>
          <w:p w:rsidR="00DD72B2" w:rsidRPr="00FE12AD" w:rsidRDefault="00DD72B2" w:rsidP="00DD72B2">
            <w:pPr>
              <w:jc w:val="center"/>
              <w:rPr>
                <w:rFonts w:cs="B Nazanin"/>
                <w:b/>
                <w:bCs/>
                <w:sz w:val="20"/>
                <w:szCs w:val="20"/>
                <w:rtl/>
              </w:rPr>
            </w:pPr>
            <w:r w:rsidRPr="00FE12AD">
              <w:rPr>
                <w:rFonts w:cs="B Nazanin" w:hint="cs"/>
                <w:b/>
                <w:bCs/>
                <w:sz w:val="20"/>
                <w:szCs w:val="20"/>
                <w:rtl/>
              </w:rPr>
              <w:t>علوم تجربی</w:t>
            </w:r>
          </w:p>
        </w:tc>
        <w:tc>
          <w:tcPr>
            <w:tcW w:w="2143" w:type="dxa"/>
            <w:gridSpan w:val="2"/>
            <w:shd w:val="clear" w:color="auto" w:fill="D9D9D9"/>
            <w:vAlign w:val="center"/>
          </w:tcPr>
          <w:p w:rsidR="00DD72B2" w:rsidRPr="00FE12AD" w:rsidRDefault="00DD72B2" w:rsidP="00DD72B2">
            <w:pPr>
              <w:jc w:val="center"/>
              <w:rPr>
                <w:rFonts w:cs="B Nazanin"/>
                <w:b/>
                <w:bCs/>
                <w:sz w:val="20"/>
                <w:szCs w:val="20"/>
                <w:rtl/>
              </w:rPr>
            </w:pPr>
            <w:r w:rsidRPr="00FE12AD">
              <w:rPr>
                <w:rFonts w:cs="B Nazanin" w:hint="cs"/>
                <w:b/>
                <w:bCs/>
                <w:sz w:val="20"/>
                <w:szCs w:val="20"/>
                <w:rtl/>
              </w:rPr>
              <w:t>علوم انسانی</w:t>
            </w:r>
          </w:p>
        </w:tc>
        <w:tc>
          <w:tcPr>
            <w:tcW w:w="853" w:type="dxa"/>
            <w:vMerge w:val="restart"/>
            <w:shd w:val="clear" w:color="auto" w:fill="D9D9D9"/>
            <w:vAlign w:val="center"/>
          </w:tcPr>
          <w:p w:rsidR="00DD72B2" w:rsidRPr="00FE12AD" w:rsidRDefault="00DD72B2" w:rsidP="00DD72B2">
            <w:pPr>
              <w:jc w:val="center"/>
              <w:rPr>
                <w:rFonts w:cs="B Nazanin"/>
                <w:b/>
                <w:bCs/>
                <w:sz w:val="20"/>
                <w:szCs w:val="20"/>
                <w:rtl/>
              </w:rPr>
            </w:pPr>
            <w:r w:rsidRPr="00FE12AD">
              <w:rPr>
                <w:rFonts w:cs="B Nazanin" w:hint="cs"/>
                <w:b/>
                <w:bCs/>
                <w:sz w:val="20"/>
                <w:szCs w:val="20"/>
                <w:rtl/>
              </w:rPr>
              <w:t>جنسیت</w:t>
            </w:r>
          </w:p>
        </w:tc>
      </w:tr>
      <w:tr w:rsidR="00DD72B2" w:rsidRPr="00FE12AD" w:rsidTr="00DD72B2">
        <w:trPr>
          <w:cantSplit/>
          <w:trHeight w:val="524"/>
          <w:jc w:val="center"/>
        </w:trPr>
        <w:tc>
          <w:tcPr>
            <w:tcW w:w="1175" w:type="dxa"/>
            <w:vMerge/>
            <w:shd w:val="clear" w:color="auto" w:fill="D9D9D9"/>
            <w:vAlign w:val="center"/>
          </w:tcPr>
          <w:p w:rsidR="00DD72B2" w:rsidRPr="00FE12AD" w:rsidRDefault="00DD72B2" w:rsidP="00DD72B2">
            <w:pPr>
              <w:jc w:val="center"/>
              <w:rPr>
                <w:rFonts w:cs="B Nazanin"/>
                <w:b/>
                <w:bCs/>
                <w:sz w:val="20"/>
                <w:szCs w:val="20"/>
                <w:rtl/>
              </w:rPr>
            </w:pPr>
          </w:p>
        </w:tc>
        <w:tc>
          <w:tcPr>
            <w:tcW w:w="1080" w:type="dxa"/>
            <w:shd w:val="clear" w:color="auto" w:fill="D9D9D9"/>
            <w:vAlign w:val="center"/>
          </w:tcPr>
          <w:p w:rsidR="00DD72B2" w:rsidRPr="00FE12AD" w:rsidRDefault="00DD72B2" w:rsidP="00632859">
            <w:pPr>
              <w:pStyle w:val="NoSpacing"/>
              <w:jc w:val="center"/>
              <w:rPr>
                <w:rFonts w:cs="B Nazanin"/>
                <w:b/>
                <w:bCs/>
                <w:sz w:val="20"/>
                <w:szCs w:val="20"/>
                <w:rtl/>
              </w:rPr>
            </w:pPr>
            <w:r w:rsidRPr="00FE12AD">
              <w:rPr>
                <w:rFonts w:cs="B Nazanin" w:hint="cs"/>
                <w:b/>
                <w:bCs/>
                <w:sz w:val="20"/>
                <w:szCs w:val="20"/>
                <w:rtl/>
              </w:rPr>
              <w:t>جامعه آماری</w:t>
            </w:r>
          </w:p>
        </w:tc>
        <w:tc>
          <w:tcPr>
            <w:tcW w:w="1080" w:type="dxa"/>
            <w:shd w:val="clear" w:color="auto" w:fill="D9D9D9"/>
            <w:vAlign w:val="center"/>
          </w:tcPr>
          <w:p w:rsidR="00DD72B2" w:rsidRPr="00FE12AD" w:rsidRDefault="00DD72B2" w:rsidP="00632859">
            <w:pPr>
              <w:pStyle w:val="NoSpacing"/>
              <w:jc w:val="center"/>
              <w:rPr>
                <w:rFonts w:cs="B Nazanin"/>
                <w:b/>
                <w:bCs/>
                <w:sz w:val="20"/>
                <w:szCs w:val="20"/>
                <w:rtl/>
              </w:rPr>
            </w:pPr>
            <w:r w:rsidRPr="00FE12AD">
              <w:rPr>
                <w:rFonts w:cs="B Nazanin" w:hint="cs"/>
                <w:b/>
                <w:bCs/>
                <w:sz w:val="20"/>
                <w:szCs w:val="20"/>
                <w:rtl/>
              </w:rPr>
              <w:t>حجم نمونه</w:t>
            </w:r>
          </w:p>
        </w:tc>
        <w:tc>
          <w:tcPr>
            <w:tcW w:w="1080" w:type="dxa"/>
            <w:shd w:val="clear" w:color="auto" w:fill="D9D9D9"/>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جامعه آماری</w:t>
            </w:r>
          </w:p>
        </w:tc>
        <w:tc>
          <w:tcPr>
            <w:tcW w:w="1080" w:type="dxa"/>
            <w:shd w:val="clear" w:color="auto" w:fill="D9D9D9"/>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حجم نمونه</w:t>
            </w:r>
          </w:p>
        </w:tc>
        <w:tc>
          <w:tcPr>
            <w:tcW w:w="1080" w:type="dxa"/>
            <w:shd w:val="clear" w:color="auto" w:fill="D9D9D9"/>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جامعه آماری</w:t>
            </w:r>
          </w:p>
        </w:tc>
        <w:tc>
          <w:tcPr>
            <w:tcW w:w="1054" w:type="dxa"/>
            <w:shd w:val="clear" w:color="auto" w:fill="D9D9D9"/>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حجم نمونه</w:t>
            </w:r>
          </w:p>
        </w:tc>
        <w:tc>
          <w:tcPr>
            <w:tcW w:w="1106" w:type="dxa"/>
            <w:shd w:val="clear" w:color="auto" w:fill="D9D9D9"/>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جامعه آماری</w:t>
            </w:r>
          </w:p>
        </w:tc>
        <w:tc>
          <w:tcPr>
            <w:tcW w:w="1037" w:type="dxa"/>
            <w:shd w:val="clear" w:color="auto" w:fill="D9D9D9"/>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حجم نمونه</w:t>
            </w:r>
          </w:p>
        </w:tc>
        <w:tc>
          <w:tcPr>
            <w:tcW w:w="853" w:type="dxa"/>
            <w:vMerge/>
            <w:shd w:val="clear" w:color="auto" w:fill="D9D9D9"/>
            <w:vAlign w:val="center"/>
          </w:tcPr>
          <w:p w:rsidR="00DD72B2" w:rsidRPr="00FE12AD" w:rsidRDefault="00DD72B2" w:rsidP="00DD72B2">
            <w:pPr>
              <w:jc w:val="center"/>
              <w:rPr>
                <w:rFonts w:cs="B Nazanin"/>
                <w:b/>
                <w:bCs/>
                <w:sz w:val="20"/>
                <w:szCs w:val="20"/>
                <w:rtl/>
              </w:rPr>
            </w:pPr>
          </w:p>
        </w:tc>
      </w:tr>
      <w:tr w:rsidR="00DD72B2" w:rsidRPr="00FE12AD" w:rsidTr="00DD72B2">
        <w:trPr>
          <w:trHeight w:val="452"/>
          <w:jc w:val="center"/>
        </w:trPr>
        <w:tc>
          <w:tcPr>
            <w:tcW w:w="1175" w:type="dxa"/>
            <w:vMerge w:val="restart"/>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دولتی</w:t>
            </w:r>
          </w:p>
        </w:tc>
        <w:tc>
          <w:tcPr>
            <w:tcW w:w="1080" w:type="dxa"/>
            <w:vMerge w:val="restart"/>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21</w:t>
            </w:r>
          </w:p>
        </w:tc>
        <w:tc>
          <w:tcPr>
            <w:tcW w:w="1080" w:type="dxa"/>
            <w:shd w:val="clear" w:color="auto" w:fill="FFFFFF" w:themeFill="background1"/>
            <w:vAlign w:val="center"/>
          </w:tcPr>
          <w:p w:rsidR="00DD72B2" w:rsidRPr="00FE12AD" w:rsidRDefault="00024A78" w:rsidP="00DD72B2">
            <w:pPr>
              <w:pStyle w:val="NoSpacing"/>
              <w:jc w:val="center"/>
              <w:rPr>
                <w:rFonts w:cs="B Nazanin"/>
                <w:b/>
                <w:bCs/>
                <w:sz w:val="20"/>
                <w:szCs w:val="20"/>
                <w:rtl/>
              </w:rPr>
            </w:pPr>
            <w:r w:rsidRPr="00FE12AD">
              <w:rPr>
                <w:rFonts w:cs="B Nazanin" w:hint="cs"/>
                <w:b/>
                <w:bCs/>
                <w:sz w:val="20"/>
                <w:szCs w:val="20"/>
                <w:rtl/>
              </w:rPr>
              <w:t>4</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105</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32</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100</w:t>
            </w:r>
          </w:p>
        </w:tc>
        <w:tc>
          <w:tcPr>
            <w:tcW w:w="1054"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30</w:t>
            </w:r>
          </w:p>
        </w:tc>
        <w:tc>
          <w:tcPr>
            <w:tcW w:w="1106"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13</w:t>
            </w:r>
          </w:p>
        </w:tc>
        <w:tc>
          <w:tcPr>
            <w:tcW w:w="1037"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4</w:t>
            </w:r>
          </w:p>
        </w:tc>
        <w:tc>
          <w:tcPr>
            <w:tcW w:w="853"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پسرانه</w:t>
            </w:r>
          </w:p>
        </w:tc>
      </w:tr>
      <w:tr w:rsidR="00DD72B2" w:rsidRPr="00FE12AD" w:rsidTr="00DD72B2">
        <w:trPr>
          <w:trHeight w:val="452"/>
          <w:jc w:val="center"/>
        </w:trPr>
        <w:tc>
          <w:tcPr>
            <w:tcW w:w="1175" w:type="dxa"/>
            <w:vMerge/>
            <w:shd w:val="clear" w:color="auto" w:fill="FFFFFF" w:themeFill="background1"/>
            <w:vAlign w:val="center"/>
          </w:tcPr>
          <w:p w:rsidR="00DD72B2" w:rsidRPr="00FE12AD" w:rsidRDefault="00DD72B2" w:rsidP="00DD72B2">
            <w:pPr>
              <w:jc w:val="center"/>
              <w:rPr>
                <w:rFonts w:cs="B Nazanin"/>
                <w:b/>
                <w:bCs/>
                <w:sz w:val="20"/>
                <w:szCs w:val="20"/>
                <w:rtl/>
                <w:lang w:bidi="fa-IR"/>
              </w:rPr>
            </w:pPr>
          </w:p>
        </w:tc>
        <w:tc>
          <w:tcPr>
            <w:tcW w:w="1080" w:type="dxa"/>
            <w:vMerge/>
            <w:shd w:val="clear" w:color="auto" w:fill="FFFFFF" w:themeFill="background1"/>
            <w:vAlign w:val="center"/>
          </w:tcPr>
          <w:p w:rsidR="00DD72B2" w:rsidRPr="00FE12AD" w:rsidRDefault="00DD72B2" w:rsidP="00DD72B2">
            <w:pPr>
              <w:pStyle w:val="NoSpacing"/>
              <w:jc w:val="center"/>
              <w:rPr>
                <w:rFonts w:cs="B Nazanin"/>
                <w:sz w:val="20"/>
                <w:szCs w:val="20"/>
                <w:rtl/>
              </w:rPr>
            </w:pPr>
          </w:p>
        </w:tc>
        <w:tc>
          <w:tcPr>
            <w:tcW w:w="1080" w:type="dxa"/>
            <w:shd w:val="clear" w:color="auto" w:fill="FFFFFF" w:themeFill="background1"/>
            <w:vAlign w:val="center"/>
          </w:tcPr>
          <w:p w:rsidR="00DD72B2" w:rsidRPr="00FE12AD" w:rsidRDefault="00024A78" w:rsidP="00DD72B2">
            <w:pPr>
              <w:pStyle w:val="NoSpacing"/>
              <w:jc w:val="center"/>
              <w:rPr>
                <w:rFonts w:cs="B Nazanin"/>
                <w:b/>
                <w:bCs/>
                <w:sz w:val="20"/>
                <w:szCs w:val="20"/>
                <w:rtl/>
              </w:rPr>
            </w:pPr>
            <w:r w:rsidRPr="00FE12AD">
              <w:rPr>
                <w:rFonts w:cs="B Nazanin" w:hint="cs"/>
                <w:b/>
                <w:bCs/>
                <w:sz w:val="20"/>
                <w:szCs w:val="20"/>
                <w:rtl/>
              </w:rPr>
              <w:t>5</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38</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13</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326</w:t>
            </w:r>
          </w:p>
        </w:tc>
        <w:tc>
          <w:tcPr>
            <w:tcW w:w="1054"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100</w:t>
            </w:r>
          </w:p>
        </w:tc>
        <w:tc>
          <w:tcPr>
            <w:tcW w:w="1106"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42</w:t>
            </w:r>
          </w:p>
        </w:tc>
        <w:tc>
          <w:tcPr>
            <w:tcW w:w="1037"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13</w:t>
            </w:r>
          </w:p>
        </w:tc>
        <w:tc>
          <w:tcPr>
            <w:tcW w:w="853"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دخترانه</w:t>
            </w:r>
          </w:p>
        </w:tc>
      </w:tr>
      <w:tr w:rsidR="00DD72B2" w:rsidRPr="00FE12AD" w:rsidTr="00DD72B2">
        <w:trPr>
          <w:trHeight w:val="452"/>
          <w:jc w:val="center"/>
        </w:trPr>
        <w:tc>
          <w:tcPr>
            <w:tcW w:w="1175" w:type="dxa"/>
            <w:vMerge w:val="restart"/>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تیزهوشان</w:t>
            </w:r>
          </w:p>
        </w:tc>
        <w:tc>
          <w:tcPr>
            <w:tcW w:w="1080" w:type="dxa"/>
            <w:vMerge w:val="restart"/>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2</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1</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29</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9</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19</w:t>
            </w:r>
          </w:p>
        </w:tc>
        <w:tc>
          <w:tcPr>
            <w:tcW w:w="1054"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6</w:t>
            </w:r>
          </w:p>
        </w:tc>
        <w:tc>
          <w:tcPr>
            <w:tcW w:w="1106"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0</w:t>
            </w:r>
          </w:p>
        </w:tc>
        <w:tc>
          <w:tcPr>
            <w:tcW w:w="1037"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0</w:t>
            </w:r>
          </w:p>
        </w:tc>
        <w:tc>
          <w:tcPr>
            <w:tcW w:w="853"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پسرانه</w:t>
            </w:r>
          </w:p>
        </w:tc>
      </w:tr>
      <w:tr w:rsidR="00DD72B2" w:rsidRPr="00FE12AD" w:rsidTr="00DD72B2">
        <w:trPr>
          <w:trHeight w:val="452"/>
          <w:jc w:val="center"/>
        </w:trPr>
        <w:tc>
          <w:tcPr>
            <w:tcW w:w="1175" w:type="dxa"/>
            <w:vMerge/>
            <w:shd w:val="clear" w:color="auto" w:fill="FFFFFF" w:themeFill="background1"/>
            <w:vAlign w:val="center"/>
          </w:tcPr>
          <w:p w:rsidR="00DD72B2" w:rsidRPr="00FE12AD" w:rsidRDefault="00DD72B2" w:rsidP="00DD72B2">
            <w:pPr>
              <w:jc w:val="center"/>
              <w:rPr>
                <w:rFonts w:cs="B Nazanin"/>
                <w:b/>
                <w:bCs/>
                <w:sz w:val="20"/>
                <w:szCs w:val="20"/>
                <w:rtl/>
                <w:lang w:bidi="fa-IR"/>
              </w:rPr>
            </w:pPr>
          </w:p>
        </w:tc>
        <w:tc>
          <w:tcPr>
            <w:tcW w:w="1080" w:type="dxa"/>
            <w:vMerge/>
            <w:shd w:val="clear" w:color="auto" w:fill="FFFFFF" w:themeFill="background1"/>
            <w:vAlign w:val="center"/>
          </w:tcPr>
          <w:p w:rsidR="00DD72B2" w:rsidRPr="00FE12AD" w:rsidRDefault="00DD72B2" w:rsidP="00DD72B2">
            <w:pPr>
              <w:pStyle w:val="NoSpacing"/>
              <w:jc w:val="center"/>
              <w:rPr>
                <w:rFonts w:cs="B Nazanin"/>
                <w:sz w:val="20"/>
                <w:szCs w:val="20"/>
                <w:rtl/>
              </w:rPr>
            </w:pP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0</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0</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0</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0</w:t>
            </w:r>
          </w:p>
        </w:tc>
        <w:tc>
          <w:tcPr>
            <w:tcW w:w="1054"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0</w:t>
            </w:r>
          </w:p>
        </w:tc>
        <w:tc>
          <w:tcPr>
            <w:tcW w:w="1106"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0</w:t>
            </w:r>
          </w:p>
        </w:tc>
        <w:tc>
          <w:tcPr>
            <w:tcW w:w="1037"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0</w:t>
            </w:r>
          </w:p>
        </w:tc>
        <w:tc>
          <w:tcPr>
            <w:tcW w:w="853"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دخترانه</w:t>
            </w:r>
          </w:p>
        </w:tc>
      </w:tr>
      <w:tr w:rsidR="00DD72B2" w:rsidRPr="00FE12AD" w:rsidTr="00DD72B2">
        <w:trPr>
          <w:trHeight w:val="452"/>
          <w:jc w:val="center"/>
        </w:trPr>
        <w:tc>
          <w:tcPr>
            <w:tcW w:w="1175" w:type="dxa"/>
            <w:vMerge w:val="restart"/>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نمونه دولتی</w:t>
            </w:r>
          </w:p>
        </w:tc>
        <w:tc>
          <w:tcPr>
            <w:tcW w:w="1080" w:type="dxa"/>
            <w:vMerge w:val="restart"/>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2</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1</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26</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8</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56</w:t>
            </w:r>
          </w:p>
        </w:tc>
        <w:tc>
          <w:tcPr>
            <w:tcW w:w="1054"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17</w:t>
            </w:r>
          </w:p>
        </w:tc>
        <w:tc>
          <w:tcPr>
            <w:tcW w:w="1106"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0</w:t>
            </w:r>
          </w:p>
        </w:tc>
        <w:tc>
          <w:tcPr>
            <w:tcW w:w="1037"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0</w:t>
            </w:r>
          </w:p>
        </w:tc>
        <w:tc>
          <w:tcPr>
            <w:tcW w:w="853"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پسرانه</w:t>
            </w:r>
          </w:p>
        </w:tc>
      </w:tr>
      <w:tr w:rsidR="00DD72B2" w:rsidRPr="00FE12AD" w:rsidTr="00DD72B2">
        <w:trPr>
          <w:trHeight w:val="452"/>
          <w:jc w:val="center"/>
        </w:trPr>
        <w:tc>
          <w:tcPr>
            <w:tcW w:w="1175" w:type="dxa"/>
            <w:vMerge/>
            <w:shd w:val="clear" w:color="auto" w:fill="FFFFFF" w:themeFill="background1"/>
            <w:vAlign w:val="center"/>
          </w:tcPr>
          <w:p w:rsidR="00DD72B2" w:rsidRPr="00FE12AD" w:rsidRDefault="00DD72B2" w:rsidP="00DD72B2">
            <w:pPr>
              <w:jc w:val="center"/>
              <w:rPr>
                <w:rFonts w:cs="B Nazanin"/>
                <w:b/>
                <w:bCs/>
                <w:sz w:val="20"/>
                <w:szCs w:val="20"/>
                <w:rtl/>
                <w:lang w:bidi="fa-IR"/>
              </w:rPr>
            </w:pPr>
          </w:p>
        </w:tc>
        <w:tc>
          <w:tcPr>
            <w:tcW w:w="1080" w:type="dxa"/>
            <w:vMerge/>
            <w:shd w:val="clear" w:color="auto" w:fill="FFFFFF" w:themeFill="background1"/>
            <w:vAlign w:val="center"/>
          </w:tcPr>
          <w:p w:rsidR="00DD72B2" w:rsidRPr="00FE12AD" w:rsidRDefault="00DD72B2" w:rsidP="00DD72B2">
            <w:pPr>
              <w:pStyle w:val="NoSpacing"/>
              <w:jc w:val="center"/>
              <w:rPr>
                <w:rFonts w:cs="B Nazanin"/>
                <w:sz w:val="20"/>
                <w:szCs w:val="20"/>
                <w:rtl/>
              </w:rPr>
            </w:pP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1</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23</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7</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103</w:t>
            </w:r>
          </w:p>
        </w:tc>
        <w:tc>
          <w:tcPr>
            <w:tcW w:w="1054"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31</w:t>
            </w:r>
          </w:p>
        </w:tc>
        <w:tc>
          <w:tcPr>
            <w:tcW w:w="1106"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0</w:t>
            </w:r>
          </w:p>
        </w:tc>
        <w:tc>
          <w:tcPr>
            <w:tcW w:w="1037"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0</w:t>
            </w:r>
          </w:p>
        </w:tc>
        <w:tc>
          <w:tcPr>
            <w:tcW w:w="853"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دخترانه</w:t>
            </w:r>
          </w:p>
        </w:tc>
      </w:tr>
      <w:tr w:rsidR="00DD72B2" w:rsidRPr="00FE12AD" w:rsidTr="00DD72B2">
        <w:trPr>
          <w:trHeight w:val="452"/>
          <w:jc w:val="center"/>
        </w:trPr>
        <w:tc>
          <w:tcPr>
            <w:tcW w:w="1175" w:type="dxa"/>
            <w:vMerge w:val="restart"/>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غیر انتفاعی</w:t>
            </w:r>
          </w:p>
        </w:tc>
        <w:tc>
          <w:tcPr>
            <w:tcW w:w="1080" w:type="dxa"/>
            <w:vMerge w:val="restart"/>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8</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2</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56</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17</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67</w:t>
            </w:r>
          </w:p>
        </w:tc>
        <w:tc>
          <w:tcPr>
            <w:tcW w:w="1054"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21</w:t>
            </w:r>
          </w:p>
        </w:tc>
        <w:tc>
          <w:tcPr>
            <w:tcW w:w="1106"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0</w:t>
            </w:r>
          </w:p>
        </w:tc>
        <w:tc>
          <w:tcPr>
            <w:tcW w:w="1037"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0</w:t>
            </w:r>
          </w:p>
        </w:tc>
        <w:tc>
          <w:tcPr>
            <w:tcW w:w="853"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پسرانه</w:t>
            </w:r>
          </w:p>
        </w:tc>
      </w:tr>
      <w:tr w:rsidR="00DD72B2" w:rsidRPr="00FE12AD" w:rsidTr="00DD72B2">
        <w:trPr>
          <w:trHeight w:val="452"/>
          <w:jc w:val="center"/>
        </w:trPr>
        <w:tc>
          <w:tcPr>
            <w:tcW w:w="1175" w:type="dxa"/>
            <w:vMerge/>
            <w:shd w:val="clear" w:color="auto" w:fill="FFFFFF" w:themeFill="background1"/>
            <w:vAlign w:val="center"/>
          </w:tcPr>
          <w:p w:rsidR="00DD72B2" w:rsidRPr="00FE12AD" w:rsidRDefault="00DD72B2" w:rsidP="00DD72B2">
            <w:pPr>
              <w:jc w:val="center"/>
              <w:rPr>
                <w:rFonts w:cs="B Nazanin"/>
                <w:b/>
                <w:bCs/>
                <w:sz w:val="20"/>
                <w:szCs w:val="20"/>
                <w:rtl/>
                <w:lang w:bidi="fa-IR"/>
              </w:rPr>
            </w:pPr>
          </w:p>
        </w:tc>
        <w:tc>
          <w:tcPr>
            <w:tcW w:w="1080" w:type="dxa"/>
            <w:vMerge/>
            <w:shd w:val="clear" w:color="auto" w:fill="FFFFFF" w:themeFill="background1"/>
            <w:vAlign w:val="center"/>
          </w:tcPr>
          <w:p w:rsidR="00DD72B2" w:rsidRPr="00FE12AD" w:rsidRDefault="00DD72B2" w:rsidP="00DD72B2">
            <w:pPr>
              <w:pStyle w:val="NoSpacing"/>
              <w:jc w:val="center"/>
              <w:rPr>
                <w:rFonts w:cs="B Nazanin"/>
                <w:sz w:val="20"/>
                <w:szCs w:val="20"/>
                <w:rtl/>
              </w:rPr>
            </w:pPr>
          </w:p>
        </w:tc>
        <w:tc>
          <w:tcPr>
            <w:tcW w:w="1080" w:type="dxa"/>
            <w:shd w:val="clear" w:color="auto" w:fill="FFFFFF" w:themeFill="background1"/>
            <w:vAlign w:val="center"/>
          </w:tcPr>
          <w:p w:rsidR="00DD72B2" w:rsidRPr="00FE12AD" w:rsidRDefault="00024A78" w:rsidP="00DD72B2">
            <w:pPr>
              <w:pStyle w:val="NoSpacing"/>
              <w:jc w:val="center"/>
              <w:rPr>
                <w:rFonts w:cs="B Nazanin"/>
                <w:b/>
                <w:bCs/>
                <w:sz w:val="20"/>
                <w:szCs w:val="20"/>
                <w:rtl/>
              </w:rPr>
            </w:pPr>
            <w:r w:rsidRPr="00FE12AD">
              <w:rPr>
                <w:rFonts w:cs="B Nazanin" w:hint="cs"/>
                <w:b/>
                <w:bCs/>
                <w:sz w:val="20"/>
                <w:szCs w:val="20"/>
                <w:rtl/>
              </w:rPr>
              <w:t>1</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0</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0</w:t>
            </w:r>
          </w:p>
        </w:tc>
        <w:tc>
          <w:tcPr>
            <w:tcW w:w="1080"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40</w:t>
            </w:r>
          </w:p>
        </w:tc>
        <w:tc>
          <w:tcPr>
            <w:tcW w:w="1054"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12</w:t>
            </w:r>
          </w:p>
        </w:tc>
        <w:tc>
          <w:tcPr>
            <w:tcW w:w="1106" w:type="dxa"/>
            <w:shd w:val="clear" w:color="auto" w:fill="FFFFFF" w:themeFill="background1"/>
            <w:vAlign w:val="center"/>
          </w:tcPr>
          <w:p w:rsidR="00DD72B2" w:rsidRPr="00FE12AD" w:rsidRDefault="00DD72B2" w:rsidP="00DD72B2">
            <w:pPr>
              <w:pStyle w:val="NoSpacing"/>
              <w:jc w:val="center"/>
              <w:rPr>
                <w:rFonts w:cs="B Nazanin"/>
                <w:sz w:val="20"/>
                <w:szCs w:val="20"/>
                <w:rtl/>
              </w:rPr>
            </w:pPr>
            <w:r w:rsidRPr="00FE12AD">
              <w:rPr>
                <w:rFonts w:cs="B Nazanin" w:hint="cs"/>
                <w:sz w:val="20"/>
                <w:szCs w:val="20"/>
                <w:rtl/>
              </w:rPr>
              <w:t>0</w:t>
            </w:r>
          </w:p>
        </w:tc>
        <w:tc>
          <w:tcPr>
            <w:tcW w:w="1037"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0</w:t>
            </w:r>
          </w:p>
        </w:tc>
        <w:tc>
          <w:tcPr>
            <w:tcW w:w="853"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دخترانه</w:t>
            </w:r>
          </w:p>
        </w:tc>
      </w:tr>
      <w:tr w:rsidR="00DD72B2" w:rsidRPr="00FE12AD" w:rsidTr="00DD72B2">
        <w:trPr>
          <w:trHeight w:val="452"/>
          <w:jc w:val="center"/>
        </w:trPr>
        <w:tc>
          <w:tcPr>
            <w:tcW w:w="1175"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جمع کل</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33</w:t>
            </w:r>
          </w:p>
        </w:tc>
        <w:tc>
          <w:tcPr>
            <w:tcW w:w="1080" w:type="dxa"/>
            <w:shd w:val="clear" w:color="auto" w:fill="FFFFFF" w:themeFill="background1"/>
            <w:vAlign w:val="center"/>
          </w:tcPr>
          <w:p w:rsidR="00DD72B2" w:rsidRPr="00FE12AD" w:rsidRDefault="00024A78" w:rsidP="00DD72B2">
            <w:pPr>
              <w:pStyle w:val="NoSpacing"/>
              <w:jc w:val="center"/>
              <w:rPr>
                <w:rFonts w:cs="B Nazanin"/>
                <w:b/>
                <w:bCs/>
                <w:sz w:val="20"/>
                <w:szCs w:val="20"/>
                <w:rtl/>
              </w:rPr>
            </w:pPr>
            <w:r w:rsidRPr="00FE12AD">
              <w:rPr>
                <w:rFonts w:cs="B Nazanin" w:hint="cs"/>
                <w:b/>
                <w:bCs/>
                <w:sz w:val="20"/>
                <w:szCs w:val="20"/>
                <w:rtl/>
              </w:rPr>
              <w:t>15</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277</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86</w:t>
            </w:r>
          </w:p>
        </w:tc>
        <w:tc>
          <w:tcPr>
            <w:tcW w:w="1080"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711</w:t>
            </w:r>
          </w:p>
        </w:tc>
        <w:tc>
          <w:tcPr>
            <w:tcW w:w="1054"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217</w:t>
            </w:r>
          </w:p>
        </w:tc>
        <w:tc>
          <w:tcPr>
            <w:tcW w:w="1106"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55</w:t>
            </w:r>
          </w:p>
        </w:tc>
        <w:tc>
          <w:tcPr>
            <w:tcW w:w="1037"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r w:rsidRPr="00FE12AD">
              <w:rPr>
                <w:rFonts w:cs="B Nazanin" w:hint="cs"/>
                <w:b/>
                <w:bCs/>
                <w:sz w:val="20"/>
                <w:szCs w:val="20"/>
                <w:rtl/>
              </w:rPr>
              <w:t>17</w:t>
            </w:r>
          </w:p>
        </w:tc>
        <w:tc>
          <w:tcPr>
            <w:tcW w:w="853" w:type="dxa"/>
            <w:shd w:val="clear" w:color="auto" w:fill="FFFFFF" w:themeFill="background1"/>
            <w:vAlign w:val="center"/>
          </w:tcPr>
          <w:p w:rsidR="00DD72B2" w:rsidRPr="00FE12AD" w:rsidRDefault="00DD72B2" w:rsidP="00DD72B2">
            <w:pPr>
              <w:pStyle w:val="NoSpacing"/>
              <w:jc w:val="center"/>
              <w:rPr>
                <w:rFonts w:cs="B Nazanin"/>
                <w:b/>
                <w:bCs/>
                <w:sz w:val="20"/>
                <w:szCs w:val="20"/>
                <w:rtl/>
              </w:rPr>
            </w:pPr>
          </w:p>
        </w:tc>
      </w:tr>
    </w:tbl>
    <w:p w:rsidR="007927BA" w:rsidRPr="00FE12AD" w:rsidRDefault="007927BA" w:rsidP="007927BA">
      <w:pPr>
        <w:pStyle w:val="a5"/>
        <w:rPr>
          <w:szCs w:val="24"/>
          <w:rtl/>
        </w:rPr>
      </w:pPr>
    </w:p>
    <w:p w:rsidR="00DC461D" w:rsidRPr="00FE12AD" w:rsidRDefault="00DC461D" w:rsidP="007927BA">
      <w:pPr>
        <w:pStyle w:val="a5"/>
        <w:rPr>
          <w:b/>
          <w:bCs/>
          <w:rtl/>
        </w:rPr>
      </w:pPr>
      <w:r w:rsidRPr="00FE12AD">
        <w:rPr>
          <w:rFonts w:hint="cs"/>
          <w:b/>
          <w:bCs/>
          <w:rtl/>
        </w:rPr>
        <w:t>3-5 روش و  ابزار جمع</w:t>
      </w:r>
      <w:r w:rsidRPr="00FE12AD">
        <w:rPr>
          <w:b/>
          <w:bCs/>
          <w:rtl/>
        </w:rPr>
        <w:softHyphen/>
      </w:r>
      <w:r w:rsidRPr="00FE12AD">
        <w:rPr>
          <w:rFonts w:hint="cs"/>
          <w:b/>
          <w:bCs/>
          <w:rtl/>
        </w:rPr>
        <w:t>آوري اطللاعات</w:t>
      </w:r>
    </w:p>
    <w:p w:rsidR="00DC461D" w:rsidRPr="00FE12AD" w:rsidRDefault="00DC461D" w:rsidP="00DC461D">
      <w:pPr>
        <w:pStyle w:val="a5"/>
        <w:rPr>
          <w:rtl/>
        </w:rPr>
      </w:pPr>
      <w:r w:rsidRPr="00FE12AD">
        <w:rPr>
          <w:rFonts w:hint="cs"/>
          <w:rtl/>
        </w:rPr>
        <w:t xml:space="preserve">سه متغیر اصلی این پژوهش شامل ازخودبیگانگی روانی، کیفیت دلبستگی به والدین و همسالان و </w:t>
      </w:r>
      <w:r w:rsidR="00E161A8">
        <w:rPr>
          <w:rFonts w:hint="cs"/>
          <w:rtl/>
        </w:rPr>
        <w:t>خرابکاری</w:t>
      </w:r>
      <w:r w:rsidRPr="00FE12AD">
        <w:rPr>
          <w:rFonts w:hint="cs"/>
          <w:rtl/>
        </w:rPr>
        <w:t xml:space="preserve"> می</w:t>
      </w:r>
      <w:r w:rsidRPr="00FE12AD">
        <w:rPr>
          <w:rtl/>
        </w:rPr>
        <w:softHyphen/>
      </w:r>
      <w:r w:rsidRPr="00FE12AD">
        <w:rPr>
          <w:rFonts w:hint="cs"/>
          <w:rtl/>
        </w:rPr>
        <w:t xml:space="preserve">شوند که هر یک با ابزارهای خاص خود مورد </w:t>
      </w:r>
      <w:r w:rsidR="00106E8C" w:rsidRPr="00FE12AD">
        <w:rPr>
          <w:rFonts w:hint="cs"/>
          <w:rtl/>
        </w:rPr>
        <w:t>اندازه</w:t>
      </w:r>
      <w:r w:rsidR="00106E8C" w:rsidRPr="00FE12AD">
        <w:rPr>
          <w:rtl/>
        </w:rPr>
        <w:softHyphen/>
      </w:r>
      <w:r w:rsidR="00106E8C" w:rsidRPr="00FE12AD">
        <w:rPr>
          <w:rFonts w:hint="cs"/>
          <w:rtl/>
        </w:rPr>
        <w:t xml:space="preserve">گیری و آزمون قرار گرفتند. </w:t>
      </w:r>
    </w:p>
    <w:p w:rsidR="00106E8C" w:rsidRPr="00FE12AD" w:rsidRDefault="0007656E" w:rsidP="0007656E">
      <w:pPr>
        <w:pStyle w:val="a5"/>
        <w:rPr>
          <w:b/>
          <w:bCs/>
          <w:rtl/>
        </w:rPr>
      </w:pPr>
      <w:r w:rsidRPr="00FE12AD">
        <w:rPr>
          <w:rFonts w:hint="cs"/>
          <w:b/>
          <w:bCs/>
          <w:rtl/>
        </w:rPr>
        <w:t xml:space="preserve">3-5-1. </w:t>
      </w:r>
      <w:r w:rsidR="004D0434" w:rsidRPr="00FE12AD">
        <w:rPr>
          <w:rFonts w:hint="cs"/>
          <w:b/>
          <w:bCs/>
          <w:rtl/>
        </w:rPr>
        <w:t xml:space="preserve">پرسشنامۀ </w:t>
      </w:r>
      <w:r w:rsidR="00106E8C" w:rsidRPr="00FE12AD">
        <w:rPr>
          <w:rFonts w:hint="cs"/>
          <w:b/>
          <w:bCs/>
          <w:rtl/>
        </w:rPr>
        <w:t>ازخودبیگانگی روانی</w:t>
      </w:r>
    </w:p>
    <w:p w:rsidR="00DD7230" w:rsidRPr="00FE12AD" w:rsidRDefault="00106E8C" w:rsidP="001F419C">
      <w:pPr>
        <w:pStyle w:val="a5"/>
        <w:rPr>
          <w:rtl/>
        </w:rPr>
      </w:pPr>
      <w:r w:rsidRPr="00FE12AD">
        <w:rPr>
          <w:rFonts w:hint="cs"/>
          <w:rtl/>
        </w:rPr>
        <w:t>برای سنجش شرایط ازخودبیگانگی روانی از پرسشنامۀ بیگانگی اسرول (19</w:t>
      </w:r>
      <w:r w:rsidR="00F53271" w:rsidRPr="00FE12AD">
        <w:rPr>
          <w:rFonts w:hint="cs"/>
          <w:rtl/>
        </w:rPr>
        <w:t>69</w:t>
      </w:r>
      <w:r w:rsidRPr="00FE12AD">
        <w:rPr>
          <w:rFonts w:hint="cs"/>
          <w:rtl/>
        </w:rPr>
        <w:t>) برای سنجش بیگانگی سیاسی که توسط محسنی</w:t>
      </w:r>
      <w:r w:rsidRPr="00FE12AD">
        <w:rPr>
          <w:rtl/>
        </w:rPr>
        <w:softHyphen/>
      </w:r>
      <w:r w:rsidRPr="00FE12AD">
        <w:rPr>
          <w:rFonts w:hint="cs"/>
          <w:rtl/>
        </w:rPr>
        <w:t xml:space="preserve">تبریزی (1370) ترجمه و اجرا شده بود، استفاده شد </w:t>
      </w:r>
      <w:r w:rsidR="001F419C" w:rsidRPr="00FE12AD">
        <w:rPr>
          <w:rFonts w:hint="cs"/>
          <w:rtl/>
        </w:rPr>
        <w:t>که</w:t>
      </w:r>
      <w:r w:rsidRPr="00FE12AD">
        <w:rPr>
          <w:rFonts w:hint="cs"/>
          <w:rtl/>
        </w:rPr>
        <w:t xml:space="preserve"> پایایی و روایی آن مورد تأیید قرار گرفته است. </w:t>
      </w:r>
      <w:r w:rsidR="00DC461D" w:rsidRPr="00FE12AD">
        <w:rPr>
          <w:rFonts w:hint="cs"/>
          <w:rtl/>
        </w:rPr>
        <w:t>این معرف</w:t>
      </w:r>
      <w:r w:rsidR="00DC461D" w:rsidRPr="00FE12AD">
        <w:rPr>
          <w:rFonts w:hint="eastAsia"/>
          <w:rtl/>
        </w:rPr>
        <w:t>‌</w:t>
      </w:r>
      <w:r w:rsidR="00DC461D" w:rsidRPr="00FE12AD">
        <w:rPr>
          <w:rFonts w:hint="cs"/>
          <w:rtl/>
        </w:rPr>
        <w:t>ها</w:t>
      </w:r>
      <w:r w:rsidRPr="00FE12AD">
        <w:rPr>
          <w:rFonts w:hint="cs"/>
          <w:rtl/>
        </w:rPr>
        <w:t>،</w:t>
      </w:r>
      <w:r w:rsidR="00DC461D" w:rsidRPr="00FE12AD">
        <w:rPr>
          <w:rFonts w:hint="cs"/>
          <w:rtl/>
        </w:rPr>
        <w:t xml:space="preserve"> پس از تغییراتی جزئی منطبق با زیر عناصرهای ارائه شده توسط سیمن در مفهوم</w:t>
      </w:r>
      <w:r w:rsidR="00DC461D" w:rsidRPr="00FE12AD">
        <w:rPr>
          <w:rFonts w:hint="cs"/>
          <w:rtl/>
        </w:rPr>
        <w:softHyphen/>
        <w:t>پردازی که از هر 5 مقیاس</w:t>
      </w:r>
      <w:r w:rsidR="00C22A13" w:rsidRPr="00FE12AD">
        <w:rPr>
          <w:rFonts w:hint="cs"/>
          <w:rtl/>
        </w:rPr>
        <w:t>ِ احساس بی</w:t>
      </w:r>
      <w:r w:rsidR="00C22A13" w:rsidRPr="00FE12AD">
        <w:rPr>
          <w:rtl/>
        </w:rPr>
        <w:softHyphen/>
      </w:r>
      <w:r w:rsidR="00C22A13" w:rsidRPr="00FE12AD">
        <w:rPr>
          <w:rFonts w:hint="cs"/>
          <w:rtl/>
        </w:rPr>
        <w:t>قدرتی، احساس بی</w:t>
      </w:r>
      <w:r w:rsidR="00C22A13" w:rsidRPr="00FE12AD">
        <w:rPr>
          <w:rtl/>
        </w:rPr>
        <w:softHyphen/>
      </w:r>
      <w:r w:rsidR="00C22A13" w:rsidRPr="00FE12AD">
        <w:rPr>
          <w:rFonts w:hint="cs"/>
          <w:rtl/>
        </w:rPr>
        <w:t>هنجاری، احساس بی</w:t>
      </w:r>
      <w:r w:rsidR="00C22A13" w:rsidRPr="00FE12AD">
        <w:rPr>
          <w:rtl/>
        </w:rPr>
        <w:softHyphen/>
      </w:r>
      <w:r w:rsidR="00C22A13" w:rsidRPr="00FE12AD">
        <w:rPr>
          <w:rFonts w:hint="cs"/>
          <w:rtl/>
        </w:rPr>
        <w:t>معنایی، احساس انزوای اجتماعی و احساس تنفر از خویشتن</w:t>
      </w:r>
      <w:r w:rsidR="00DC461D" w:rsidRPr="00FE12AD">
        <w:rPr>
          <w:rFonts w:hint="cs"/>
          <w:rtl/>
        </w:rPr>
        <w:t xml:space="preserve"> در مقالۀ «در معنای ازخودبیگانگی» ارائه کرده است و مرتبط کردن آن با موضوعِ مورد مطالعه و تأیید استاد راهنما</w:t>
      </w:r>
      <w:r w:rsidRPr="00FE12AD">
        <w:rPr>
          <w:rFonts w:hint="cs"/>
          <w:rtl/>
        </w:rPr>
        <w:t xml:space="preserve"> و مشاور</w:t>
      </w:r>
      <w:r w:rsidR="00DC461D" w:rsidRPr="00FE12AD">
        <w:rPr>
          <w:rFonts w:hint="cs"/>
          <w:rtl/>
        </w:rPr>
        <w:t xml:space="preserve">، </w:t>
      </w:r>
      <w:r w:rsidR="00C22A13" w:rsidRPr="00FE12AD">
        <w:rPr>
          <w:rFonts w:hint="cs"/>
          <w:rtl/>
        </w:rPr>
        <w:t xml:space="preserve">در قالب یک پرسشنامه شامل 53 سؤال </w:t>
      </w:r>
      <w:r w:rsidR="001F419C" w:rsidRPr="00FE12AD">
        <w:rPr>
          <w:rFonts w:hint="cs"/>
          <w:rtl/>
        </w:rPr>
        <w:t xml:space="preserve">تحت عنوان پرسشنامۀ ازخودبیگانگی روانی ملوین سیمن (1959) </w:t>
      </w:r>
      <w:r w:rsidR="00DC461D" w:rsidRPr="00FE12AD">
        <w:rPr>
          <w:rFonts w:hint="cs"/>
          <w:rtl/>
        </w:rPr>
        <w:t xml:space="preserve">در اختیار پاسخگو قرار </w:t>
      </w:r>
      <w:r w:rsidR="00C22A13" w:rsidRPr="00FE12AD">
        <w:rPr>
          <w:rFonts w:hint="cs"/>
          <w:rtl/>
        </w:rPr>
        <w:t xml:space="preserve">گرفت </w:t>
      </w:r>
      <w:r w:rsidR="00DC461D" w:rsidRPr="00FE12AD">
        <w:rPr>
          <w:rFonts w:hint="cs"/>
          <w:rtl/>
        </w:rPr>
        <w:t xml:space="preserve">و </w:t>
      </w:r>
      <w:r w:rsidR="00C22A13" w:rsidRPr="00FE12AD">
        <w:rPr>
          <w:rFonts w:hint="cs"/>
          <w:rtl/>
        </w:rPr>
        <w:t xml:space="preserve">از پاسخگو خواسته شد که </w:t>
      </w:r>
      <w:r w:rsidR="00DC461D" w:rsidRPr="00FE12AD">
        <w:rPr>
          <w:rFonts w:hint="cs"/>
          <w:rtl/>
        </w:rPr>
        <w:t xml:space="preserve">نگرش خود را </w:t>
      </w:r>
      <w:r w:rsidR="00C22A13" w:rsidRPr="00FE12AD">
        <w:rPr>
          <w:rFonts w:hint="cs"/>
          <w:rtl/>
        </w:rPr>
        <w:t>نسبت به سؤالات پرسشنامه که در یک مقیاس پنج قسمتی</w:t>
      </w:r>
      <w:r w:rsidR="00DD7230" w:rsidRPr="00FE12AD">
        <w:rPr>
          <w:rFonts w:hint="cs"/>
          <w:rtl/>
        </w:rPr>
        <w:t xml:space="preserve"> </w:t>
      </w:r>
      <w:r w:rsidR="00452A81" w:rsidRPr="00FE12AD">
        <w:rPr>
          <w:rFonts w:hint="cs"/>
          <w:rtl/>
        </w:rPr>
        <w:t xml:space="preserve">طیف </w:t>
      </w:r>
      <w:r w:rsidR="00452A81" w:rsidRPr="00FE12AD">
        <w:rPr>
          <w:rFonts w:hint="cs"/>
          <w:rtl/>
        </w:rPr>
        <w:lastRenderedPageBreak/>
        <w:t>لیکرت</w:t>
      </w:r>
      <w:r w:rsidR="00452A81" w:rsidRPr="00FE12AD">
        <w:rPr>
          <w:rStyle w:val="FootnoteReference"/>
          <w:sz w:val="28"/>
          <w:szCs w:val="28"/>
          <w:rtl/>
        </w:rPr>
        <w:footnoteReference w:id="132"/>
      </w:r>
      <w:r w:rsidR="00452A81" w:rsidRPr="00FE12AD">
        <w:rPr>
          <w:rFonts w:hint="cs"/>
          <w:rtl/>
        </w:rPr>
        <w:t xml:space="preserve"> </w:t>
      </w:r>
      <w:r w:rsidR="00C22A13" w:rsidRPr="00FE12AD">
        <w:rPr>
          <w:rFonts w:hint="cs"/>
          <w:rtl/>
        </w:rPr>
        <w:t xml:space="preserve">شامل کاملاً </w:t>
      </w:r>
      <w:r w:rsidR="003115F2" w:rsidRPr="00FE12AD">
        <w:rPr>
          <w:rFonts w:hint="cs"/>
          <w:rtl/>
        </w:rPr>
        <w:t>مخالف</w:t>
      </w:r>
      <w:r w:rsidR="00C22A13" w:rsidRPr="00FE12AD">
        <w:rPr>
          <w:rFonts w:hint="cs"/>
          <w:rtl/>
        </w:rPr>
        <w:t xml:space="preserve">، </w:t>
      </w:r>
      <w:r w:rsidR="003115F2" w:rsidRPr="00FE12AD">
        <w:rPr>
          <w:rFonts w:hint="cs"/>
          <w:rtl/>
        </w:rPr>
        <w:t>مخالف</w:t>
      </w:r>
      <w:r w:rsidR="00C22A13" w:rsidRPr="00FE12AD">
        <w:rPr>
          <w:rFonts w:hint="cs"/>
          <w:rtl/>
        </w:rPr>
        <w:t>، بی</w:t>
      </w:r>
      <w:r w:rsidR="00C22A13" w:rsidRPr="00FE12AD">
        <w:rPr>
          <w:rtl/>
        </w:rPr>
        <w:softHyphen/>
      </w:r>
      <w:r w:rsidR="00C22A13" w:rsidRPr="00FE12AD">
        <w:rPr>
          <w:rFonts w:hint="cs"/>
          <w:rtl/>
        </w:rPr>
        <w:t xml:space="preserve">نظر، </w:t>
      </w:r>
      <w:r w:rsidR="003115F2" w:rsidRPr="00FE12AD">
        <w:rPr>
          <w:rFonts w:hint="cs"/>
          <w:rtl/>
        </w:rPr>
        <w:t>موافق</w:t>
      </w:r>
      <w:r w:rsidR="00C22A13" w:rsidRPr="00FE12AD">
        <w:rPr>
          <w:rFonts w:hint="cs"/>
          <w:rtl/>
        </w:rPr>
        <w:t xml:space="preserve"> و کاملاً </w:t>
      </w:r>
      <w:r w:rsidR="002E1DFB" w:rsidRPr="00FE12AD">
        <w:rPr>
          <w:rFonts w:hint="cs"/>
          <w:rtl/>
        </w:rPr>
        <w:t>موافق</w:t>
      </w:r>
      <w:r w:rsidR="00C22A13" w:rsidRPr="00FE12AD">
        <w:rPr>
          <w:rFonts w:hint="cs"/>
          <w:rtl/>
        </w:rPr>
        <w:t xml:space="preserve">، </w:t>
      </w:r>
      <w:r w:rsidR="00DC461D" w:rsidRPr="00FE12AD">
        <w:rPr>
          <w:rFonts w:hint="cs"/>
          <w:rtl/>
        </w:rPr>
        <w:t xml:space="preserve">در </w:t>
      </w:r>
      <w:r w:rsidR="00C22A13" w:rsidRPr="00FE12AD">
        <w:rPr>
          <w:rFonts w:hint="cs"/>
          <w:rtl/>
        </w:rPr>
        <w:t xml:space="preserve"> اختیار داشتند، اعلام کنند</w:t>
      </w:r>
      <w:r w:rsidR="00DC461D" w:rsidRPr="00FE12AD">
        <w:rPr>
          <w:rFonts w:hint="cs"/>
          <w:rtl/>
        </w:rPr>
        <w:t xml:space="preserve">. </w:t>
      </w:r>
      <w:r w:rsidR="00C22A13" w:rsidRPr="00FE12AD">
        <w:rPr>
          <w:rFonts w:hint="cs"/>
          <w:rtl/>
        </w:rPr>
        <w:t>به آزمودنی</w:t>
      </w:r>
      <w:r w:rsidR="00C22A13" w:rsidRPr="00FE12AD">
        <w:rPr>
          <w:rtl/>
        </w:rPr>
        <w:softHyphen/>
      </w:r>
      <w:r w:rsidR="00C22A13" w:rsidRPr="00FE12AD">
        <w:rPr>
          <w:rFonts w:hint="cs"/>
          <w:rtl/>
        </w:rPr>
        <w:t>ها گفته شد که این پرسشنامه به منظور انجام یک کار پژوهشی است و تأثیری در وضعیت تحصیلی شما نخواهد داشت؛ ولی می</w:t>
      </w:r>
      <w:r w:rsidR="00C22A13" w:rsidRPr="00FE12AD">
        <w:rPr>
          <w:rtl/>
        </w:rPr>
        <w:softHyphen/>
      </w:r>
      <w:r w:rsidR="00C22A13" w:rsidRPr="00FE12AD">
        <w:rPr>
          <w:rFonts w:hint="cs"/>
          <w:rtl/>
        </w:rPr>
        <w:t>توان از نتایج آن در برنامه</w:t>
      </w:r>
      <w:r w:rsidR="00C22A13" w:rsidRPr="00FE12AD">
        <w:rPr>
          <w:rtl/>
        </w:rPr>
        <w:softHyphen/>
      </w:r>
      <w:r w:rsidR="00C22A13" w:rsidRPr="00FE12AD">
        <w:rPr>
          <w:rFonts w:hint="cs"/>
          <w:rtl/>
        </w:rPr>
        <w:t>ریزی آموزشی برای دانش</w:t>
      </w:r>
      <w:r w:rsidR="00C22A13" w:rsidRPr="00FE12AD">
        <w:rPr>
          <w:rtl/>
        </w:rPr>
        <w:softHyphen/>
      </w:r>
      <w:r w:rsidR="00C22A13" w:rsidRPr="00FE12AD">
        <w:rPr>
          <w:rFonts w:hint="cs"/>
          <w:rtl/>
        </w:rPr>
        <w:t xml:space="preserve">آموزان استفاده کرد. </w:t>
      </w:r>
    </w:p>
    <w:p w:rsidR="00DD7230" w:rsidRPr="00FE12AD" w:rsidRDefault="00DD7230" w:rsidP="00412D0C">
      <w:pPr>
        <w:pStyle w:val="a5"/>
        <w:rPr>
          <w:rtl/>
        </w:rPr>
      </w:pPr>
      <w:r w:rsidRPr="00FE12AD">
        <w:rPr>
          <w:rFonts w:hint="cs"/>
          <w:rtl/>
        </w:rPr>
        <w:t>این پرسشنامه دارای 53 سؤال است که این 53 سؤال در 5 زیرمقیاس از شرایط ازخودبیگانگی روانی طبقه</w:t>
      </w:r>
      <w:r w:rsidRPr="00FE12AD">
        <w:rPr>
          <w:rtl/>
        </w:rPr>
        <w:softHyphen/>
      </w:r>
      <w:r w:rsidRPr="00FE12AD">
        <w:rPr>
          <w:rFonts w:hint="cs"/>
          <w:rtl/>
        </w:rPr>
        <w:t xml:space="preserve">بندی شدند که در جدول 3-3. عنوان هر </w:t>
      </w:r>
      <w:r w:rsidR="00541F7E" w:rsidRPr="00FE12AD">
        <w:rPr>
          <w:rFonts w:hint="cs"/>
          <w:rtl/>
        </w:rPr>
        <w:t>یک</w:t>
      </w:r>
      <w:r w:rsidR="00191539" w:rsidRPr="00FE12AD">
        <w:rPr>
          <w:rFonts w:hint="cs"/>
          <w:rtl/>
        </w:rPr>
        <w:t xml:space="preserve"> </w:t>
      </w:r>
      <w:r w:rsidRPr="00FE12AD">
        <w:rPr>
          <w:rFonts w:hint="cs"/>
          <w:rtl/>
        </w:rPr>
        <w:t>از این زیرمقیاس</w:t>
      </w:r>
      <w:r w:rsidRPr="00FE12AD">
        <w:rPr>
          <w:rtl/>
        </w:rPr>
        <w:softHyphen/>
      </w:r>
      <w:r w:rsidRPr="00FE12AD">
        <w:rPr>
          <w:rFonts w:hint="cs"/>
          <w:rtl/>
        </w:rPr>
        <w:t>ها، تعداد سؤال</w:t>
      </w:r>
      <w:r w:rsidR="00412D0C" w:rsidRPr="00FE12AD">
        <w:rPr>
          <w:rFonts w:hint="cs"/>
          <w:rtl/>
        </w:rPr>
        <w:t>،</w:t>
      </w:r>
      <w:r w:rsidRPr="00FE12AD">
        <w:rPr>
          <w:rFonts w:hint="cs"/>
          <w:rtl/>
        </w:rPr>
        <w:t xml:space="preserve"> شمارۀ سؤالات در پرسشنامه</w:t>
      </w:r>
      <w:r w:rsidR="00412D0C" w:rsidRPr="00FE12AD">
        <w:rPr>
          <w:rFonts w:hint="cs"/>
          <w:rtl/>
        </w:rPr>
        <w:t xml:space="preserve"> و شیوۀ نمره</w:t>
      </w:r>
      <w:r w:rsidR="00412D0C" w:rsidRPr="00FE12AD">
        <w:rPr>
          <w:rtl/>
        </w:rPr>
        <w:softHyphen/>
      </w:r>
      <w:r w:rsidR="00412D0C" w:rsidRPr="00FE12AD">
        <w:rPr>
          <w:rFonts w:hint="cs"/>
          <w:rtl/>
        </w:rPr>
        <w:t>گذاری</w:t>
      </w:r>
      <w:r w:rsidRPr="00FE12AD">
        <w:rPr>
          <w:rFonts w:hint="cs"/>
          <w:rtl/>
        </w:rPr>
        <w:t xml:space="preserve"> آورده شده</w:t>
      </w:r>
      <w:r w:rsidRPr="00FE12AD">
        <w:rPr>
          <w:rtl/>
        </w:rPr>
        <w:softHyphen/>
      </w:r>
      <w:r w:rsidRPr="00FE12AD">
        <w:rPr>
          <w:rFonts w:hint="cs"/>
          <w:rtl/>
        </w:rPr>
        <w:t xml:space="preserve">اند. </w:t>
      </w:r>
    </w:p>
    <w:p w:rsidR="00DD7230" w:rsidRPr="00FE12AD" w:rsidRDefault="00DD7230" w:rsidP="00CC03CC">
      <w:pPr>
        <w:pStyle w:val="a5"/>
        <w:rPr>
          <w:b/>
          <w:bCs/>
          <w:rtl/>
        </w:rPr>
      </w:pPr>
      <w:r w:rsidRPr="00FE12AD">
        <w:rPr>
          <w:rFonts w:hint="cs"/>
          <w:b/>
          <w:bCs/>
          <w:rtl/>
        </w:rPr>
        <w:t>شیو</w:t>
      </w:r>
      <w:r w:rsidR="003115F2" w:rsidRPr="00FE12AD">
        <w:rPr>
          <w:rFonts w:hint="cs"/>
          <w:b/>
          <w:bCs/>
          <w:rtl/>
        </w:rPr>
        <w:t>ۀ</w:t>
      </w:r>
      <w:r w:rsidRPr="00FE12AD">
        <w:rPr>
          <w:rFonts w:hint="cs"/>
          <w:b/>
          <w:bCs/>
          <w:rtl/>
        </w:rPr>
        <w:t xml:space="preserve"> نمره</w:t>
      </w:r>
      <w:r w:rsidRPr="00FE12AD">
        <w:rPr>
          <w:rFonts w:hint="cs"/>
          <w:b/>
          <w:bCs/>
          <w:rtl/>
        </w:rPr>
        <w:softHyphen/>
        <w:t xml:space="preserve">گذاری آزمون از خودبیگانگی روانی </w:t>
      </w:r>
    </w:p>
    <w:p w:rsidR="00DD7230" w:rsidRPr="00FE12AD" w:rsidRDefault="00DD7230" w:rsidP="00CC03CC">
      <w:pPr>
        <w:pStyle w:val="a5"/>
        <w:rPr>
          <w:rtl/>
        </w:rPr>
      </w:pPr>
      <w:r w:rsidRPr="00FE12AD">
        <w:rPr>
          <w:rFonts w:hint="cs"/>
          <w:rtl/>
        </w:rPr>
        <w:t>در مقیاس ازخودبیگانگی روانی (م</w:t>
      </w:r>
      <w:r w:rsidR="002E1DFB" w:rsidRPr="00FE12AD">
        <w:rPr>
          <w:rFonts w:hint="cs"/>
          <w:rtl/>
        </w:rPr>
        <w:t>ؤ</w:t>
      </w:r>
      <w:r w:rsidRPr="00FE12AD">
        <w:rPr>
          <w:rFonts w:hint="cs"/>
          <w:rtl/>
        </w:rPr>
        <w:t>لفه</w:t>
      </w:r>
      <w:r w:rsidR="002E1DFB" w:rsidRPr="00FE12AD">
        <w:rPr>
          <w:rtl/>
        </w:rPr>
        <w:softHyphen/>
      </w:r>
      <w:r w:rsidRPr="00FE12AD">
        <w:rPr>
          <w:rFonts w:hint="cs"/>
          <w:rtl/>
        </w:rPr>
        <w:t>های سیمن) گزینه</w:t>
      </w:r>
      <w:r w:rsidRPr="00FE12AD">
        <w:rPr>
          <w:rFonts w:hint="cs"/>
          <w:rtl/>
        </w:rPr>
        <w:softHyphen/>
        <w:t>ها بدین صورت نمره</w:t>
      </w:r>
      <w:r w:rsidRPr="00FE12AD">
        <w:rPr>
          <w:rFonts w:hint="cs"/>
          <w:rtl/>
        </w:rPr>
        <w:softHyphen/>
        <w:t>گ</w:t>
      </w:r>
      <w:r w:rsidR="002E1DFB" w:rsidRPr="00FE12AD">
        <w:rPr>
          <w:rFonts w:hint="cs"/>
          <w:rtl/>
        </w:rPr>
        <w:t>ذ</w:t>
      </w:r>
      <w:r w:rsidRPr="00FE12AD">
        <w:rPr>
          <w:rFonts w:hint="cs"/>
          <w:rtl/>
        </w:rPr>
        <w:t>اری می</w:t>
      </w:r>
      <w:r w:rsidRPr="00FE12AD">
        <w:rPr>
          <w:rFonts w:hint="cs"/>
          <w:rtl/>
        </w:rPr>
        <w:softHyphen/>
        <w:t>شوند.</w:t>
      </w:r>
    </w:p>
    <w:p w:rsidR="00DD7230" w:rsidRPr="00FE12AD" w:rsidRDefault="00DD7230" w:rsidP="00CC03CC">
      <w:pPr>
        <w:pStyle w:val="a5"/>
        <w:rPr>
          <w:rtl/>
        </w:rPr>
      </w:pPr>
      <w:r w:rsidRPr="00FE12AD">
        <w:rPr>
          <w:rFonts w:hint="cs"/>
          <w:rtl/>
        </w:rPr>
        <w:t>کاملا</w:t>
      </w:r>
      <w:r w:rsidR="002E1DFB" w:rsidRPr="00FE12AD">
        <w:rPr>
          <w:rFonts w:hint="cs"/>
          <w:rtl/>
        </w:rPr>
        <w:t>ً</w:t>
      </w:r>
      <w:r w:rsidRPr="00FE12AD">
        <w:rPr>
          <w:rFonts w:hint="cs"/>
          <w:rtl/>
        </w:rPr>
        <w:t xml:space="preserve"> مخالف= 1 امتیاز</w:t>
      </w:r>
      <w:r w:rsidR="002E1DFB" w:rsidRPr="00FE12AD">
        <w:rPr>
          <w:rFonts w:hint="cs"/>
          <w:rtl/>
        </w:rPr>
        <w:t xml:space="preserve">، </w:t>
      </w:r>
      <w:r w:rsidRPr="00FE12AD">
        <w:rPr>
          <w:rFonts w:hint="cs"/>
          <w:rtl/>
        </w:rPr>
        <w:t>مخالف= 2 امتیاز</w:t>
      </w:r>
      <w:r w:rsidR="002E1DFB" w:rsidRPr="00FE12AD">
        <w:rPr>
          <w:rFonts w:hint="cs"/>
          <w:rtl/>
        </w:rPr>
        <w:t xml:space="preserve">، نظری ندارم= 3 امتیاز، </w:t>
      </w:r>
      <w:r w:rsidRPr="00FE12AD">
        <w:rPr>
          <w:rFonts w:hint="cs"/>
          <w:rtl/>
        </w:rPr>
        <w:t xml:space="preserve">موافق= </w:t>
      </w:r>
      <w:r w:rsidR="002E1DFB" w:rsidRPr="00FE12AD">
        <w:rPr>
          <w:rFonts w:hint="cs"/>
          <w:rtl/>
        </w:rPr>
        <w:t>4</w:t>
      </w:r>
      <w:r w:rsidRPr="00FE12AD">
        <w:rPr>
          <w:rFonts w:hint="cs"/>
          <w:rtl/>
        </w:rPr>
        <w:t xml:space="preserve"> امتیاز</w:t>
      </w:r>
      <w:r w:rsidR="002E1DFB" w:rsidRPr="00FE12AD">
        <w:rPr>
          <w:rFonts w:hint="cs"/>
          <w:rtl/>
        </w:rPr>
        <w:t xml:space="preserve">، </w:t>
      </w:r>
      <w:r w:rsidRPr="00FE12AD">
        <w:rPr>
          <w:rFonts w:hint="cs"/>
          <w:rtl/>
        </w:rPr>
        <w:t>کاملا</w:t>
      </w:r>
      <w:r w:rsidR="002E1DFB" w:rsidRPr="00FE12AD">
        <w:rPr>
          <w:rFonts w:hint="cs"/>
          <w:rtl/>
        </w:rPr>
        <w:t>ً</w:t>
      </w:r>
      <w:r w:rsidRPr="00FE12AD">
        <w:rPr>
          <w:rFonts w:hint="cs"/>
          <w:rtl/>
        </w:rPr>
        <w:t xml:space="preserve"> موافق= </w:t>
      </w:r>
      <w:r w:rsidR="002E1DFB" w:rsidRPr="00FE12AD">
        <w:rPr>
          <w:rFonts w:hint="cs"/>
          <w:rtl/>
        </w:rPr>
        <w:t>5</w:t>
      </w:r>
      <w:r w:rsidRPr="00FE12AD">
        <w:rPr>
          <w:rFonts w:hint="cs"/>
          <w:rtl/>
        </w:rPr>
        <w:t xml:space="preserve"> امتیاز</w:t>
      </w:r>
      <w:r w:rsidR="002E1DFB" w:rsidRPr="00FE12AD">
        <w:rPr>
          <w:rFonts w:hint="cs"/>
          <w:rtl/>
        </w:rPr>
        <w:t xml:space="preserve">. </w:t>
      </w:r>
    </w:p>
    <w:p w:rsidR="002E1DFB" w:rsidRPr="00FE12AD" w:rsidRDefault="002E1DFB" w:rsidP="00CC03CC">
      <w:pPr>
        <w:pStyle w:val="a5"/>
        <w:rPr>
          <w:rtl/>
        </w:rPr>
      </w:pPr>
      <w:r w:rsidRPr="00FE12AD">
        <w:rPr>
          <w:rFonts w:hint="cs"/>
          <w:rtl/>
        </w:rPr>
        <w:t>برای به دست آوردن نمرۀ احساس بی</w:t>
      </w:r>
      <w:r w:rsidRPr="00FE12AD">
        <w:rPr>
          <w:rtl/>
        </w:rPr>
        <w:softHyphen/>
      </w:r>
      <w:r w:rsidRPr="00FE12AD">
        <w:rPr>
          <w:rFonts w:hint="cs"/>
          <w:rtl/>
        </w:rPr>
        <w:t>قدرتی، احساس بی</w:t>
      </w:r>
      <w:r w:rsidRPr="00FE12AD">
        <w:rPr>
          <w:rtl/>
        </w:rPr>
        <w:softHyphen/>
      </w:r>
      <w:r w:rsidRPr="00FE12AD">
        <w:rPr>
          <w:rFonts w:hint="cs"/>
          <w:rtl/>
        </w:rPr>
        <w:t>هنجاری، احساس بی</w:t>
      </w:r>
      <w:r w:rsidRPr="00FE12AD">
        <w:rPr>
          <w:rtl/>
        </w:rPr>
        <w:softHyphen/>
      </w:r>
      <w:r w:rsidRPr="00FE12AD">
        <w:rPr>
          <w:rFonts w:hint="cs"/>
          <w:rtl/>
        </w:rPr>
        <w:t xml:space="preserve">معنایی، احساس انزوای اجتماعی و احساس تنفر از خویشتن لازم است: </w:t>
      </w:r>
    </w:p>
    <w:p w:rsidR="00412D0C" w:rsidRPr="00FE12AD" w:rsidRDefault="00412D0C" w:rsidP="00CC03CC">
      <w:pPr>
        <w:pStyle w:val="a5"/>
        <w:rPr>
          <w:rtl/>
        </w:rPr>
      </w:pPr>
      <w:r w:rsidRPr="00FE12AD">
        <w:rPr>
          <w:rFonts w:hint="cs"/>
          <w:rtl/>
        </w:rPr>
        <w:t>الف: نمرۀ عباراتی که شمارۀ آن</w:t>
      </w:r>
      <w:r w:rsidRPr="00FE12AD">
        <w:rPr>
          <w:rtl/>
        </w:rPr>
        <w:softHyphen/>
      </w:r>
      <w:r w:rsidRPr="00FE12AD">
        <w:rPr>
          <w:rFonts w:hint="cs"/>
          <w:rtl/>
        </w:rPr>
        <w:t xml:space="preserve">ها در زیر آورده شده است را معکوس کرده و </w:t>
      </w:r>
    </w:p>
    <w:p w:rsidR="00412D0C" w:rsidRPr="00FE12AD" w:rsidRDefault="00412D0C" w:rsidP="00CC03CC">
      <w:pPr>
        <w:pStyle w:val="a5"/>
        <w:rPr>
          <w:rtl/>
        </w:rPr>
      </w:pPr>
      <w:r w:rsidRPr="00FE12AD">
        <w:rPr>
          <w:rFonts w:hint="cs"/>
          <w:rtl/>
        </w:rPr>
        <w:t>ب: سپس امتیاز عبارت</w:t>
      </w:r>
      <w:r w:rsidRPr="00FE12AD">
        <w:rPr>
          <w:rtl/>
        </w:rPr>
        <w:softHyphen/>
      </w:r>
      <w:r w:rsidRPr="00FE12AD">
        <w:rPr>
          <w:rFonts w:hint="cs"/>
          <w:rtl/>
        </w:rPr>
        <w:t>های مربوط به هر یک از زیرمقیاس</w:t>
      </w:r>
      <w:r w:rsidRPr="00FE12AD">
        <w:rPr>
          <w:rtl/>
        </w:rPr>
        <w:softHyphen/>
      </w:r>
      <w:r w:rsidRPr="00FE12AD">
        <w:rPr>
          <w:rFonts w:hint="cs"/>
          <w:rtl/>
        </w:rPr>
        <w:t xml:space="preserve">ها را با هم جمع کنید. </w:t>
      </w:r>
    </w:p>
    <w:p w:rsidR="00FC7957" w:rsidRPr="00FE12AD" w:rsidRDefault="004D0434" w:rsidP="00385448">
      <w:pPr>
        <w:pStyle w:val="a2"/>
        <w:rPr>
          <w:color w:val="auto"/>
          <w:rtl/>
        </w:rPr>
      </w:pPr>
      <w:r w:rsidRPr="00FE12AD">
        <w:rPr>
          <w:rFonts w:hint="cs"/>
          <w:color w:val="auto"/>
          <w:rtl/>
        </w:rPr>
        <w:t xml:space="preserve">جدول 3-3. </w:t>
      </w:r>
      <w:r w:rsidR="00412D0C" w:rsidRPr="00FE12AD">
        <w:rPr>
          <w:rFonts w:hint="cs"/>
          <w:color w:val="auto"/>
          <w:rtl/>
        </w:rPr>
        <w:t>زیرمجموعه</w:t>
      </w:r>
      <w:r w:rsidR="00412D0C" w:rsidRPr="00FE12AD">
        <w:rPr>
          <w:color w:val="auto"/>
          <w:rtl/>
        </w:rPr>
        <w:softHyphen/>
      </w:r>
      <w:r w:rsidR="00412D0C" w:rsidRPr="00FE12AD">
        <w:rPr>
          <w:rFonts w:hint="cs"/>
          <w:color w:val="auto"/>
          <w:rtl/>
        </w:rPr>
        <w:t>های پرسشنامۀ</w:t>
      </w:r>
      <w:r w:rsidR="00DD7230" w:rsidRPr="00FE12AD">
        <w:rPr>
          <w:rFonts w:hint="cs"/>
          <w:color w:val="auto"/>
          <w:rtl/>
        </w:rPr>
        <w:t xml:space="preserve"> ازخودبیگانگی روانی </w:t>
      </w:r>
    </w:p>
    <w:tbl>
      <w:tblPr>
        <w:bidiVisual/>
        <w:tblW w:w="0" w:type="auto"/>
        <w:jc w:val="center"/>
        <w:tblInd w:w="-4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83"/>
        <w:gridCol w:w="1440"/>
        <w:gridCol w:w="1080"/>
        <w:gridCol w:w="3690"/>
        <w:gridCol w:w="2513"/>
      </w:tblGrid>
      <w:tr w:rsidR="00FC7957" w:rsidRPr="00FE12AD" w:rsidTr="00385448">
        <w:trPr>
          <w:cantSplit/>
          <w:trHeight w:val="569"/>
          <w:jc w:val="center"/>
        </w:trPr>
        <w:tc>
          <w:tcPr>
            <w:tcW w:w="1823" w:type="dxa"/>
            <w:gridSpan w:val="2"/>
            <w:shd w:val="clear" w:color="auto" w:fill="D9D9D9"/>
            <w:vAlign w:val="center"/>
          </w:tcPr>
          <w:p w:rsidR="00FC7957" w:rsidRPr="00FE12AD" w:rsidRDefault="00FC7957" w:rsidP="00632859">
            <w:pPr>
              <w:jc w:val="center"/>
              <w:rPr>
                <w:rFonts w:cs="B Nazanin"/>
                <w:b/>
                <w:bCs/>
                <w:sz w:val="20"/>
                <w:szCs w:val="20"/>
                <w:rtl/>
              </w:rPr>
            </w:pPr>
            <w:r w:rsidRPr="00FE12AD">
              <w:rPr>
                <w:rFonts w:cs="B Nazanin" w:hint="cs"/>
                <w:b/>
                <w:bCs/>
                <w:sz w:val="20"/>
                <w:szCs w:val="20"/>
                <w:rtl/>
              </w:rPr>
              <w:t>زیر مقیاس</w:t>
            </w:r>
            <w:r w:rsidRPr="00FE12AD">
              <w:rPr>
                <w:rFonts w:cs="B Nazanin"/>
                <w:b/>
                <w:bCs/>
                <w:sz w:val="20"/>
                <w:szCs w:val="20"/>
                <w:rtl/>
              </w:rPr>
              <w:softHyphen/>
            </w:r>
            <w:r w:rsidRPr="00FE12AD">
              <w:rPr>
                <w:rFonts w:cs="B Nazanin" w:hint="cs"/>
                <w:b/>
                <w:bCs/>
                <w:sz w:val="20"/>
                <w:szCs w:val="20"/>
                <w:rtl/>
              </w:rPr>
              <w:t>ها</w:t>
            </w:r>
          </w:p>
        </w:tc>
        <w:tc>
          <w:tcPr>
            <w:tcW w:w="1080" w:type="dxa"/>
            <w:shd w:val="clear" w:color="auto" w:fill="D9D9D9"/>
            <w:vAlign w:val="center"/>
          </w:tcPr>
          <w:p w:rsidR="00FC7957" w:rsidRPr="00FE12AD" w:rsidRDefault="00FC7957" w:rsidP="00632859">
            <w:pPr>
              <w:jc w:val="center"/>
              <w:rPr>
                <w:rFonts w:cs="B Nazanin"/>
                <w:b/>
                <w:bCs/>
                <w:sz w:val="18"/>
                <w:szCs w:val="18"/>
                <w:rtl/>
              </w:rPr>
            </w:pPr>
            <w:r w:rsidRPr="00FE12AD">
              <w:rPr>
                <w:rFonts w:cs="B Nazanin" w:hint="cs"/>
                <w:b/>
                <w:bCs/>
                <w:sz w:val="18"/>
                <w:szCs w:val="18"/>
                <w:rtl/>
              </w:rPr>
              <w:t>تعداد سؤالات</w:t>
            </w:r>
          </w:p>
        </w:tc>
        <w:tc>
          <w:tcPr>
            <w:tcW w:w="3690" w:type="dxa"/>
            <w:shd w:val="clear" w:color="auto" w:fill="D9D9D9"/>
            <w:vAlign w:val="center"/>
          </w:tcPr>
          <w:p w:rsidR="00FC7957" w:rsidRPr="00FE12AD" w:rsidRDefault="00FC7957" w:rsidP="00632859">
            <w:pPr>
              <w:pStyle w:val="NoSpacing"/>
              <w:jc w:val="center"/>
              <w:rPr>
                <w:rFonts w:cs="B Nazanin"/>
                <w:b/>
                <w:bCs/>
                <w:sz w:val="20"/>
                <w:szCs w:val="20"/>
                <w:rtl/>
              </w:rPr>
            </w:pPr>
            <w:r w:rsidRPr="00FE12AD">
              <w:rPr>
                <w:rFonts w:cs="B Nazanin" w:hint="cs"/>
                <w:b/>
                <w:bCs/>
                <w:sz w:val="20"/>
                <w:szCs w:val="20"/>
                <w:rtl/>
              </w:rPr>
              <w:t>شمارۀ سؤالات</w:t>
            </w:r>
          </w:p>
        </w:tc>
        <w:tc>
          <w:tcPr>
            <w:tcW w:w="2513" w:type="dxa"/>
            <w:shd w:val="clear" w:color="auto" w:fill="D9D9D9"/>
            <w:vAlign w:val="center"/>
          </w:tcPr>
          <w:p w:rsidR="00FC7957" w:rsidRPr="00FE12AD" w:rsidRDefault="00FC7957" w:rsidP="00632859">
            <w:pPr>
              <w:pStyle w:val="NoSpacing"/>
              <w:jc w:val="center"/>
              <w:rPr>
                <w:rFonts w:cs="B Nazanin"/>
                <w:b/>
                <w:bCs/>
                <w:sz w:val="20"/>
                <w:szCs w:val="20"/>
                <w:rtl/>
              </w:rPr>
            </w:pPr>
            <w:r w:rsidRPr="00FE12AD">
              <w:rPr>
                <w:rFonts w:cs="B Nazanin" w:hint="cs"/>
                <w:b/>
                <w:bCs/>
                <w:sz w:val="20"/>
                <w:szCs w:val="20"/>
                <w:rtl/>
              </w:rPr>
              <w:t>سؤالاتی که باید به صورت معکوس نمره</w:t>
            </w:r>
            <w:r w:rsidRPr="00FE12AD">
              <w:rPr>
                <w:rFonts w:cs="B Nazanin"/>
                <w:b/>
                <w:bCs/>
                <w:sz w:val="20"/>
                <w:szCs w:val="20"/>
                <w:rtl/>
              </w:rPr>
              <w:softHyphen/>
            </w:r>
            <w:r w:rsidRPr="00FE12AD">
              <w:rPr>
                <w:rFonts w:cs="B Nazanin" w:hint="cs"/>
                <w:b/>
                <w:bCs/>
                <w:sz w:val="20"/>
                <w:szCs w:val="20"/>
                <w:rtl/>
              </w:rPr>
              <w:t>گذاری شوند</w:t>
            </w:r>
          </w:p>
        </w:tc>
      </w:tr>
      <w:tr w:rsidR="00385448" w:rsidRPr="00FE12AD" w:rsidTr="00385448">
        <w:trPr>
          <w:cantSplit/>
          <w:trHeight w:val="182"/>
          <w:jc w:val="center"/>
        </w:trPr>
        <w:tc>
          <w:tcPr>
            <w:tcW w:w="383" w:type="dxa"/>
            <w:shd w:val="clear" w:color="auto" w:fill="FFFFFF" w:themeFill="background1"/>
            <w:vAlign w:val="center"/>
          </w:tcPr>
          <w:p w:rsidR="00385448" w:rsidRPr="00FE12AD" w:rsidRDefault="00385448" w:rsidP="00632859">
            <w:pPr>
              <w:jc w:val="center"/>
              <w:rPr>
                <w:rFonts w:cs="B Nazanin"/>
                <w:b/>
                <w:bCs/>
                <w:sz w:val="18"/>
                <w:szCs w:val="18"/>
                <w:rtl/>
                <w:lang w:bidi="fa-IR"/>
              </w:rPr>
            </w:pPr>
            <w:r w:rsidRPr="00FE12AD">
              <w:rPr>
                <w:rFonts w:cs="B Nazanin" w:hint="cs"/>
                <w:b/>
                <w:bCs/>
                <w:sz w:val="18"/>
                <w:szCs w:val="18"/>
                <w:rtl/>
                <w:lang w:bidi="fa-IR"/>
              </w:rPr>
              <w:t>1</w:t>
            </w:r>
          </w:p>
        </w:tc>
        <w:tc>
          <w:tcPr>
            <w:tcW w:w="144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بی قدرتی</w:t>
            </w:r>
          </w:p>
        </w:tc>
        <w:tc>
          <w:tcPr>
            <w:tcW w:w="108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13</w:t>
            </w:r>
          </w:p>
        </w:tc>
        <w:tc>
          <w:tcPr>
            <w:tcW w:w="369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1، 3، 4، 7، 12، 18، 25، 27، 33، 38، 42، 49، 52</w:t>
            </w:r>
          </w:p>
        </w:tc>
        <w:tc>
          <w:tcPr>
            <w:tcW w:w="2513"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4، 25، 27</w:t>
            </w:r>
          </w:p>
        </w:tc>
      </w:tr>
      <w:tr w:rsidR="00385448" w:rsidRPr="00FE12AD" w:rsidTr="00385448">
        <w:trPr>
          <w:cantSplit/>
          <w:trHeight w:val="191"/>
          <w:jc w:val="center"/>
        </w:trPr>
        <w:tc>
          <w:tcPr>
            <w:tcW w:w="383" w:type="dxa"/>
            <w:shd w:val="clear" w:color="auto" w:fill="FFFFFF" w:themeFill="background1"/>
            <w:vAlign w:val="center"/>
          </w:tcPr>
          <w:p w:rsidR="00385448" w:rsidRPr="00FE12AD" w:rsidRDefault="00385448" w:rsidP="00632859">
            <w:pPr>
              <w:jc w:val="center"/>
              <w:rPr>
                <w:rFonts w:cs="B Nazanin"/>
                <w:b/>
                <w:bCs/>
                <w:sz w:val="18"/>
                <w:szCs w:val="18"/>
                <w:rtl/>
                <w:lang w:bidi="fa-IR"/>
              </w:rPr>
            </w:pPr>
            <w:r w:rsidRPr="00FE12AD">
              <w:rPr>
                <w:rFonts w:cs="B Nazanin" w:hint="cs"/>
                <w:b/>
                <w:bCs/>
                <w:sz w:val="18"/>
                <w:szCs w:val="18"/>
                <w:rtl/>
                <w:lang w:bidi="fa-IR"/>
              </w:rPr>
              <w:t>2</w:t>
            </w:r>
          </w:p>
        </w:tc>
        <w:tc>
          <w:tcPr>
            <w:tcW w:w="144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بی هنجاری</w:t>
            </w:r>
          </w:p>
        </w:tc>
        <w:tc>
          <w:tcPr>
            <w:tcW w:w="108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11</w:t>
            </w:r>
          </w:p>
        </w:tc>
        <w:tc>
          <w:tcPr>
            <w:tcW w:w="369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20، 22، 24، 26، 28، 29، 31، 36، 44، 47، 50</w:t>
            </w:r>
          </w:p>
        </w:tc>
        <w:tc>
          <w:tcPr>
            <w:tcW w:w="2513"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36</w:t>
            </w:r>
          </w:p>
        </w:tc>
      </w:tr>
      <w:tr w:rsidR="00385448" w:rsidRPr="00FE12AD" w:rsidTr="00385448">
        <w:trPr>
          <w:cantSplit/>
          <w:trHeight w:val="209"/>
          <w:jc w:val="center"/>
        </w:trPr>
        <w:tc>
          <w:tcPr>
            <w:tcW w:w="383" w:type="dxa"/>
            <w:shd w:val="clear" w:color="auto" w:fill="FFFFFF" w:themeFill="background1"/>
            <w:vAlign w:val="center"/>
          </w:tcPr>
          <w:p w:rsidR="00385448" w:rsidRPr="00FE12AD" w:rsidRDefault="00385448" w:rsidP="00632859">
            <w:pPr>
              <w:jc w:val="center"/>
              <w:rPr>
                <w:rFonts w:cs="B Nazanin"/>
                <w:b/>
                <w:bCs/>
                <w:sz w:val="18"/>
                <w:szCs w:val="18"/>
                <w:rtl/>
                <w:lang w:bidi="fa-IR"/>
              </w:rPr>
            </w:pPr>
            <w:r w:rsidRPr="00FE12AD">
              <w:rPr>
                <w:rFonts w:cs="B Nazanin" w:hint="cs"/>
                <w:b/>
                <w:bCs/>
                <w:sz w:val="18"/>
                <w:szCs w:val="18"/>
                <w:rtl/>
                <w:lang w:bidi="fa-IR"/>
              </w:rPr>
              <w:t>3</w:t>
            </w:r>
          </w:p>
        </w:tc>
        <w:tc>
          <w:tcPr>
            <w:tcW w:w="144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بی معنایی</w:t>
            </w:r>
          </w:p>
        </w:tc>
        <w:tc>
          <w:tcPr>
            <w:tcW w:w="108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10</w:t>
            </w:r>
          </w:p>
        </w:tc>
        <w:tc>
          <w:tcPr>
            <w:tcW w:w="369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5، 6، 8، 9، 11، 13، 16، 17، 19، 23</w:t>
            </w:r>
          </w:p>
        </w:tc>
        <w:tc>
          <w:tcPr>
            <w:tcW w:w="2513" w:type="dxa"/>
            <w:shd w:val="clear" w:color="auto" w:fill="FFFFFF" w:themeFill="background1"/>
            <w:vAlign w:val="center"/>
          </w:tcPr>
          <w:p w:rsidR="00385448" w:rsidRPr="00FE12AD" w:rsidRDefault="00385448" w:rsidP="00632859">
            <w:pPr>
              <w:pStyle w:val="NoSpacing"/>
              <w:jc w:val="center"/>
              <w:rPr>
                <w:rFonts w:cs="B Nazanin"/>
                <w:sz w:val="20"/>
                <w:szCs w:val="20"/>
                <w:rtl/>
              </w:rPr>
            </w:pPr>
          </w:p>
        </w:tc>
      </w:tr>
      <w:tr w:rsidR="00385448" w:rsidRPr="00FE12AD" w:rsidTr="00385448">
        <w:trPr>
          <w:cantSplit/>
          <w:trHeight w:val="227"/>
          <w:jc w:val="center"/>
        </w:trPr>
        <w:tc>
          <w:tcPr>
            <w:tcW w:w="383" w:type="dxa"/>
            <w:shd w:val="clear" w:color="auto" w:fill="FFFFFF" w:themeFill="background1"/>
            <w:vAlign w:val="center"/>
          </w:tcPr>
          <w:p w:rsidR="00385448" w:rsidRPr="00FE12AD" w:rsidRDefault="00385448" w:rsidP="00632859">
            <w:pPr>
              <w:jc w:val="center"/>
              <w:rPr>
                <w:rFonts w:cs="B Nazanin"/>
                <w:b/>
                <w:bCs/>
                <w:sz w:val="18"/>
                <w:szCs w:val="18"/>
                <w:rtl/>
                <w:lang w:bidi="fa-IR"/>
              </w:rPr>
            </w:pPr>
            <w:r w:rsidRPr="00FE12AD">
              <w:rPr>
                <w:rFonts w:cs="B Nazanin" w:hint="cs"/>
                <w:b/>
                <w:bCs/>
                <w:sz w:val="18"/>
                <w:szCs w:val="18"/>
                <w:rtl/>
                <w:lang w:bidi="fa-IR"/>
              </w:rPr>
              <w:t>4</w:t>
            </w:r>
          </w:p>
        </w:tc>
        <w:tc>
          <w:tcPr>
            <w:tcW w:w="144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انزواطلبی</w:t>
            </w:r>
          </w:p>
        </w:tc>
        <w:tc>
          <w:tcPr>
            <w:tcW w:w="108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12</w:t>
            </w:r>
          </w:p>
        </w:tc>
        <w:tc>
          <w:tcPr>
            <w:tcW w:w="369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14، 15، 21، 30، 32، 34، 35، 37، 39، 41، 43، 45</w:t>
            </w:r>
          </w:p>
        </w:tc>
        <w:tc>
          <w:tcPr>
            <w:tcW w:w="2513"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14، 34، 35، 37، 39، 43</w:t>
            </w:r>
          </w:p>
        </w:tc>
      </w:tr>
      <w:tr w:rsidR="00385448" w:rsidRPr="00FE12AD" w:rsidTr="00385448">
        <w:trPr>
          <w:cantSplit/>
          <w:trHeight w:val="236"/>
          <w:jc w:val="center"/>
        </w:trPr>
        <w:tc>
          <w:tcPr>
            <w:tcW w:w="383" w:type="dxa"/>
            <w:shd w:val="clear" w:color="auto" w:fill="FFFFFF" w:themeFill="background1"/>
            <w:vAlign w:val="center"/>
          </w:tcPr>
          <w:p w:rsidR="00385448" w:rsidRPr="00FE12AD" w:rsidRDefault="00385448" w:rsidP="00632859">
            <w:pPr>
              <w:jc w:val="center"/>
              <w:rPr>
                <w:rFonts w:cs="B Nazanin"/>
                <w:b/>
                <w:bCs/>
                <w:sz w:val="18"/>
                <w:szCs w:val="18"/>
                <w:rtl/>
                <w:lang w:bidi="fa-IR"/>
              </w:rPr>
            </w:pPr>
            <w:r w:rsidRPr="00FE12AD">
              <w:rPr>
                <w:rFonts w:cs="B Nazanin" w:hint="cs"/>
                <w:b/>
                <w:bCs/>
                <w:sz w:val="18"/>
                <w:szCs w:val="18"/>
                <w:rtl/>
                <w:lang w:bidi="fa-IR"/>
              </w:rPr>
              <w:t>5</w:t>
            </w:r>
          </w:p>
        </w:tc>
        <w:tc>
          <w:tcPr>
            <w:tcW w:w="144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تنفر از خویشتن</w:t>
            </w:r>
          </w:p>
        </w:tc>
        <w:tc>
          <w:tcPr>
            <w:tcW w:w="108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7</w:t>
            </w:r>
          </w:p>
        </w:tc>
        <w:tc>
          <w:tcPr>
            <w:tcW w:w="3690"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2، 10، 40، 46، 48، 51، 53</w:t>
            </w:r>
          </w:p>
        </w:tc>
        <w:tc>
          <w:tcPr>
            <w:tcW w:w="2513" w:type="dxa"/>
            <w:shd w:val="clear" w:color="auto" w:fill="FFFFFF" w:themeFill="background1"/>
            <w:vAlign w:val="center"/>
          </w:tcPr>
          <w:p w:rsidR="00385448" w:rsidRPr="00FE12AD" w:rsidRDefault="00385448" w:rsidP="00632859">
            <w:pPr>
              <w:pStyle w:val="NoSpacing"/>
              <w:jc w:val="center"/>
              <w:rPr>
                <w:rFonts w:cs="B Nazanin"/>
                <w:sz w:val="20"/>
                <w:szCs w:val="20"/>
                <w:rtl/>
              </w:rPr>
            </w:pPr>
            <w:r w:rsidRPr="00FE12AD">
              <w:rPr>
                <w:rFonts w:cs="B Nazanin" w:hint="cs"/>
                <w:sz w:val="20"/>
                <w:szCs w:val="20"/>
                <w:rtl/>
              </w:rPr>
              <w:t xml:space="preserve"> 40، 46، 48، 51</w:t>
            </w:r>
          </w:p>
        </w:tc>
      </w:tr>
    </w:tbl>
    <w:p w:rsidR="00DD7230" w:rsidRPr="00FE12AD" w:rsidRDefault="00DD7230" w:rsidP="00CC03CC">
      <w:pPr>
        <w:pStyle w:val="a5"/>
        <w:rPr>
          <w:rtl/>
        </w:rPr>
      </w:pPr>
      <w:r w:rsidRPr="00FE12AD">
        <w:rPr>
          <w:rFonts w:hint="cs"/>
          <w:rtl/>
        </w:rPr>
        <w:t>نمرات س</w:t>
      </w:r>
      <w:r w:rsidR="002E1DFB" w:rsidRPr="00FE12AD">
        <w:rPr>
          <w:rFonts w:hint="cs"/>
          <w:rtl/>
        </w:rPr>
        <w:t>ؤ</w:t>
      </w:r>
      <w:r w:rsidRPr="00FE12AD">
        <w:rPr>
          <w:rFonts w:hint="cs"/>
          <w:rtl/>
        </w:rPr>
        <w:t>الات 1 تا 53 نمر</w:t>
      </w:r>
      <w:r w:rsidR="002E1DFB" w:rsidRPr="00FE12AD">
        <w:rPr>
          <w:rFonts w:hint="cs"/>
          <w:rtl/>
        </w:rPr>
        <w:t>ۀ</w:t>
      </w:r>
      <w:r w:rsidRPr="00FE12AD">
        <w:rPr>
          <w:rFonts w:hint="cs"/>
          <w:rtl/>
        </w:rPr>
        <w:t xml:space="preserve"> کل ازخودبیگانگی روانی را به دست می</w:t>
      </w:r>
      <w:r w:rsidRPr="00FE12AD">
        <w:rPr>
          <w:rFonts w:hint="cs"/>
          <w:rtl/>
        </w:rPr>
        <w:softHyphen/>
        <w:t>دهد.</w:t>
      </w:r>
    </w:p>
    <w:p w:rsidR="00DD7230" w:rsidRPr="00FE12AD" w:rsidRDefault="00CC03CC" w:rsidP="00CC03CC">
      <w:pPr>
        <w:pStyle w:val="a5"/>
        <w:rPr>
          <w:b/>
          <w:bCs/>
          <w:rtl/>
        </w:rPr>
      </w:pPr>
      <w:r w:rsidRPr="00FE12AD">
        <w:rPr>
          <w:rFonts w:hint="cs"/>
          <w:b/>
          <w:bCs/>
          <w:rtl/>
        </w:rPr>
        <w:t>پایایی پرسشنامۀ ازخودبیگانگی روانی</w:t>
      </w:r>
    </w:p>
    <w:p w:rsidR="00DD7230" w:rsidRDefault="00CC03CC" w:rsidP="00DD7230">
      <w:pPr>
        <w:pStyle w:val="a5"/>
        <w:rPr>
          <w:rtl/>
        </w:rPr>
      </w:pPr>
      <w:r w:rsidRPr="00FE12AD">
        <w:rPr>
          <w:rFonts w:hint="cs"/>
          <w:rtl/>
        </w:rPr>
        <w:t>در این پژوهش، جهت بررسی پایایی پرسشنامه، آزمون روی بخشی از جامعه شامل 30 نفر از دانش</w:t>
      </w:r>
      <w:r w:rsidRPr="00FE12AD">
        <w:rPr>
          <w:rtl/>
        </w:rPr>
        <w:softHyphen/>
      </w:r>
      <w:r w:rsidRPr="00FE12AD">
        <w:rPr>
          <w:rFonts w:hint="cs"/>
          <w:rtl/>
        </w:rPr>
        <w:t xml:space="preserve">آموزان سال سوم دبیرستان در شهر فسا اجرا شد. نتایج </w:t>
      </w:r>
      <w:r w:rsidR="004D0434" w:rsidRPr="00FE12AD">
        <w:rPr>
          <w:rFonts w:hint="cs"/>
          <w:rtl/>
        </w:rPr>
        <w:t>در جدول 3-4. ضریب پایایی هر زیر مجموعه را با استفاده از آلفای کرونباخ نشان می</w:t>
      </w:r>
      <w:r w:rsidR="004D0434" w:rsidRPr="00FE12AD">
        <w:rPr>
          <w:rtl/>
        </w:rPr>
        <w:softHyphen/>
      </w:r>
      <w:r w:rsidR="004D0434" w:rsidRPr="00FE12AD">
        <w:rPr>
          <w:rFonts w:hint="cs"/>
          <w:rtl/>
        </w:rPr>
        <w:t xml:space="preserve">دهد. </w:t>
      </w:r>
    </w:p>
    <w:p w:rsidR="00973334" w:rsidRPr="00FE12AD" w:rsidRDefault="00973334" w:rsidP="00D54729">
      <w:pPr>
        <w:pStyle w:val="a2"/>
        <w:rPr>
          <w:color w:val="auto"/>
          <w:rtl/>
        </w:rPr>
      </w:pPr>
      <w:r w:rsidRPr="00FE12AD">
        <w:rPr>
          <w:rFonts w:hint="cs"/>
          <w:color w:val="auto"/>
          <w:rtl/>
        </w:rPr>
        <w:lastRenderedPageBreak/>
        <w:t xml:space="preserve">جدول 3-4. ضرایب پایایی ازخودبیگانگی روانی و </w:t>
      </w:r>
      <w:r w:rsidR="00D54729" w:rsidRPr="00FE12AD">
        <w:rPr>
          <w:rFonts w:hint="cs"/>
          <w:color w:val="auto"/>
          <w:rtl/>
        </w:rPr>
        <w:t>مؤلفه</w:t>
      </w:r>
      <w:r w:rsidR="00D54729" w:rsidRPr="00FE12AD">
        <w:rPr>
          <w:color w:val="auto"/>
          <w:rtl/>
        </w:rPr>
        <w:softHyphen/>
      </w:r>
      <w:r w:rsidR="00D54729" w:rsidRPr="00FE12AD">
        <w:rPr>
          <w:rFonts w:hint="cs"/>
          <w:color w:val="auto"/>
          <w:rtl/>
        </w:rPr>
        <w:t>های</w:t>
      </w:r>
      <w:r w:rsidRPr="00FE12AD">
        <w:rPr>
          <w:rFonts w:hint="cs"/>
          <w:color w:val="auto"/>
          <w:rtl/>
        </w:rPr>
        <w:t xml:space="preserve"> آن در این پژوهش</w:t>
      </w:r>
    </w:p>
    <w:tbl>
      <w:tblPr>
        <w:bidiVisual/>
        <w:tblW w:w="0" w:type="auto"/>
        <w:jc w:val="center"/>
        <w:tblInd w:w="-47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608"/>
        <w:gridCol w:w="696"/>
        <w:gridCol w:w="786"/>
        <w:gridCol w:w="730"/>
        <w:gridCol w:w="706"/>
        <w:gridCol w:w="706"/>
        <w:gridCol w:w="708"/>
      </w:tblGrid>
      <w:tr w:rsidR="009D5E34" w:rsidRPr="00FE12AD" w:rsidTr="009D5E34">
        <w:trPr>
          <w:cantSplit/>
          <w:trHeight w:val="1991"/>
          <w:jc w:val="center"/>
        </w:trPr>
        <w:tc>
          <w:tcPr>
            <w:tcW w:w="1608" w:type="dxa"/>
            <w:shd w:val="clear" w:color="auto" w:fill="D9D9D9"/>
            <w:vAlign w:val="center"/>
          </w:tcPr>
          <w:p w:rsidR="009D5E34" w:rsidRPr="00FE12AD" w:rsidRDefault="009D5E34" w:rsidP="009D5E34">
            <w:pPr>
              <w:jc w:val="center"/>
              <w:rPr>
                <w:rFonts w:cs="B Nazanin"/>
                <w:b/>
                <w:bCs/>
                <w:sz w:val="20"/>
                <w:szCs w:val="20"/>
                <w:rtl/>
              </w:rPr>
            </w:pPr>
            <w:r w:rsidRPr="00FE12AD">
              <w:rPr>
                <w:rFonts w:cs="B Nazanin" w:hint="cs"/>
                <w:b/>
                <w:bCs/>
                <w:sz w:val="20"/>
                <w:szCs w:val="20"/>
                <w:rtl/>
              </w:rPr>
              <w:t>زیر مقیاس</w:t>
            </w:r>
            <w:r w:rsidRPr="00FE12AD">
              <w:rPr>
                <w:rFonts w:cs="B Nazanin"/>
                <w:b/>
                <w:bCs/>
                <w:sz w:val="20"/>
                <w:szCs w:val="20"/>
                <w:rtl/>
              </w:rPr>
              <w:softHyphen/>
            </w:r>
            <w:r w:rsidRPr="00FE12AD">
              <w:rPr>
                <w:rFonts w:cs="B Nazanin" w:hint="cs"/>
                <w:b/>
                <w:bCs/>
                <w:sz w:val="20"/>
                <w:szCs w:val="20"/>
                <w:rtl/>
              </w:rPr>
              <w:t>ها</w:t>
            </w:r>
          </w:p>
        </w:tc>
        <w:tc>
          <w:tcPr>
            <w:tcW w:w="696" w:type="dxa"/>
            <w:shd w:val="clear" w:color="auto" w:fill="D9D9D9"/>
            <w:textDirection w:val="btLr"/>
            <w:vAlign w:val="center"/>
          </w:tcPr>
          <w:p w:rsidR="009D5E34" w:rsidRPr="00FE12AD" w:rsidRDefault="009D5E34" w:rsidP="009D5E34">
            <w:pPr>
              <w:ind w:left="113" w:right="113"/>
              <w:jc w:val="center"/>
              <w:rPr>
                <w:rFonts w:cs="B Nazanin"/>
                <w:b/>
                <w:bCs/>
                <w:sz w:val="18"/>
                <w:szCs w:val="18"/>
              </w:rPr>
            </w:pPr>
            <w:r w:rsidRPr="00FE12AD">
              <w:rPr>
                <w:rFonts w:cs="B Nazanin" w:hint="cs"/>
                <w:b/>
                <w:bCs/>
                <w:sz w:val="18"/>
                <w:szCs w:val="18"/>
                <w:rtl/>
              </w:rPr>
              <w:t>احساس بی</w:t>
            </w:r>
            <w:r w:rsidRPr="00FE12AD">
              <w:rPr>
                <w:rFonts w:cs="B Nazanin"/>
                <w:b/>
                <w:bCs/>
                <w:sz w:val="18"/>
                <w:szCs w:val="18"/>
                <w:rtl/>
              </w:rPr>
              <w:softHyphen/>
            </w:r>
            <w:r w:rsidRPr="00FE12AD">
              <w:rPr>
                <w:rFonts w:cs="B Nazanin" w:hint="cs"/>
                <w:b/>
                <w:bCs/>
                <w:sz w:val="18"/>
                <w:szCs w:val="18"/>
                <w:rtl/>
              </w:rPr>
              <w:t>قدرتی</w:t>
            </w:r>
          </w:p>
        </w:tc>
        <w:tc>
          <w:tcPr>
            <w:tcW w:w="786" w:type="dxa"/>
            <w:shd w:val="clear" w:color="auto" w:fill="D9D9D9"/>
            <w:textDirection w:val="btLr"/>
            <w:vAlign w:val="center"/>
          </w:tcPr>
          <w:p w:rsidR="009D5E34" w:rsidRPr="00FE12AD" w:rsidRDefault="009D5E34" w:rsidP="009D5E34">
            <w:pPr>
              <w:ind w:left="113" w:right="113"/>
              <w:jc w:val="center"/>
              <w:rPr>
                <w:rFonts w:cs="B Nazanin"/>
                <w:b/>
                <w:bCs/>
                <w:sz w:val="18"/>
                <w:szCs w:val="18"/>
              </w:rPr>
            </w:pPr>
            <w:r w:rsidRPr="00FE12AD">
              <w:rPr>
                <w:rFonts w:cs="B Nazanin" w:hint="cs"/>
                <w:b/>
                <w:bCs/>
                <w:sz w:val="18"/>
                <w:szCs w:val="18"/>
                <w:rtl/>
              </w:rPr>
              <w:t>احساس بی</w:t>
            </w:r>
            <w:r w:rsidRPr="00FE12AD">
              <w:rPr>
                <w:rFonts w:cs="B Nazanin" w:hint="cs"/>
                <w:b/>
                <w:bCs/>
                <w:sz w:val="18"/>
                <w:szCs w:val="18"/>
                <w:rtl/>
              </w:rPr>
              <w:softHyphen/>
              <w:t>هنجاری</w:t>
            </w:r>
          </w:p>
        </w:tc>
        <w:tc>
          <w:tcPr>
            <w:tcW w:w="730" w:type="dxa"/>
            <w:shd w:val="clear" w:color="auto" w:fill="D9D9D9"/>
            <w:textDirection w:val="btLr"/>
            <w:vAlign w:val="center"/>
          </w:tcPr>
          <w:p w:rsidR="009D5E34" w:rsidRPr="00FE12AD" w:rsidRDefault="009D5E34" w:rsidP="009D5E34">
            <w:pPr>
              <w:ind w:left="113" w:right="113"/>
              <w:jc w:val="center"/>
              <w:rPr>
                <w:rFonts w:cs="B Nazanin"/>
                <w:b/>
                <w:bCs/>
                <w:sz w:val="18"/>
                <w:szCs w:val="18"/>
                <w:rtl/>
              </w:rPr>
            </w:pPr>
            <w:r w:rsidRPr="00FE12AD">
              <w:rPr>
                <w:rFonts w:cs="B Nazanin" w:hint="cs"/>
                <w:b/>
                <w:bCs/>
                <w:sz w:val="18"/>
                <w:szCs w:val="18"/>
                <w:rtl/>
              </w:rPr>
              <w:t>احساس بی</w:t>
            </w:r>
            <w:r w:rsidRPr="00FE12AD">
              <w:rPr>
                <w:rFonts w:cs="B Nazanin"/>
                <w:b/>
                <w:bCs/>
                <w:sz w:val="18"/>
                <w:szCs w:val="18"/>
                <w:rtl/>
              </w:rPr>
              <w:softHyphen/>
            </w:r>
            <w:r w:rsidRPr="00FE12AD">
              <w:rPr>
                <w:rFonts w:cs="B Nazanin" w:hint="cs"/>
                <w:b/>
                <w:bCs/>
                <w:sz w:val="18"/>
                <w:szCs w:val="18"/>
                <w:rtl/>
              </w:rPr>
              <w:t>معنایی</w:t>
            </w:r>
          </w:p>
        </w:tc>
        <w:tc>
          <w:tcPr>
            <w:tcW w:w="706" w:type="dxa"/>
            <w:shd w:val="clear" w:color="auto" w:fill="D9D9D9"/>
            <w:textDirection w:val="btLr"/>
            <w:vAlign w:val="center"/>
          </w:tcPr>
          <w:p w:rsidR="009D5E34" w:rsidRPr="00FE12AD" w:rsidRDefault="009D5E34" w:rsidP="009D5E34">
            <w:pPr>
              <w:ind w:left="113" w:right="113"/>
              <w:jc w:val="center"/>
              <w:rPr>
                <w:rFonts w:cs="B Nazanin"/>
                <w:b/>
                <w:bCs/>
                <w:sz w:val="18"/>
                <w:szCs w:val="18"/>
                <w:rtl/>
              </w:rPr>
            </w:pPr>
            <w:r w:rsidRPr="00FE12AD">
              <w:rPr>
                <w:rFonts w:cs="B Nazanin" w:hint="cs"/>
                <w:b/>
                <w:bCs/>
                <w:sz w:val="18"/>
                <w:szCs w:val="18"/>
                <w:rtl/>
              </w:rPr>
              <w:t>احساس انزوای اجتماعی</w:t>
            </w:r>
          </w:p>
        </w:tc>
        <w:tc>
          <w:tcPr>
            <w:tcW w:w="706" w:type="dxa"/>
            <w:shd w:val="clear" w:color="auto" w:fill="D9D9D9"/>
            <w:textDirection w:val="btLr"/>
            <w:vAlign w:val="center"/>
          </w:tcPr>
          <w:p w:rsidR="009D5E34" w:rsidRPr="00FE12AD" w:rsidRDefault="009D5E34" w:rsidP="009D5E34">
            <w:pPr>
              <w:ind w:left="113" w:right="113"/>
              <w:jc w:val="center"/>
              <w:rPr>
                <w:rFonts w:cs="B Nazanin"/>
                <w:b/>
                <w:bCs/>
                <w:sz w:val="18"/>
                <w:szCs w:val="18"/>
                <w:rtl/>
              </w:rPr>
            </w:pPr>
            <w:r w:rsidRPr="00FE12AD">
              <w:rPr>
                <w:rFonts w:cs="B Nazanin" w:hint="cs"/>
                <w:b/>
                <w:bCs/>
                <w:sz w:val="18"/>
                <w:szCs w:val="18"/>
                <w:rtl/>
              </w:rPr>
              <w:t>احساس تنفر از خویشتن</w:t>
            </w:r>
          </w:p>
        </w:tc>
        <w:tc>
          <w:tcPr>
            <w:tcW w:w="708" w:type="dxa"/>
            <w:shd w:val="clear" w:color="auto" w:fill="D9D9D9"/>
            <w:textDirection w:val="btLr"/>
            <w:vAlign w:val="center"/>
          </w:tcPr>
          <w:p w:rsidR="009D5E34" w:rsidRPr="00FE12AD" w:rsidRDefault="009D5E34" w:rsidP="009D5E34">
            <w:pPr>
              <w:ind w:left="113" w:right="113"/>
              <w:jc w:val="center"/>
              <w:rPr>
                <w:rFonts w:cs="B Nazanin"/>
                <w:b/>
                <w:bCs/>
                <w:sz w:val="18"/>
                <w:szCs w:val="18"/>
                <w:rtl/>
              </w:rPr>
            </w:pPr>
            <w:r w:rsidRPr="00FE12AD">
              <w:rPr>
                <w:rFonts w:cs="B Nazanin" w:hint="cs"/>
                <w:b/>
                <w:bCs/>
                <w:sz w:val="18"/>
                <w:szCs w:val="18"/>
                <w:rtl/>
              </w:rPr>
              <w:t>احساس ازخودبیگانگی روانی</w:t>
            </w:r>
          </w:p>
        </w:tc>
      </w:tr>
      <w:tr w:rsidR="009D5E34" w:rsidRPr="00FE12AD" w:rsidTr="009D5E34">
        <w:trPr>
          <w:trHeight w:val="452"/>
          <w:jc w:val="center"/>
        </w:trPr>
        <w:tc>
          <w:tcPr>
            <w:tcW w:w="1608" w:type="dxa"/>
            <w:shd w:val="clear" w:color="auto" w:fill="FFFFFF" w:themeFill="background1"/>
            <w:vAlign w:val="center"/>
          </w:tcPr>
          <w:p w:rsidR="009D5E34" w:rsidRPr="00FE12AD" w:rsidRDefault="009D5E34" w:rsidP="009D5E34">
            <w:pPr>
              <w:jc w:val="center"/>
              <w:rPr>
                <w:rFonts w:cs="B Nazanin"/>
                <w:b/>
                <w:bCs/>
                <w:sz w:val="18"/>
                <w:szCs w:val="18"/>
                <w:rtl/>
                <w:lang w:bidi="fa-IR"/>
              </w:rPr>
            </w:pPr>
            <w:r w:rsidRPr="00FE12AD">
              <w:rPr>
                <w:rFonts w:cs="B Nazanin" w:hint="cs"/>
                <w:b/>
                <w:bCs/>
                <w:sz w:val="18"/>
                <w:szCs w:val="18"/>
                <w:rtl/>
                <w:lang w:bidi="fa-IR"/>
              </w:rPr>
              <w:t>ضریب آلفای کرونباخ</w:t>
            </w:r>
          </w:p>
        </w:tc>
        <w:tc>
          <w:tcPr>
            <w:tcW w:w="696" w:type="dxa"/>
            <w:shd w:val="clear" w:color="auto" w:fill="FFFFFF" w:themeFill="background1"/>
            <w:vAlign w:val="center"/>
          </w:tcPr>
          <w:p w:rsidR="009D5E34" w:rsidRPr="00FE12AD" w:rsidRDefault="009D5E34" w:rsidP="009D5E34">
            <w:pPr>
              <w:jc w:val="center"/>
              <w:rPr>
                <w:rFonts w:cs="B Nazanin"/>
                <w:sz w:val="20"/>
                <w:szCs w:val="20"/>
                <w:rtl/>
              </w:rPr>
            </w:pPr>
            <w:r w:rsidRPr="00FE12AD">
              <w:rPr>
                <w:rFonts w:cs="B Nazanin" w:hint="cs"/>
                <w:sz w:val="20"/>
                <w:szCs w:val="20"/>
                <w:rtl/>
              </w:rPr>
              <w:t>713/0</w:t>
            </w:r>
          </w:p>
        </w:tc>
        <w:tc>
          <w:tcPr>
            <w:tcW w:w="786" w:type="dxa"/>
            <w:shd w:val="clear" w:color="auto" w:fill="FFFFFF" w:themeFill="background1"/>
            <w:vAlign w:val="center"/>
          </w:tcPr>
          <w:p w:rsidR="009D5E34" w:rsidRPr="00FE12AD" w:rsidRDefault="009D5E34" w:rsidP="009D5E34">
            <w:pPr>
              <w:jc w:val="center"/>
              <w:rPr>
                <w:rFonts w:cs="B Nazanin"/>
                <w:sz w:val="20"/>
                <w:szCs w:val="20"/>
                <w:rtl/>
              </w:rPr>
            </w:pPr>
            <w:r w:rsidRPr="00FE12AD">
              <w:rPr>
                <w:rFonts w:cs="B Nazanin" w:hint="cs"/>
                <w:sz w:val="20"/>
                <w:szCs w:val="20"/>
                <w:rtl/>
              </w:rPr>
              <w:t>687/0</w:t>
            </w:r>
          </w:p>
        </w:tc>
        <w:tc>
          <w:tcPr>
            <w:tcW w:w="730" w:type="dxa"/>
            <w:shd w:val="clear" w:color="auto" w:fill="FFFFFF" w:themeFill="background1"/>
            <w:vAlign w:val="center"/>
          </w:tcPr>
          <w:p w:rsidR="009D5E34" w:rsidRPr="00FE12AD" w:rsidRDefault="009D5E34" w:rsidP="009D5E34">
            <w:pPr>
              <w:jc w:val="center"/>
              <w:rPr>
                <w:rFonts w:cs="B Nazanin"/>
                <w:sz w:val="20"/>
                <w:szCs w:val="20"/>
                <w:rtl/>
              </w:rPr>
            </w:pPr>
            <w:r w:rsidRPr="00FE12AD">
              <w:rPr>
                <w:rFonts w:cs="B Nazanin" w:hint="cs"/>
                <w:sz w:val="20"/>
                <w:szCs w:val="20"/>
                <w:rtl/>
              </w:rPr>
              <w:t>800/0</w:t>
            </w:r>
          </w:p>
        </w:tc>
        <w:tc>
          <w:tcPr>
            <w:tcW w:w="706" w:type="dxa"/>
            <w:shd w:val="clear" w:color="auto" w:fill="FFFFFF" w:themeFill="background1"/>
            <w:vAlign w:val="center"/>
          </w:tcPr>
          <w:p w:rsidR="009D5E34" w:rsidRPr="00FE12AD" w:rsidRDefault="00C769E1" w:rsidP="009D5E34">
            <w:pPr>
              <w:jc w:val="center"/>
              <w:rPr>
                <w:rFonts w:cs="B Nazanin"/>
                <w:sz w:val="20"/>
                <w:szCs w:val="20"/>
                <w:rtl/>
              </w:rPr>
            </w:pPr>
            <w:r w:rsidRPr="00FE12AD">
              <w:rPr>
                <w:rFonts w:cs="B Nazanin" w:hint="cs"/>
                <w:sz w:val="20"/>
                <w:szCs w:val="20"/>
                <w:rtl/>
              </w:rPr>
              <w:t>531</w:t>
            </w:r>
            <w:r w:rsidR="009D5E34" w:rsidRPr="00FE12AD">
              <w:rPr>
                <w:rFonts w:cs="B Nazanin" w:hint="cs"/>
                <w:sz w:val="20"/>
                <w:szCs w:val="20"/>
                <w:rtl/>
              </w:rPr>
              <w:t>/0</w:t>
            </w:r>
          </w:p>
        </w:tc>
        <w:tc>
          <w:tcPr>
            <w:tcW w:w="706" w:type="dxa"/>
            <w:shd w:val="clear" w:color="auto" w:fill="FFFFFF" w:themeFill="background1"/>
            <w:vAlign w:val="center"/>
          </w:tcPr>
          <w:p w:rsidR="009D5E34" w:rsidRPr="00FE12AD" w:rsidRDefault="00C769E1" w:rsidP="009D5E34">
            <w:pPr>
              <w:jc w:val="center"/>
              <w:rPr>
                <w:rFonts w:cs="B Nazanin"/>
                <w:sz w:val="20"/>
                <w:szCs w:val="20"/>
                <w:rtl/>
              </w:rPr>
            </w:pPr>
            <w:r w:rsidRPr="00FE12AD">
              <w:rPr>
                <w:rFonts w:cs="B Nazanin" w:hint="cs"/>
                <w:sz w:val="20"/>
                <w:szCs w:val="20"/>
                <w:rtl/>
              </w:rPr>
              <w:t>454</w:t>
            </w:r>
            <w:r w:rsidR="009D5E34" w:rsidRPr="00FE12AD">
              <w:rPr>
                <w:rFonts w:cs="B Nazanin" w:hint="cs"/>
                <w:sz w:val="20"/>
                <w:szCs w:val="20"/>
                <w:rtl/>
              </w:rPr>
              <w:t>/0</w:t>
            </w:r>
          </w:p>
        </w:tc>
        <w:tc>
          <w:tcPr>
            <w:tcW w:w="708" w:type="dxa"/>
            <w:shd w:val="clear" w:color="auto" w:fill="FFFFFF" w:themeFill="background1"/>
            <w:vAlign w:val="center"/>
          </w:tcPr>
          <w:p w:rsidR="009D5E34" w:rsidRPr="00FE12AD" w:rsidRDefault="00C769E1" w:rsidP="009D5E34">
            <w:pPr>
              <w:jc w:val="center"/>
              <w:rPr>
                <w:rFonts w:cs="B Nazanin"/>
                <w:sz w:val="20"/>
                <w:szCs w:val="20"/>
                <w:rtl/>
              </w:rPr>
            </w:pPr>
            <w:r w:rsidRPr="00FE12AD">
              <w:rPr>
                <w:rFonts w:cs="B Nazanin" w:hint="cs"/>
                <w:sz w:val="20"/>
                <w:szCs w:val="20"/>
                <w:rtl/>
              </w:rPr>
              <w:t>879</w:t>
            </w:r>
            <w:r w:rsidR="009D5E34" w:rsidRPr="00FE12AD">
              <w:rPr>
                <w:rFonts w:cs="B Nazanin" w:hint="cs"/>
                <w:sz w:val="20"/>
                <w:szCs w:val="20"/>
                <w:rtl/>
              </w:rPr>
              <w:t>/0</w:t>
            </w:r>
          </w:p>
        </w:tc>
      </w:tr>
    </w:tbl>
    <w:p w:rsidR="00871C53" w:rsidRPr="00FE12AD" w:rsidRDefault="00871C53" w:rsidP="00871C53">
      <w:pPr>
        <w:pStyle w:val="a5"/>
        <w:rPr>
          <w:sz w:val="20"/>
          <w:szCs w:val="20"/>
          <w:rtl/>
        </w:rPr>
      </w:pPr>
    </w:p>
    <w:p w:rsidR="005B2844" w:rsidRPr="00FE12AD" w:rsidRDefault="005B2844" w:rsidP="00871C53">
      <w:pPr>
        <w:pStyle w:val="a5"/>
        <w:rPr>
          <w:b/>
          <w:bCs/>
          <w:rtl/>
        </w:rPr>
      </w:pPr>
      <w:r w:rsidRPr="00FE12AD">
        <w:rPr>
          <w:rFonts w:hint="cs"/>
          <w:b/>
          <w:bCs/>
          <w:rtl/>
        </w:rPr>
        <w:t>روایی پرسشنامۀ ازخودبیگانگی روانی</w:t>
      </w:r>
      <w:r w:rsidR="00A72E68" w:rsidRPr="00FE12AD">
        <w:rPr>
          <w:rFonts w:hint="cs"/>
          <w:b/>
          <w:bCs/>
          <w:rtl/>
        </w:rPr>
        <w:t xml:space="preserve"> (</w:t>
      </w:r>
      <w:r w:rsidR="00A72E68" w:rsidRPr="00FE12AD">
        <w:rPr>
          <w:b/>
          <w:bCs/>
        </w:rPr>
        <w:t>P.A</w:t>
      </w:r>
      <w:r w:rsidR="00A72E68" w:rsidRPr="00FE12AD">
        <w:rPr>
          <w:rFonts w:hint="cs"/>
          <w:b/>
          <w:bCs/>
          <w:rtl/>
        </w:rPr>
        <w:t>)</w:t>
      </w:r>
    </w:p>
    <w:p w:rsidR="005B2844" w:rsidRPr="00FE12AD" w:rsidRDefault="005B2844" w:rsidP="00DD4BFE">
      <w:pPr>
        <w:pStyle w:val="a5"/>
        <w:rPr>
          <w:rtl/>
        </w:rPr>
      </w:pPr>
      <w:r w:rsidRPr="00FE12AD">
        <w:rPr>
          <w:rFonts w:hint="cs"/>
          <w:rtl/>
        </w:rPr>
        <w:t>مطالعات بوم</w:t>
      </w:r>
      <w:r w:rsidRPr="00FE12AD">
        <w:rPr>
          <w:rtl/>
        </w:rPr>
        <w:softHyphen/>
      </w:r>
      <w:r w:rsidRPr="00FE12AD">
        <w:rPr>
          <w:rFonts w:hint="cs"/>
          <w:rtl/>
        </w:rPr>
        <w:t xml:space="preserve">شناختی در دانشگاه شیکاگو، بر روی </w:t>
      </w:r>
      <w:r w:rsidR="00E161A8">
        <w:rPr>
          <w:rFonts w:hint="cs"/>
          <w:rtl/>
        </w:rPr>
        <w:t>خرابکاری</w:t>
      </w:r>
      <w:r w:rsidRPr="00FE12AD">
        <w:rPr>
          <w:rFonts w:hint="cs"/>
          <w:rtl/>
        </w:rPr>
        <w:t xml:space="preserve">، </w:t>
      </w:r>
      <w:r w:rsidR="00E161A8">
        <w:rPr>
          <w:rFonts w:hint="cs"/>
          <w:rtl/>
        </w:rPr>
        <w:t>خرابکاری</w:t>
      </w:r>
      <w:r w:rsidRPr="00FE12AD">
        <w:rPr>
          <w:rFonts w:hint="cs"/>
          <w:rtl/>
        </w:rPr>
        <w:t xml:space="preserve"> را به عنوان مرض جوامع مدرن که با احساس بیگانگی و بی</w:t>
      </w:r>
      <w:r w:rsidRPr="00FE12AD">
        <w:rPr>
          <w:rFonts w:hint="cs"/>
          <w:rtl/>
        </w:rPr>
        <w:softHyphen/>
        <w:t>معنایی مشخص می</w:t>
      </w:r>
      <w:r w:rsidRPr="00FE12AD">
        <w:rPr>
          <w:rFonts w:hint="cs"/>
          <w:rtl/>
        </w:rPr>
        <w:softHyphen/>
        <w:t>شود، تبیین کردند زیمباردو (1969)، وی از اصطلاح غیرفردی شدن برای توصیف موقعیتی که افراد یگانگی خود را از دست می</w:t>
      </w:r>
      <w:r w:rsidRPr="00FE12AD">
        <w:rPr>
          <w:rFonts w:hint="cs"/>
          <w:rtl/>
        </w:rPr>
        <w:softHyphen/>
        <w:t>دهند استفاده نمود. به اعتقاد زیمباردو، مرض جوامع مدرن، به تحرک زیاد، سریع، بی</w:t>
      </w:r>
      <w:r w:rsidRPr="00FE12AD">
        <w:rPr>
          <w:rFonts w:hint="cs"/>
          <w:rtl/>
        </w:rPr>
        <w:softHyphen/>
        <w:t>هنجاری، رشد و بی</w:t>
      </w:r>
      <w:r w:rsidRPr="00FE12AD">
        <w:rPr>
          <w:rFonts w:hint="cs"/>
          <w:rtl/>
        </w:rPr>
        <w:softHyphen/>
        <w:t xml:space="preserve">ثباتی جامعه مرتبط است. </w:t>
      </w:r>
    </w:p>
    <w:p w:rsidR="00DD7230" w:rsidRPr="00FE12AD" w:rsidRDefault="0007656E" w:rsidP="00DD7230">
      <w:pPr>
        <w:pStyle w:val="a5"/>
        <w:rPr>
          <w:b/>
          <w:bCs/>
          <w:rtl/>
        </w:rPr>
      </w:pPr>
      <w:r w:rsidRPr="00FE12AD">
        <w:rPr>
          <w:rFonts w:hint="cs"/>
          <w:b/>
          <w:bCs/>
          <w:rtl/>
        </w:rPr>
        <w:t>3-5-2. پرسشنامۀ دلبستگی نوجوانان به والدین و همسالان (</w:t>
      </w:r>
      <w:r w:rsidRPr="00FE12AD">
        <w:rPr>
          <w:b/>
          <w:bCs/>
          <w:sz w:val="20"/>
          <w:szCs w:val="20"/>
          <w:lang w:val="en-US"/>
        </w:rPr>
        <w:t>IPPA-R</w:t>
      </w:r>
      <w:r w:rsidRPr="00FE12AD">
        <w:rPr>
          <w:rFonts w:hint="cs"/>
          <w:b/>
          <w:bCs/>
          <w:rtl/>
        </w:rPr>
        <w:t>) نسخۀ تجدید نظر شده</w:t>
      </w:r>
    </w:p>
    <w:p w:rsidR="00DC461D" w:rsidRPr="00FE12AD" w:rsidRDefault="0007656E" w:rsidP="00C3687D">
      <w:pPr>
        <w:pStyle w:val="a5"/>
        <w:rPr>
          <w:b/>
          <w:bCs/>
          <w:rtl/>
        </w:rPr>
      </w:pPr>
      <w:r w:rsidRPr="00FE12AD">
        <w:rPr>
          <w:rFonts w:hint="cs"/>
          <w:rtl/>
        </w:rPr>
        <w:t xml:space="preserve">همچنین، در این پژوهش، </w:t>
      </w:r>
      <w:r w:rsidR="00DC461D" w:rsidRPr="00FE12AD">
        <w:rPr>
          <w:rFonts w:hint="cs"/>
          <w:rtl/>
        </w:rPr>
        <w:t xml:space="preserve">برای سنجش متغیر </w:t>
      </w:r>
      <w:r w:rsidRPr="00FE12AD">
        <w:rPr>
          <w:rFonts w:hint="cs"/>
          <w:rtl/>
        </w:rPr>
        <w:t>کیفیت دلبستگی</w:t>
      </w:r>
      <w:r w:rsidR="00DC461D" w:rsidRPr="00FE12AD">
        <w:rPr>
          <w:rFonts w:hint="cs"/>
          <w:rtl/>
        </w:rPr>
        <w:t xml:space="preserve">، از سیاهه دلبستگی بزرگسالان و همسالان که توسط </w:t>
      </w:r>
      <w:r w:rsidRPr="00FE12AD">
        <w:rPr>
          <w:rFonts w:hint="cs"/>
          <w:sz w:val="26"/>
          <w:rtl/>
        </w:rPr>
        <w:t>آرمسدن</w:t>
      </w:r>
      <w:r w:rsidRPr="00FE12AD">
        <w:rPr>
          <w:rStyle w:val="FootnoteReference"/>
          <w:rFonts w:eastAsiaTheme="majorEastAsia"/>
          <w:sz w:val="26"/>
          <w:rtl/>
        </w:rPr>
        <w:footnoteReference w:id="133"/>
      </w:r>
      <w:r w:rsidRPr="00FE12AD">
        <w:rPr>
          <w:rFonts w:hint="cs"/>
          <w:sz w:val="26"/>
          <w:rtl/>
        </w:rPr>
        <w:t xml:space="preserve"> و گرینبرگ</w:t>
      </w:r>
      <w:r w:rsidRPr="00FE12AD">
        <w:rPr>
          <w:rStyle w:val="FootnoteReference"/>
          <w:rFonts w:eastAsiaTheme="majorEastAsia"/>
          <w:sz w:val="26"/>
          <w:rtl/>
        </w:rPr>
        <w:footnoteReference w:id="134"/>
      </w:r>
      <w:r w:rsidRPr="00FE12AD">
        <w:rPr>
          <w:rFonts w:hint="cs"/>
          <w:sz w:val="26"/>
          <w:rtl/>
        </w:rPr>
        <w:t xml:space="preserve">، (1987) </w:t>
      </w:r>
      <w:r w:rsidR="00DC461D" w:rsidRPr="00FE12AD">
        <w:rPr>
          <w:rFonts w:hint="cs"/>
          <w:rtl/>
        </w:rPr>
        <w:t xml:space="preserve">برای ارزیابی ادراک نوجوان از ابعاد شناختی و عاطفی مثبت و منفی رابطه با والدین و دوستان نزدیک ساخته شده است، استفاده شد. سه بُعد اصلی این سیاهه عبارتند از: درجه اعتماد متقابل، کیفیت ارتباط و بیگانگی (خشم و عصبانیت). </w:t>
      </w:r>
      <w:r w:rsidR="00CB0043" w:rsidRPr="00FE12AD">
        <w:rPr>
          <w:rFonts w:hint="cs"/>
          <w:rtl/>
        </w:rPr>
        <w:t>نمرۀ کلی فرد در بُعد دلبستگی نشان می</w:t>
      </w:r>
      <w:r w:rsidR="00CB0043" w:rsidRPr="00FE12AD">
        <w:rPr>
          <w:rtl/>
        </w:rPr>
        <w:softHyphen/>
      </w:r>
      <w:r w:rsidR="00CB0043" w:rsidRPr="00FE12AD">
        <w:rPr>
          <w:rFonts w:hint="cs"/>
          <w:rtl/>
        </w:rPr>
        <w:t>دهد که کیفیت دلبستگی نوجوان به والدین و همسالان چگونه است. هرچه نمرۀ فرد در بُعد اعتماد و ارتباط بیشتر و در بُعد بیگانگی کمتر باشد رابطۀ وی با والدین و همسالان خود کیفیت بالاتری دارد. نمرۀ کلی دلبستگی نشان</w:t>
      </w:r>
      <w:r w:rsidR="00CB0043" w:rsidRPr="00FE12AD">
        <w:rPr>
          <w:rtl/>
        </w:rPr>
        <w:softHyphen/>
      </w:r>
      <w:r w:rsidR="00CB0043" w:rsidRPr="00FE12AD">
        <w:rPr>
          <w:rFonts w:hint="cs"/>
          <w:rtl/>
        </w:rPr>
        <w:t>دهندۀ کیفیت دلبستگی وی و در واقع</w:t>
      </w:r>
      <w:r w:rsidR="00C3687D" w:rsidRPr="00FE12AD">
        <w:rPr>
          <w:rFonts w:hint="cs"/>
          <w:rtl/>
        </w:rPr>
        <w:t xml:space="preserve"> نشانگر دلبستگی ایمن وی است. سه نمرۀ بعدی، وضعیت اعتماد، ارتباط و بیگانگی فرد را در ارتباط با والدین و همسالانِ خود به طور جداگانه نشان می</w:t>
      </w:r>
      <w:r w:rsidR="00C3687D" w:rsidRPr="00FE12AD">
        <w:rPr>
          <w:rtl/>
        </w:rPr>
        <w:softHyphen/>
      </w:r>
      <w:r w:rsidR="00C3687D" w:rsidRPr="00FE12AD">
        <w:rPr>
          <w:rFonts w:hint="cs"/>
          <w:rtl/>
        </w:rPr>
        <w:t xml:space="preserve">دهد. </w:t>
      </w:r>
      <w:r w:rsidR="00DC461D" w:rsidRPr="00FE12AD">
        <w:rPr>
          <w:rFonts w:hint="cs"/>
          <w:rtl/>
        </w:rPr>
        <w:t>این پرسشنامه شامل سه دستۀ 25 سؤالی برای مادر، پدر و همسال و قابل استفاده برای ردۀ سنی 12 تا 20 سال است</w:t>
      </w:r>
      <w:r w:rsidR="00C3687D" w:rsidRPr="00FE12AD">
        <w:rPr>
          <w:rFonts w:hint="cs"/>
          <w:rtl/>
        </w:rPr>
        <w:t xml:space="preserve">. </w:t>
      </w:r>
      <w:r w:rsidR="00DC461D" w:rsidRPr="00FE12AD">
        <w:rPr>
          <w:rFonts w:hint="cs"/>
          <w:rtl/>
        </w:rPr>
        <w:t xml:space="preserve"> </w:t>
      </w:r>
    </w:p>
    <w:p w:rsidR="0007656E" w:rsidRPr="00FE12AD" w:rsidRDefault="0007656E" w:rsidP="0007656E">
      <w:pPr>
        <w:pStyle w:val="NoSpacing"/>
        <w:rPr>
          <w:rFonts w:cs="B Nazanin"/>
          <w:sz w:val="26"/>
          <w:szCs w:val="26"/>
          <w:rtl/>
        </w:rPr>
      </w:pPr>
      <w:r w:rsidRPr="00FE12AD">
        <w:rPr>
          <w:rFonts w:cs="B Nazanin" w:hint="cs"/>
          <w:sz w:val="26"/>
          <w:szCs w:val="26"/>
          <w:rtl/>
        </w:rPr>
        <w:t>نسخۀ اصلی آزمون دارای دو بخش بود، که یکی از این بخش</w:t>
      </w:r>
      <w:r w:rsidRPr="00FE12AD">
        <w:rPr>
          <w:rFonts w:cs="B Nazanin" w:hint="cs"/>
          <w:sz w:val="26"/>
          <w:szCs w:val="26"/>
          <w:rtl/>
        </w:rPr>
        <w:softHyphen/>
        <w:t xml:space="preserve">ها مربوط به دلبستگی به والدین (پدر و مادر با هم) و بخش دیگر مربوط به دلبستگی به دوستان بود. بخش مربوط به دلبستگی به والدین دارای 28 عبارت و بخش مربوط به دلبستگی به دوستان دارای 25 عبارت بود و آزمودنی باید در یک مقیاس لیکرت </w:t>
      </w:r>
      <w:r w:rsidRPr="00FE12AD">
        <w:rPr>
          <w:rFonts w:cs="B Nazanin" w:hint="cs"/>
          <w:sz w:val="26"/>
          <w:szCs w:val="26"/>
          <w:rtl/>
        </w:rPr>
        <w:lastRenderedPageBreak/>
        <w:t>5 درجه</w:t>
      </w:r>
      <w:r w:rsidRPr="00FE12AD">
        <w:rPr>
          <w:rFonts w:cs="B Nazanin" w:hint="cs"/>
          <w:sz w:val="26"/>
          <w:szCs w:val="26"/>
          <w:rtl/>
        </w:rPr>
        <w:softHyphen/>
        <w:t>ای میزان موافقت یا مخالفت خود با هر یک از عبارات آن را مشخص می</w:t>
      </w:r>
      <w:r w:rsidRPr="00FE12AD">
        <w:rPr>
          <w:rFonts w:cs="B Nazanin" w:hint="cs"/>
          <w:sz w:val="26"/>
          <w:szCs w:val="26"/>
          <w:rtl/>
        </w:rPr>
        <w:softHyphen/>
        <w:t>کرد. پس از تجدید نظر، تغییراتی در این پرسشنامه ایجاد شد.</w:t>
      </w:r>
    </w:p>
    <w:p w:rsidR="0007656E" w:rsidRPr="00FE12AD" w:rsidRDefault="0007656E" w:rsidP="00166703">
      <w:pPr>
        <w:pStyle w:val="a5"/>
        <w:rPr>
          <w:rtl/>
        </w:rPr>
      </w:pPr>
      <w:r w:rsidRPr="00FE12AD">
        <w:rPr>
          <w:rFonts w:hint="cs"/>
          <w:rtl/>
        </w:rPr>
        <w:t>پرسشنامۀ تجدید نظر شده دارای سه بخش است، که بخش اول و دوم آن میزان دلبستگی به پدر و مادر را به طور مجزا می</w:t>
      </w:r>
      <w:r w:rsidRPr="00FE12AD">
        <w:rPr>
          <w:rFonts w:hint="cs"/>
          <w:rtl/>
        </w:rPr>
        <w:softHyphen/>
        <w:t>سنجد و بخش سوم مربوط به دلبستگی به دوستان است. در نسخه تجدید نظر شده هر بخش دارای 25 عبارت است. سازندگان آزمون اظهار کرده</w:t>
      </w:r>
      <w:r w:rsidRPr="00FE12AD">
        <w:rPr>
          <w:rFonts w:hint="cs"/>
          <w:rtl/>
        </w:rPr>
        <w:softHyphen/>
        <w:t>اند که بهتر است در نسخۀ تجدید نظر شده به نمرۀ کلی هر بخش بسنده کرد، اما به دلیل درخواست</w:t>
      </w:r>
      <w:r w:rsidRPr="00FE12AD">
        <w:rPr>
          <w:rFonts w:hint="cs"/>
          <w:rtl/>
        </w:rPr>
        <w:softHyphen/>
        <w:t>های مکرر پژوهشگران، طریقۀ نمره</w:t>
      </w:r>
      <w:r w:rsidRPr="00FE12AD">
        <w:rPr>
          <w:rFonts w:hint="cs"/>
          <w:rtl/>
        </w:rPr>
        <w:softHyphen/>
        <w:t>گذاری زیرمقیاس</w:t>
      </w:r>
      <w:r w:rsidRPr="00FE12AD">
        <w:rPr>
          <w:rFonts w:hint="cs"/>
          <w:rtl/>
        </w:rPr>
        <w:softHyphen/>
        <w:t>های این آزمون را نیز ذکر کرده</w:t>
      </w:r>
      <w:r w:rsidRPr="00FE12AD">
        <w:rPr>
          <w:rFonts w:hint="cs"/>
          <w:rtl/>
        </w:rPr>
        <w:softHyphen/>
        <w:t>اند.</w:t>
      </w:r>
      <w:r w:rsidR="00EB3262" w:rsidRPr="00FE12AD">
        <w:rPr>
          <w:rFonts w:hint="cs"/>
          <w:rtl/>
        </w:rPr>
        <w:t xml:space="preserve"> جداول شمارۀ 3-5 و 3-6 طریقۀ نمره</w:t>
      </w:r>
      <w:r w:rsidR="00EB3262" w:rsidRPr="00FE12AD">
        <w:rPr>
          <w:rtl/>
        </w:rPr>
        <w:softHyphen/>
      </w:r>
      <w:r w:rsidR="00EB3262" w:rsidRPr="00FE12AD">
        <w:rPr>
          <w:rFonts w:hint="cs"/>
          <w:rtl/>
        </w:rPr>
        <w:t>گذاری این پرسشنامه را نشان می</w:t>
      </w:r>
      <w:r w:rsidR="00EB3262" w:rsidRPr="00FE12AD">
        <w:rPr>
          <w:rtl/>
        </w:rPr>
        <w:softHyphen/>
      </w:r>
      <w:r w:rsidR="00EB3262" w:rsidRPr="00FE12AD">
        <w:rPr>
          <w:rFonts w:hint="cs"/>
          <w:rtl/>
        </w:rPr>
        <w:t>دهد.</w:t>
      </w:r>
    </w:p>
    <w:p w:rsidR="0007656E" w:rsidRPr="00FE12AD" w:rsidRDefault="0007656E" w:rsidP="00166703">
      <w:pPr>
        <w:pStyle w:val="a5"/>
        <w:rPr>
          <w:b/>
          <w:bCs/>
          <w:rtl/>
        </w:rPr>
      </w:pPr>
      <w:r w:rsidRPr="00FE12AD">
        <w:rPr>
          <w:rFonts w:hint="cs"/>
          <w:b/>
          <w:bCs/>
          <w:rtl/>
        </w:rPr>
        <w:t>شیوۀ نمره</w:t>
      </w:r>
      <w:r w:rsidRPr="00FE12AD">
        <w:rPr>
          <w:rFonts w:hint="cs"/>
          <w:b/>
          <w:bCs/>
          <w:rtl/>
        </w:rPr>
        <w:softHyphen/>
        <w:t>گذاری</w:t>
      </w:r>
    </w:p>
    <w:p w:rsidR="0007656E" w:rsidRPr="00FE12AD" w:rsidRDefault="0007656E" w:rsidP="0007656E">
      <w:pPr>
        <w:pStyle w:val="NoSpacing"/>
        <w:rPr>
          <w:rFonts w:cs="B Nazanin"/>
          <w:sz w:val="26"/>
          <w:szCs w:val="26"/>
          <w:rtl/>
        </w:rPr>
      </w:pPr>
      <w:r w:rsidRPr="00FE12AD">
        <w:rPr>
          <w:rFonts w:cs="B Nazanin" w:hint="cs"/>
          <w:sz w:val="26"/>
          <w:szCs w:val="26"/>
          <w:rtl/>
        </w:rPr>
        <w:t>در مقیاس دلبستگی به والدین و همسالان گزینه</w:t>
      </w:r>
      <w:r w:rsidRPr="00FE12AD">
        <w:rPr>
          <w:rFonts w:cs="B Nazanin"/>
          <w:sz w:val="26"/>
          <w:szCs w:val="26"/>
          <w:rtl/>
        </w:rPr>
        <w:softHyphen/>
      </w:r>
      <w:r w:rsidRPr="00FE12AD">
        <w:rPr>
          <w:rFonts w:cs="B Nazanin" w:hint="cs"/>
          <w:sz w:val="26"/>
          <w:szCs w:val="26"/>
          <w:rtl/>
        </w:rPr>
        <w:t>ها بدین صورت نمره</w:t>
      </w:r>
      <w:r w:rsidRPr="00FE12AD">
        <w:rPr>
          <w:rFonts w:cs="B Nazanin" w:hint="cs"/>
          <w:sz w:val="26"/>
          <w:szCs w:val="26"/>
          <w:rtl/>
        </w:rPr>
        <w:softHyphen/>
        <w:t>گذاری می</w:t>
      </w:r>
      <w:r w:rsidRPr="00FE12AD">
        <w:rPr>
          <w:rFonts w:cs="B Nazanin" w:hint="cs"/>
          <w:sz w:val="26"/>
          <w:szCs w:val="26"/>
          <w:rtl/>
        </w:rPr>
        <w:softHyphen/>
        <w:t>شوند:</w:t>
      </w:r>
    </w:p>
    <w:p w:rsidR="0007656E" w:rsidRPr="00FE12AD" w:rsidRDefault="0007656E" w:rsidP="0007656E">
      <w:pPr>
        <w:pStyle w:val="NoSpacing"/>
        <w:rPr>
          <w:rFonts w:cs="B Nazanin"/>
          <w:sz w:val="26"/>
          <w:szCs w:val="26"/>
          <w:rtl/>
        </w:rPr>
      </w:pPr>
      <w:r w:rsidRPr="00FE12AD">
        <w:rPr>
          <w:rFonts w:cs="B Nazanin" w:hint="cs"/>
          <w:sz w:val="26"/>
          <w:szCs w:val="26"/>
          <w:rtl/>
        </w:rPr>
        <w:t>همیشه= 5 امتیاز، اغلب اوقات= 4 امتیاز، بعضی اوقات= 3 امتیاز، به ندرت= 2 امتیاز، هرگز= 1 امتیاز</w:t>
      </w:r>
    </w:p>
    <w:p w:rsidR="0007656E" w:rsidRPr="00FE12AD" w:rsidRDefault="0007656E" w:rsidP="0007656E">
      <w:pPr>
        <w:pStyle w:val="NoSpacing"/>
        <w:rPr>
          <w:rFonts w:cs="B Nazanin"/>
          <w:sz w:val="26"/>
          <w:szCs w:val="26"/>
          <w:rtl/>
        </w:rPr>
      </w:pPr>
      <w:r w:rsidRPr="00FE12AD">
        <w:rPr>
          <w:rFonts w:cs="B Nazanin" w:hint="cs"/>
          <w:sz w:val="26"/>
          <w:szCs w:val="26"/>
          <w:rtl/>
        </w:rPr>
        <w:t>برای به دست آوردن نمرۀ دلبستگی به مادر، پدر و همسالان لازم است:</w:t>
      </w:r>
    </w:p>
    <w:p w:rsidR="0007656E" w:rsidRPr="00FE12AD" w:rsidRDefault="0007656E" w:rsidP="0007656E">
      <w:pPr>
        <w:pStyle w:val="NoSpacing"/>
        <w:rPr>
          <w:rFonts w:cs="B Nazanin"/>
          <w:sz w:val="26"/>
          <w:szCs w:val="26"/>
          <w:rtl/>
        </w:rPr>
      </w:pPr>
      <w:r w:rsidRPr="00FE12AD">
        <w:rPr>
          <w:rFonts w:cs="B Nazanin" w:hint="cs"/>
          <w:sz w:val="26"/>
          <w:szCs w:val="26"/>
          <w:rtl/>
        </w:rPr>
        <w:t>الف: نمرۀ عباراتی که شمارۀ آن</w:t>
      </w:r>
      <w:r w:rsidRPr="00FE12AD">
        <w:rPr>
          <w:rFonts w:cs="B Nazanin"/>
          <w:sz w:val="26"/>
          <w:szCs w:val="26"/>
          <w:rtl/>
        </w:rPr>
        <w:softHyphen/>
      </w:r>
      <w:r w:rsidRPr="00FE12AD">
        <w:rPr>
          <w:rFonts w:cs="B Nazanin" w:hint="cs"/>
          <w:sz w:val="26"/>
          <w:szCs w:val="26"/>
          <w:rtl/>
        </w:rPr>
        <w:t xml:space="preserve">ها در زیر آورده شده است را معکوس کرده و </w:t>
      </w:r>
    </w:p>
    <w:p w:rsidR="0007656E" w:rsidRPr="00FE12AD" w:rsidRDefault="0007656E" w:rsidP="0007656E">
      <w:pPr>
        <w:pStyle w:val="NoSpacing"/>
        <w:rPr>
          <w:rFonts w:cs="B Nazanin"/>
          <w:sz w:val="26"/>
          <w:szCs w:val="26"/>
          <w:rtl/>
        </w:rPr>
      </w:pPr>
      <w:r w:rsidRPr="00FE12AD">
        <w:rPr>
          <w:rFonts w:cs="B Nazanin" w:hint="cs"/>
          <w:sz w:val="26"/>
          <w:szCs w:val="26"/>
          <w:rtl/>
        </w:rPr>
        <w:t>ب: سپس امتیاز هر 25 عبارت مربوط به مقیاس مورد نظر را با هم جمع کنید.</w:t>
      </w:r>
    </w:p>
    <w:p w:rsidR="00CE7D8E" w:rsidRPr="00FE12AD" w:rsidRDefault="00CE7D8E" w:rsidP="00EB3262">
      <w:pPr>
        <w:pStyle w:val="a2"/>
        <w:rPr>
          <w:color w:val="auto"/>
          <w:rtl/>
        </w:rPr>
      </w:pPr>
    </w:p>
    <w:p w:rsidR="0007656E" w:rsidRPr="00FE12AD" w:rsidRDefault="00EB3262" w:rsidP="00EB3262">
      <w:pPr>
        <w:pStyle w:val="a2"/>
        <w:rPr>
          <w:color w:val="auto"/>
          <w:rtl/>
        </w:rPr>
      </w:pPr>
      <w:r w:rsidRPr="00FE12AD">
        <w:rPr>
          <w:rFonts w:hint="cs"/>
          <w:color w:val="auto"/>
          <w:rtl/>
        </w:rPr>
        <w:t>جدول 3-5. نمره</w:t>
      </w:r>
      <w:r w:rsidRPr="00FE12AD">
        <w:rPr>
          <w:color w:val="auto"/>
          <w:rtl/>
        </w:rPr>
        <w:softHyphen/>
      </w:r>
      <w:r w:rsidRPr="00FE12AD">
        <w:rPr>
          <w:rFonts w:hint="cs"/>
          <w:color w:val="auto"/>
          <w:rtl/>
        </w:rPr>
        <w:t>گذاری کیفیت دلبستگی به والدین و همسالان</w:t>
      </w:r>
    </w:p>
    <w:tbl>
      <w:tblPr>
        <w:bidiVisual/>
        <w:tblW w:w="0" w:type="auto"/>
        <w:jc w:val="center"/>
        <w:tblInd w:w="-4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52"/>
        <w:gridCol w:w="1080"/>
        <w:gridCol w:w="1260"/>
        <w:gridCol w:w="3579"/>
      </w:tblGrid>
      <w:tr w:rsidR="00FC7957" w:rsidRPr="00FE12AD" w:rsidTr="00FC7957">
        <w:trPr>
          <w:cantSplit/>
          <w:trHeight w:val="569"/>
          <w:jc w:val="center"/>
        </w:trPr>
        <w:tc>
          <w:tcPr>
            <w:tcW w:w="1152" w:type="dxa"/>
            <w:shd w:val="clear" w:color="auto" w:fill="D9D9D9"/>
            <w:vAlign w:val="center"/>
          </w:tcPr>
          <w:p w:rsidR="00FC7957" w:rsidRPr="00FE12AD" w:rsidRDefault="00FC7957" w:rsidP="00FC7957">
            <w:pPr>
              <w:jc w:val="center"/>
              <w:rPr>
                <w:rFonts w:cs="B Nazanin"/>
                <w:b/>
                <w:bCs/>
                <w:sz w:val="20"/>
                <w:szCs w:val="20"/>
                <w:rtl/>
              </w:rPr>
            </w:pPr>
            <w:r w:rsidRPr="00FE12AD">
              <w:rPr>
                <w:rFonts w:cs="B Nazanin" w:hint="cs"/>
                <w:b/>
                <w:bCs/>
                <w:sz w:val="20"/>
                <w:szCs w:val="20"/>
                <w:rtl/>
              </w:rPr>
              <w:t>زیر مقیاس</w:t>
            </w:r>
            <w:r w:rsidRPr="00FE12AD">
              <w:rPr>
                <w:rFonts w:cs="B Nazanin"/>
                <w:b/>
                <w:bCs/>
                <w:sz w:val="20"/>
                <w:szCs w:val="20"/>
                <w:rtl/>
              </w:rPr>
              <w:softHyphen/>
            </w:r>
            <w:r w:rsidRPr="00FE12AD">
              <w:rPr>
                <w:rFonts w:cs="B Nazanin" w:hint="cs"/>
                <w:b/>
                <w:bCs/>
                <w:sz w:val="20"/>
                <w:szCs w:val="20"/>
                <w:rtl/>
              </w:rPr>
              <w:t>ها</w:t>
            </w:r>
          </w:p>
        </w:tc>
        <w:tc>
          <w:tcPr>
            <w:tcW w:w="1080" w:type="dxa"/>
            <w:shd w:val="clear" w:color="auto" w:fill="D9D9D9"/>
            <w:vAlign w:val="center"/>
          </w:tcPr>
          <w:p w:rsidR="00FC7957" w:rsidRPr="00FE12AD" w:rsidRDefault="00FC7957" w:rsidP="00FC7957">
            <w:pPr>
              <w:jc w:val="center"/>
              <w:rPr>
                <w:rFonts w:cs="B Nazanin"/>
                <w:b/>
                <w:bCs/>
                <w:sz w:val="18"/>
                <w:szCs w:val="18"/>
                <w:rtl/>
              </w:rPr>
            </w:pPr>
            <w:r w:rsidRPr="00FE12AD">
              <w:rPr>
                <w:rFonts w:cs="B Nazanin" w:hint="cs"/>
                <w:b/>
                <w:bCs/>
                <w:sz w:val="18"/>
                <w:szCs w:val="18"/>
                <w:rtl/>
              </w:rPr>
              <w:t>تعداد سؤالات</w:t>
            </w:r>
          </w:p>
        </w:tc>
        <w:tc>
          <w:tcPr>
            <w:tcW w:w="1260" w:type="dxa"/>
            <w:shd w:val="clear" w:color="auto" w:fill="D9D9D9"/>
            <w:vAlign w:val="center"/>
          </w:tcPr>
          <w:p w:rsidR="00FC7957" w:rsidRPr="00FE12AD" w:rsidRDefault="00FC7957" w:rsidP="00FC7957">
            <w:pPr>
              <w:pStyle w:val="NoSpacing"/>
              <w:jc w:val="center"/>
              <w:rPr>
                <w:rFonts w:cs="B Nazanin"/>
                <w:b/>
                <w:bCs/>
                <w:sz w:val="20"/>
                <w:szCs w:val="20"/>
                <w:rtl/>
              </w:rPr>
            </w:pPr>
            <w:r w:rsidRPr="00FE12AD">
              <w:rPr>
                <w:rFonts w:cs="B Nazanin" w:hint="cs"/>
                <w:b/>
                <w:bCs/>
                <w:sz w:val="20"/>
                <w:szCs w:val="20"/>
                <w:rtl/>
              </w:rPr>
              <w:t>شمارۀ سؤالات</w:t>
            </w:r>
          </w:p>
        </w:tc>
        <w:tc>
          <w:tcPr>
            <w:tcW w:w="3579" w:type="dxa"/>
            <w:shd w:val="clear" w:color="auto" w:fill="D9D9D9"/>
            <w:vAlign w:val="center"/>
          </w:tcPr>
          <w:p w:rsidR="00FC7957" w:rsidRPr="00FE12AD" w:rsidRDefault="00FC7957" w:rsidP="00FC7957">
            <w:pPr>
              <w:pStyle w:val="NoSpacing"/>
              <w:jc w:val="center"/>
              <w:rPr>
                <w:rFonts w:cs="B Nazanin"/>
                <w:b/>
                <w:bCs/>
                <w:sz w:val="20"/>
                <w:szCs w:val="20"/>
                <w:rtl/>
              </w:rPr>
            </w:pPr>
            <w:r w:rsidRPr="00FE12AD">
              <w:rPr>
                <w:rFonts w:cs="B Nazanin" w:hint="cs"/>
                <w:b/>
                <w:bCs/>
                <w:sz w:val="20"/>
                <w:szCs w:val="20"/>
                <w:rtl/>
              </w:rPr>
              <w:t>عباراتی که به صورت معکوس نمره</w:t>
            </w:r>
            <w:r w:rsidRPr="00FE12AD">
              <w:rPr>
                <w:rFonts w:cs="B Nazanin" w:hint="cs"/>
                <w:b/>
                <w:bCs/>
                <w:sz w:val="20"/>
                <w:szCs w:val="20"/>
                <w:rtl/>
              </w:rPr>
              <w:softHyphen/>
              <w:t>گذاری می</w:t>
            </w:r>
            <w:r w:rsidRPr="00FE12AD">
              <w:rPr>
                <w:rFonts w:cs="B Nazanin" w:hint="cs"/>
                <w:b/>
                <w:bCs/>
                <w:sz w:val="20"/>
                <w:szCs w:val="20"/>
                <w:rtl/>
              </w:rPr>
              <w:softHyphen/>
              <w:t>شوند</w:t>
            </w:r>
          </w:p>
        </w:tc>
      </w:tr>
      <w:tr w:rsidR="00FC7957" w:rsidRPr="00FE12AD" w:rsidTr="00FC7957">
        <w:trPr>
          <w:cantSplit/>
          <w:trHeight w:val="182"/>
          <w:jc w:val="center"/>
        </w:trPr>
        <w:tc>
          <w:tcPr>
            <w:tcW w:w="1152" w:type="dxa"/>
            <w:shd w:val="clear" w:color="auto" w:fill="FFFFFF" w:themeFill="background1"/>
            <w:vAlign w:val="center"/>
          </w:tcPr>
          <w:p w:rsidR="00FC7957" w:rsidRPr="00FE12AD" w:rsidRDefault="00FC7957" w:rsidP="00FC7957">
            <w:pPr>
              <w:pStyle w:val="NoSpacing"/>
              <w:jc w:val="center"/>
              <w:rPr>
                <w:rFonts w:cs="B Nazanin"/>
                <w:sz w:val="20"/>
                <w:szCs w:val="20"/>
                <w:rtl/>
              </w:rPr>
            </w:pPr>
            <w:r w:rsidRPr="00FE12AD">
              <w:rPr>
                <w:rFonts w:cs="B Nazanin" w:hint="cs"/>
                <w:sz w:val="20"/>
                <w:szCs w:val="20"/>
                <w:rtl/>
              </w:rPr>
              <w:t>مادر</w:t>
            </w:r>
          </w:p>
        </w:tc>
        <w:tc>
          <w:tcPr>
            <w:tcW w:w="1080" w:type="dxa"/>
            <w:shd w:val="clear" w:color="auto" w:fill="FFFFFF" w:themeFill="background1"/>
            <w:vAlign w:val="center"/>
          </w:tcPr>
          <w:p w:rsidR="00FC7957" w:rsidRPr="00FE12AD" w:rsidRDefault="00FC7957" w:rsidP="00FC7957">
            <w:pPr>
              <w:pStyle w:val="NoSpacing"/>
              <w:jc w:val="center"/>
              <w:rPr>
                <w:rFonts w:cs="B Nazanin"/>
                <w:sz w:val="20"/>
                <w:szCs w:val="20"/>
                <w:rtl/>
              </w:rPr>
            </w:pPr>
            <w:r w:rsidRPr="00FE12AD">
              <w:rPr>
                <w:rFonts w:cs="B Nazanin" w:hint="cs"/>
                <w:sz w:val="20"/>
                <w:szCs w:val="20"/>
                <w:rtl/>
              </w:rPr>
              <w:t>25</w:t>
            </w:r>
          </w:p>
        </w:tc>
        <w:tc>
          <w:tcPr>
            <w:tcW w:w="1260" w:type="dxa"/>
            <w:shd w:val="clear" w:color="auto" w:fill="FFFFFF" w:themeFill="background1"/>
            <w:vAlign w:val="center"/>
          </w:tcPr>
          <w:p w:rsidR="00FC7957" w:rsidRPr="00FE12AD" w:rsidRDefault="00FC7957" w:rsidP="00FC7957">
            <w:pPr>
              <w:pStyle w:val="NoSpacing"/>
              <w:jc w:val="center"/>
              <w:rPr>
                <w:rFonts w:cs="B Nazanin"/>
                <w:sz w:val="20"/>
                <w:szCs w:val="20"/>
                <w:rtl/>
              </w:rPr>
            </w:pPr>
            <w:r w:rsidRPr="00FE12AD">
              <w:rPr>
                <w:rFonts w:cs="B Nazanin" w:hint="cs"/>
                <w:sz w:val="20"/>
                <w:szCs w:val="20"/>
                <w:rtl/>
              </w:rPr>
              <w:t>1 تا 25</w:t>
            </w:r>
          </w:p>
        </w:tc>
        <w:tc>
          <w:tcPr>
            <w:tcW w:w="3579" w:type="dxa"/>
            <w:shd w:val="clear" w:color="auto" w:fill="FFFFFF" w:themeFill="background1"/>
            <w:vAlign w:val="center"/>
          </w:tcPr>
          <w:p w:rsidR="00FC7957" w:rsidRPr="00FE12AD" w:rsidRDefault="00FC7957" w:rsidP="00FC7957">
            <w:pPr>
              <w:pStyle w:val="NoSpacing"/>
              <w:jc w:val="center"/>
              <w:rPr>
                <w:rFonts w:cs="B Nazanin"/>
                <w:sz w:val="20"/>
                <w:szCs w:val="20"/>
                <w:rtl/>
              </w:rPr>
            </w:pPr>
            <w:r w:rsidRPr="00FE12AD">
              <w:rPr>
                <w:rFonts w:cs="B Nazanin" w:hint="cs"/>
                <w:sz w:val="20"/>
                <w:szCs w:val="20"/>
                <w:rtl/>
              </w:rPr>
              <w:t>3، 6، 8، 9، 10، 11، 14، 17، 18، 23</w:t>
            </w:r>
          </w:p>
        </w:tc>
      </w:tr>
      <w:tr w:rsidR="00FC7957" w:rsidRPr="00FE12AD" w:rsidTr="00FC7957">
        <w:trPr>
          <w:cantSplit/>
          <w:trHeight w:val="191"/>
          <w:jc w:val="center"/>
        </w:trPr>
        <w:tc>
          <w:tcPr>
            <w:tcW w:w="1152" w:type="dxa"/>
            <w:shd w:val="clear" w:color="auto" w:fill="FFFFFF" w:themeFill="background1"/>
            <w:vAlign w:val="center"/>
          </w:tcPr>
          <w:p w:rsidR="00FC7957" w:rsidRPr="00FE12AD" w:rsidRDefault="00FC7957" w:rsidP="00FC7957">
            <w:pPr>
              <w:pStyle w:val="NoSpacing"/>
              <w:jc w:val="center"/>
              <w:rPr>
                <w:rFonts w:cs="B Nazanin"/>
                <w:sz w:val="20"/>
                <w:szCs w:val="20"/>
                <w:rtl/>
              </w:rPr>
            </w:pPr>
            <w:r w:rsidRPr="00FE12AD">
              <w:rPr>
                <w:rFonts w:cs="B Nazanin" w:hint="cs"/>
                <w:sz w:val="20"/>
                <w:szCs w:val="20"/>
                <w:rtl/>
              </w:rPr>
              <w:t>پدر</w:t>
            </w:r>
          </w:p>
        </w:tc>
        <w:tc>
          <w:tcPr>
            <w:tcW w:w="1080" w:type="dxa"/>
            <w:shd w:val="clear" w:color="auto" w:fill="FFFFFF" w:themeFill="background1"/>
            <w:vAlign w:val="center"/>
          </w:tcPr>
          <w:p w:rsidR="00FC7957" w:rsidRPr="00FE12AD" w:rsidRDefault="00FC7957" w:rsidP="00FC7957">
            <w:pPr>
              <w:pStyle w:val="NoSpacing"/>
              <w:jc w:val="center"/>
              <w:rPr>
                <w:rFonts w:cs="B Nazanin"/>
                <w:sz w:val="20"/>
                <w:szCs w:val="20"/>
                <w:rtl/>
              </w:rPr>
            </w:pPr>
            <w:r w:rsidRPr="00FE12AD">
              <w:rPr>
                <w:rFonts w:cs="B Nazanin" w:hint="cs"/>
                <w:sz w:val="20"/>
                <w:szCs w:val="20"/>
                <w:rtl/>
              </w:rPr>
              <w:t>25</w:t>
            </w:r>
          </w:p>
        </w:tc>
        <w:tc>
          <w:tcPr>
            <w:tcW w:w="1260" w:type="dxa"/>
            <w:shd w:val="clear" w:color="auto" w:fill="FFFFFF" w:themeFill="background1"/>
            <w:vAlign w:val="center"/>
          </w:tcPr>
          <w:p w:rsidR="00FC7957" w:rsidRPr="00FE12AD" w:rsidRDefault="00FC7957" w:rsidP="00FC7957">
            <w:pPr>
              <w:pStyle w:val="NoSpacing"/>
              <w:jc w:val="center"/>
              <w:rPr>
                <w:rFonts w:cs="B Nazanin"/>
                <w:sz w:val="20"/>
                <w:szCs w:val="20"/>
                <w:rtl/>
              </w:rPr>
            </w:pPr>
            <w:r w:rsidRPr="00FE12AD">
              <w:rPr>
                <w:rFonts w:cs="B Nazanin" w:hint="cs"/>
                <w:sz w:val="20"/>
                <w:szCs w:val="20"/>
                <w:rtl/>
              </w:rPr>
              <w:t>1 تا 25</w:t>
            </w:r>
          </w:p>
        </w:tc>
        <w:tc>
          <w:tcPr>
            <w:tcW w:w="3579" w:type="dxa"/>
            <w:shd w:val="clear" w:color="auto" w:fill="FFFFFF" w:themeFill="background1"/>
            <w:vAlign w:val="center"/>
          </w:tcPr>
          <w:p w:rsidR="00FC7957" w:rsidRPr="00FE12AD" w:rsidRDefault="00FC7957" w:rsidP="00FC7957">
            <w:pPr>
              <w:pStyle w:val="NoSpacing"/>
              <w:jc w:val="center"/>
              <w:rPr>
                <w:rFonts w:cs="B Nazanin"/>
                <w:sz w:val="20"/>
                <w:szCs w:val="20"/>
                <w:rtl/>
              </w:rPr>
            </w:pPr>
            <w:r w:rsidRPr="00FE12AD">
              <w:rPr>
                <w:rFonts w:cs="B Nazanin" w:hint="cs"/>
                <w:sz w:val="20"/>
                <w:szCs w:val="20"/>
                <w:rtl/>
              </w:rPr>
              <w:t>3، 6، 8، 9، 10، 11، 14، 17، 18، 23</w:t>
            </w:r>
          </w:p>
        </w:tc>
      </w:tr>
      <w:tr w:rsidR="00FC7957" w:rsidRPr="00FE12AD" w:rsidTr="00FC7957">
        <w:trPr>
          <w:cantSplit/>
          <w:trHeight w:val="209"/>
          <w:jc w:val="center"/>
        </w:trPr>
        <w:tc>
          <w:tcPr>
            <w:tcW w:w="1152" w:type="dxa"/>
            <w:shd w:val="clear" w:color="auto" w:fill="FFFFFF" w:themeFill="background1"/>
            <w:vAlign w:val="center"/>
          </w:tcPr>
          <w:p w:rsidR="00FC7957" w:rsidRPr="00FE12AD" w:rsidRDefault="00FC7957" w:rsidP="00FC7957">
            <w:pPr>
              <w:pStyle w:val="NoSpacing"/>
              <w:jc w:val="center"/>
              <w:rPr>
                <w:rFonts w:cs="B Nazanin"/>
                <w:sz w:val="20"/>
                <w:szCs w:val="20"/>
                <w:rtl/>
              </w:rPr>
            </w:pPr>
            <w:r w:rsidRPr="00FE12AD">
              <w:rPr>
                <w:rFonts w:cs="B Nazanin" w:hint="cs"/>
                <w:sz w:val="20"/>
                <w:szCs w:val="20"/>
                <w:rtl/>
              </w:rPr>
              <w:t>همسالان</w:t>
            </w:r>
          </w:p>
        </w:tc>
        <w:tc>
          <w:tcPr>
            <w:tcW w:w="1080" w:type="dxa"/>
            <w:shd w:val="clear" w:color="auto" w:fill="FFFFFF" w:themeFill="background1"/>
            <w:vAlign w:val="center"/>
          </w:tcPr>
          <w:p w:rsidR="00FC7957" w:rsidRPr="00FE12AD" w:rsidRDefault="00FC7957" w:rsidP="00FC7957">
            <w:pPr>
              <w:pStyle w:val="NoSpacing"/>
              <w:jc w:val="center"/>
              <w:rPr>
                <w:rFonts w:cs="B Nazanin"/>
                <w:sz w:val="20"/>
                <w:szCs w:val="20"/>
                <w:rtl/>
              </w:rPr>
            </w:pPr>
            <w:r w:rsidRPr="00FE12AD">
              <w:rPr>
                <w:rFonts w:cs="B Nazanin" w:hint="cs"/>
                <w:sz w:val="20"/>
                <w:szCs w:val="20"/>
                <w:rtl/>
              </w:rPr>
              <w:t>25</w:t>
            </w:r>
          </w:p>
        </w:tc>
        <w:tc>
          <w:tcPr>
            <w:tcW w:w="1260" w:type="dxa"/>
            <w:shd w:val="clear" w:color="auto" w:fill="FFFFFF" w:themeFill="background1"/>
            <w:vAlign w:val="center"/>
          </w:tcPr>
          <w:p w:rsidR="00FC7957" w:rsidRPr="00FE12AD" w:rsidRDefault="00FC7957" w:rsidP="00FC7957">
            <w:pPr>
              <w:pStyle w:val="NoSpacing"/>
              <w:jc w:val="center"/>
              <w:rPr>
                <w:rFonts w:cs="B Nazanin"/>
                <w:sz w:val="20"/>
                <w:szCs w:val="20"/>
                <w:rtl/>
              </w:rPr>
            </w:pPr>
            <w:r w:rsidRPr="00FE12AD">
              <w:rPr>
                <w:rFonts w:cs="B Nazanin" w:hint="cs"/>
                <w:sz w:val="20"/>
                <w:szCs w:val="20"/>
                <w:rtl/>
              </w:rPr>
              <w:t>1 تا 25</w:t>
            </w:r>
          </w:p>
        </w:tc>
        <w:tc>
          <w:tcPr>
            <w:tcW w:w="3579" w:type="dxa"/>
            <w:shd w:val="clear" w:color="auto" w:fill="FFFFFF" w:themeFill="background1"/>
            <w:vAlign w:val="center"/>
          </w:tcPr>
          <w:p w:rsidR="00FC7957" w:rsidRPr="00FE12AD" w:rsidRDefault="00FC7957" w:rsidP="00FC7957">
            <w:pPr>
              <w:pStyle w:val="NoSpacing"/>
              <w:jc w:val="center"/>
              <w:rPr>
                <w:rFonts w:cs="B Nazanin"/>
                <w:sz w:val="20"/>
                <w:szCs w:val="20"/>
                <w:rtl/>
              </w:rPr>
            </w:pPr>
            <w:r w:rsidRPr="00FE12AD">
              <w:rPr>
                <w:rFonts w:cs="B Nazanin" w:hint="cs"/>
                <w:sz w:val="20"/>
                <w:szCs w:val="20"/>
                <w:rtl/>
              </w:rPr>
              <w:t>4، 5، 9، 10، 11، 18، 22، 23</w:t>
            </w:r>
          </w:p>
        </w:tc>
      </w:tr>
    </w:tbl>
    <w:p w:rsidR="00FC7957" w:rsidRPr="00FE12AD" w:rsidRDefault="00FC7957" w:rsidP="0007656E">
      <w:pPr>
        <w:pStyle w:val="NoSpacing"/>
        <w:rPr>
          <w:rFonts w:cs="B Nazanin"/>
          <w:sz w:val="28"/>
          <w:rtl/>
        </w:rPr>
      </w:pPr>
    </w:p>
    <w:p w:rsidR="00EB3262" w:rsidRPr="00FE12AD" w:rsidRDefault="00EB3262" w:rsidP="00EB3262">
      <w:pPr>
        <w:pStyle w:val="a2"/>
        <w:rPr>
          <w:color w:val="auto"/>
          <w:sz w:val="28"/>
          <w:rtl/>
        </w:rPr>
      </w:pPr>
      <w:r w:rsidRPr="00FE12AD">
        <w:rPr>
          <w:rFonts w:hint="cs"/>
          <w:color w:val="auto"/>
          <w:sz w:val="28"/>
          <w:rtl/>
        </w:rPr>
        <w:t xml:space="preserve">جدول 3-6. </w:t>
      </w:r>
      <w:r w:rsidRPr="00FE12AD">
        <w:rPr>
          <w:rFonts w:hint="cs"/>
          <w:color w:val="auto"/>
          <w:rtl/>
        </w:rPr>
        <w:t>نمره</w:t>
      </w:r>
      <w:r w:rsidRPr="00FE12AD">
        <w:rPr>
          <w:color w:val="auto"/>
          <w:rtl/>
        </w:rPr>
        <w:softHyphen/>
      </w:r>
      <w:r w:rsidRPr="00FE12AD">
        <w:rPr>
          <w:rFonts w:hint="cs"/>
          <w:color w:val="auto"/>
          <w:rtl/>
        </w:rPr>
        <w:t>گذاری مؤلفه</w:t>
      </w:r>
      <w:r w:rsidRPr="00FE12AD">
        <w:rPr>
          <w:color w:val="auto"/>
          <w:rtl/>
        </w:rPr>
        <w:softHyphen/>
      </w:r>
      <w:r w:rsidRPr="00FE12AD">
        <w:rPr>
          <w:rFonts w:hint="cs"/>
          <w:color w:val="auto"/>
          <w:rtl/>
        </w:rPr>
        <w:t>های مربوط به کیفیت دلبستگی به والدین و همسالان</w:t>
      </w:r>
    </w:p>
    <w:tbl>
      <w:tblPr>
        <w:bidiVisual/>
        <w:tblW w:w="0" w:type="auto"/>
        <w:jc w:val="center"/>
        <w:tblInd w:w="-4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73"/>
        <w:gridCol w:w="2543"/>
        <w:gridCol w:w="1074"/>
        <w:gridCol w:w="2503"/>
        <w:gridCol w:w="2513"/>
      </w:tblGrid>
      <w:tr w:rsidR="00C546D1" w:rsidRPr="00FE12AD" w:rsidTr="00FC7957">
        <w:trPr>
          <w:cantSplit/>
          <w:trHeight w:val="569"/>
          <w:jc w:val="center"/>
        </w:trPr>
        <w:tc>
          <w:tcPr>
            <w:tcW w:w="3016" w:type="dxa"/>
            <w:gridSpan w:val="2"/>
            <w:shd w:val="clear" w:color="auto" w:fill="D9D9D9"/>
            <w:vAlign w:val="center"/>
          </w:tcPr>
          <w:p w:rsidR="00C546D1" w:rsidRPr="00FE12AD" w:rsidRDefault="00C546D1" w:rsidP="00C546D1">
            <w:pPr>
              <w:jc w:val="center"/>
              <w:rPr>
                <w:rFonts w:cs="B Nazanin"/>
                <w:b/>
                <w:bCs/>
                <w:sz w:val="20"/>
                <w:szCs w:val="20"/>
                <w:rtl/>
              </w:rPr>
            </w:pPr>
            <w:r w:rsidRPr="00FE12AD">
              <w:rPr>
                <w:rFonts w:cs="B Nazanin" w:hint="cs"/>
                <w:b/>
                <w:bCs/>
                <w:sz w:val="20"/>
                <w:szCs w:val="20"/>
                <w:rtl/>
              </w:rPr>
              <w:t>زیر مقیاس</w:t>
            </w:r>
            <w:r w:rsidRPr="00FE12AD">
              <w:rPr>
                <w:rFonts w:cs="B Nazanin"/>
                <w:b/>
                <w:bCs/>
                <w:sz w:val="20"/>
                <w:szCs w:val="20"/>
                <w:rtl/>
              </w:rPr>
              <w:softHyphen/>
            </w:r>
            <w:r w:rsidRPr="00FE12AD">
              <w:rPr>
                <w:rFonts w:cs="B Nazanin" w:hint="cs"/>
                <w:b/>
                <w:bCs/>
                <w:sz w:val="20"/>
                <w:szCs w:val="20"/>
                <w:rtl/>
              </w:rPr>
              <w:t>ها</w:t>
            </w:r>
          </w:p>
        </w:tc>
        <w:tc>
          <w:tcPr>
            <w:tcW w:w="1074" w:type="dxa"/>
            <w:shd w:val="clear" w:color="auto" w:fill="D9D9D9"/>
            <w:vAlign w:val="center"/>
          </w:tcPr>
          <w:p w:rsidR="00C546D1" w:rsidRPr="00FE12AD" w:rsidRDefault="00C546D1" w:rsidP="00C546D1">
            <w:pPr>
              <w:jc w:val="center"/>
              <w:rPr>
                <w:rFonts w:cs="B Nazanin"/>
                <w:b/>
                <w:bCs/>
                <w:sz w:val="18"/>
                <w:szCs w:val="18"/>
                <w:rtl/>
              </w:rPr>
            </w:pPr>
            <w:r w:rsidRPr="00FE12AD">
              <w:rPr>
                <w:rFonts w:cs="B Nazanin" w:hint="cs"/>
                <w:b/>
                <w:bCs/>
                <w:sz w:val="18"/>
                <w:szCs w:val="18"/>
                <w:rtl/>
              </w:rPr>
              <w:t>تعداد سؤالات</w:t>
            </w:r>
          </w:p>
        </w:tc>
        <w:tc>
          <w:tcPr>
            <w:tcW w:w="2503" w:type="dxa"/>
            <w:shd w:val="clear" w:color="auto" w:fill="D9D9D9"/>
            <w:vAlign w:val="center"/>
          </w:tcPr>
          <w:p w:rsidR="00C546D1" w:rsidRPr="00FE12AD" w:rsidRDefault="00C546D1" w:rsidP="00C546D1">
            <w:pPr>
              <w:pStyle w:val="NoSpacing"/>
              <w:jc w:val="center"/>
              <w:rPr>
                <w:rFonts w:cs="B Nazanin"/>
                <w:b/>
                <w:bCs/>
                <w:sz w:val="20"/>
                <w:szCs w:val="20"/>
                <w:rtl/>
              </w:rPr>
            </w:pPr>
            <w:r w:rsidRPr="00FE12AD">
              <w:rPr>
                <w:rFonts w:cs="B Nazanin" w:hint="cs"/>
                <w:b/>
                <w:bCs/>
                <w:sz w:val="20"/>
                <w:szCs w:val="20"/>
                <w:rtl/>
              </w:rPr>
              <w:t>عباراتی که به صورت معموال نمره</w:t>
            </w:r>
            <w:r w:rsidRPr="00FE12AD">
              <w:rPr>
                <w:rFonts w:cs="B Nazanin" w:hint="cs"/>
                <w:b/>
                <w:bCs/>
                <w:sz w:val="20"/>
                <w:szCs w:val="20"/>
                <w:rtl/>
              </w:rPr>
              <w:softHyphen/>
              <w:t>گذاری می</w:t>
            </w:r>
            <w:r w:rsidRPr="00FE12AD">
              <w:rPr>
                <w:rFonts w:cs="B Nazanin" w:hint="cs"/>
                <w:b/>
                <w:bCs/>
                <w:sz w:val="20"/>
                <w:szCs w:val="20"/>
                <w:rtl/>
              </w:rPr>
              <w:softHyphen/>
              <w:t>شوند</w:t>
            </w:r>
          </w:p>
        </w:tc>
        <w:tc>
          <w:tcPr>
            <w:tcW w:w="2513" w:type="dxa"/>
            <w:shd w:val="clear" w:color="auto" w:fill="D9D9D9"/>
            <w:vAlign w:val="center"/>
          </w:tcPr>
          <w:p w:rsidR="00C546D1" w:rsidRPr="00FE12AD" w:rsidRDefault="00C546D1" w:rsidP="00C546D1">
            <w:pPr>
              <w:pStyle w:val="NoSpacing"/>
              <w:jc w:val="center"/>
              <w:rPr>
                <w:rFonts w:cs="B Nazanin"/>
                <w:b/>
                <w:bCs/>
                <w:sz w:val="20"/>
                <w:szCs w:val="20"/>
                <w:rtl/>
              </w:rPr>
            </w:pPr>
            <w:r w:rsidRPr="00FE12AD">
              <w:rPr>
                <w:rFonts w:cs="B Nazanin" w:hint="cs"/>
                <w:b/>
                <w:bCs/>
                <w:sz w:val="20"/>
                <w:szCs w:val="20"/>
                <w:rtl/>
              </w:rPr>
              <w:t>عباراتی که به صورت معکوس نمره</w:t>
            </w:r>
            <w:r w:rsidRPr="00FE12AD">
              <w:rPr>
                <w:rFonts w:cs="B Nazanin" w:hint="cs"/>
                <w:b/>
                <w:bCs/>
                <w:sz w:val="20"/>
                <w:szCs w:val="20"/>
                <w:rtl/>
              </w:rPr>
              <w:softHyphen/>
              <w:t>گذاری می</w:t>
            </w:r>
            <w:r w:rsidRPr="00FE12AD">
              <w:rPr>
                <w:rFonts w:cs="B Nazanin" w:hint="cs"/>
                <w:b/>
                <w:bCs/>
                <w:sz w:val="20"/>
                <w:szCs w:val="20"/>
                <w:rtl/>
              </w:rPr>
              <w:softHyphen/>
              <w:t>شوند</w:t>
            </w:r>
          </w:p>
        </w:tc>
      </w:tr>
      <w:tr w:rsidR="00FC7957" w:rsidRPr="00FE12AD" w:rsidTr="00FC7957">
        <w:trPr>
          <w:cantSplit/>
          <w:trHeight w:val="182"/>
          <w:jc w:val="center"/>
        </w:trPr>
        <w:tc>
          <w:tcPr>
            <w:tcW w:w="473" w:type="dxa"/>
            <w:shd w:val="clear" w:color="auto" w:fill="FFFFFF" w:themeFill="background1"/>
            <w:vAlign w:val="center"/>
          </w:tcPr>
          <w:p w:rsidR="00FC7957" w:rsidRPr="00FE12AD" w:rsidRDefault="00FC7957" w:rsidP="00C546D1">
            <w:pPr>
              <w:jc w:val="center"/>
              <w:rPr>
                <w:rFonts w:cs="B Nazanin"/>
                <w:b/>
                <w:bCs/>
                <w:sz w:val="18"/>
                <w:szCs w:val="18"/>
                <w:rtl/>
                <w:lang w:bidi="fa-IR"/>
              </w:rPr>
            </w:pPr>
            <w:r w:rsidRPr="00FE12AD">
              <w:rPr>
                <w:rFonts w:cs="B Nazanin" w:hint="cs"/>
                <w:b/>
                <w:bCs/>
                <w:sz w:val="18"/>
                <w:szCs w:val="18"/>
                <w:rtl/>
                <w:lang w:bidi="fa-IR"/>
              </w:rPr>
              <w:t>1</w:t>
            </w:r>
          </w:p>
        </w:tc>
        <w:tc>
          <w:tcPr>
            <w:tcW w:w="254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اعتماد به والدین</w:t>
            </w:r>
          </w:p>
        </w:tc>
        <w:tc>
          <w:tcPr>
            <w:tcW w:w="1074"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10</w:t>
            </w:r>
          </w:p>
        </w:tc>
        <w:tc>
          <w:tcPr>
            <w:tcW w:w="250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1، 2، 4، 12، 13، 20، 21، 22</w:t>
            </w:r>
          </w:p>
        </w:tc>
        <w:tc>
          <w:tcPr>
            <w:tcW w:w="251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3، 9</w:t>
            </w:r>
          </w:p>
        </w:tc>
      </w:tr>
      <w:tr w:rsidR="00FC7957" w:rsidRPr="00FE12AD" w:rsidTr="00FC7957">
        <w:trPr>
          <w:cantSplit/>
          <w:trHeight w:val="191"/>
          <w:jc w:val="center"/>
        </w:trPr>
        <w:tc>
          <w:tcPr>
            <w:tcW w:w="473" w:type="dxa"/>
            <w:shd w:val="clear" w:color="auto" w:fill="FFFFFF" w:themeFill="background1"/>
            <w:vAlign w:val="center"/>
          </w:tcPr>
          <w:p w:rsidR="00FC7957" w:rsidRPr="00FE12AD" w:rsidRDefault="00FC7957" w:rsidP="00C546D1">
            <w:pPr>
              <w:jc w:val="center"/>
              <w:rPr>
                <w:rFonts w:cs="B Nazanin"/>
                <w:b/>
                <w:bCs/>
                <w:sz w:val="18"/>
                <w:szCs w:val="18"/>
                <w:rtl/>
                <w:lang w:bidi="fa-IR"/>
              </w:rPr>
            </w:pPr>
            <w:r w:rsidRPr="00FE12AD">
              <w:rPr>
                <w:rFonts w:cs="B Nazanin" w:hint="cs"/>
                <w:b/>
                <w:bCs/>
                <w:sz w:val="18"/>
                <w:szCs w:val="18"/>
                <w:rtl/>
                <w:lang w:bidi="fa-IR"/>
              </w:rPr>
              <w:t>2</w:t>
            </w:r>
          </w:p>
        </w:tc>
        <w:tc>
          <w:tcPr>
            <w:tcW w:w="254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ارتباط به والدین</w:t>
            </w:r>
          </w:p>
        </w:tc>
        <w:tc>
          <w:tcPr>
            <w:tcW w:w="1074"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9</w:t>
            </w:r>
          </w:p>
        </w:tc>
        <w:tc>
          <w:tcPr>
            <w:tcW w:w="250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5، 7، 15، 16، 19، 24، 25</w:t>
            </w:r>
          </w:p>
        </w:tc>
        <w:tc>
          <w:tcPr>
            <w:tcW w:w="251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6، 14</w:t>
            </w:r>
          </w:p>
        </w:tc>
      </w:tr>
      <w:tr w:rsidR="00FC7957" w:rsidRPr="00FE12AD" w:rsidTr="00FC7957">
        <w:trPr>
          <w:cantSplit/>
          <w:trHeight w:val="209"/>
          <w:jc w:val="center"/>
        </w:trPr>
        <w:tc>
          <w:tcPr>
            <w:tcW w:w="473" w:type="dxa"/>
            <w:shd w:val="clear" w:color="auto" w:fill="FFFFFF" w:themeFill="background1"/>
            <w:vAlign w:val="center"/>
          </w:tcPr>
          <w:p w:rsidR="00FC7957" w:rsidRPr="00FE12AD" w:rsidRDefault="00FC7957" w:rsidP="00C546D1">
            <w:pPr>
              <w:jc w:val="center"/>
              <w:rPr>
                <w:rFonts w:cs="B Nazanin"/>
                <w:b/>
                <w:bCs/>
                <w:sz w:val="18"/>
                <w:szCs w:val="18"/>
                <w:rtl/>
                <w:lang w:bidi="fa-IR"/>
              </w:rPr>
            </w:pPr>
            <w:r w:rsidRPr="00FE12AD">
              <w:rPr>
                <w:rFonts w:cs="B Nazanin" w:hint="cs"/>
                <w:b/>
                <w:bCs/>
                <w:sz w:val="18"/>
                <w:szCs w:val="18"/>
                <w:rtl/>
                <w:lang w:bidi="fa-IR"/>
              </w:rPr>
              <w:t>3</w:t>
            </w:r>
          </w:p>
        </w:tc>
        <w:tc>
          <w:tcPr>
            <w:tcW w:w="2543" w:type="dxa"/>
            <w:shd w:val="clear" w:color="auto" w:fill="FFFFFF" w:themeFill="background1"/>
            <w:vAlign w:val="center"/>
          </w:tcPr>
          <w:p w:rsidR="00FC7957" w:rsidRPr="00FE12AD" w:rsidRDefault="00FC7957" w:rsidP="00632859">
            <w:pPr>
              <w:pStyle w:val="NoSpacing"/>
              <w:jc w:val="center"/>
              <w:rPr>
                <w:rFonts w:cs="Times New Roman"/>
                <w:sz w:val="20"/>
                <w:szCs w:val="20"/>
                <w:rtl/>
              </w:rPr>
            </w:pPr>
            <w:r w:rsidRPr="00FE12AD">
              <w:rPr>
                <w:rFonts w:cs="B Nazanin" w:hint="cs"/>
                <w:sz w:val="20"/>
                <w:szCs w:val="20"/>
                <w:rtl/>
              </w:rPr>
              <w:t>احساس بیگانگی (جدایی) با والدین</w:t>
            </w:r>
          </w:p>
        </w:tc>
        <w:tc>
          <w:tcPr>
            <w:tcW w:w="1074"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6</w:t>
            </w:r>
          </w:p>
        </w:tc>
        <w:tc>
          <w:tcPr>
            <w:tcW w:w="250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8، 10، 11، 17، 18، 23</w:t>
            </w:r>
          </w:p>
        </w:tc>
        <w:tc>
          <w:tcPr>
            <w:tcW w:w="2513" w:type="dxa"/>
            <w:shd w:val="clear" w:color="auto" w:fill="FFFFFF" w:themeFill="background1"/>
            <w:vAlign w:val="center"/>
          </w:tcPr>
          <w:p w:rsidR="00FC7957" w:rsidRPr="00FE12AD" w:rsidRDefault="00FC7957" w:rsidP="00632859">
            <w:pPr>
              <w:pStyle w:val="NoSpacing"/>
              <w:jc w:val="center"/>
              <w:rPr>
                <w:rFonts w:cs="B Nazanin"/>
                <w:sz w:val="20"/>
                <w:szCs w:val="20"/>
                <w:rtl/>
              </w:rPr>
            </w:pPr>
          </w:p>
        </w:tc>
      </w:tr>
      <w:tr w:rsidR="00FC7957" w:rsidRPr="00FE12AD" w:rsidTr="00FC7957">
        <w:trPr>
          <w:cantSplit/>
          <w:trHeight w:val="227"/>
          <w:jc w:val="center"/>
        </w:trPr>
        <w:tc>
          <w:tcPr>
            <w:tcW w:w="473" w:type="dxa"/>
            <w:shd w:val="clear" w:color="auto" w:fill="FFFFFF" w:themeFill="background1"/>
            <w:vAlign w:val="center"/>
          </w:tcPr>
          <w:p w:rsidR="00FC7957" w:rsidRPr="00FE12AD" w:rsidRDefault="00FC7957" w:rsidP="00C546D1">
            <w:pPr>
              <w:jc w:val="center"/>
              <w:rPr>
                <w:rFonts w:cs="B Nazanin"/>
                <w:b/>
                <w:bCs/>
                <w:sz w:val="18"/>
                <w:szCs w:val="18"/>
                <w:rtl/>
                <w:lang w:bidi="fa-IR"/>
              </w:rPr>
            </w:pPr>
            <w:r w:rsidRPr="00FE12AD">
              <w:rPr>
                <w:rFonts w:cs="B Nazanin" w:hint="cs"/>
                <w:b/>
                <w:bCs/>
                <w:sz w:val="18"/>
                <w:szCs w:val="18"/>
                <w:rtl/>
                <w:lang w:bidi="fa-IR"/>
              </w:rPr>
              <w:t>4</w:t>
            </w:r>
          </w:p>
        </w:tc>
        <w:tc>
          <w:tcPr>
            <w:tcW w:w="254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اعتماد به همسالان</w:t>
            </w:r>
          </w:p>
        </w:tc>
        <w:tc>
          <w:tcPr>
            <w:tcW w:w="1074"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10</w:t>
            </w:r>
          </w:p>
        </w:tc>
        <w:tc>
          <w:tcPr>
            <w:tcW w:w="250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6، 8، 12، 13، 14، 15، 19، 20، 21</w:t>
            </w:r>
          </w:p>
        </w:tc>
        <w:tc>
          <w:tcPr>
            <w:tcW w:w="251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5</w:t>
            </w:r>
          </w:p>
        </w:tc>
      </w:tr>
      <w:tr w:rsidR="00FC7957" w:rsidRPr="00FE12AD" w:rsidTr="00FC7957">
        <w:trPr>
          <w:cantSplit/>
          <w:trHeight w:val="236"/>
          <w:jc w:val="center"/>
        </w:trPr>
        <w:tc>
          <w:tcPr>
            <w:tcW w:w="473" w:type="dxa"/>
            <w:shd w:val="clear" w:color="auto" w:fill="FFFFFF" w:themeFill="background1"/>
            <w:vAlign w:val="center"/>
          </w:tcPr>
          <w:p w:rsidR="00FC7957" w:rsidRPr="00FE12AD" w:rsidRDefault="00FC7957" w:rsidP="00C546D1">
            <w:pPr>
              <w:jc w:val="center"/>
              <w:rPr>
                <w:rFonts w:cs="B Nazanin"/>
                <w:b/>
                <w:bCs/>
                <w:sz w:val="18"/>
                <w:szCs w:val="18"/>
                <w:rtl/>
                <w:lang w:bidi="fa-IR"/>
              </w:rPr>
            </w:pPr>
            <w:r w:rsidRPr="00FE12AD">
              <w:rPr>
                <w:rFonts w:cs="B Nazanin" w:hint="cs"/>
                <w:b/>
                <w:bCs/>
                <w:sz w:val="18"/>
                <w:szCs w:val="18"/>
                <w:rtl/>
                <w:lang w:bidi="fa-IR"/>
              </w:rPr>
              <w:t>5</w:t>
            </w:r>
          </w:p>
        </w:tc>
        <w:tc>
          <w:tcPr>
            <w:tcW w:w="254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ارتباط با همسالان</w:t>
            </w:r>
          </w:p>
        </w:tc>
        <w:tc>
          <w:tcPr>
            <w:tcW w:w="1074"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8</w:t>
            </w:r>
          </w:p>
        </w:tc>
        <w:tc>
          <w:tcPr>
            <w:tcW w:w="250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1، 2، 3، 7، 16، 17، 24، 25</w:t>
            </w:r>
          </w:p>
        </w:tc>
        <w:tc>
          <w:tcPr>
            <w:tcW w:w="2513" w:type="dxa"/>
            <w:shd w:val="clear" w:color="auto" w:fill="FFFFFF" w:themeFill="background1"/>
            <w:vAlign w:val="center"/>
          </w:tcPr>
          <w:p w:rsidR="00FC7957" w:rsidRPr="00FE12AD" w:rsidRDefault="00FC7957" w:rsidP="00632859">
            <w:pPr>
              <w:pStyle w:val="NoSpacing"/>
              <w:jc w:val="center"/>
              <w:rPr>
                <w:rFonts w:cs="B Nazanin"/>
                <w:sz w:val="20"/>
                <w:szCs w:val="20"/>
                <w:rtl/>
              </w:rPr>
            </w:pPr>
          </w:p>
        </w:tc>
      </w:tr>
      <w:tr w:rsidR="00FC7957" w:rsidRPr="00FE12AD" w:rsidTr="00FC7957">
        <w:trPr>
          <w:cantSplit/>
          <w:trHeight w:val="92"/>
          <w:jc w:val="center"/>
        </w:trPr>
        <w:tc>
          <w:tcPr>
            <w:tcW w:w="473" w:type="dxa"/>
            <w:shd w:val="clear" w:color="auto" w:fill="FFFFFF" w:themeFill="background1"/>
            <w:vAlign w:val="center"/>
          </w:tcPr>
          <w:p w:rsidR="00FC7957" w:rsidRPr="00FE12AD" w:rsidRDefault="00FC7957" w:rsidP="00C546D1">
            <w:pPr>
              <w:jc w:val="center"/>
              <w:rPr>
                <w:rFonts w:cs="B Nazanin"/>
                <w:b/>
                <w:bCs/>
                <w:sz w:val="18"/>
                <w:szCs w:val="18"/>
                <w:rtl/>
                <w:lang w:bidi="fa-IR"/>
              </w:rPr>
            </w:pPr>
            <w:r w:rsidRPr="00FE12AD">
              <w:rPr>
                <w:rFonts w:cs="B Nazanin" w:hint="cs"/>
                <w:b/>
                <w:bCs/>
                <w:sz w:val="18"/>
                <w:szCs w:val="18"/>
                <w:rtl/>
                <w:lang w:bidi="fa-IR"/>
              </w:rPr>
              <w:t>6</w:t>
            </w:r>
          </w:p>
        </w:tc>
        <w:tc>
          <w:tcPr>
            <w:tcW w:w="254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احساس بیگانگی (جدایی) با همسالان</w:t>
            </w:r>
          </w:p>
        </w:tc>
        <w:tc>
          <w:tcPr>
            <w:tcW w:w="1074"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7</w:t>
            </w:r>
          </w:p>
        </w:tc>
        <w:tc>
          <w:tcPr>
            <w:tcW w:w="2503" w:type="dxa"/>
            <w:shd w:val="clear" w:color="auto" w:fill="FFFFFF" w:themeFill="background1"/>
            <w:vAlign w:val="center"/>
          </w:tcPr>
          <w:p w:rsidR="00FC7957" w:rsidRPr="00FE12AD" w:rsidRDefault="00FC7957" w:rsidP="00632859">
            <w:pPr>
              <w:pStyle w:val="NoSpacing"/>
              <w:jc w:val="center"/>
              <w:rPr>
                <w:rFonts w:cs="B Nazanin"/>
                <w:sz w:val="20"/>
                <w:szCs w:val="20"/>
                <w:rtl/>
              </w:rPr>
            </w:pPr>
            <w:r w:rsidRPr="00FE12AD">
              <w:rPr>
                <w:rFonts w:cs="B Nazanin" w:hint="cs"/>
                <w:sz w:val="20"/>
                <w:szCs w:val="20"/>
                <w:rtl/>
              </w:rPr>
              <w:t>4، 9، 10، 11، 18، 22، 23</w:t>
            </w:r>
          </w:p>
        </w:tc>
        <w:tc>
          <w:tcPr>
            <w:tcW w:w="2513" w:type="dxa"/>
            <w:shd w:val="clear" w:color="auto" w:fill="FFFFFF" w:themeFill="background1"/>
            <w:vAlign w:val="center"/>
          </w:tcPr>
          <w:p w:rsidR="00FC7957" w:rsidRPr="00FE12AD" w:rsidRDefault="00FC7957" w:rsidP="00632859">
            <w:pPr>
              <w:pStyle w:val="NoSpacing"/>
              <w:jc w:val="center"/>
              <w:rPr>
                <w:rFonts w:cs="B Nazanin"/>
                <w:sz w:val="20"/>
                <w:szCs w:val="20"/>
                <w:rtl/>
              </w:rPr>
            </w:pPr>
          </w:p>
        </w:tc>
      </w:tr>
    </w:tbl>
    <w:p w:rsidR="00CE7D8E" w:rsidRPr="00FE12AD" w:rsidRDefault="00CE7D8E" w:rsidP="00DB7EB3">
      <w:pPr>
        <w:pStyle w:val="a5"/>
        <w:rPr>
          <w:b/>
          <w:bCs/>
          <w:rtl/>
        </w:rPr>
      </w:pPr>
    </w:p>
    <w:p w:rsidR="0007656E" w:rsidRPr="00FE12AD" w:rsidRDefault="0007656E" w:rsidP="00DB7EB3">
      <w:pPr>
        <w:pStyle w:val="a5"/>
        <w:rPr>
          <w:rtl/>
        </w:rPr>
      </w:pPr>
      <w:r w:rsidRPr="00FE12AD">
        <w:rPr>
          <w:rFonts w:hint="cs"/>
          <w:b/>
          <w:bCs/>
          <w:rtl/>
        </w:rPr>
        <w:lastRenderedPageBreak/>
        <w:t>پایایی</w:t>
      </w:r>
      <w:r w:rsidR="00EB3262" w:rsidRPr="00FE12AD">
        <w:rPr>
          <w:rFonts w:hint="cs"/>
          <w:b/>
          <w:bCs/>
          <w:rtl/>
        </w:rPr>
        <w:t xml:space="preserve"> پرسشنامۀ دلبستگی نوجوانان به والدین و همسالان</w:t>
      </w:r>
      <w:r w:rsidRPr="00FE12AD">
        <w:rPr>
          <w:rFonts w:hint="cs"/>
          <w:b/>
          <w:bCs/>
          <w:rtl/>
        </w:rPr>
        <w:t>:</w:t>
      </w:r>
      <w:r w:rsidRPr="00FE12AD">
        <w:rPr>
          <w:rFonts w:hint="cs"/>
          <w:rtl/>
        </w:rPr>
        <w:t xml:space="preserve"> پایایی بازآزمایی مقیاس در فاصلۀ 3 هفته بر روی نمونه</w:t>
      </w:r>
      <w:r w:rsidRPr="00FE12AD">
        <w:rPr>
          <w:rFonts w:hint="cs"/>
          <w:rtl/>
        </w:rPr>
        <w:softHyphen/>
        <w:t>ای شامل 27 نوجوان 18 تا 20 ساله برای مقیاس دلبستگی به والدین 93/0 و برای مقیاس دلبستگی به همسالان 86/0 بوده است. ضریب آلفای کرونباخ این مقیاس نیز بدین شرح گزارش شده است: دلبستگی به مادر= 87/0 دلبستگی به پدر=</w:t>
      </w:r>
      <w:r w:rsidR="00CB0043" w:rsidRPr="00FE12AD">
        <w:rPr>
          <w:rFonts w:hint="cs"/>
          <w:rtl/>
        </w:rPr>
        <w:t xml:space="preserve"> 89/0 و دلبستگی به همسالان 92/0 (آرمسدن و گرینبرگ، 1987). </w:t>
      </w:r>
      <w:r w:rsidR="00C3687D" w:rsidRPr="00FE12AD">
        <w:rPr>
          <w:rFonts w:hint="cs"/>
          <w:rtl/>
        </w:rPr>
        <w:t>ثبات درونی این آزمون نیز قبلاً در ایران توسط نصرتی (1383) و پاکدامن و همکاران (1390)، تأیید شده است.</w:t>
      </w:r>
      <w:r w:rsidR="00C3687D" w:rsidRPr="00FE12AD">
        <w:rPr>
          <w:rFonts w:hint="cs"/>
          <w:b/>
          <w:bCs/>
          <w:rtl/>
        </w:rPr>
        <w:t xml:space="preserve"> </w:t>
      </w:r>
      <w:r w:rsidR="00C3687D" w:rsidRPr="00FE12AD">
        <w:rPr>
          <w:rFonts w:hint="cs"/>
          <w:rtl/>
        </w:rPr>
        <w:t xml:space="preserve">در پژوهش نصرتی، ضریب همسانی درونی مقیاس برای مادر  برابر با آلفای 82/0، برای پدر برابر با آلفای 83/0، و برای همسالان برابر با آلفای 92/0 به دست آمد. در پژوهش پاکدامن، ضریب همسانی درونی مقیاس برای مادر و پدر هر دو  برابر با آلفای 90/0به دست آمد. همچنین در پژوهش پاکدامن و همکاران (1390)، همبستگی آزمون-بازآزمون با فاصلۀ 3 هفته برای مادران برابر با 85/0 و برای پدران برابر با 86/0 به دست آمد. در این پژوهش نیز ضریب همسانی درونی مقیاس برای مادر  برابر با آلفای </w:t>
      </w:r>
      <w:r w:rsidR="00DB7EB3" w:rsidRPr="00FE12AD">
        <w:rPr>
          <w:rFonts w:hint="cs"/>
          <w:rtl/>
        </w:rPr>
        <w:t>90</w:t>
      </w:r>
      <w:r w:rsidR="00C3687D" w:rsidRPr="00FE12AD">
        <w:rPr>
          <w:rFonts w:hint="cs"/>
          <w:rtl/>
        </w:rPr>
        <w:t xml:space="preserve">/0، برای پدر برابر با آلفای </w:t>
      </w:r>
      <w:r w:rsidR="00DB7EB3" w:rsidRPr="00FE12AD">
        <w:rPr>
          <w:rFonts w:hint="cs"/>
          <w:rtl/>
        </w:rPr>
        <w:t>92</w:t>
      </w:r>
      <w:r w:rsidR="00C3687D" w:rsidRPr="00FE12AD">
        <w:rPr>
          <w:rFonts w:hint="cs"/>
          <w:rtl/>
        </w:rPr>
        <w:t xml:space="preserve">/0، و برای همسالان برابر با آلفای </w:t>
      </w:r>
      <w:r w:rsidR="00DB7EB3" w:rsidRPr="00FE12AD">
        <w:rPr>
          <w:rFonts w:hint="cs"/>
          <w:rtl/>
        </w:rPr>
        <w:t>89</w:t>
      </w:r>
      <w:r w:rsidR="00C3687D" w:rsidRPr="00FE12AD">
        <w:rPr>
          <w:rFonts w:hint="cs"/>
          <w:rtl/>
        </w:rPr>
        <w:t>/0 به دست آمد.</w:t>
      </w:r>
      <w:r w:rsidR="00DB7EB3" w:rsidRPr="00FE12AD">
        <w:rPr>
          <w:rFonts w:hint="cs"/>
          <w:rtl/>
        </w:rPr>
        <w:t xml:space="preserve"> جدول 3-7. ضرایب همسانی درونی مقیاس کیفیت دلبستگی به والدین و همسالان را </w:t>
      </w:r>
      <w:r w:rsidR="00A72E68" w:rsidRPr="00FE12AD">
        <w:rPr>
          <w:rFonts w:hint="cs"/>
          <w:rtl/>
        </w:rPr>
        <w:t xml:space="preserve">در این پژوهش </w:t>
      </w:r>
      <w:r w:rsidR="00DB7EB3" w:rsidRPr="00FE12AD">
        <w:rPr>
          <w:rFonts w:hint="cs"/>
          <w:rtl/>
        </w:rPr>
        <w:t>به تفکیک مؤلفه</w:t>
      </w:r>
      <w:r w:rsidR="00DB7EB3" w:rsidRPr="00FE12AD">
        <w:rPr>
          <w:rtl/>
        </w:rPr>
        <w:softHyphen/>
      </w:r>
      <w:r w:rsidR="00DB7EB3" w:rsidRPr="00FE12AD">
        <w:rPr>
          <w:rFonts w:hint="cs"/>
          <w:rtl/>
        </w:rPr>
        <w:t>های آن، نشان می</w:t>
      </w:r>
      <w:r w:rsidR="00DB7EB3" w:rsidRPr="00FE12AD">
        <w:rPr>
          <w:rtl/>
        </w:rPr>
        <w:softHyphen/>
      </w:r>
      <w:r w:rsidR="00DB7EB3" w:rsidRPr="00FE12AD">
        <w:rPr>
          <w:rFonts w:hint="cs"/>
          <w:rtl/>
        </w:rPr>
        <w:t xml:space="preserve">دهد. </w:t>
      </w:r>
    </w:p>
    <w:p w:rsidR="00E24AD0" w:rsidRPr="00FE12AD" w:rsidRDefault="00E24AD0" w:rsidP="00D54729">
      <w:pPr>
        <w:pStyle w:val="a2"/>
        <w:rPr>
          <w:color w:val="auto"/>
          <w:rtl/>
        </w:rPr>
      </w:pPr>
      <w:r w:rsidRPr="00FE12AD">
        <w:rPr>
          <w:rFonts w:hint="cs"/>
          <w:color w:val="auto"/>
          <w:rtl/>
        </w:rPr>
        <w:t xml:space="preserve">جدول 3-7. ضرایب پایایی </w:t>
      </w:r>
      <w:r w:rsidR="00D54729" w:rsidRPr="00FE12AD">
        <w:rPr>
          <w:rFonts w:hint="cs"/>
          <w:color w:val="auto"/>
          <w:rtl/>
        </w:rPr>
        <w:t xml:space="preserve">کیفیت دلبستگی به والدین و همسالان </w:t>
      </w:r>
      <w:r w:rsidRPr="00FE12AD">
        <w:rPr>
          <w:rFonts w:hint="cs"/>
          <w:color w:val="auto"/>
          <w:rtl/>
        </w:rPr>
        <w:t xml:space="preserve">و </w:t>
      </w:r>
      <w:r w:rsidR="00D54729" w:rsidRPr="00FE12AD">
        <w:rPr>
          <w:rFonts w:hint="cs"/>
          <w:color w:val="auto"/>
          <w:rtl/>
        </w:rPr>
        <w:t>مؤلفه</w:t>
      </w:r>
      <w:r w:rsidR="00D54729" w:rsidRPr="00FE12AD">
        <w:rPr>
          <w:color w:val="auto"/>
          <w:rtl/>
        </w:rPr>
        <w:softHyphen/>
      </w:r>
      <w:r w:rsidRPr="00FE12AD">
        <w:rPr>
          <w:color w:val="auto"/>
          <w:rtl/>
        </w:rPr>
        <w:softHyphen/>
      </w:r>
      <w:r w:rsidRPr="00FE12AD">
        <w:rPr>
          <w:rFonts w:hint="cs"/>
          <w:color w:val="auto"/>
          <w:rtl/>
        </w:rPr>
        <w:t>های آن در این پژوهش</w:t>
      </w:r>
    </w:p>
    <w:tbl>
      <w:tblPr>
        <w:bidiVisual/>
        <w:tblW w:w="0" w:type="auto"/>
        <w:jc w:val="center"/>
        <w:tblInd w:w="-47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608"/>
        <w:gridCol w:w="696"/>
        <w:gridCol w:w="786"/>
        <w:gridCol w:w="730"/>
        <w:gridCol w:w="706"/>
        <w:gridCol w:w="706"/>
        <w:gridCol w:w="708"/>
        <w:gridCol w:w="720"/>
        <w:gridCol w:w="778"/>
        <w:gridCol w:w="720"/>
        <w:gridCol w:w="720"/>
        <w:gridCol w:w="713"/>
        <w:gridCol w:w="657"/>
      </w:tblGrid>
      <w:tr w:rsidR="00E24AD0" w:rsidRPr="00FE12AD" w:rsidTr="00D54729">
        <w:trPr>
          <w:cantSplit/>
          <w:trHeight w:val="1609"/>
          <w:jc w:val="center"/>
        </w:trPr>
        <w:tc>
          <w:tcPr>
            <w:tcW w:w="1608" w:type="dxa"/>
            <w:shd w:val="clear" w:color="auto" w:fill="D9D9D9"/>
            <w:vAlign w:val="center"/>
          </w:tcPr>
          <w:p w:rsidR="00E24AD0" w:rsidRPr="00FE12AD" w:rsidRDefault="00E24AD0" w:rsidP="00E24AD0">
            <w:pPr>
              <w:jc w:val="center"/>
              <w:rPr>
                <w:rFonts w:cs="B Nazanin"/>
                <w:b/>
                <w:bCs/>
                <w:sz w:val="20"/>
                <w:szCs w:val="20"/>
                <w:rtl/>
              </w:rPr>
            </w:pPr>
            <w:r w:rsidRPr="00FE12AD">
              <w:rPr>
                <w:rFonts w:cs="B Nazanin" w:hint="cs"/>
                <w:b/>
                <w:bCs/>
                <w:sz w:val="20"/>
                <w:szCs w:val="20"/>
                <w:rtl/>
              </w:rPr>
              <w:t>زیر مقیاس</w:t>
            </w:r>
            <w:r w:rsidRPr="00FE12AD">
              <w:rPr>
                <w:rFonts w:cs="B Nazanin"/>
                <w:b/>
                <w:bCs/>
                <w:sz w:val="20"/>
                <w:szCs w:val="20"/>
                <w:rtl/>
              </w:rPr>
              <w:softHyphen/>
            </w:r>
            <w:r w:rsidRPr="00FE12AD">
              <w:rPr>
                <w:rFonts w:cs="B Nazanin" w:hint="cs"/>
                <w:b/>
                <w:bCs/>
                <w:sz w:val="20"/>
                <w:szCs w:val="20"/>
                <w:rtl/>
              </w:rPr>
              <w:t>ها</w:t>
            </w:r>
          </w:p>
        </w:tc>
        <w:tc>
          <w:tcPr>
            <w:tcW w:w="696" w:type="dxa"/>
            <w:shd w:val="clear" w:color="auto" w:fill="D9D9D9"/>
            <w:textDirection w:val="btLr"/>
            <w:vAlign w:val="center"/>
          </w:tcPr>
          <w:p w:rsidR="00E24AD0" w:rsidRPr="00FE12AD" w:rsidRDefault="00E24AD0" w:rsidP="00E24AD0">
            <w:pPr>
              <w:ind w:left="113" w:right="113"/>
              <w:jc w:val="center"/>
              <w:rPr>
                <w:rFonts w:cs="B Nazanin"/>
                <w:b/>
                <w:bCs/>
                <w:sz w:val="18"/>
                <w:szCs w:val="18"/>
              </w:rPr>
            </w:pPr>
            <w:r w:rsidRPr="00FE12AD">
              <w:rPr>
                <w:rFonts w:cs="B Nazanin" w:hint="cs"/>
                <w:b/>
                <w:bCs/>
                <w:sz w:val="18"/>
                <w:szCs w:val="18"/>
                <w:rtl/>
              </w:rPr>
              <w:t>اعتماد به مادر</w:t>
            </w:r>
          </w:p>
        </w:tc>
        <w:tc>
          <w:tcPr>
            <w:tcW w:w="786" w:type="dxa"/>
            <w:shd w:val="clear" w:color="auto" w:fill="D9D9D9"/>
            <w:textDirection w:val="btLr"/>
            <w:vAlign w:val="center"/>
          </w:tcPr>
          <w:p w:rsidR="00E24AD0" w:rsidRPr="00FE12AD" w:rsidRDefault="00E24AD0" w:rsidP="00E24AD0">
            <w:pPr>
              <w:ind w:left="113" w:right="113"/>
              <w:jc w:val="center"/>
              <w:rPr>
                <w:rFonts w:cs="B Nazanin"/>
                <w:b/>
                <w:bCs/>
                <w:sz w:val="18"/>
                <w:szCs w:val="18"/>
              </w:rPr>
            </w:pPr>
            <w:r w:rsidRPr="00FE12AD">
              <w:rPr>
                <w:rFonts w:cs="B Nazanin" w:hint="cs"/>
                <w:b/>
                <w:bCs/>
                <w:sz w:val="18"/>
                <w:szCs w:val="18"/>
                <w:rtl/>
              </w:rPr>
              <w:t>اعتماد به پدر</w:t>
            </w:r>
          </w:p>
        </w:tc>
        <w:tc>
          <w:tcPr>
            <w:tcW w:w="730" w:type="dxa"/>
            <w:shd w:val="clear" w:color="auto" w:fill="D9D9D9"/>
            <w:textDirection w:val="btLr"/>
            <w:vAlign w:val="center"/>
          </w:tcPr>
          <w:p w:rsidR="00E24AD0" w:rsidRPr="00FE12AD" w:rsidRDefault="00E24AD0" w:rsidP="00E24AD0">
            <w:pPr>
              <w:ind w:left="113" w:right="113"/>
              <w:jc w:val="center"/>
              <w:rPr>
                <w:rFonts w:cs="B Nazanin"/>
                <w:b/>
                <w:bCs/>
                <w:sz w:val="18"/>
                <w:szCs w:val="18"/>
                <w:rtl/>
              </w:rPr>
            </w:pPr>
            <w:r w:rsidRPr="00FE12AD">
              <w:rPr>
                <w:rFonts w:cs="B Nazanin" w:hint="cs"/>
                <w:b/>
                <w:bCs/>
                <w:sz w:val="18"/>
                <w:szCs w:val="18"/>
                <w:rtl/>
              </w:rPr>
              <w:t>ارتباط با مادر</w:t>
            </w:r>
          </w:p>
        </w:tc>
        <w:tc>
          <w:tcPr>
            <w:tcW w:w="706" w:type="dxa"/>
            <w:shd w:val="clear" w:color="auto" w:fill="D9D9D9"/>
            <w:textDirection w:val="btLr"/>
            <w:vAlign w:val="center"/>
          </w:tcPr>
          <w:p w:rsidR="00E24AD0" w:rsidRPr="00FE12AD" w:rsidRDefault="00E24AD0" w:rsidP="00E24AD0">
            <w:pPr>
              <w:ind w:left="113" w:right="113"/>
              <w:jc w:val="center"/>
              <w:rPr>
                <w:rFonts w:cs="B Nazanin"/>
                <w:b/>
                <w:bCs/>
                <w:sz w:val="18"/>
                <w:szCs w:val="18"/>
                <w:rtl/>
              </w:rPr>
            </w:pPr>
            <w:r w:rsidRPr="00FE12AD">
              <w:rPr>
                <w:rFonts w:cs="B Nazanin" w:hint="cs"/>
                <w:b/>
                <w:bCs/>
                <w:sz w:val="18"/>
                <w:szCs w:val="18"/>
                <w:rtl/>
              </w:rPr>
              <w:t>ارتباط با پدر</w:t>
            </w:r>
          </w:p>
        </w:tc>
        <w:tc>
          <w:tcPr>
            <w:tcW w:w="706" w:type="dxa"/>
            <w:shd w:val="clear" w:color="auto" w:fill="D9D9D9"/>
            <w:textDirection w:val="btLr"/>
            <w:vAlign w:val="center"/>
          </w:tcPr>
          <w:p w:rsidR="00E24AD0" w:rsidRPr="00FE12AD" w:rsidRDefault="00E24AD0" w:rsidP="00E24AD0">
            <w:pPr>
              <w:ind w:left="113" w:right="113"/>
              <w:jc w:val="center"/>
              <w:rPr>
                <w:rFonts w:cs="B Nazanin"/>
                <w:b/>
                <w:bCs/>
                <w:sz w:val="18"/>
                <w:szCs w:val="18"/>
                <w:rtl/>
              </w:rPr>
            </w:pPr>
            <w:r w:rsidRPr="00FE12AD">
              <w:rPr>
                <w:rFonts w:cs="B Nazanin" w:hint="cs"/>
                <w:b/>
                <w:bCs/>
                <w:sz w:val="18"/>
                <w:szCs w:val="18"/>
                <w:rtl/>
              </w:rPr>
              <w:t>بیگانگی از مادر</w:t>
            </w:r>
          </w:p>
        </w:tc>
        <w:tc>
          <w:tcPr>
            <w:tcW w:w="708" w:type="dxa"/>
            <w:shd w:val="clear" w:color="auto" w:fill="D9D9D9"/>
            <w:textDirection w:val="btLr"/>
            <w:vAlign w:val="center"/>
          </w:tcPr>
          <w:p w:rsidR="00E24AD0" w:rsidRPr="00FE12AD" w:rsidRDefault="00E24AD0" w:rsidP="00E24AD0">
            <w:pPr>
              <w:ind w:left="113" w:right="113"/>
              <w:jc w:val="center"/>
              <w:rPr>
                <w:rFonts w:cs="B Nazanin"/>
                <w:b/>
                <w:bCs/>
                <w:sz w:val="18"/>
                <w:szCs w:val="18"/>
                <w:rtl/>
              </w:rPr>
            </w:pPr>
            <w:r w:rsidRPr="00FE12AD">
              <w:rPr>
                <w:rFonts w:cs="B Nazanin" w:hint="cs"/>
                <w:b/>
                <w:bCs/>
                <w:sz w:val="18"/>
                <w:szCs w:val="18"/>
                <w:rtl/>
              </w:rPr>
              <w:t>بیگانگی از پدر</w:t>
            </w:r>
          </w:p>
        </w:tc>
        <w:tc>
          <w:tcPr>
            <w:tcW w:w="720" w:type="dxa"/>
            <w:shd w:val="clear" w:color="auto" w:fill="D9D9D9"/>
            <w:textDirection w:val="btLr"/>
            <w:vAlign w:val="center"/>
          </w:tcPr>
          <w:p w:rsidR="00E24AD0" w:rsidRPr="00FE12AD" w:rsidRDefault="00E24AD0" w:rsidP="00E24AD0">
            <w:pPr>
              <w:ind w:left="113" w:right="113"/>
              <w:jc w:val="center"/>
              <w:rPr>
                <w:rFonts w:cs="B Nazanin"/>
                <w:b/>
                <w:bCs/>
                <w:sz w:val="18"/>
                <w:szCs w:val="18"/>
                <w:rtl/>
              </w:rPr>
            </w:pPr>
            <w:r w:rsidRPr="00FE12AD">
              <w:rPr>
                <w:rFonts w:cs="B Nazanin" w:hint="cs"/>
                <w:b/>
                <w:bCs/>
                <w:sz w:val="18"/>
                <w:szCs w:val="18"/>
                <w:rtl/>
              </w:rPr>
              <w:t>اعتماد به همسال</w:t>
            </w:r>
          </w:p>
        </w:tc>
        <w:tc>
          <w:tcPr>
            <w:tcW w:w="778" w:type="dxa"/>
            <w:shd w:val="clear" w:color="auto" w:fill="D9D9D9"/>
            <w:textDirection w:val="btLr"/>
            <w:vAlign w:val="center"/>
          </w:tcPr>
          <w:p w:rsidR="00E24AD0" w:rsidRPr="00FE12AD" w:rsidRDefault="00E24AD0" w:rsidP="00E24AD0">
            <w:pPr>
              <w:ind w:left="113" w:right="113"/>
              <w:jc w:val="center"/>
              <w:rPr>
                <w:rFonts w:cs="B Nazanin"/>
                <w:b/>
                <w:bCs/>
                <w:sz w:val="18"/>
                <w:szCs w:val="18"/>
                <w:rtl/>
              </w:rPr>
            </w:pPr>
            <w:r w:rsidRPr="00FE12AD">
              <w:rPr>
                <w:rFonts w:cs="B Nazanin" w:hint="cs"/>
                <w:b/>
                <w:bCs/>
                <w:sz w:val="18"/>
                <w:szCs w:val="18"/>
                <w:rtl/>
              </w:rPr>
              <w:t>ارتباط با همسال</w:t>
            </w:r>
          </w:p>
        </w:tc>
        <w:tc>
          <w:tcPr>
            <w:tcW w:w="720" w:type="dxa"/>
            <w:shd w:val="clear" w:color="auto" w:fill="D9D9D9"/>
            <w:textDirection w:val="btLr"/>
            <w:vAlign w:val="center"/>
          </w:tcPr>
          <w:p w:rsidR="00E24AD0" w:rsidRPr="00FE12AD" w:rsidRDefault="00E24AD0" w:rsidP="00E24AD0">
            <w:pPr>
              <w:ind w:left="113" w:right="113"/>
              <w:jc w:val="center"/>
              <w:rPr>
                <w:rFonts w:cs="B Nazanin"/>
                <w:b/>
                <w:bCs/>
                <w:sz w:val="18"/>
                <w:szCs w:val="18"/>
                <w:rtl/>
              </w:rPr>
            </w:pPr>
            <w:r w:rsidRPr="00FE12AD">
              <w:rPr>
                <w:rFonts w:cs="B Nazanin" w:hint="cs"/>
                <w:b/>
                <w:bCs/>
                <w:sz w:val="18"/>
                <w:szCs w:val="18"/>
                <w:rtl/>
              </w:rPr>
              <w:t>بیگانگی از همسال</w:t>
            </w:r>
          </w:p>
        </w:tc>
        <w:tc>
          <w:tcPr>
            <w:tcW w:w="720" w:type="dxa"/>
            <w:shd w:val="clear" w:color="auto" w:fill="D9D9D9"/>
            <w:textDirection w:val="btLr"/>
            <w:vAlign w:val="center"/>
          </w:tcPr>
          <w:p w:rsidR="00E24AD0" w:rsidRPr="00FE12AD" w:rsidRDefault="00E24AD0" w:rsidP="00E24AD0">
            <w:pPr>
              <w:ind w:left="113" w:right="113"/>
              <w:jc w:val="center"/>
              <w:rPr>
                <w:rFonts w:cs="B Nazanin"/>
                <w:b/>
                <w:bCs/>
                <w:sz w:val="18"/>
                <w:szCs w:val="18"/>
                <w:rtl/>
              </w:rPr>
            </w:pPr>
            <w:r w:rsidRPr="00FE12AD">
              <w:rPr>
                <w:rFonts w:cs="B Nazanin" w:hint="cs"/>
                <w:b/>
                <w:bCs/>
                <w:sz w:val="18"/>
                <w:szCs w:val="18"/>
                <w:rtl/>
              </w:rPr>
              <w:t>دلبستگی به مادر</w:t>
            </w:r>
          </w:p>
        </w:tc>
        <w:tc>
          <w:tcPr>
            <w:tcW w:w="713" w:type="dxa"/>
            <w:shd w:val="clear" w:color="auto" w:fill="D9D9D9"/>
            <w:textDirection w:val="btLr"/>
            <w:vAlign w:val="center"/>
          </w:tcPr>
          <w:p w:rsidR="00E24AD0" w:rsidRPr="00FE12AD" w:rsidRDefault="00E24AD0" w:rsidP="00E24AD0">
            <w:pPr>
              <w:ind w:left="113" w:right="113"/>
              <w:jc w:val="center"/>
              <w:rPr>
                <w:rFonts w:cs="B Nazanin"/>
                <w:b/>
                <w:bCs/>
                <w:sz w:val="18"/>
                <w:szCs w:val="18"/>
                <w:rtl/>
              </w:rPr>
            </w:pPr>
            <w:r w:rsidRPr="00FE12AD">
              <w:rPr>
                <w:rFonts w:cs="B Nazanin" w:hint="cs"/>
                <w:b/>
                <w:bCs/>
                <w:sz w:val="18"/>
                <w:szCs w:val="18"/>
                <w:rtl/>
              </w:rPr>
              <w:t>دلبستگی به پدر</w:t>
            </w:r>
          </w:p>
        </w:tc>
        <w:tc>
          <w:tcPr>
            <w:tcW w:w="657" w:type="dxa"/>
            <w:shd w:val="clear" w:color="auto" w:fill="D9D9D9"/>
            <w:textDirection w:val="btLr"/>
            <w:vAlign w:val="center"/>
          </w:tcPr>
          <w:p w:rsidR="00E24AD0" w:rsidRPr="00FE12AD" w:rsidRDefault="00E24AD0" w:rsidP="00E24AD0">
            <w:pPr>
              <w:ind w:left="113" w:right="113"/>
              <w:jc w:val="center"/>
              <w:rPr>
                <w:rFonts w:cs="B Nazanin"/>
                <w:b/>
                <w:bCs/>
                <w:sz w:val="18"/>
                <w:szCs w:val="18"/>
                <w:rtl/>
              </w:rPr>
            </w:pPr>
            <w:r w:rsidRPr="00FE12AD">
              <w:rPr>
                <w:rFonts w:cs="B Nazanin" w:hint="cs"/>
                <w:b/>
                <w:bCs/>
                <w:sz w:val="18"/>
                <w:szCs w:val="18"/>
                <w:rtl/>
              </w:rPr>
              <w:t>دلبستگی به همسال</w:t>
            </w:r>
          </w:p>
        </w:tc>
      </w:tr>
      <w:tr w:rsidR="00E24AD0" w:rsidRPr="00FE12AD" w:rsidTr="00D54729">
        <w:trPr>
          <w:trHeight w:val="452"/>
          <w:jc w:val="center"/>
        </w:trPr>
        <w:tc>
          <w:tcPr>
            <w:tcW w:w="1608" w:type="dxa"/>
            <w:shd w:val="clear" w:color="auto" w:fill="FFFFFF" w:themeFill="background1"/>
            <w:vAlign w:val="center"/>
          </w:tcPr>
          <w:p w:rsidR="00E24AD0" w:rsidRPr="00FE12AD" w:rsidRDefault="00E24AD0" w:rsidP="00E24AD0">
            <w:pPr>
              <w:jc w:val="center"/>
              <w:rPr>
                <w:rFonts w:cs="B Nazanin"/>
                <w:b/>
                <w:bCs/>
                <w:sz w:val="18"/>
                <w:szCs w:val="18"/>
                <w:rtl/>
                <w:lang w:bidi="fa-IR"/>
              </w:rPr>
            </w:pPr>
            <w:r w:rsidRPr="00FE12AD">
              <w:rPr>
                <w:rFonts w:cs="B Nazanin" w:hint="cs"/>
                <w:b/>
                <w:bCs/>
                <w:sz w:val="18"/>
                <w:szCs w:val="18"/>
                <w:rtl/>
                <w:lang w:bidi="fa-IR"/>
              </w:rPr>
              <w:t>ضریب آلفای کرونباخ</w:t>
            </w:r>
          </w:p>
        </w:tc>
        <w:tc>
          <w:tcPr>
            <w:tcW w:w="696" w:type="dxa"/>
            <w:shd w:val="clear" w:color="auto" w:fill="FFFFFF" w:themeFill="background1"/>
            <w:vAlign w:val="center"/>
          </w:tcPr>
          <w:p w:rsidR="00E24AD0" w:rsidRPr="00FE12AD" w:rsidRDefault="00D54729" w:rsidP="00E24AD0">
            <w:pPr>
              <w:jc w:val="center"/>
              <w:rPr>
                <w:rFonts w:cs="B Nazanin"/>
                <w:sz w:val="20"/>
                <w:szCs w:val="20"/>
                <w:rtl/>
              </w:rPr>
            </w:pPr>
            <w:r w:rsidRPr="00FE12AD">
              <w:rPr>
                <w:rFonts w:cs="B Nazanin" w:hint="cs"/>
                <w:sz w:val="20"/>
                <w:szCs w:val="20"/>
                <w:rtl/>
              </w:rPr>
              <w:t>845/0</w:t>
            </w:r>
          </w:p>
        </w:tc>
        <w:tc>
          <w:tcPr>
            <w:tcW w:w="786" w:type="dxa"/>
            <w:shd w:val="clear" w:color="auto" w:fill="FFFFFF" w:themeFill="background1"/>
            <w:vAlign w:val="center"/>
          </w:tcPr>
          <w:p w:rsidR="00E24AD0" w:rsidRPr="00FE12AD" w:rsidRDefault="00D54729" w:rsidP="00E24AD0">
            <w:pPr>
              <w:jc w:val="center"/>
              <w:rPr>
                <w:rFonts w:cs="B Nazanin"/>
                <w:sz w:val="20"/>
                <w:szCs w:val="20"/>
                <w:rtl/>
              </w:rPr>
            </w:pPr>
            <w:r w:rsidRPr="00FE12AD">
              <w:rPr>
                <w:rFonts w:cs="B Nazanin" w:hint="cs"/>
                <w:sz w:val="20"/>
                <w:szCs w:val="20"/>
                <w:rtl/>
              </w:rPr>
              <w:t>876/0</w:t>
            </w:r>
          </w:p>
        </w:tc>
        <w:tc>
          <w:tcPr>
            <w:tcW w:w="730" w:type="dxa"/>
            <w:shd w:val="clear" w:color="auto" w:fill="FFFFFF" w:themeFill="background1"/>
            <w:vAlign w:val="center"/>
          </w:tcPr>
          <w:p w:rsidR="00E24AD0" w:rsidRPr="00FE12AD" w:rsidRDefault="00D54729" w:rsidP="00E24AD0">
            <w:pPr>
              <w:jc w:val="center"/>
              <w:rPr>
                <w:rFonts w:cs="B Nazanin"/>
                <w:sz w:val="20"/>
                <w:szCs w:val="20"/>
                <w:rtl/>
              </w:rPr>
            </w:pPr>
            <w:r w:rsidRPr="00FE12AD">
              <w:rPr>
                <w:rFonts w:cs="B Nazanin" w:hint="cs"/>
                <w:sz w:val="20"/>
                <w:szCs w:val="20"/>
                <w:rtl/>
              </w:rPr>
              <w:t>800/0</w:t>
            </w:r>
          </w:p>
        </w:tc>
        <w:tc>
          <w:tcPr>
            <w:tcW w:w="706" w:type="dxa"/>
            <w:shd w:val="clear" w:color="auto" w:fill="FFFFFF" w:themeFill="background1"/>
            <w:vAlign w:val="center"/>
          </w:tcPr>
          <w:p w:rsidR="00E24AD0" w:rsidRPr="00FE12AD" w:rsidRDefault="00D54729" w:rsidP="00E24AD0">
            <w:pPr>
              <w:jc w:val="center"/>
              <w:rPr>
                <w:rFonts w:cs="B Nazanin"/>
                <w:sz w:val="20"/>
                <w:szCs w:val="20"/>
                <w:rtl/>
              </w:rPr>
            </w:pPr>
            <w:r w:rsidRPr="00FE12AD">
              <w:rPr>
                <w:rFonts w:cs="B Nazanin" w:hint="cs"/>
                <w:sz w:val="20"/>
                <w:szCs w:val="20"/>
                <w:rtl/>
              </w:rPr>
              <w:t>826/0</w:t>
            </w:r>
          </w:p>
        </w:tc>
        <w:tc>
          <w:tcPr>
            <w:tcW w:w="706" w:type="dxa"/>
            <w:shd w:val="clear" w:color="auto" w:fill="FFFFFF" w:themeFill="background1"/>
            <w:vAlign w:val="center"/>
          </w:tcPr>
          <w:p w:rsidR="00E24AD0" w:rsidRPr="00FE12AD" w:rsidRDefault="00D54729" w:rsidP="00E24AD0">
            <w:pPr>
              <w:jc w:val="center"/>
              <w:rPr>
                <w:rFonts w:cs="B Nazanin"/>
                <w:sz w:val="20"/>
                <w:szCs w:val="20"/>
                <w:rtl/>
              </w:rPr>
            </w:pPr>
            <w:r w:rsidRPr="00FE12AD">
              <w:rPr>
                <w:rFonts w:cs="B Nazanin" w:hint="cs"/>
                <w:sz w:val="20"/>
                <w:szCs w:val="20"/>
                <w:rtl/>
              </w:rPr>
              <w:t>656/0</w:t>
            </w:r>
          </w:p>
        </w:tc>
        <w:tc>
          <w:tcPr>
            <w:tcW w:w="708" w:type="dxa"/>
            <w:shd w:val="clear" w:color="auto" w:fill="FFFFFF" w:themeFill="background1"/>
            <w:vAlign w:val="center"/>
          </w:tcPr>
          <w:p w:rsidR="00E24AD0" w:rsidRPr="00FE12AD" w:rsidRDefault="00D54729" w:rsidP="00E24AD0">
            <w:pPr>
              <w:jc w:val="center"/>
              <w:rPr>
                <w:rFonts w:cs="B Nazanin"/>
                <w:sz w:val="20"/>
                <w:szCs w:val="20"/>
                <w:rtl/>
              </w:rPr>
            </w:pPr>
            <w:r w:rsidRPr="00FE12AD">
              <w:rPr>
                <w:rFonts w:cs="B Nazanin" w:hint="cs"/>
                <w:sz w:val="20"/>
                <w:szCs w:val="20"/>
                <w:rtl/>
              </w:rPr>
              <w:t>644/0</w:t>
            </w:r>
          </w:p>
        </w:tc>
        <w:tc>
          <w:tcPr>
            <w:tcW w:w="720" w:type="dxa"/>
            <w:shd w:val="clear" w:color="auto" w:fill="FFFFFF" w:themeFill="background1"/>
            <w:vAlign w:val="center"/>
          </w:tcPr>
          <w:p w:rsidR="00E24AD0" w:rsidRPr="00FE12AD" w:rsidRDefault="00D54729" w:rsidP="00E24AD0">
            <w:pPr>
              <w:jc w:val="center"/>
              <w:rPr>
                <w:rFonts w:cs="B Nazanin"/>
                <w:sz w:val="20"/>
                <w:szCs w:val="20"/>
                <w:rtl/>
              </w:rPr>
            </w:pPr>
            <w:r w:rsidRPr="00FE12AD">
              <w:rPr>
                <w:rFonts w:cs="B Nazanin" w:hint="cs"/>
                <w:sz w:val="20"/>
                <w:szCs w:val="20"/>
                <w:rtl/>
              </w:rPr>
              <w:t>874/0</w:t>
            </w:r>
          </w:p>
        </w:tc>
        <w:tc>
          <w:tcPr>
            <w:tcW w:w="778" w:type="dxa"/>
            <w:shd w:val="clear" w:color="auto" w:fill="FFFFFF" w:themeFill="background1"/>
            <w:vAlign w:val="center"/>
          </w:tcPr>
          <w:p w:rsidR="00E24AD0" w:rsidRPr="00FE12AD" w:rsidRDefault="00D54729" w:rsidP="00E24AD0">
            <w:pPr>
              <w:jc w:val="center"/>
              <w:rPr>
                <w:rFonts w:cs="B Nazanin"/>
                <w:sz w:val="20"/>
                <w:szCs w:val="20"/>
                <w:rtl/>
              </w:rPr>
            </w:pPr>
            <w:r w:rsidRPr="00FE12AD">
              <w:rPr>
                <w:rFonts w:cs="B Nazanin" w:hint="cs"/>
                <w:sz w:val="20"/>
                <w:szCs w:val="20"/>
                <w:rtl/>
              </w:rPr>
              <w:t>847/0</w:t>
            </w:r>
          </w:p>
        </w:tc>
        <w:tc>
          <w:tcPr>
            <w:tcW w:w="720" w:type="dxa"/>
            <w:shd w:val="clear" w:color="auto" w:fill="FFFFFF" w:themeFill="background1"/>
            <w:vAlign w:val="center"/>
          </w:tcPr>
          <w:p w:rsidR="00E24AD0" w:rsidRPr="00FE12AD" w:rsidRDefault="00D54729" w:rsidP="00E24AD0">
            <w:pPr>
              <w:jc w:val="center"/>
              <w:rPr>
                <w:rFonts w:cs="B Nazanin"/>
                <w:sz w:val="20"/>
                <w:szCs w:val="20"/>
                <w:rtl/>
              </w:rPr>
            </w:pPr>
            <w:r w:rsidRPr="00FE12AD">
              <w:rPr>
                <w:rFonts w:cs="B Nazanin" w:hint="cs"/>
                <w:sz w:val="20"/>
                <w:szCs w:val="20"/>
                <w:rtl/>
              </w:rPr>
              <w:t>498/0</w:t>
            </w:r>
          </w:p>
        </w:tc>
        <w:tc>
          <w:tcPr>
            <w:tcW w:w="720" w:type="dxa"/>
            <w:shd w:val="clear" w:color="auto" w:fill="FFFFFF" w:themeFill="background1"/>
            <w:vAlign w:val="center"/>
          </w:tcPr>
          <w:p w:rsidR="00E24AD0" w:rsidRPr="00FE12AD" w:rsidRDefault="00D54729" w:rsidP="00E24AD0">
            <w:pPr>
              <w:jc w:val="center"/>
              <w:rPr>
                <w:rFonts w:ascii="Arial" w:hAnsi="Arial" w:cs="B Nazanin"/>
                <w:sz w:val="20"/>
                <w:szCs w:val="20"/>
              </w:rPr>
            </w:pPr>
            <w:r w:rsidRPr="00FE12AD">
              <w:rPr>
                <w:rFonts w:ascii="Arial" w:hAnsi="Arial" w:cs="B Nazanin" w:hint="cs"/>
                <w:sz w:val="20"/>
                <w:szCs w:val="20"/>
                <w:rtl/>
              </w:rPr>
              <w:t>902/0</w:t>
            </w:r>
          </w:p>
        </w:tc>
        <w:tc>
          <w:tcPr>
            <w:tcW w:w="713" w:type="dxa"/>
            <w:shd w:val="clear" w:color="auto" w:fill="FFFFFF" w:themeFill="background1"/>
            <w:vAlign w:val="center"/>
          </w:tcPr>
          <w:p w:rsidR="00E24AD0" w:rsidRPr="00FE12AD" w:rsidRDefault="00D54729" w:rsidP="00E24AD0">
            <w:pPr>
              <w:jc w:val="center"/>
              <w:rPr>
                <w:rFonts w:ascii="Arial" w:hAnsi="Arial" w:cs="B Nazanin"/>
                <w:sz w:val="20"/>
                <w:szCs w:val="20"/>
              </w:rPr>
            </w:pPr>
            <w:r w:rsidRPr="00FE12AD">
              <w:rPr>
                <w:rFonts w:ascii="Arial" w:hAnsi="Arial" w:cs="B Nazanin" w:hint="cs"/>
                <w:sz w:val="20"/>
                <w:szCs w:val="20"/>
                <w:rtl/>
              </w:rPr>
              <w:t>920/0</w:t>
            </w:r>
          </w:p>
        </w:tc>
        <w:tc>
          <w:tcPr>
            <w:tcW w:w="657" w:type="dxa"/>
            <w:shd w:val="clear" w:color="auto" w:fill="FFFFFF" w:themeFill="background1"/>
            <w:vAlign w:val="center"/>
          </w:tcPr>
          <w:p w:rsidR="00E24AD0" w:rsidRPr="00FE12AD" w:rsidRDefault="00D54729" w:rsidP="00E24AD0">
            <w:pPr>
              <w:jc w:val="center"/>
              <w:rPr>
                <w:rFonts w:ascii="Arial" w:hAnsi="Arial" w:cs="B Nazanin"/>
                <w:sz w:val="20"/>
                <w:szCs w:val="20"/>
              </w:rPr>
            </w:pPr>
            <w:r w:rsidRPr="00FE12AD">
              <w:rPr>
                <w:rFonts w:ascii="Arial" w:hAnsi="Arial" w:cs="B Nazanin" w:hint="cs"/>
                <w:sz w:val="20"/>
                <w:szCs w:val="20"/>
                <w:rtl/>
              </w:rPr>
              <w:t>894/0</w:t>
            </w:r>
          </w:p>
        </w:tc>
      </w:tr>
    </w:tbl>
    <w:p w:rsidR="00E24AD0" w:rsidRPr="0078522E" w:rsidRDefault="00E24AD0" w:rsidP="0007656E">
      <w:pPr>
        <w:pStyle w:val="a5"/>
        <w:rPr>
          <w:sz w:val="16"/>
          <w:szCs w:val="18"/>
          <w:rtl/>
        </w:rPr>
      </w:pPr>
    </w:p>
    <w:p w:rsidR="0007656E" w:rsidRPr="00FE12AD" w:rsidRDefault="0007656E" w:rsidP="00871C53">
      <w:pPr>
        <w:pStyle w:val="a5"/>
      </w:pPr>
      <w:r w:rsidRPr="00FE12AD">
        <w:rPr>
          <w:rFonts w:hint="cs"/>
          <w:b/>
          <w:bCs/>
          <w:rtl/>
        </w:rPr>
        <w:t>روایی</w:t>
      </w:r>
      <w:r w:rsidR="00EB3262" w:rsidRPr="00FE12AD">
        <w:rPr>
          <w:rFonts w:hint="cs"/>
          <w:b/>
          <w:bCs/>
          <w:rtl/>
        </w:rPr>
        <w:t xml:space="preserve"> پرسشنامۀ دلبستگی به والدین و همسالان</w:t>
      </w:r>
      <w:r w:rsidRPr="00FE12AD">
        <w:rPr>
          <w:rFonts w:hint="cs"/>
          <w:b/>
          <w:bCs/>
          <w:rtl/>
        </w:rPr>
        <w:t>:</w:t>
      </w:r>
      <w:r w:rsidRPr="00FE12AD">
        <w:rPr>
          <w:rFonts w:hint="cs"/>
          <w:rtl/>
        </w:rPr>
        <w:t xml:space="preserve"> بخش دلبستگی به والدین مقیاس دلبستگی به والدین و همسالان با تعدادی از مقیاس</w:t>
      </w:r>
      <w:r w:rsidRPr="00FE12AD">
        <w:rPr>
          <w:rFonts w:hint="cs"/>
          <w:rtl/>
        </w:rPr>
        <w:softHyphen/>
        <w:t>های مشابه از جمله مقیاس خودپندارۀ تنسی، مقیاس محیط خانوادگی همبستگی معن</w:t>
      </w:r>
      <w:r w:rsidR="00A72E68" w:rsidRPr="00FE12AD">
        <w:rPr>
          <w:rFonts w:hint="cs"/>
          <w:rtl/>
        </w:rPr>
        <w:t>ی</w:t>
      </w:r>
      <w:r w:rsidR="00A72E68" w:rsidRPr="00FE12AD">
        <w:rPr>
          <w:rtl/>
        </w:rPr>
        <w:softHyphen/>
      </w:r>
      <w:r w:rsidRPr="00FE12AD">
        <w:rPr>
          <w:rFonts w:hint="cs"/>
          <w:rtl/>
        </w:rPr>
        <w:t>داری دارد که این امر نشان دهندۀ اعتبار همزمان این آزمون است. به علاوه بخش مربوط به دلبستگی به والدین می</w:t>
      </w:r>
      <w:r w:rsidRPr="00FE12AD">
        <w:rPr>
          <w:rFonts w:hint="cs"/>
          <w:rtl/>
        </w:rPr>
        <w:softHyphen/>
        <w:t>تواند نوجوانان بزهکار را از نوجوانان غیر بزهکار متمایز سازد. نتایج پژوهش</w:t>
      </w:r>
      <w:r w:rsidRPr="00FE12AD">
        <w:rPr>
          <w:rFonts w:hint="cs"/>
          <w:rtl/>
        </w:rPr>
        <w:softHyphen/>
      </w:r>
      <w:r w:rsidRPr="00FE12AD">
        <w:rPr>
          <w:rFonts w:hint="cs"/>
          <w:rtl/>
        </w:rPr>
        <w:softHyphen/>
        <w:t>ها نشان داده است که بخش دلبستگی به همسالانِ مقیاس دلبستگی به والدین و همسالان نیز با مقیاس خودپندارۀ تنسی و مقیاس محیط خانوادگی همبستگی مثبت معناداری دارد</w:t>
      </w:r>
      <w:r w:rsidR="00CB38FD" w:rsidRPr="00FE12AD">
        <w:rPr>
          <w:rFonts w:hint="cs"/>
          <w:rtl/>
        </w:rPr>
        <w:t xml:space="preserve"> (آرمسدن و گرینبرگ، 1987). </w:t>
      </w:r>
      <w:r w:rsidRPr="00FE12AD">
        <w:rPr>
          <w:rFonts w:hint="cs"/>
          <w:rtl/>
        </w:rPr>
        <w:t>همچنین دلبستگی به همسالان با دلبستگی به والدین نیز همبستگی متوسطی دارد.</w:t>
      </w:r>
      <w:r w:rsidR="00CB0043" w:rsidRPr="00FE12AD">
        <w:rPr>
          <w:rFonts w:hint="cs"/>
          <w:rtl/>
        </w:rPr>
        <w:t xml:space="preserve"> </w:t>
      </w:r>
      <w:r w:rsidRPr="00FE12AD">
        <w:rPr>
          <w:rFonts w:hint="cs"/>
          <w:rtl/>
        </w:rPr>
        <w:t>نتایج تحقیقات متعدد نشان داده است که دلبستگی به والدین و همسالان با تعدادی از صفات شخصیتی رابطۀ معناداری دارد. در اواخر نوجوانی، دلبستگی به والدین و همسالان با مثبت</w:t>
      </w:r>
      <w:r w:rsidRPr="00FE12AD">
        <w:rPr>
          <w:rFonts w:hint="cs"/>
          <w:rtl/>
        </w:rPr>
        <w:softHyphen/>
        <w:t xml:space="preserve">گرایی، عزت نفس تثبیت شده، رضایت از زندگی و موقعیت عاطفی (افسردگی، اضطراب، ازخودبیگانگی، خشم مفرط و احساس تنهایی) رابطه دارد. افزون بر این کیفیت دلبستگی به والدین و همسالان با تمایل بیشتر برای استفاده از </w:t>
      </w:r>
      <w:r w:rsidRPr="00FE12AD">
        <w:rPr>
          <w:rFonts w:hint="cs"/>
          <w:rtl/>
        </w:rPr>
        <w:lastRenderedPageBreak/>
        <w:t>راهبردهای حل مسئله در موقعیت</w:t>
      </w:r>
      <w:r w:rsidRPr="00FE12AD">
        <w:rPr>
          <w:rFonts w:hint="cs"/>
          <w:rtl/>
        </w:rPr>
        <w:softHyphen/>
        <w:t>های فشارزا رابطه دارد</w:t>
      </w:r>
      <w:r w:rsidR="00CB0043" w:rsidRPr="00FE12AD">
        <w:rPr>
          <w:rFonts w:hint="cs"/>
          <w:rtl/>
        </w:rPr>
        <w:t xml:space="preserve"> (آرمسدن و گرینبرگ، 1987). </w:t>
      </w:r>
      <w:r w:rsidR="00CB38FD" w:rsidRPr="00FE12AD">
        <w:rPr>
          <w:rFonts w:hint="cs"/>
          <w:rtl/>
        </w:rPr>
        <w:t>همچنین در بررسی اعتبار آزمون، نشان داده شده که دلبستگی به والدین رابطۀ متوسط با مقابلۀ خانوادگی مثبت (لوییس، وودز و الیسون، 1987، به نقل از نصرتی، 1383) دارد</w:t>
      </w:r>
      <w:r w:rsidR="00726031" w:rsidRPr="00FE12AD">
        <w:rPr>
          <w:rFonts w:hint="cs"/>
          <w:rtl/>
        </w:rPr>
        <w:t xml:space="preserve">. </w:t>
      </w:r>
    </w:p>
    <w:p w:rsidR="00E47A2C" w:rsidRPr="00FE12AD" w:rsidRDefault="00E47A2C" w:rsidP="001F419C">
      <w:pPr>
        <w:pStyle w:val="a5"/>
        <w:rPr>
          <w:b/>
          <w:bCs/>
        </w:rPr>
      </w:pPr>
      <w:r w:rsidRPr="00FE12AD">
        <w:rPr>
          <w:rFonts w:hint="cs"/>
          <w:b/>
          <w:bCs/>
          <w:szCs w:val="24"/>
          <w:rtl/>
        </w:rPr>
        <w:t>3-5-</w:t>
      </w:r>
      <w:r w:rsidR="001F419C" w:rsidRPr="00FE12AD">
        <w:rPr>
          <w:rFonts w:hint="cs"/>
          <w:b/>
          <w:bCs/>
          <w:szCs w:val="24"/>
          <w:rtl/>
        </w:rPr>
        <w:t>3</w:t>
      </w:r>
      <w:r w:rsidRPr="00FE12AD">
        <w:rPr>
          <w:rFonts w:hint="cs"/>
          <w:b/>
          <w:bCs/>
          <w:szCs w:val="24"/>
          <w:rtl/>
        </w:rPr>
        <w:t xml:space="preserve">. پرسشنامۀ </w:t>
      </w:r>
      <w:r w:rsidR="00E161A8">
        <w:rPr>
          <w:rFonts w:hint="cs"/>
          <w:b/>
          <w:bCs/>
          <w:szCs w:val="24"/>
          <w:rtl/>
        </w:rPr>
        <w:t>خرابکاری</w:t>
      </w:r>
      <w:r w:rsidRPr="00FE12AD">
        <w:rPr>
          <w:rFonts w:hint="cs"/>
          <w:b/>
          <w:bCs/>
          <w:szCs w:val="24"/>
          <w:rtl/>
        </w:rPr>
        <w:t xml:space="preserve"> (</w:t>
      </w:r>
      <w:r w:rsidRPr="00FE12AD">
        <w:rPr>
          <w:b/>
          <w:bCs/>
          <w:szCs w:val="20"/>
        </w:rPr>
        <w:t>V.B</w:t>
      </w:r>
      <w:r w:rsidRPr="00FE12AD">
        <w:rPr>
          <w:rFonts w:hint="cs"/>
          <w:b/>
          <w:bCs/>
          <w:szCs w:val="24"/>
          <w:rtl/>
        </w:rPr>
        <w:t xml:space="preserve">) </w:t>
      </w:r>
    </w:p>
    <w:p w:rsidR="00323313" w:rsidRPr="00FE12AD" w:rsidRDefault="00452A81" w:rsidP="00CC2F21">
      <w:pPr>
        <w:pStyle w:val="a5"/>
        <w:rPr>
          <w:rtl/>
        </w:rPr>
      </w:pPr>
      <w:r w:rsidRPr="00FE12AD">
        <w:rPr>
          <w:rFonts w:hint="cs"/>
          <w:rtl/>
        </w:rPr>
        <w:t xml:space="preserve">متغیر وابسته نیز در این مطالعه (پدیدۀ </w:t>
      </w:r>
      <w:r w:rsidR="00E161A8">
        <w:rPr>
          <w:rFonts w:hint="cs"/>
          <w:rtl/>
        </w:rPr>
        <w:t>خرابکاری</w:t>
      </w:r>
      <w:r w:rsidRPr="00FE12AD">
        <w:rPr>
          <w:rFonts w:hint="cs"/>
          <w:rtl/>
        </w:rPr>
        <w:t>) به سه شیوه عملیاتی شد. برای این منظور از پرسشنامه</w:t>
      </w:r>
      <w:r w:rsidRPr="00FE12AD">
        <w:rPr>
          <w:rtl/>
        </w:rPr>
        <w:softHyphen/>
      </w:r>
      <w:r w:rsidRPr="00FE12AD">
        <w:rPr>
          <w:rFonts w:hint="cs"/>
          <w:rtl/>
        </w:rPr>
        <w:t>ای که نیک اختر (1378) در مطالعۀ خود با عنوان "بررسي عوامل اقتصادی-اجتماعی مؤثر بر خرابكاري" در بين دانش</w:t>
      </w:r>
      <w:r w:rsidRPr="00FE12AD">
        <w:rPr>
          <w:rtl/>
        </w:rPr>
        <w:softHyphen/>
      </w:r>
      <w:r w:rsidRPr="00FE12AD">
        <w:rPr>
          <w:rFonts w:hint="cs"/>
          <w:rtl/>
        </w:rPr>
        <w:t>آموزان دبيرستان</w:t>
      </w:r>
      <w:r w:rsidRPr="00FE12AD">
        <w:rPr>
          <w:rtl/>
        </w:rPr>
        <w:softHyphen/>
      </w:r>
      <w:r w:rsidRPr="00FE12AD">
        <w:rPr>
          <w:rFonts w:hint="cs"/>
          <w:rtl/>
        </w:rPr>
        <w:t xml:space="preserve">هاي شيراز، </w:t>
      </w:r>
      <w:r w:rsidR="00502A3D" w:rsidRPr="00FE12AD">
        <w:rPr>
          <w:rFonts w:hint="cs"/>
          <w:rtl/>
        </w:rPr>
        <w:t xml:space="preserve">از آن استفاده </w:t>
      </w:r>
      <w:r w:rsidR="00CC2F21">
        <w:rPr>
          <w:rFonts w:hint="cs"/>
          <w:rtl/>
        </w:rPr>
        <w:t>کرد</w:t>
      </w:r>
      <w:r w:rsidR="00502A3D" w:rsidRPr="00FE12AD">
        <w:rPr>
          <w:rFonts w:hint="cs"/>
          <w:rtl/>
        </w:rPr>
        <w:t xml:space="preserve"> بهره بردیم</w:t>
      </w:r>
      <w:r w:rsidRPr="00FE12AD">
        <w:rPr>
          <w:rFonts w:hint="cs"/>
          <w:rtl/>
        </w:rPr>
        <w:t>. در مرحلۀ نخست</w:t>
      </w:r>
      <w:r w:rsidR="00502A3D" w:rsidRPr="00FE12AD">
        <w:rPr>
          <w:rFonts w:hint="cs"/>
          <w:rtl/>
        </w:rPr>
        <w:t xml:space="preserve"> (نگرش به اعمال </w:t>
      </w:r>
      <w:r w:rsidR="00E161A8">
        <w:rPr>
          <w:rFonts w:hint="cs"/>
          <w:rtl/>
        </w:rPr>
        <w:t>خرابکارانه</w:t>
      </w:r>
      <w:r w:rsidR="00502A3D" w:rsidRPr="00FE12AD">
        <w:rPr>
          <w:rFonts w:hint="cs"/>
          <w:rtl/>
        </w:rPr>
        <w:t>)</w:t>
      </w:r>
      <w:r w:rsidRPr="00FE12AD">
        <w:rPr>
          <w:rFonts w:hint="cs"/>
          <w:rtl/>
        </w:rPr>
        <w:t xml:space="preserve"> سؤالاتی مطرح ش</w:t>
      </w:r>
      <w:r w:rsidR="00502A3D" w:rsidRPr="00FE12AD">
        <w:rPr>
          <w:rFonts w:hint="cs"/>
          <w:rtl/>
        </w:rPr>
        <w:t>د</w:t>
      </w:r>
      <w:r w:rsidRPr="00FE12AD">
        <w:rPr>
          <w:rFonts w:hint="cs"/>
          <w:rtl/>
        </w:rPr>
        <w:t xml:space="preserve">ند، که شدت نگرش افراد به رفتار </w:t>
      </w:r>
      <w:r w:rsidR="00E161A8">
        <w:rPr>
          <w:rFonts w:hint="cs"/>
          <w:rtl/>
        </w:rPr>
        <w:t>خرابکارانه</w:t>
      </w:r>
      <w:r w:rsidRPr="00FE12AD">
        <w:rPr>
          <w:rFonts w:hint="cs"/>
          <w:rtl/>
        </w:rPr>
        <w:t xml:space="preserve"> را می</w:t>
      </w:r>
      <w:r w:rsidRPr="00FE12AD">
        <w:rPr>
          <w:rtl/>
        </w:rPr>
        <w:softHyphen/>
      </w:r>
      <w:r w:rsidRPr="00FE12AD">
        <w:rPr>
          <w:rFonts w:hint="cs"/>
          <w:rtl/>
        </w:rPr>
        <w:t xml:space="preserve">سنجند. در مرحلۀ دوم، </w:t>
      </w:r>
      <w:r w:rsidR="00502A3D" w:rsidRPr="00FE12AD">
        <w:rPr>
          <w:rFonts w:hint="cs"/>
          <w:rtl/>
        </w:rPr>
        <w:t xml:space="preserve">سؤالاتی مبتنی بر پرسش از کار دیگران یا فرافکنی رفتار </w:t>
      </w:r>
      <w:r w:rsidR="00E161A8">
        <w:rPr>
          <w:rFonts w:hint="cs"/>
          <w:rtl/>
        </w:rPr>
        <w:t>خرابکارانه</w:t>
      </w:r>
      <w:r w:rsidR="00502A3D" w:rsidRPr="00FE12AD">
        <w:rPr>
          <w:rFonts w:hint="cs"/>
          <w:rtl/>
        </w:rPr>
        <w:t xml:space="preserve"> پرسیده شد. در </w:t>
      </w:r>
      <w:r w:rsidRPr="00FE12AD">
        <w:rPr>
          <w:rFonts w:hint="cs"/>
          <w:rtl/>
        </w:rPr>
        <w:t>شیوۀ سوم عملیاتی کردن متغیر وابسته</w:t>
      </w:r>
      <w:r w:rsidR="004744FD" w:rsidRPr="00FE12AD">
        <w:rPr>
          <w:rFonts w:hint="cs"/>
          <w:rtl/>
        </w:rPr>
        <w:t>،</w:t>
      </w:r>
      <w:r w:rsidRPr="00FE12AD">
        <w:rPr>
          <w:rFonts w:hint="cs"/>
          <w:rtl/>
        </w:rPr>
        <w:t xml:space="preserve"> </w:t>
      </w:r>
      <w:r w:rsidR="00502A3D" w:rsidRPr="00FE12AD">
        <w:rPr>
          <w:rFonts w:hint="cs"/>
          <w:rtl/>
        </w:rPr>
        <w:t xml:space="preserve">سؤالاتی طرح شدند که شدت اعمال </w:t>
      </w:r>
      <w:r w:rsidR="00E161A8">
        <w:rPr>
          <w:rFonts w:hint="cs"/>
          <w:rtl/>
        </w:rPr>
        <w:t>خرابکارانه</w:t>
      </w:r>
      <w:r w:rsidR="00502A3D" w:rsidRPr="00FE12AD">
        <w:rPr>
          <w:rFonts w:hint="cs"/>
          <w:rtl/>
        </w:rPr>
        <w:t xml:space="preserve"> را می‌سنجند.</w:t>
      </w:r>
      <w:r w:rsidRPr="00FE12AD">
        <w:rPr>
          <w:rFonts w:hint="cs"/>
          <w:rtl/>
        </w:rPr>
        <w:t xml:space="preserve"> در ساخت </w:t>
      </w:r>
      <w:r w:rsidR="00502A3D" w:rsidRPr="00FE12AD">
        <w:rPr>
          <w:rFonts w:hint="cs"/>
          <w:rtl/>
        </w:rPr>
        <w:t xml:space="preserve">این </w:t>
      </w:r>
      <w:r w:rsidRPr="00FE12AD">
        <w:rPr>
          <w:rFonts w:hint="cs"/>
          <w:rtl/>
        </w:rPr>
        <w:t>پرسشنامه و سنجش متغیرها، نیز طیف لیکرت به کار رفت</w:t>
      </w:r>
      <w:r w:rsidR="00502A3D" w:rsidRPr="00FE12AD">
        <w:rPr>
          <w:rFonts w:hint="cs"/>
          <w:rtl/>
        </w:rPr>
        <w:t xml:space="preserve"> و از آزمودنی</w:t>
      </w:r>
      <w:r w:rsidR="00502A3D" w:rsidRPr="00FE12AD">
        <w:rPr>
          <w:rtl/>
        </w:rPr>
        <w:softHyphen/>
      </w:r>
      <w:r w:rsidR="00502A3D" w:rsidRPr="00FE12AD">
        <w:rPr>
          <w:rFonts w:hint="cs"/>
          <w:rtl/>
        </w:rPr>
        <w:t>ها خواسته شد تا نگرش خود را نسبت به هر یک از گویه</w:t>
      </w:r>
      <w:r w:rsidR="00502A3D" w:rsidRPr="00FE12AD">
        <w:rPr>
          <w:rtl/>
        </w:rPr>
        <w:softHyphen/>
      </w:r>
      <w:r w:rsidR="00502A3D" w:rsidRPr="00FE12AD">
        <w:rPr>
          <w:rFonts w:hint="cs"/>
          <w:rtl/>
        </w:rPr>
        <w:t>ها اعلام کنند</w:t>
      </w:r>
      <w:r w:rsidRPr="00FE12AD">
        <w:rPr>
          <w:rFonts w:hint="cs"/>
          <w:rtl/>
        </w:rPr>
        <w:t xml:space="preserve">. لذا معرف‌هایی که برای عملیاتی کردن متغیر وابسته به کار رفت؛ با توجه به تأکید این پژوهش بر اعمال </w:t>
      </w:r>
      <w:r w:rsidR="00E161A8">
        <w:rPr>
          <w:rFonts w:hint="cs"/>
          <w:rtl/>
        </w:rPr>
        <w:t>خرابکارانه</w:t>
      </w:r>
      <w:r w:rsidRPr="00FE12AD">
        <w:rPr>
          <w:rFonts w:hint="cs"/>
          <w:rtl/>
        </w:rPr>
        <w:t xml:space="preserve"> که دانش</w:t>
      </w:r>
      <w:r w:rsidRPr="00FE12AD">
        <w:rPr>
          <w:rFonts w:hint="eastAsia"/>
          <w:rtl/>
        </w:rPr>
        <w:t>‌</w:t>
      </w:r>
      <w:r w:rsidRPr="00FE12AD">
        <w:rPr>
          <w:rFonts w:hint="cs"/>
          <w:rtl/>
        </w:rPr>
        <w:t>آموز در مدرسه و مسیر مدرسه تا منزل مرتکب می</w:t>
      </w:r>
      <w:r w:rsidRPr="00FE12AD">
        <w:rPr>
          <w:rtl/>
        </w:rPr>
        <w:softHyphen/>
      </w:r>
      <w:r w:rsidRPr="00FE12AD">
        <w:rPr>
          <w:rFonts w:hint="cs"/>
          <w:rtl/>
        </w:rPr>
        <w:t>شود، از بینِ مجموعِ شاخص</w:t>
      </w:r>
      <w:r w:rsidRPr="00FE12AD">
        <w:rPr>
          <w:rtl/>
        </w:rPr>
        <w:softHyphen/>
      </w:r>
      <w:r w:rsidRPr="00FE12AD">
        <w:rPr>
          <w:rFonts w:hint="cs"/>
          <w:rtl/>
        </w:rPr>
        <w:t xml:space="preserve">های خرابکاری که در تحقیقات پیشین </w:t>
      </w:r>
      <w:r w:rsidR="00502A3D" w:rsidRPr="00FE12AD">
        <w:rPr>
          <w:rFonts w:hint="cs"/>
          <w:rtl/>
        </w:rPr>
        <w:t>(نیک</w:t>
      </w:r>
      <w:r w:rsidR="00502A3D" w:rsidRPr="00FE12AD">
        <w:rPr>
          <w:rtl/>
        </w:rPr>
        <w:softHyphen/>
      </w:r>
      <w:r w:rsidR="00502A3D" w:rsidRPr="00FE12AD">
        <w:rPr>
          <w:rFonts w:hint="cs"/>
          <w:rtl/>
        </w:rPr>
        <w:t xml:space="preserve">اختر، 1378، سهامی و احمدی، 1383 و غیره) </w:t>
      </w:r>
      <w:r w:rsidRPr="00FE12AD">
        <w:rPr>
          <w:rFonts w:hint="cs"/>
          <w:rtl/>
        </w:rPr>
        <w:t>مورد استفاده قرار گرفته</w:t>
      </w:r>
      <w:r w:rsidRPr="00FE12AD">
        <w:rPr>
          <w:rFonts w:hint="cs"/>
          <w:rtl/>
        </w:rPr>
        <w:softHyphen/>
        <w:t>اند، به فراخور موضوع، انتخاب شد</w:t>
      </w:r>
      <w:r w:rsidR="00502A3D" w:rsidRPr="00FE12AD">
        <w:rPr>
          <w:rFonts w:hint="cs"/>
          <w:rtl/>
        </w:rPr>
        <w:t>ند</w:t>
      </w:r>
      <w:r w:rsidRPr="00FE12AD">
        <w:rPr>
          <w:rFonts w:hint="cs"/>
          <w:rtl/>
        </w:rPr>
        <w:t xml:space="preserve">. </w:t>
      </w:r>
      <w:r w:rsidR="00502A3D" w:rsidRPr="00FE12AD">
        <w:rPr>
          <w:rFonts w:hint="cs"/>
          <w:rtl/>
        </w:rPr>
        <w:t>روایی و پایایی این پرسشنامه نیز توسط نیک</w:t>
      </w:r>
      <w:r w:rsidR="00502A3D" w:rsidRPr="00FE12AD">
        <w:rPr>
          <w:rtl/>
        </w:rPr>
        <w:softHyphen/>
      </w:r>
      <w:r w:rsidR="00502A3D" w:rsidRPr="00FE12AD">
        <w:rPr>
          <w:rFonts w:hint="cs"/>
          <w:rtl/>
        </w:rPr>
        <w:t>اختر (1378) و سهامی و احمدی (1383) به اثبات رسیده است.</w:t>
      </w:r>
      <w:r w:rsidR="00323313" w:rsidRPr="00FE12AD">
        <w:rPr>
          <w:rFonts w:hint="cs"/>
          <w:rtl/>
        </w:rPr>
        <w:t xml:space="preserve"> در جدول 3-8. عنوان هر</w:t>
      </w:r>
      <w:r w:rsidR="00541F7E" w:rsidRPr="00FE12AD">
        <w:rPr>
          <w:rFonts w:hint="cs"/>
          <w:rtl/>
        </w:rPr>
        <w:t xml:space="preserve"> یک</w:t>
      </w:r>
      <w:r w:rsidR="00323313" w:rsidRPr="00FE12AD">
        <w:rPr>
          <w:rFonts w:hint="cs"/>
          <w:rtl/>
        </w:rPr>
        <w:t xml:space="preserve"> از زیرمقیاس</w:t>
      </w:r>
      <w:r w:rsidR="00323313" w:rsidRPr="00FE12AD">
        <w:rPr>
          <w:rtl/>
        </w:rPr>
        <w:softHyphen/>
      </w:r>
      <w:r w:rsidR="00323313" w:rsidRPr="00FE12AD">
        <w:rPr>
          <w:rFonts w:hint="cs"/>
          <w:rtl/>
        </w:rPr>
        <w:t>ها</w:t>
      </w:r>
      <w:r w:rsidR="00541F7E" w:rsidRPr="00FE12AD">
        <w:rPr>
          <w:rFonts w:hint="cs"/>
          <w:rtl/>
        </w:rPr>
        <w:t>ی متغیر وابسته</w:t>
      </w:r>
      <w:r w:rsidR="00323313" w:rsidRPr="00FE12AD">
        <w:rPr>
          <w:rFonts w:hint="cs"/>
          <w:rtl/>
        </w:rPr>
        <w:t>، تعداد سؤال</w:t>
      </w:r>
      <w:r w:rsidR="00541F7E" w:rsidRPr="00FE12AD">
        <w:rPr>
          <w:rFonts w:hint="cs"/>
          <w:rtl/>
        </w:rPr>
        <w:t xml:space="preserve"> و</w:t>
      </w:r>
      <w:r w:rsidR="00323313" w:rsidRPr="00FE12AD">
        <w:rPr>
          <w:rFonts w:hint="cs"/>
          <w:rtl/>
        </w:rPr>
        <w:t xml:space="preserve"> شمارۀ سؤالات در پرسشنامه آورده شده</w:t>
      </w:r>
      <w:r w:rsidR="00323313" w:rsidRPr="00FE12AD">
        <w:rPr>
          <w:rtl/>
        </w:rPr>
        <w:softHyphen/>
      </w:r>
      <w:r w:rsidR="00323313" w:rsidRPr="00FE12AD">
        <w:rPr>
          <w:rFonts w:hint="cs"/>
          <w:rtl/>
        </w:rPr>
        <w:t xml:space="preserve">اند. </w:t>
      </w:r>
    </w:p>
    <w:p w:rsidR="004744FD" w:rsidRPr="00FE12AD" w:rsidRDefault="004744FD" w:rsidP="004744FD">
      <w:pPr>
        <w:pStyle w:val="a2"/>
        <w:rPr>
          <w:color w:val="auto"/>
          <w:rtl/>
        </w:rPr>
      </w:pPr>
      <w:r w:rsidRPr="00FE12AD">
        <w:rPr>
          <w:rFonts w:hint="cs"/>
          <w:color w:val="auto"/>
          <w:rtl/>
        </w:rPr>
        <w:t>جدول 3-8. نمره</w:t>
      </w:r>
      <w:r w:rsidRPr="00FE12AD">
        <w:rPr>
          <w:color w:val="auto"/>
          <w:rtl/>
        </w:rPr>
        <w:softHyphen/>
      </w:r>
      <w:r w:rsidRPr="00FE12AD">
        <w:rPr>
          <w:rFonts w:hint="cs"/>
          <w:color w:val="auto"/>
          <w:rtl/>
        </w:rPr>
        <w:t>گذاری مؤلفه</w:t>
      </w:r>
      <w:r w:rsidRPr="00FE12AD">
        <w:rPr>
          <w:color w:val="auto"/>
          <w:rtl/>
        </w:rPr>
        <w:softHyphen/>
      </w:r>
      <w:r w:rsidRPr="00FE12AD">
        <w:rPr>
          <w:rFonts w:hint="cs"/>
          <w:color w:val="auto"/>
          <w:rtl/>
        </w:rPr>
        <w:t xml:space="preserve">های مربوط به </w:t>
      </w:r>
      <w:r w:rsidR="00E161A8">
        <w:rPr>
          <w:rFonts w:hint="cs"/>
          <w:color w:val="auto"/>
          <w:rtl/>
        </w:rPr>
        <w:t>خرابکاری</w:t>
      </w:r>
    </w:p>
    <w:tbl>
      <w:tblPr>
        <w:bidiVisual/>
        <w:tblW w:w="0" w:type="auto"/>
        <w:jc w:val="center"/>
        <w:tblInd w:w="-5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45"/>
        <w:gridCol w:w="1049"/>
        <w:gridCol w:w="3170"/>
      </w:tblGrid>
      <w:tr w:rsidR="004744FD" w:rsidRPr="00FE12AD" w:rsidTr="00EF7A9A">
        <w:trPr>
          <w:cantSplit/>
          <w:trHeight w:val="506"/>
          <w:jc w:val="center"/>
        </w:trPr>
        <w:tc>
          <w:tcPr>
            <w:tcW w:w="2345" w:type="dxa"/>
            <w:shd w:val="clear" w:color="auto" w:fill="D9D9D9"/>
            <w:vAlign w:val="center"/>
          </w:tcPr>
          <w:p w:rsidR="004744FD" w:rsidRPr="00FE12AD" w:rsidRDefault="004744FD" w:rsidP="00EF7A9A">
            <w:pPr>
              <w:jc w:val="center"/>
              <w:rPr>
                <w:rFonts w:cs="B Nazanin"/>
                <w:b/>
                <w:bCs/>
                <w:sz w:val="20"/>
                <w:szCs w:val="20"/>
                <w:rtl/>
              </w:rPr>
            </w:pPr>
            <w:r w:rsidRPr="00FE12AD">
              <w:rPr>
                <w:rFonts w:cs="B Nazanin" w:hint="cs"/>
                <w:b/>
                <w:bCs/>
                <w:sz w:val="20"/>
                <w:szCs w:val="20"/>
                <w:rtl/>
              </w:rPr>
              <w:t>زیر مقیاس</w:t>
            </w:r>
            <w:r w:rsidRPr="00FE12AD">
              <w:rPr>
                <w:rFonts w:cs="B Nazanin"/>
                <w:b/>
                <w:bCs/>
                <w:sz w:val="20"/>
                <w:szCs w:val="20"/>
                <w:rtl/>
              </w:rPr>
              <w:softHyphen/>
            </w:r>
          </w:p>
        </w:tc>
        <w:tc>
          <w:tcPr>
            <w:tcW w:w="1049" w:type="dxa"/>
            <w:shd w:val="clear" w:color="auto" w:fill="D9D9D9"/>
            <w:vAlign w:val="center"/>
          </w:tcPr>
          <w:p w:rsidR="004744FD" w:rsidRPr="00FE12AD" w:rsidRDefault="004744FD" w:rsidP="00EF7A9A">
            <w:pPr>
              <w:jc w:val="center"/>
              <w:rPr>
                <w:rFonts w:cs="B Nazanin"/>
                <w:b/>
                <w:bCs/>
                <w:sz w:val="18"/>
                <w:szCs w:val="18"/>
              </w:rPr>
            </w:pPr>
            <w:r w:rsidRPr="00FE12AD">
              <w:rPr>
                <w:rFonts w:cs="B Nazanin" w:hint="cs"/>
                <w:b/>
                <w:bCs/>
                <w:sz w:val="18"/>
                <w:szCs w:val="18"/>
                <w:rtl/>
              </w:rPr>
              <w:t>تعداد سؤالات</w:t>
            </w:r>
          </w:p>
        </w:tc>
        <w:tc>
          <w:tcPr>
            <w:tcW w:w="3170" w:type="dxa"/>
            <w:shd w:val="clear" w:color="auto" w:fill="D9D9D9"/>
            <w:vAlign w:val="center"/>
          </w:tcPr>
          <w:p w:rsidR="004744FD" w:rsidRPr="00FE12AD" w:rsidRDefault="004744FD" w:rsidP="00EF7A9A">
            <w:pPr>
              <w:jc w:val="center"/>
              <w:rPr>
                <w:rFonts w:cs="B Nazanin"/>
                <w:b/>
                <w:bCs/>
                <w:sz w:val="18"/>
                <w:szCs w:val="18"/>
                <w:rtl/>
              </w:rPr>
            </w:pPr>
            <w:r w:rsidRPr="00FE12AD">
              <w:rPr>
                <w:rFonts w:cs="B Nazanin" w:hint="cs"/>
                <w:b/>
                <w:bCs/>
                <w:sz w:val="18"/>
                <w:szCs w:val="18"/>
                <w:rtl/>
              </w:rPr>
              <w:t>شمارۀ سؤالات</w:t>
            </w:r>
          </w:p>
        </w:tc>
      </w:tr>
      <w:tr w:rsidR="004744FD" w:rsidRPr="00FE12AD" w:rsidTr="004744FD">
        <w:trPr>
          <w:trHeight w:val="269"/>
          <w:jc w:val="center"/>
        </w:trPr>
        <w:tc>
          <w:tcPr>
            <w:tcW w:w="2345" w:type="dxa"/>
            <w:shd w:val="clear" w:color="auto" w:fill="FFFFFF" w:themeFill="background1"/>
            <w:vAlign w:val="center"/>
          </w:tcPr>
          <w:p w:rsidR="004744FD" w:rsidRPr="00FE12AD" w:rsidRDefault="004744FD" w:rsidP="00EF7A9A">
            <w:pPr>
              <w:pStyle w:val="NoSpacing"/>
              <w:jc w:val="center"/>
              <w:rPr>
                <w:rFonts w:cs="B Nazanin"/>
                <w:sz w:val="20"/>
                <w:szCs w:val="20"/>
                <w:rtl/>
              </w:rPr>
            </w:pPr>
            <w:r w:rsidRPr="00FE12AD">
              <w:rPr>
                <w:rFonts w:cs="B Nazanin" w:hint="cs"/>
                <w:sz w:val="20"/>
                <w:szCs w:val="20"/>
                <w:rtl/>
              </w:rPr>
              <w:t xml:space="preserve">نگرش به </w:t>
            </w:r>
            <w:r w:rsidR="00E161A8">
              <w:rPr>
                <w:rFonts w:cs="B Nazanin" w:hint="cs"/>
                <w:sz w:val="20"/>
                <w:szCs w:val="20"/>
                <w:rtl/>
              </w:rPr>
              <w:t>خرابکاری</w:t>
            </w:r>
          </w:p>
        </w:tc>
        <w:tc>
          <w:tcPr>
            <w:tcW w:w="1049" w:type="dxa"/>
            <w:shd w:val="clear" w:color="auto" w:fill="FFFFFF" w:themeFill="background1"/>
            <w:vAlign w:val="center"/>
          </w:tcPr>
          <w:p w:rsidR="004744FD" w:rsidRPr="00FE12AD" w:rsidRDefault="004744FD" w:rsidP="00EF7A9A">
            <w:pPr>
              <w:jc w:val="center"/>
              <w:rPr>
                <w:rFonts w:cs="B Nazanin"/>
                <w:sz w:val="20"/>
                <w:szCs w:val="20"/>
                <w:rtl/>
              </w:rPr>
            </w:pPr>
            <w:r w:rsidRPr="00FE12AD">
              <w:rPr>
                <w:rFonts w:cs="B Nazanin" w:hint="cs"/>
                <w:sz w:val="20"/>
                <w:szCs w:val="20"/>
                <w:rtl/>
              </w:rPr>
              <w:t>10</w:t>
            </w:r>
          </w:p>
        </w:tc>
        <w:tc>
          <w:tcPr>
            <w:tcW w:w="3170" w:type="dxa"/>
            <w:shd w:val="clear" w:color="auto" w:fill="FFFFFF" w:themeFill="background1"/>
            <w:vAlign w:val="center"/>
          </w:tcPr>
          <w:p w:rsidR="004744FD" w:rsidRPr="00FE12AD" w:rsidRDefault="004744FD" w:rsidP="00EF7A9A">
            <w:pPr>
              <w:pStyle w:val="NoSpacing"/>
              <w:jc w:val="center"/>
              <w:rPr>
                <w:rFonts w:cs="B Nazanin"/>
                <w:sz w:val="20"/>
                <w:szCs w:val="20"/>
                <w:rtl/>
              </w:rPr>
            </w:pPr>
            <w:r w:rsidRPr="00FE12AD">
              <w:rPr>
                <w:rFonts w:cs="B Nazanin" w:hint="cs"/>
                <w:sz w:val="20"/>
                <w:szCs w:val="20"/>
                <w:rtl/>
              </w:rPr>
              <w:t>1، 3، 5، 7، 9، 11، 13، 15، 17، 19</w:t>
            </w:r>
          </w:p>
        </w:tc>
      </w:tr>
      <w:tr w:rsidR="004744FD" w:rsidRPr="00FE12AD" w:rsidTr="004744FD">
        <w:trPr>
          <w:trHeight w:val="202"/>
          <w:jc w:val="center"/>
        </w:trPr>
        <w:tc>
          <w:tcPr>
            <w:tcW w:w="2345" w:type="dxa"/>
            <w:shd w:val="clear" w:color="auto" w:fill="FFFFFF" w:themeFill="background1"/>
            <w:vAlign w:val="center"/>
          </w:tcPr>
          <w:p w:rsidR="004744FD" w:rsidRPr="00FE12AD" w:rsidRDefault="004744FD" w:rsidP="00EF7A9A">
            <w:pPr>
              <w:pStyle w:val="NoSpacing"/>
              <w:jc w:val="center"/>
              <w:rPr>
                <w:rFonts w:cs="B Nazanin"/>
                <w:sz w:val="20"/>
                <w:szCs w:val="20"/>
                <w:rtl/>
              </w:rPr>
            </w:pPr>
            <w:r w:rsidRPr="00FE12AD">
              <w:rPr>
                <w:rFonts w:cs="B Nazanin" w:hint="cs"/>
                <w:sz w:val="20"/>
                <w:szCs w:val="20"/>
                <w:rtl/>
              </w:rPr>
              <w:t xml:space="preserve">فرافکنی </w:t>
            </w:r>
            <w:r w:rsidR="00E161A8">
              <w:rPr>
                <w:rFonts w:cs="B Nazanin" w:hint="cs"/>
                <w:sz w:val="20"/>
                <w:szCs w:val="20"/>
                <w:rtl/>
              </w:rPr>
              <w:t>خرابکاری</w:t>
            </w:r>
          </w:p>
        </w:tc>
        <w:tc>
          <w:tcPr>
            <w:tcW w:w="1049" w:type="dxa"/>
            <w:shd w:val="clear" w:color="auto" w:fill="FFFFFF" w:themeFill="background1"/>
            <w:vAlign w:val="center"/>
          </w:tcPr>
          <w:p w:rsidR="004744FD" w:rsidRPr="00FE12AD" w:rsidRDefault="004744FD" w:rsidP="00EF7A9A">
            <w:pPr>
              <w:jc w:val="center"/>
              <w:rPr>
                <w:rFonts w:cs="B Nazanin"/>
                <w:sz w:val="20"/>
                <w:szCs w:val="20"/>
                <w:rtl/>
              </w:rPr>
            </w:pPr>
            <w:r w:rsidRPr="00FE12AD">
              <w:rPr>
                <w:rFonts w:cs="B Nazanin" w:hint="cs"/>
                <w:sz w:val="20"/>
                <w:szCs w:val="20"/>
                <w:rtl/>
              </w:rPr>
              <w:t>10</w:t>
            </w:r>
          </w:p>
        </w:tc>
        <w:tc>
          <w:tcPr>
            <w:tcW w:w="3170" w:type="dxa"/>
            <w:shd w:val="clear" w:color="auto" w:fill="FFFFFF" w:themeFill="background1"/>
            <w:vAlign w:val="center"/>
          </w:tcPr>
          <w:p w:rsidR="004744FD" w:rsidRPr="00FE12AD" w:rsidRDefault="004744FD" w:rsidP="00EF7A9A">
            <w:pPr>
              <w:pStyle w:val="NoSpacing"/>
              <w:jc w:val="center"/>
              <w:rPr>
                <w:rFonts w:cs="B Nazanin"/>
                <w:sz w:val="20"/>
                <w:szCs w:val="20"/>
                <w:rtl/>
              </w:rPr>
            </w:pPr>
            <w:r w:rsidRPr="00FE12AD">
              <w:rPr>
                <w:rFonts w:cs="B Nazanin" w:hint="cs"/>
                <w:sz w:val="20"/>
                <w:szCs w:val="20"/>
                <w:rtl/>
              </w:rPr>
              <w:t>2، 4، 6، 8، 10، 12، 14، 16، 18، 20</w:t>
            </w:r>
          </w:p>
        </w:tc>
      </w:tr>
      <w:tr w:rsidR="004744FD" w:rsidRPr="00FE12AD" w:rsidTr="004744FD">
        <w:trPr>
          <w:trHeight w:val="279"/>
          <w:jc w:val="center"/>
        </w:trPr>
        <w:tc>
          <w:tcPr>
            <w:tcW w:w="2345" w:type="dxa"/>
            <w:shd w:val="clear" w:color="auto" w:fill="FFFFFF" w:themeFill="background1"/>
            <w:vAlign w:val="center"/>
          </w:tcPr>
          <w:p w:rsidR="004744FD" w:rsidRPr="00FE12AD" w:rsidRDefault="004744FD" w:rsidP="00EF7A9A">
            <w:pPr>
              <w:pStyle w:val="NoSpacing"/>
              <w:jc w:val="center"/>
              <w:rPr>
                <w:rFonts w:cs="B Nazanin"/>
                <w:sz w:val="20"/>
                <w:szCs w:val="20"/>
                <w:rtl/>
              </w:rPr>
            </w:pPr>
            <w:r w:rsidRPr="00FE12AD">
              <w:rPr>
                <w:rFonts w:cs="B Nazanin" w:hint="cs"/>
                <w:sz w:val="20"/>
                <w:szCs w:val="20"/>
                <w:rtl/>
              </w:rPr>
              <w:t xml:space="preserve">عمل به </w:t>
            </w:r>
            <w:r w:rsidR="00E161A8">
              <w:rPr>
                <w:rFonts w:cs="B Nazanin" w:hint="cs"/>
                <w:sz w:val="20"/>
                <w:szCs w:val="20"/>
                <w:rtl/>
              </w:rPr>
              <w:t>خرابکاری</w:t>
            </w:r>
          </w:p>
        </w:tc>
        <w:tc>
          <w:tcPr>
            <w:tcW w:w="1049" w:type="dxa"/>
            <w:shd w:val="clear" w:color="auto" w:fill="FFFFFF" w:themeFill="background1"/>
            <w:vAlign w:val="center"/>
          </w:tcPr>
          <w:p w:rsidR="004744FD" w:rsidRPr="00FE12AD" w:rsidRDefault="004744FD" w:rsidP="00EF7A9A">
            <w:pPr>
              <w:jc w:val="center"/>
              <w:rPr>
                <w:rFonts w:cs="B Nazanin"/>
                <w:sz w:val="20"/>
                <w:szCs w:val="20"/>
                <w:rtl/>
              </w:rPr>
            </w:pPr>
            <w:r w:rsidRPr="00FE12AD">
              <w:rPr>
                <w:rFonts w:cs="B Nazanin" w:hint="cs"/>
                <w:sz w:val="20"/>
                <w:szCs w:val="20"/>
                <w:rtl/>
              </w:rPr>
              <w:t>10</w:t>
            </w:r>
          </w:p>
        </w:tc>
        <w:tc>
          <w:tcPr>
            <w:tcW w:w="3170" w:type="dxa"/>
            <w:shd w:val="clear" w:color="auto" w:fill="FFFFFF" w:themeFill="background1"/>
            <w:vAlign w:val="center"/>
          </w:tcPr>
          <w:p w:rsidR="004744FD" w:rsidRPr="00FE12AD" w:rsidRDefault="004744FD" w:rsidP="00EF7A9A">
            <w:pPr>
              <w:pStyle w:val="NoSpacing"/>
              <w:jc w:val="center"/>
              <w:rPr>
                <w:rFonts w:cs="B Nazanin"/>
                <w:sz w:val="20"/>
                <w:szCs w:val="20"/>
                <w:rtl/>
              </w:rPr>
            </w:pPr>
            <w:r w:rsidRPr="00FE12AD">
              <w:rPr>
                <w:rFonts w:cs="B Nazanin" w:hint="cs"/>
                <w:sz w:val="20"/>
                <w:szCs w:val="20"/>
                <w:rtl/>
              </w:rPr>
              <w:t>21، 22، 23، 24، 25، 26، 27، 28، 29، 30</w:t>
            </w:r>
          </w:p>
        </w:tc>
      </w:tr>
      <w:tr w:rsidR="004744FD" w:rsidRPr="00FE12AD" w:rsidTr="004744FD">
        <w:trPr>
          <w:trHeight w:val="58"/>
          <w:jc w:val="center"/>
        </w:trPr>
        <w:tc>
          <w:tcPr>
            <w:tcW w:w="2345" w:type="dxa"/>
            <w:shd w:val="clear" w:color="auto" w:fill="FFFFFF" w:themeFill="background1"/>
            <w:vAlign w:val="center"/>
          </w:tcPr>
          <w:p w:rsidR="004744FD" w:rsidRPr="00FE12AD" w:rsidRDefault="00E161A8" w:rsidP="00EF7A9A">
            <w:pPr>
              <w:pStyle w:val="NoSpacing"/>
              <w:jc w:val="center"/>
              <w:rPr>
                <w:rFonts w:cs="B Nazanin"/>
                <w:sz w:val="20"/>
                <w:szCs w:val="20"/>
                <w:rtl/>
              </w:rPr>
            </w:pPr>
            <w:r>
              <w:rPr>
                <w:rFonts w:cs="B Nazanin" w:hint="cs"/>
                <w:sz w:val="20"/>
                <w:szCs w:val="20"/>
                <w:rtl/>
              </w:rPr>
              <w:t>خرابکاری</w:t>
            </w:r>
          </w:p>
        </w:tc>
        <w:tc>
          <w:tcPr>
            <w:tcW w:w="1049" w:type="dxa"/>
            <w:shd w:val="clear" w:color="auto" w:fill="FFFFFF" w:themeFill="background1"/>
            <w:vAlign w:val="center"/>
          </w:tcPr>
          <w:p w:rsidR="004744FD" w:rsidRPr="00FE12AD" w:rsidRDefault="004744FD" w:rsidP="00EF7A9A">
            <w:pPr>
              <w:jc w:val="center"/>
              <w:rPr>
                <w:rFonts w:cs="B Nazanin"/>
                <w:sz w:val="20"/>
                <w:szCs w:val="20"/>
                <w:rtl/>
              </w:rPr>
            </w:pPr>
            <w:r w:rsidRPr="00FE12AD">
              <w:rPr>
                <w:rFonts w:cs="B Nazanin" w:hint="cs"/>
                <w:sz w:val="20"/>
                <w:szCs w:val="20"/>
                <w:rtl/>
              </w:rPr>
              <w:t>30</w:t>
            </w:r>
          </w:p>
        </w:tc>
        <w:tc>
          <w:tcPr>
            <w:tcW w:w="3170" w:type="dxa"/>
            <w:shd w:val="clear" w:color="auto" w:fill="FFFFFF" w:themeFill="background1"/>
            <w:vAlign w:val="center"/>
          </w:tcPr>
          <w:p w:rsidR="004744FD" w:rsidRPr="00FE12AD" w:rsidRDefault="004744FD" w:rsidP="00EF7A9A">
            <w:pPr>
              <w:pStyle w:val="NoSpacing"/>
              <w:jc w:val="center"/>
              <w:rPr>
                <w:rFonts w:cs="B Nazanin"/>
                <w:sz w:val="20"/>
                <w:szCs w:val="20"/>
                <w:rtl/>
              </w:rPr>
            </w:pPr>
            <w:r w:rsidRPr="00FE12AD">
              <w:rPr>
                <w:rFonts w:cs="B Nazanin" w:hint="cs"/>
                <w:sz w:val="20"/>
                <w:szCs w:val="20"/>
                <w:rtl/>
              </w:rPr>
              <w:t>1 تا 30</w:t>
            </w:r>
          </w:p>
        </w:tc>
      </w:tr>
    </w:tbl>
    <w:p w:rsidR="004744FD" w:rsidRPr="0078522E" w:rsidRDefault="004744FD" w:rsidP="004744FD">
      <w:pPr>
        <w:pStyle w:val="a5"/>
        <w:rPr>
          <w:sz w:val="16"/>
          <w:szCs w:val="18"/>
          <w:rtl/>
        </w:rPr>
      </w:pPr>
    </w:p>
    <w:p w:rsidR="008A6B45" w:rsidRPr="00FE12AD" w:rsidRDefault="008A6B45" w:rsidP="004744FD">
      <w:pPr>
        <w:pStyle w:val="a5"/>
        <w:rPr>
          <w:b/>
          <w:bCs/>
          <w:sz w:val="26"/>
          <w:rtl/>
        </w:rPr>
      </w:pPr>
      <w:r w:rsidRPr="00FE12AD">
        <w:rPr>
          <w:rFonts w:hint="cs"/>
          <w:b/>
          <w:bCs/>
          <w:sz w:val="26"/>
          <w:rtl/>
        </w:rPr>
        <w:t>شیوۀ نمره</w:t>
      </w:r>
      <w:r w:rsidRPr="00FE12AD">
        <w:rPr>
          <w:rFonts w:hint="cs"/>
          <w:b/>
          <w:bCs/>
          <w:sz w:val="26"/>
          <w:rtl/>
        </w:rPr>
        <w:softHyphen/>
        <w:t>گذاری</w:t>
      </w:r>
    </w:p>
    <w:p w:rsidR="008A6B45" w:rsidRPr="00FE12AD" w:rsidRDefault="008A6B45" w:rsidP="008A6B45">
      <w:pPr>
        <w:pStyle w:val="NoSpacing"/>
        <w:rPr>
          <w:rFonts w:cs="B Nazanin"/>
          <w:sz w:val="26"/>
          <w:szCs w:val="26"/>
          <w:rtl/>
        </w:rPr>
      </w:pPr>
      <w:r w:rsidRPr="00FE12AD">
        <w:rPr>
          <w:rFonts w:cs="B Nazanin" w:hint="cs"/>
          <w:sz w:val="26"/>
          <w:szCs w:val="26"/>
          <w:rtl/>
        </w:rPr>
        <w:t xml:space="preserve">در مقیاس نگرش به اعمال </w:t>
      </w:r>
      <w:r w:rsidR="00E161A8">
        <w:rPr>
          <w:rFonts w:cs="B Nazanin" w:hint="cs"/>
          <w:sz w:val="26"/>
          <w:szCs w:val="26"/>
          <w:rtl/>
        </w:rPr>
        <w:t>خرابکارانه</w:t>
      </w:r>
      <w:r w:rsidRPr="00FE12AD">
        <w:rPr>
          <w:rFonts w:cs="B Nazanin" w:hint="cs"/>
          <w:sz w:val="26"/>
          <w:szCs w:val="26"/>
          <w:rtl/>
        </w:rPr>
        <w:t xml:space="preserve"> گزینه</w:t>
      </w:r>
      <w:r w:rsidRPr="00FE12AD">
        <w:rPr>
          <w:rFonts w:cs="B Nazanin"/>
          <w:sz w:val="26"/>
          <w:szCs w:val="26"/>
          <w:rtl/>
        </w:rPr>
        <w:softHyphen/>
      </w:r>
      <w:r w:rsidRPr="00FE12AD">
        <w:rPr>
          <w:rFonts w:cs="B Nazanin" w:hint="cs"/>
          <w:sz w:val="26"/>
          <w:szCs w:val="26"/>
          <w:rtl/>
        </w:rPr>
        <w:t>ها بدین صورت نمره</w:t>
      </w:r>
      <w:r w:rsidRPr="00FE12AD">
        <w:rPr>
          <w:rFonts w:cs="B Nazanin" w:hint="cs"/>
          <w:sz w:val="26"/>
          <w:szCs w:val="26"/>
          <w:rtl/>
        </w:rPr>
        <w:softHyphen/>
        <w:t>گذاری می</w:t>
      </w:r>
      <w:r w:rsidRPr="00FE12AD">
        <w:rPr>
          <w:rFonts w:cs="B Nazanin" w:hint="cs"/>
          <w:sz w:val="26"/>
          <w:szCs w:val="26"/>
          <w:rtl/>
        </w:rPr>
        <w:softHyphen/>
        <w:t>شوند:</w:t>
      </w:r>
    </w:p>
    <w:p w:rsidR="008A6B45" w:rsidRPr="00FE12AD" w:rsidRDefault="008A6B45" w:rsidP="008A6B45">
      <w:pPr>
        <w:pStyle w:val="NoSpacing"/>
        <w:rPr>
          <w:rFonts w:cs="B Nazanin"/>
          <w:sz w:val="26"/>
          <w:szCs w:val="26"/>
          <w:rtl/>
        </w:rPr>
      </w:pPr>
      <w:r w:rsidRPr="00FE12AD">
        <w:rPr>
          <w:rFonts w:cs="B Nazanin" w:hint="cs"/>
          <w:sz w:val="26"/>
          <w:szCs w:val="26"/>
          <w:rtl/>
        </w:rPr>
        <w:t>اصلاً انتقادی ندارم= 5 امتیاز، انتقادی ندارم= 4 امتیاز، نظری ندارم= 3 امتیاز، انتقاد دارم= 2 امتیاز، شدیداً انتقاد دارم= 1 امتیاز</w:t>
      </w:r>
    </w:p>
    <w:p w:rsidR="008A6B45" w:rsidRPr="00FE12AD" w:rsidRDefault="008A6B45" w:rsidP="00323313">
      <w:pPr>
        <w:pStyle w:val="a5"/>
        <w:rPr>
          <w:rtl/>
        </w:rPr>
      </w:pPr>
      <w:r w:rsidRPr="00FE12AD">
        <w:rPr>
          <w:rFonts w:hint="cs"/>
          <w:sz w:val="26"/>
          <w:rtl/>
        </w:rPr>
        <w:lastRenderedPageBreak/>
        <w:t xml:space="preserve">برای به دست آوردن نمرۀ نگرش به اعمال </w:t>
      </w:r>
      <w:r w:rsidR="00E161A8">
        <w:rPr>
          <w:rFonts w:hint="cs"/>
          <w:sz w:val="26"/>
          <w:rtl/>
        </w:rPr>
        <w:t>خرابکارانه</w:t>
      </w:r>
      <w:r w:rsidRPr="00FE12AD">
        <w:rPr>
          <w:rFonts w:hint="cs"/>
          <w:sz w:val="26"/>
          <w:rtl/>
        </w:rPr>
        <w:t xml:space="preserve"> لازم است تا امتیاز هر 10 عبارت مربوط به مقیاس مورد نظر را با هم جمع کنید.</w:t>
      </w:r>
      <w:r w:rsidRPr="00FE12AD">
        <w:rPr>
          <w:rFonts w:hint="cs"/>
          <w:rtl/>
        </w:rPr>
        <w:t xml:space="preserve"> حداقل و حداکثر امتیاز برای پاسخگو در پاسخ به این 10 عبارت، بین 10 تا </w:t>
      </w:r>
      <w:r w:rsidR="00323313" w:rsidRPr="00FE12AD">
        <w:rPr>
          <w:rFonts w:hint="cs"/>
          <w:rtl/>
        </w:rPr>
        <w:t>50</w:t>
      </w:r>
      <w:r w:rsidRPr="00FE12AD">
        <w:rPr>
          <w:rFonts w:hint="cs"/>
          <w:rtl/>
        </w:rPr>
        <w:t xml:space="preserve"> خواهد بود.</w:t>
      </w:r>
    </w:p>
    <w:p w:rsidR="008A6B45" w:rsidRPr="00FE12AD" w:rsidRDefault="008A6B45" w:rsidP="00CC2F21">
      <w:pPr>
        <w:pStyle w:val="a5"/>
        <w:rPr>
          <w:rtl/>
        </w:rPr>
      </w:pPr>
      <w:r w:rsidRPr="00FE12AD">
        <w:rPr>
          <w:rFonts w:hint="cs"/>
          <w:rtl/>
        </w:rPr>
        <w:t xml:space="preserve">در مقیاس </w:t>
      </w:r>
      <w:r w:rsidR="00E161A8">
        <w:rPr>
          <w:rFonts w:hint="cs"/>
          <w:rtl/>
        </w:rPr>
        <w:t>خرابکاری</w:t>
      </w:r>
      <w:r w:rsidRPr="00FE12AD">
        <w:rPr>
          <w:rFonts w:hint="cs"/>
          <w:rtl/>
        </w:rPr>
        <w:t xml:space="preserve"> به شیو</w:t>
      </w:r>
      <w:r w:rsidR="004744FD" w:rsidRPr="00FE12AD">
        <w:rPr>
          <w:rFonts w:hint="cs"/>
          <w:rtl/>
        </w:rPr>
        <w:t>ۀ</w:t>
      </w:r>
      <w:r w:rsidRPr="00FE12AD">
        <w:rPr>
          <w:rFonts w:hint="cs"/>
          <w:rtl/>
        </w:rPr>
        <w:t xml:space="preserve"> فرافکنی نیز در ذیلِ هر یک از معرف</w:t>
      </w:r>
      <w:r w:rsidRPr="00FE12AD">
        <w:rPr>
          <w:rFonts w:hint="eastAsia"/>
          <w:rtl/>
        </w:rPr>
        <w:t>‌</w:t>
      </w:r>
      <w:r w:rsidRPr="00FE12AD">
        <w:rPr>
          <w:rFonts w:hint="cs"/>
          <w:rtl/>
        </w:rPr>
        <w:t xml:space="preserve">هایی که در مورد سنجش شدت نگرش به کار گرفته شده بود، با نظر استاد راهنما این سوال مطرح شد، که «از 10 نفر افرادی که با شما آشنایی دارند، چند نفر با ارتکاب چنین عملی مخالفتی ندارند»، سپس پیوستاری شامل نمرات صفر تا ده را در ذیل هر سوال قرار داده و پاسخگو </w:t>
      </w:r>
      <w:r w:rsidR="00CC2F21">
        <w:rPr>
          <w:rFonts w:hint="cs"/>
          <w:rtl/>
        </w:rPr>
        <w:t>باید</w:t>
      </w:r>
      <w:r w:rsidRPr="00FE12AD">
        <w:rPr>
          <w:rFonts w:hint="cs"/>
          <w:rtl/>
        </w:rPr>
        <w:t xml:space="preserve"> یکی از این اعداد را علامت می</w:t>
      </w:r>
      <w:r w:rsidRPr="00FE12AD">
        <w:rPr>
          <w:rFonts w:hint="eastAsia"/>
          <w:rtl/>
        </w:rPr>
        <w:t>‌</w:t>
      </w:r>
      <w:r w:rsidRPr="00FE12AD">
        <w:rPr>
          <w:rFonts w:hint="cs"/>
          <w:rtl/>
        </w:rPr>
        <w:t xml:space="preserve">زد؛ در شیوۀ اخیر به نوعی شدت تمایل به رفتار </w:t>
      </w:r>
      <w:r w:rsidR="00E161A8">
        <w:rPr>
          <w:rFonts w:hint="cs"/>
          <w:rtl/>
        </w:rPr>
        <w:t>خرابکارانه</w:t>
      </w:r>
      <w:r w:rsidRPr="00FE12AD">
        <w:rPr>
          <w:rFonts w:hint="cs"/>
          <w:rtl/>
        </w:rPr>
        <w:t xml:space="preserve"> سنجیده می</w:t>
      </w:r>
      <w:r w:rsidRPr="00FE12AD">
        <w:rPr>
          <w:rFonts w:cs="Zar" w:hint="cs"/>
          <w:rtl/>
        </w:rPr>
        <w:t>‌</w:t>
      </w:r>
      <w:r w:rsidRPr="00FE12AD">
        <w:rPr>
          <w:rFonts w:hint="cs"/>
          <w:rtl/>
        </w:rPr>
        <w:t>شود. بدیهی است نمره</w:t>
      </w:r>
      <w:r w:rsidRPr="00FE12AD">
        <w:rPr>
          <w:rtl/>
        </w:rPr>
        <w:softHyphen/>
      </w:r>
      <w:r w:rsidRPr="00FE12AD">
        <w:rPr>
          <w:rFonts w:hint="cs"/>
          <w:rtl/>
        </w:rPr>
        <w:t>ای که پاسخگو از طریق پاسخ به این سؤالات به دست می</w:t>
      </w:r>
      <w:r w:rsidRPr="00FE12AD">
        <w:rPr>
          <w:rtl/>
        </w:rPr>
        <w:softHyphen/>
      </w:r>
      <w:r w:rsidRPr="00FE12AD">
        <w:rPr>
          <w:rFonts w:hint="cs"/>
          <w:rtl/>
        </w:rPr>
        <w:t xml:space="preserve">آورد، نمرۀ فرافکنیِ </w:t>
      </w:r>
      <w:r w:rsidR="00E161A8">
        <w:rPr>
          <w:rFonts w:hint="cs"/>
          <w:rtl/>
        </w:rPr>
        <w:t>خرابکاری</w:t>
      </w:r>
      <w:r w:rsidRPr="00FE12AD">
        <w:rPr>
          <w:rFonts w:hint="cs"/>
          <w:rtl/>
        </w:rPr>
        <w:t xml:space="preserve"> را به دست می</w:t>
      </w:r>
      <w:r w:rsidRPr="00FE12AD">
        <w:rPr>
          <w:rtl/>
        </w:rPr>
        <w:softHyphen/>
      </w:r>
      <w:r w:rsidRPr="00FE12AD">
        <w:rPr>
          <w:rFonts w:hint="cs"/>
          <w:rtl/>
        </w:rPr>
        <w:t>دهد. حداقل و حداکثر امتیاز برای پاسخگو در پاسخ به این 10 عبارت، بین 0 تا 100 خواهد بود.</w:t>
      </w:r>
    </w:p>
    <w:p w:rsidR="008A6B45" w:rsidRPr="00FE12AD" w:rsidRDefault="008A6B45" w:rsidP="00323313">
      <w:pPr>
        <w:pStyle w:val="a5"/>
        <w:rPr>
          <w:rtl/>
        </w:rPr>
      </w:pPr>
      <w:r w:rsidRPr="00FE12AD">
        <w:rPr>
          <w:rFonts w:hint="cs"/>
          <w:rtl/>
        </w:rPr>
        <w:t xml:space="preserve">و نهایتاً در پژوهش حاضر، شدت کردارِ </w:t>
      </w:r>
      <w:r w:rsidR="00E161A8">
        <w:rPr>
          <w:rFonts w:hint="cs"/>
          <w:rtl/>
        </w:rPr>
        <w:t>خرابکارانه</w:t>
      </w:r>
      <w:r w:rsidRPr="00FE12AD">
        <w:rPr>
          <w:rFonts w:hint="cs"/>
          <w:rtl/>
        </w:rPr>
        <w:t xml:space="preserve"> </w:t>
      </w:r>
      <w:r w:rsidR="006725D2" w:rsidRPr="00FE12AD">
        <w:rPr>
          <w:rFonts w:hint="cs"/>
          <w:rtl/>
        </w:rPr>
        <w:t>با</w:t>
      </w:r>
      <w:r w:rsidRPr="00FE12AD">
        <w:rPr>
          <w:rFonts w:hint="cs"/>
          <w:rtl/>
        </w:rPr>
        <w:t xml:space="preserve"> معرف</w:t>
      </w:r>
      <w:r w:rsidRPr="00FE12AD">
        <w:rPr>
          <w:rFonts w:hint="eastAsia"/>
          <w:rtl/>
        </w:rPr>
        <w:t>‌</w:t>
      </w:r>
      <w:r w:rsidRPr="00FE12AD">
        <w:rPr>
          <w:rFonts w:hint="cs"/>
          <w:rtl/>
        </w:rPr>
        <w:t>هایی كه نیک</w:t>
      </w:r>
      <w:r w:rsidRPr="00FE12AD">
        <w:rPr>
          <w:rtl/>
        </w:rPr>
        <w:softHyphen/>
      </w:r>
      <w:r w:rsidRPr="00FE12AD">
        <w:rPr>
          <w:rFonts w:hint="cs"/>
          <w:rtl/>
        </w:rPr>
        <w:t>اختر در پایان</w:t>
      </w:r>
      <w:r w:rsidRPr="00FE12AD">
        <w:rPr>
          <w:rtl/>
        </w:rPr>
        <w:softHyphen/>
      </w:r>
      <w:r w:rsidRPr="00FE12AD">
        <w:rPr>
          <w:rFonts w:hint="cs"/>
          <w:rtl/>
        </w:rPr>
        <w:t>نامۀ کارشناسی</w:t>
      </w:r>
      <w:r w:rsidRPr="00FE12AD">
        <w:rPr>
          <w:rtl/>
        </w:rPr>
        <w:softHyphen/>
      </w:r>
      <w:r w:rsidRPr="00FE12AD">
        <w:rPr>
          <w:rFonts w:hint="cs"/>
          <w:rtl/>
        </w:rPr>
        <w:t xml:space="preserve">ارشد خود (1378) به کار برده بود </w:t>
      </w:r>
      <w:r w:rsidR="006725D2" w:rsidRPr="00FE12AD">
        <w:rPr>
          <w:rFonts w:hint="cs"/>
          <w:rtl/>
        </w:rPr>
        <w:t>سنجیده شد. این معرف</w:t>
      </w:r>
      <w:r w:rsidR="006725D2" w:rsidRPr="00FE12AD">
        <w:rPr>
          <w:rtl/>
        </w:rPr>
        <w:softHyphen/>
      </w:r>
      <w:r w:rsidR="006725D2" w:rsidRPr="00FE12AD">
        <w:rPr>
          <w:rFonts w:hint="cs"/>
          <w:rtl/>
        </w:rPr>
        <w:t>ها شامل 10 عبارت بود که در یک طیف پنج قسمتی شامل: هرگز= 1 امتیاز، به ندرت= 2 امتیاز، بعضی اوقات= 3 امتیاز، اغلب اوقات= 4 امتیاز و همیشه= 5 امتیاز در اختیار پاسخگو قرار گرفت و از آن</w:t>
      </w:r>
      <w:r w:rsidR="006725D2" w:rsidRPr="00FE12AD">
        <w:rPr>
          <w:rtl/>
        </w:rPr>
        <w:softHyphen/>
      </w:r>
      <w:r w:rsidR="006725D2" w:rsidRPr="00FE12AD">
        <w:rPr>
          <w:rFonts w:hint="cs"/>
          <w:rtl/>
        </w:rPr>
        <w:t>ها خواسته شد تا گزینۀ مورد نظرشان را در مقابل هر عبارت علامت بزنند. بدیهی است حداقل و حداکثر نمره</w:t>
      </w:r>
      <w:r w:rsidR="006725D2" w:rsidRPr="00FE12AD">
        <w:rPr>
          <w:rtl/>
        </w:rPr>
        <w:softHyphen/>
      </w:r>
      <w:r w:rsidR="006725D2" w:rsidRPr="00FE12AD">
        <w:rPr>
          <w:rFonts w:hint="cs"/>
          <w:rtl/>
        </w:rPr>
        <w:t>ای که آزمودنی از این بخش کسب می</w:t>
      </w:r>
      <w:r w:rsidR="006725D2" w:rsidRPr="00FE12AD">
        <w:rPr>
          <w:rtl/>
        </w:rPr>
        <w:softHyphen/>
      </w:r>
      <w:r w:rsidR="006725D2" w:rsidRPr="00FE12AD">
        <w:rPr>
          <w:rFonts w:hint="cs"/>
          <w:rtl/>
        </w:rPr>
        <w:t xml:space="preserve">کند بین 10 تا </w:t>
      </w:r>
      <w:r w:rsidR="00323313" w:rsidRPr="00FE12AD">
        <w:rPr>
          <w:rFonts w:hint="cs"/>
          <w:rtl/>
        </w:rPr>
        <w:t>50</w:t>
      </w:r>
      <w:r w:rsidR="006725D2" w:rsidRPr="00FE12AD">
        <w:rPr>
          <w:rFonts w:hint="cs"/>
          <w:rtl/>
        </w:rPr>
        <w:t xml:space="preserve"> خواهد بود. </w:t>
      </w:r>
    </w:p>
    <w:p w:rsidR="0007656E" w:rsidRPr="00FE12AD" w:rsidRDefault="00191539" w:rsidP="0007656E">
      <w:pPr>
        <w:pStyle w:val="a5"/>
        <w:rPr>
          <w:b/>
          <w:bCs/>
          <w:rtl/>
        </w:rPr>
      </w:pPr>
      <w:r w:rsidRPr="00FE12AD">
        <w:rPr>
          <w:rFonts w:hint="cs"/>
          <w:b/>
          <w:bCs/>
          <w:rtl/>
        </w:rPr>
        <w:t xml:space="preserve">پایایی پرسشنامۀ </w:t>
      </w:r>
      <w:r w:rsidR="00E161A8">
        <w:rPr>
          <w:rFonts w:hint="cs"/>
          <w:b/>
          <w:bCs/>
          <w:rtl/>
        </w:rPr>
        <w:t>خرابکاری</w:t>
      </w:r>
    </w:p>
    <w:p w:rsidR="004744FD" w:rsidRPr="00FE12AD" w:rsidRDefault="00191539" w:rsidP="004744FD">
      <w:pPr>
        <w:pStyle w:val="a5"/>
        <w:rPr>
          <w:rtl/>
        </w:rPr>
      </w:pPr>
      <w:r w:rsidRPr="00FE12AD">
        <w:rPr>
          <w:rFonts w:hint="cs"/>
          <w:rtl/>
        </w:rPr>
        <w:t xml:space="preserve">پایایی پرسشنامۀ </w:t>
      </w:r>
      <w:r w:rsidR="00E161A8">
        <w:rPr>
          <w:rFonts w:hint="cs"/>
          <w:rtl/>
        </w:rPr>
        <w:t>خرابکاری</w:t>
      </w:r>
      <w:r w:rsidRPr="00FE12AD">
        <w:rPr>
          <w:rFonts w:hint="cs"/>
          <w:rtl/>
        </w:rPr>
        <w:t xml:space="preserve"> در پژوهش نیک</w:t>
      </w:r>
      <w:r w:rsidRPr="00FE12AD">
        <w:rPr>
          <w:rtl/>
        </w:rPr>
        <w:softHyphen/>
      </w:r>
      <w:r w:rsidRPr="00FE12AD">
        <w:rPr>
          <w:rFonts w:hint="cs"/>
          <w:rtl/>
        </w:rPr>
        <w:t xml:space="preserve">اختر (1378)، به ترتیب برای متغیر نگرش به </w:t>
      </w:r>
      <w:r w:rsidR="00E161A8">
        <w:rPr>
          <w:rFonts w:hint="cs"/>
          <w:rtl/>
        </w:rPr>
        <w:t>خرابکاری</w:t>
      </w:r>
      <w:r w:rsidRPr="00FE12AD">
        <w:rPr>
          <w:rFonts w:hint="cs"/>
          <w:rtl/>
        </w:rPr>
        <w:t xml:space="preserve"> و عمل به </w:t>
      </w:r>
      <w:r w:rsidR="00E161A8">
        <w:rPr>
          <w:rFonts w:hint="cs"/>
          <w:rtl/>
        </w:rPr>
        <w:t>خرابکاری</w:t>
      </w:r>
      <w:r w:rsidRPr="00FE12AD">
        <w:rPr>
          <w:rFonts w:hint="cs"/>
          <w:rtl/>
        </w:rPr>
        <w:t xml:space="preserve"> برابر با 78/0 و 74/0 گزارش شده است. همچنین در پژوهش سهامی و احمدی (1383)، نیز هم</w:t>
      </w:r>
      <w:r w:rsidR="009D5E34" w:rsidRPr="00FE12AD">
        <w:rPr>
          <w:rFonts w:hint="cs"/>
          <w:rtl/>
        </w:rPr>
        <w:t>سانی</w:t>
      </w:r>
      <w:r w:rsidRPr="00FE12AD">
        <w:rPr>
          <w:rFonts w:hint="cs"/>
          <w:rtl/>
        </w:rPr>
        <w:t xml:space="preserve"> درونی سؤالات پرسشنامه برای متغیر نگرش به </w:t>
      </w:r>
      <w:r w:rsidR="00E161A8">
        <w:rPr>
          <w:rFonts w:hint="cs"/>
          <w:rtl/>
        </w:rPr>
        <w:t>خرابکاری</w:t>
      </w:r>
      <w:r w:rsidRPr="00FE12AD">
        <w:rPr>
          <w:rFonts w:hint="cs"/>
          <w:rtl/>
        </w:rPr>
        <w:t xml:space="preserve"> برابر با 82/0 و برای متغیر </w:t>
      </w:r>
      <w:r w:rsidR="009D5E34" w:rsidRPr="00FE12AD">
        <w:rPr>
          <w:rFonts w:hint="cs"/>
          <w:rtl/>
        </w:rPr>
        <w:t xml:space="preserve">عمل به </w:t>
      </w:r>
      <w:r w:rsidR="00E161A8">
        <w:rPr>
          <w:rFonts w:hint="cs"/>
          <w:rtl/>
        </w:rPr>
        <w:t>خرابکاری</w:t>
      </w:r>
      <w:r w:rsidR="009D5E34" w:rsidRPr="00FE12AD">
        <w:rPr>
          <w:rFonts w:hint="cs"/>
          <w:rtl/>
        </w:rPr>
        <w:t xml:space="preserve"> 71/0 گزارش شده است. در این پژوهش نیز ضرایب همسانی درونی مقیاس برای نگرش به </w:t>
      </w:r>
      <w:r w:rsidR="00E161A8">
        <w:rPr>
          <w:rFonts w:hint="cs"/>
          <w:rtl/>
        </w:rPr>
        <w:t>خرابکاری</w:t>
      </w:r>
      <w:r w:rsidR="009D5E34" w:rsidRPr="00FE12AD">
        <w:rPr>
          <w:rFonts w:hint="cs"/>
          <w:rtl/>
        </w:rPr>
        <w:t xml:space="preserve"> 89/0، برای فرافکنیِ اعمالِ </w:t>
      </w:r>
      <w:r w:rsidR="00E161A8">
        <w:rPr>
          <w:rFonts w:hint="cs"/>
          <w:rtl/>
        </w:rPr>
        <w:t>خرابکارانه</w:t>
      </w:r>
      <w:r w:rsidR="009D5E34" w:rsidRPr="00FE12AD">
        <w:rPr>
          <w:rFonts w:hint="cs"/>
          <w:rtl/>
        </w:rPr>
        <w:t xml:space="preserve"> 91/0 و برای شدتِ عمل به </w:t>
      </w:r>
      <w:r w:rsidR="00E161A8">
        <w:rPr>
          <w:rFonts w:hint="cs"/>
          <w:rtl/>
        </w:rPr>
        <w:t>خرابکاری</w:t>
      </w:r>
      <w:r w:rsidR="009D5E34" w:rsidRPr="00FE12AD">
        <w:rPr>
          <w:rFonts w:hint="cs"/>
          <w:rtl/>
        </w:rPr>
        <w:t xml:space="preserve"> 87/0 به دست آمده است. همچنین ضریب همسانی درونی برای کل پرسشنامۀ </w:t>
      </w:r>
      <w:r w:rsidR="00E161A8">
        <w:rPr>
          <w:rFonts w:hint="cs"/>
          <w:rtl/>
        </w:rPr>
        <w:t>خرابکاری</w:t>
      </w:r>
      <w:r w:rsidR="009D5E34" w:rsidRPr="00FE12AD">
        <w:rPr>
          <w:rFonts w:hint="cs"/>
          <w:rtl/>
        </w:rPr>
        <w:t xml:space="preserve"> 89/0 گزارش شد. جدول 3-9. ضرایب همسانی درونی مقیاس </w:t>
      </w:r>
      <w:r w:rsidR="00E161A8">
        <w:rPr>
          <w:rFonts w:hint="cs"/>
          <w:rtl/>
        </w:rPr>
        <w:t>خرابکاری</w:t>
      </w:r>
      <w:r w:rsidR="009D5E34" w:rsidRPr="00FE12AD">
        <w:rPr>
          <w:rFonts w:hint="cs"/>
          <w:rtl/>
        </w:rPr>
        <w:t xml:space="preserve"> را به تفکیک مؤلفه</w:t>
      </w:r>
      <w:r w:rsidR="009D5E34" w:rsidRPr="00FE12AD">
        <w:rPr>
          <w:rtl/>
        </w:rPr>
        <w:softHyphen/>
      </w:r>
      <w:r w:rsidR="009D5E34" w:rsidRPr="00FE12AD">
        <w:rPr>
          <w:rFonts w:hint="cs"/>
          <w:rtl/>
        </w:rPr>
        <w:t>های آن، نشان می</w:t>
      </w:r>
      <w:r w:rsidR="009D5E34" w:rsidRPr="00FE12AD">
        <w:rPr>
          <w:rtl/>
        </w:rPr>
        <w:softHyphen/>
      </w:r>
      <w:r w:rsidR="009D5E34" w:rsidRPr="00FE12AD">
        <w:rPr>
          <w:rFonts w:hint="cs"/>
          <w:rtl/>
        </w:rPr>
        <w:t>دهد.</w:t>
      </w:r>
    </w:p>
    <w:p w:rsidR="002550CB" w:rsidRDefault="002550CB" w:rsidP="0081792D">
      <w:pPr>
        <w:pStyle w:val="a2"/>
        <w:rPr>
          <w:color w:val="auto"/>
          <w:rtl/>
        </w:rPr>
      </w:pPr>
    </w:p>
    <w:p w:rsidR="002550CB" w:rsidRDefault="002550CB" w:rsidP="0081792D">
      <w:pPr>
        <w:pStyle w:val="a2"/>
        <w:rPr>
          <w:color w:val="auto"/>
          <w:rtl/>
        </w:rPr>
      </w:pPr>
    </w:p>
    <w:p w:rsidR="002651A4" w:rsidRDefault="002651A4" w:rsidP="002651A4">
      <w:pPr>
        <w:rPr>
          <w:rtl/>
          <w:lang w:bidi="fa-IR"/>
        </w:rPr>
      </w:pPr>
    </w:p>
    <w:p w:rsidR="002651A4" w:rsidRPr="002651A4" w:rsidRDefault="002651A4" w:rsidP="002651A4">
      <w:pPr>
        <w:rPr>
          <w:rtl/>
          <w:lang w:bidi="fa-IR"/>
        </w:rPr>
      </w:pPr>
    </w:p>
    <w:p w:rsidR="002550CB" w:rsidRDefault="002550CB" w:rsidP="0081792D">
      <w:pPr>
        <w:pStyle w:val="a2"/>
        <w:rPr>
          <w:color w:val="auto"/>
          <w:rtl/>
        </w:rPr>
      </w:pPr>
    </w:p>
    <w:p w:rsidR="009D5E34" w:rsidRPr="00FE12AD" w:rsidRDefault="009D5E34" w:rsidP="0081792D">
      <w:pPr>
        <w:pStyle w:val="a2"/>
        <w:rPr>
          <w:color w:val="auto"/>
          <w:rtl/>
        </w:rPr>
      </w:pPr>
      <w:r w:rsidRPr="00FE12AD">
        <w:rPr>
          <w:rFonts w:hint="cs"/>
          <w:color w:val="auto"/>
          <w:rtl/>
        </w:rPr>
        <w:lastRenderedPageBreak/>
        <w:t>جدول 3-</w:t>
      </w:r>
      <w:r w:rsidR="0081792D" w:rsidRPr="00FE12AD">
        <w:rPr>
          <w:rFonts w:hint="cs"/>
          <w:color w:val="auto"/>
          <w:rtl/>
        </w:rPr>
        <w:t>9</w:t>
      </w:r>
      <w:r w:rsidRPr="00FE12AD">
        <w:rPr>
          <w:rFonts w:hint="cs"/>
          <w:color w:val="auto"/>
          <w:rtl/>
        </w:rPr>
        <w:t xml:space="preserve">. ضرایب پایایی </w:t>
      </w:r>
      <w:r w:rsidR="00E161A8">
        <w:rPr>
          <w:rFonts w:hint="cs"/>
          <w:color w:val="auto"/>
          <w:rtl/>
        </w:rPr>
        <w:t>خرابکاری</w:t>
      </w:r>
      <w:r w:rsidRPr="00FE12AD">
        <w:rPr>
          <w:rFonts w:hint="cs"/>
          <w:color w:val="auto"/>
          <w:rtl/>
        </w:rPr>
        <w:t xml:space="preserve"> و مؤلفه</w:t>
      </w:r>
      <w:r w:rsidRPr="00FE12AD">
        <w:rPr>
          <w:color w:val="auto"/>
          <w:rtl/>
        </w:rPr>
        <w:softHyphen/>
      </w:r>
      <w:r w:rsidRPr="00FE12AD">
        <w:rPr>
          <w:color w:val="auto"/>
          <w:rtl/>
        </w:rPr>
        <w:softHyphen/>
      </w:r>
      <w:r w:rsidRPr="00FE12AD">
        <w:rPr>
          <w:rFonts w:hint="cs"/>
          <w:color w:val="auto"/>
          <w:rtl/>
        </w:rPr>
        <w:t>های آن در این پژوهش</w:t>
      </w:r>
    </w:p>
    <w:tbl>
      <w:tblPr>
        <w:bidiVisual/>
        <w:tblW w:w="0" w:type="auto"/>
        <w:jc w:val="center"/>
        <w:tblInd w:w="-47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608"/>
        <w:gridCol w:w="696"/>
        <w:gridCol w:w="786"/>
        <w:gridCol w:w="730"/>
        <w:gridCol w:w="706"/>
      </w:tblGrid>
      <w:tr w:rsidR="009D5E34" w:rsidRPr="00FE12AD" w:rsidTr="004744FD">
        <w:trPr>
          <w:cantSplit/>
          <w:trHeight w:val="1444"/>
          <w:jc w:val="center"/>
        </w:trPr>
        <w:tc>
          <w:tcPr>
            <w:tcW w:w="1608" w:type="dxa"/>
            <w:shd w:val="clear" w:color="auto" w:fill="D9D9D9"/>
            <w:vAlign w:val="center"/>
          </w:tcPr>
          <w:p w:rsidR="009D5E34" w:rsidRPr="00FE12AD" w:rsidRDefault="009D5E34" w:rsidP="009D5E34">
            <w:pPr>
              <w:jc w:val="center"/>
              <w:rPr>
                <w:rFonts w:cs="B Nazanin"/>
                <w:b/>
                <w:bCs/>
                <w:sz w:val="20"/>
                <w:szCs w:val="20"/>
                <w:rtl/>
              </w:rPr>
            </w:pPr>
            <w:r w:rsidRPr="00FE12AD">
              <w:rPr>
                <w:rFonts w:cs="B Nazanin" w:hint="cs"/>
                <w:b/>
                <w:bCs/>
                <w:sz w:val="20"/>
                <w:szCs w:val="20"/>
                <w:rtl/>
              </w:rPr>
              <w:t>زیر مقیاس</w:t>
            </w:r>
            <w:r w:rsidRPr="00FE12AD">
              <w:rPr>
                <w:rFonts w:cs="B Nazanin"/>
                <w:b/>
                <w:bCs/>
                <w:sz w:val="20"/>
                <w:szCs w:val="20"/>
                <w:rtl/>
              </w:rPr>
              <w:softHyphen/>
            </w:r>
            <w:r w:rsidRPr="00FE12AD">
              <w:rPr>
                <w:rFonts w:cs="B Nazanin" w:hint="cs"/>
                <w:b/>
                <w:bCs/>
                <w:sz w:val="20"/>
                <w:szCs w:val="20"/>
                <w:rtl/>
              </w:rPr>
              <w:t>ها</w:t>
            </w:r>
          </w:p>
        </w:tc>
        <w:tc>
          <w:tcPr>
            <w:tcW w:w="696" w:type="dxa"/>
            <w:shd w:val="clear" w:color="auto" w:fill="D9D9D9"/>
            <w:textDirection w:val="btLr"/>
            <w:vAlign w:val="center"/>
          </w:tcPr>
          <w:p w:rsidR="009D5E34" w:rsidRPr="00FE12AD" w:rsidRDefault="004744FD" w:rsidP="004744FD">
            <w:pPr>
              <w:ind w:left="113" w:right="113"/>
              <w:jc w:val="center"/>
              <w:rPr>
                <w:rFonts w:cs="B Nazanin"/>
                <w:b/>
                <w:bCs/>
                <w:sz w:val="18"/>
                <w:szCs w:val="18"/>
              </w:rPr>
            </w:pPr>
            <w:r w:rsidRPr="00FE12AD">
              <w:rPr>
                <w:rFonts w:cs="B Nazanin" w:hint="cs"/>
                <w:b/>
                <w:bCs/>
                <w:sz w:val="18"/>
                <w:szCs w:val="18"/>
                <w:rtl/>
              </w:rPr>
              <w:t xml:space="preserve">نگرش به </w:t>
            </w:r>
            <w:r w:rsidR="00E161A8">
              <w:rPr>
                <w:rFonts w:cs="B Nazanin" w:hint="cs"/>
                <w:b/>
                <w:bCs/>
                <w:sz w:val="18"/>
                <w:szCs w:val="18"/>
                <w:rtl/>
              </w:rPr>
              <w:t>خرابکاری</w:t>
            </w:r>
          </w:p>
        </w:tc>
        <w:tc>
          <w:tcPr>
            <w:tcW w:w="786" w:type="dxa"/>
            <w:shd w:val="clear" w:color="auto" w:fill="D9D9D9"/>
            <w:textDirection w:val="btLr"/>
            <w:vAlign w:val="center"/>
          </w:tcPr>
          <w:p w:rsidR="009D5E34" w:rsidRPr="00FE12AD" w:rsidRDefault="009D5E34" w:rsidP="004744FD">
            <w:pPr>
              <w:ind w:left="113" w:right="113"/>
              <w:jc w:val="center"/>
              <w:rPr>
                <w:rFonts w:cs="B Nazanin"/>
                <w:b/>
                <w:bCs/>
                <w:sz w:val="18"/>
                <w:szCs w:val="18"/>
              </w:rPr>
            </w:pPr>
            <w:r w:rsidRPr="00FE12AD">
              <w:rPr>
                <w:rFonts w:cs="B Nazanin" w:hint="cs"/>
                <w:b/>
                <w:bCs/>
                <w:sz w:val="18"/>
                <w:szCs w:val="18"/>
                <w:rtl/>
              </w:rPr>
              <w:t xml:space="preserve">فرافکنی </w:t>
            </w:r>
            <w:r w:rsidR="00E161A8">
              <w:rPr>
                <w:rFonts w:cs="B Nazanin" w:hint="cs"/>
                <w:b/>
                <w:bCs/>
                <w:sz w:val="18"/>
                <w:szCs w:val="18"/>
                <w:rtl/>
              </w:rPr>
              <w:t>خرابکاری</w:t>
            </w:r>
          </w:p>
        </w:tc>
        <w:tc>
          <w:tcPr>
            <w:tcW w:w="730" w:type="dxa"/>
            <w:shd w:val="clear" w:color="auto" w:fill="D9D9D9"/>
            <w:textDirection w:val="btLr"/>
            <w:vAlign w:val="center"/>
          </w:tcPr>
          <w:p w:rsidR="009D5E34" w:rsidRPr="00FE12AD" w:rsidRDefault="004744FD" w:rsidP="004744FD">
            <w:pPr>
              <w:ind w:left="113" w:right="113"/>
              <w:jc w:val="center"/>
              <w:rPr>
                <w:rFonts w:cs="B Nazanin"/>
                <w:b/>
                <w:bCs/>
                <w:sz w:val="18"/>
                <w:szCs w:val="18"/>
                <w:rtl/>
              </w:rPr>
            </w:pPr>
            <w:r w:rsidRPr="00FE12AD">
              <w:rPr>
                <w:rFonts w:cs="B Nazanin" w:hint="cs"/>
                <w:b/>
                <w:bCs/>
                <w:sz w:val="18"/>
                <w:szCs w:val="18"/>
                <w:rtl/>
              </w:rPr>
              <w:t>عمل به</w:t>
            </w:r>
            <w:r w:rsidR="009D5E34" w:rsidRPr="00FE12AD">
              <w:rPr>
                <w:rFonts w:cs="B Nazanin" w:hint="cs"/>
                <w:b/>
                <w:bCs/>
                <w:sz w:val="18"/>
                <w:szCs w:val="18"/>
                <w:rtl/>
              </w:rPr>
              <w:t xml:space="preserve"> </w:t>
            </w:r>
            <w:r w:rsidR="00E161A8">
              <w:rPr>
                <w:rFonts w:cs="B Nazanin" w:hint="cs"/>
                <w:b/>
                <w:bCs/>
                <w:sz w:val="18"/>
                <w:szCs w:val="18"/>
                <w:rtl/>
              </w:rPr>
              <w:t>خرابکاری</w:t>
            </w:r>
          </w:p>
        </w:tc>
        <w:tc>
          <w:tcPr>
            <w:tcW w:w="706" w:type="dxa"/>
            <w:shd w:val="clear" w:color="auto" w:fill="D9D9D9"/>
            <w:textDirection w:val="btLr"/>
            <w:vAlign w:val="center"/>
          </w:tcPr>
          <w:p w:rsidR="009D5E34" w:rsidRPr="00FE12AD" w:rsidRDefault="00E161A8" w:rsidP="009D5E34">
            <w:pPr>
              <w:ind w:left="113" w:right="113"/>
              <w:jc w:val="center"/>
              <w:rPr>
                <w:rFonts w:cs="B Nazanin"/>
                <w:b/>
                <w:bCs/>
                <w:sz w:val="18"/>
                <w:szCs w:val="18"/>
                <w:rtl/>
              </w:rPr>
            </w:pPr>
            <w:r>
              <w:rPr>
                <w:rFonts w:cs="B Nazanin" w:hint="cs"/>
                <w:b/>
                <w:bCs/>
                <w:sz w:val="18"/>
                <w:szCs w:val="18"/>
                <w:rtl/>
              </w:rPr>
              <w:t>خرابکاری</w:t>
            </w:r>
          </w:p>
        </w:tc>
      </w:tr>
      <w:tr w:rsidR="009D5E34" w:rsidRPr="00FE12AD" w:rsidTr="004744FD">
        <w:trPr>
          <w:trHeight w:val="215"/>
          <w:jc w:val="center"/>
        </w:trPr>
        <w:tc>
          <w:tcPr>
            <w:tcW w:w="1608" w:type="dxa"/>
            <w:shd w:val="clear" w:color="auto" w:fill="FFFFFF" w:themeFill="background1"/>
            <w:vAlign w:val="center"/>
          </w:tcPr>
          <w:p w:rsidR="009D5E34" w:rsidRPr="00FE12AD" w:rsidRDefault="009D5E34" w:rsidP="009D5E34">
            <w:pPr>
              <w:jc w:val="center"/>
              <w:rPr>
                <w:rFonts w:cs="B Nazanin"/>
                <w:b/>
                <w:bCs/>
                <w:sz w:val="18"/>
                <w:szCs w:val="18"/>
                <w:rtl/>
                <w:lang w:bidi="fa-IR"/>
              </w:rPr>
            </w:pPr>
            <w:r w:rsidRPr="00FE12AD">
              <w:rPr>
                <w:rFonts w:cs="B Nazanin" w:hint="cs"/>
                <w:b/>
                <w:bCs/>
                <w:sz w:val="18"/>
                <w:szCs w:val="18"/>
                <w:rtl/>
                <w:lang w:bidi="fa-IR"/>
              </w:rPr>
              <w:t>ضریب آلفای کرونباخ</w:t>
            </w:r>
          </w:p>
        </w:tc>
        <w:tc>
          <w:tcPr>
            <w:tcW w:w="696" w:type="dxa"/>
            <w:shd w:val="clear" w:color="auto" w:fill="FFFFFF" w:themeFill="background1"/>
            <w:vAlign w:val="center"/>
          </w:tcPr>
          <w:p w:rsidR="009D5E34" w:rsidRPr="00FE12AD" w:rsidRDefault="009D5E34" w:rsidP="009D5E34">
            <w:pPr>
              <w:jc w:val="center"/>
              <w:rPr>
                <w:rFonts w:cs="B Nazanin"/>
                <w:sz w:val="20"/>
                <w:szCs w:val="20"/>
                <w:rtl/>
              </w:rPr>
            </w:pPr>
            <w:r w:rsidRPr="00FE12AD">
              <w:rPr>
                <w:rFonts w:cs="B Nazanin" w:hint="cs"/>
                <w:sz w:val="20"/>
                <w:szCs w:val="20"/>
                <w:rtl/>
              </w:rPr>
              <w:t>894/0</w:t>
            </w:r>
          </w:p>
        </w:tc>
        <w:tc>
          <w:tcPr>
            <w:tcW w:w="786" w:type="dxa"/>
            <w:shd w:val="clear" w:color="auto" w:fill="FFFFFF" w:themeFill="background1"/>
            <w:vAlign w:val="center"/>
          </w:tcPr>
          <w:p w:rsidR="009D5E34" w:rsidRPr="00FE12AD" w:rsidRDefault="009D5E34" w:rsidP="009D5E34">
            <w:pPr>
              <w:jc w:val="center"/>
              <w:rPr>
                <w:rFonts w:cs="B Nazanin"/>
                <w:sz w:val="20"/>
                <w:szCs w:val="20"/>
                <w:rtl/>
              </w:rPr>
            </w:pPr>
            <w:r w:rsidRPr="00FE12AD">
              <w:rPr>
                <w:rFonts w:cs="B Nazanin" w:hint="cs"/>
                <w:sz w:val="20"/>
                <w:szCs w:val="20"/>
                <w:rtl/>
              </w:rPr>
              <w:t>910/0</w:t>
            </w:r>
          </w:p>
        </w:tc>
        <w:tc>
          <w:tcPr>
            <w:tcW w:w="730" w:type="dxa"/>
            <w:shd w:val="clear" w:color="auto" w:fill="FFFFFF" w:themeFill="background1"/>
            <w:vAlign w:val="center"/>
          </w:tcPr>
          <w:p w:rsidR="009D5E34" w:rsidRPr="00FE12AD" w:rsidRDefault="009D5E34" w:rsidP="009D5E34">
            <w:pPr>
              <w:jc w:val="center"/>
              <w:rPr>
                <w:rFonts w:cs="B Nazanin"/>
                <w:sz w:val="20"/>
                <w:szCs w:val="20"/>
                <w:rtl/>
              </w:rPr>
            </w:pPr>
            <w:r w:rsidRPr="00FE12AD">
              <w:rPr>
                <w:rFonts w:cs="B Nazanin" w:hint="cs"/>
                <w:sz w:val="20"/>
                <w:szCs w:val="20"/>
                <w:rtl/>
              </w:rPr>
              <w:t>780/0</w:t>
            </w:r>
          </w:p>
        </w:tc>
        <w:tc>
          <w:tcPr>
            <w:tcW w:w="706" w:type="dxa"/>
            <w:shd w:val="clear" w:color="auto" w:fill="FFFFFF" w:themeFill="background1"/>
            <w:vAlign w:val="center"/>
          </w:tcPr>
          <w:p w:rsidR="009D5E34" w:rsidRPr="00FE12AD" w:rsidRDefault="009D5E34" w:rsidP="009D5E34">
            <w:pPr>
              <w:jc w:val="center"/>
              <w:rPr>
                <w:rFonts w:cs="B Nazanin"/>
                <w:sz w:val="20"/>
                <w:szCs w:val="20"/>
                <w:rtl/>
              </w:rPr>
            </w:pPr>
            <w:r w:rsidRPr="00FE12AD">
              <w:rPr>
                <w:rFonts w:cs="B Nazanin" w:hint="cs"/>
                <w:sz w:val="20"/>
                <w:szCs w:val="20"/>
                <w:rtl/>
              </w:rPr>
              <w:t>897/0</w:t>
            </w:r>
          </w:p>
        </w:tc>
      </w:tr>
    </w:tbl>
    <w:p w:rsidR="0089441D" w:rsidRPr="00FE12AD" w:rsidRDefault="0089441D" w:rsidP="004A3676">
      <w:pPr>
        <w:pStyle w:val="a5"/>
        <w:rPr>
          <w:b/>
          <w:bCs/>
          <w:rtl/>
        </w:rPr>
      </w:pPr>
      <w:r w:rsidRPr="00FE12AD">
        <w:rPr>
          <w:rFonts w:hint="cs"/>
          <w:b/>
          <w:bCs/>
          <w:rtl/>
        </w:rPr>
        <w:t xml:space="preserve">روایی پرسشنامۀ </w:t>
      </w:r>
      <w:r w:rsidR="00E161A8">
        <w:rPr>
          <w:rFonts w:hint="cs"/>
          <w:b/>
          <w:bCs/>
          <w:rtl/>
        </w:rPr>
        <w:t>خرابکاری</w:t>
      </w:r>
    </w:p>
    <w:p w:rsidR="004A3676" w:rsidRPr="00FE12AD" w:rsidRDefault="004A3676" w:rsidP="002D490E">
      <w:pPr>
        <w:pStyle w:val="a5"/>
        <w:rPr>
          <w:rtl/>
        </w:rPr>
      </w:pPr>
      <w:r w:rsidRPr="00FE12AD">
        <w:rPr>
          <w:rFonts w:hint="cs"/>
          <w:rtl/>
        </w:rPr>
        <w:t xml:space="preserve">در بررسی اعتبار آزمون نشان داده شده که </w:t>
      </w:r>
      <w:r w:rsidR="00E161A8">
        <w:rPr>
          <w:rFonts w:hint="cs"/>
          <w:rtl/>
        </w:rPr>
        <w:t>خرابکاری</w:t>
      </w:r>
      <w:r w:rsidRPr="00FE12AD">
        <w:rPr>
          <w:rFonts w:hint="cs"/>
          <w:rtl/>
        </w:rPr>
        <w:t xml:space="preserve"> در بین جوانان</w:t>
      </w:r>
      <w:r w:rsidR="005F247C" w:rsidRPr="00FE12AD">
        <w:rPr>
          <w:rFonts w:hint="cs"/>
          <w:rtl/>
        </w:rPr>
        <w:t>،</w:t>
      </w:r>
      <w:r w:rsidRPr="00FE12AD">
        <w:rPr>
          <w:rFonts w:hint="cs"/>
          <w:rtl/>
        </w:rPr>
        <w:t xml:space="preserve"> ارتباط نیرومندی با متغیرهای دلبستگی و تقیدات خانوادگی جوانان، وجود خانواده</w:t>
      </w:r>
      <w:r w:rsidRPr="00FE12AD">
        <w:rPr>
          <w:rtl/>
        </w:rPr>
        <w:softHyphen/>
      </w:r>
      <w:r w:rsidRPr="00FE12AD">
        <w:rPr>
          <w:rFonts w:hint="cs"/>
          <w:rtl/>
        </w:rPr>
        <w:t>های نابسامان و افت تحصیلی دارد (نیک</w:t>
      </w:r>
      <w:r w:rsidRPr="00FE12AD">
        <w:rPr>
          <w:rtl/>
        </w:rPr>
        <w:softHyphen/>
      </w:r>
      <w:r w:rsidRPr="00FE12AD">
        <w:rPr>
          <w:rFonts w:hint="cs"/>
          <w:rtl/>
        </w:rPr>
        <w:t xml:space="preserve">اختر، 1378)، همچنین بین </w:t>
      </w:r>
      <w:r w:rsidR="00E161A8">
        <w:rPr>
          <w:rFonts w:hint="cs"/>
          <w:rtl/>
        </w:rPr>
        <w:t>خرابکاری</w:t>
      </w:r>
      <w:r w:rsidRPr="00FE12AD">
        <w:rPr>
          <w:rFonts w:hint="cs"/>
          <w:rtl/>
        </w:rPr>
        <w:t xml:space="preserve"> با متغیرهایی از قبیل پایبندی به قوانین، سطح تعهدات و دلبستگی مدرسه</w:t>
      </w:r>
      <w:r w:rsidRPr="00FE12AD">
        <w:rPr>
          <w:rtl/>
        </w:rPr>
        <w:softHyphen/>
      </w:r>
      <w:r w:rsidRPr="00FE12AD">
        <w:rPr>
          <w:rFonts w:hint="cs"/>
          <w:rtl/>
        </w:rPr>
        <w:t>ای، ساخت خانواده و تحقیر شدن رابط</w:t>
      </w:r>
      <w:r w:rsidR="005F247C" w:rsidRPr="00FE12AD">
        <w:rPr>
          <w:rFonts w:hint="cs"/>
          <w:rtl/>
        </w:rPr>
        <w:t xml:space="preserve">ۀ </w:t>
      </w:r>
      <w:r w:rsidRPr="00FE12AD">
        <w:rPr>
          <w:rFonts w:hint="cs"/>
          <w:rtl/>
        </w:rPr>
        <w:t>معنی</w:t>
      </w:r>
      <w:r w:rsidRPr="00FE12AD">
        <w:rPr>
          <w:rtl/>
        </w:rPr>
        <w:softHyphen/>
      </w:r>
      <w:r w:rsidRPr="00FE12AD">
        <w:rPr>
          <w:rFonts w:hint="cs"/>
          <w:rtl/>
        </w:rPr>
        <w:t>داری وجود دارد (سهامی و احمدی، 1383</w:t>
      </w:r>
      <w:r w:rsidR="00FC3D40" w:rsidRPr="00FE12AD">
        <w:rPr>
          <w:rFonts w:hint="cs"/>
          <w:rtl/>
        </w:rPr>
        <w:t xml:space="preserve">)، همچنین بین </w:t>
      </w:r>
      <w:r w:rsidR="00E161A8">
        <w:rPr>
          <w:rFonts w:hint="cs"/>
          <w:rtl/>
        </w:rPr>
        <w:t>خرابکاری</w:t>
      </w:r>
      <w:r w:rsidR="00FC3D40" w:rsidRPr="00FE12AD">
        <w:rPr>
          <w:rFonts w:hint="cs"/>
          <w:rtl/>
        </w:rPr>
        <w:t xml:space="preserve"> با تقلّب و انتقاد از معلمین، زندگی و امید و ت</w:t>
      </w:r>
      <w:r w:rsidR="005F247C" w:rsidRPr="00FE12AD">
        <w:rPr>
          <w:rFonts w:hint="cs"/>
          <w:rtl/>
        </w:rPr>
        <w:t>أ</w:t>
      </w:r>
      <w:r w:rsidR="00FC3D40" w:rsidRPr="00FE12AD">
        <w:rPr>
          <w:rFonts w:hint="cs"/>
          <w:rtl/>
        </w:rPr>
        <w:t>کید بر هنجارهای اجتماعی و قومی و اجتماعی گزارش شده است (مقصودی و بنی</w:t>
      </w:r>
      <w:r w:rsidR="00FC3D40" w:rsidRPr="00FE12AD">
        <w:rPr>
          <w:rtl/>
        </w:rPr>
        <w:softHyphen/>
      </w:r>
      <w:r w:rsidR="00FC3D40" w:rsidRPr="00FE12AD">
        <w:rPr>
          <w:rFonts w:hint="cs"/>
          <w:rtl/>
        </w:rPr>
        <w:t xml:space="preserve">فاطمه، 1383). </w:t>
      </w:r>
      <w:r w:rsidR="005F247C" w:rsidRPr="00FE12AD">
        <w:rPr>
          <w:rFonts w:hint="cs"/>
          <w:rtl/>
        </w:rPr>
        <w:t>همچنین ارتباط معنادار بین پیوستگی به خانواده، پیوستگی به اولیای مدرسه، انطباق با محیط مدرسه، پایبندی به نظم و انضباط مدرسه، شرکت در برنامه</w:t>
      </w:r>
      <w:r w:rsidR="005F247C" w:rsidRPr="00FE12AD">
        <w:rPr>
          <w:rFonts w:hint="cs"/>
          <w:rtl/>
        </w:rPr>
        <w:softHyphen/>
        <w:t xml:space="preserve">هایی مانند درسی، هنری، تفریحی، مذهبی، اعتقاد به قواعد و مقررات مدرسه، مشاهدۀ رفتارهای </w:t>
      </w:r>
      <w:r w:rsidR="00E161A8">
        <w:rPr>
          <w:rFonts w:hint="cs"/>
          <w:rtl/>
        </w:rPr>
        <w:t>خرابکارانه</w:t>
      </w:r>
      <w:r w:rsidR="005F247C" w:rsidRPr="00FE12AD">
        <w:rPr>
          <w:rFonts w:hint="cs"/>
          <w:rtl/>
        </w:rPr>
        <w:t xml:space="preserve">، مشاهدۀ لوازم و تجهیزات تخریب شدۀ محیط اطراف، وفاداری به دوستان خرابکار، توجیه رفتار خرابکارانه، پایۀ تحصیلی و جنسیت با گرایش به رفتارهای </w:t>
      </w:r>
      <w:r w:rsidR="00E161A8">
        <w:rPr>
          <w:rFonts w:hint="cs"/>
          <w:rtl/>
        </w:rPr>
        <w:t>خرابکارانه</w:t>
      </w:r>
      <w:r w:rsidR="005F247C" w:rsidRPr="00FE12AD">
        <w:rPr>
          <w:rFonts w:hint="cs"/>
          <w:rtl/>
        </w:rPr>
        <w:t xml:space="preserve"> دانش</w:t>
      </w:r>
      <w:r w:rsidR="005F247C" w:rsidRPr="00FE12AD">
        <w:rPr>
          <w:rFonts w:hint="cs"/>
          <w:rtl/>
        </w:rPr>
        <w:softHyphen/>
        <w:t>آموزان گزارش شده است (فتاحی مرنگلو، 1388).</w:t>
      </w:r>
      <w:r w:rsidR="002D490E" w:rsidRPr="00FE12AD">
        <w:rPr>
          <w:rFonts w:hint="cs"/>
          <w:rtl/>
        </w:rPr>
        <w:t xml:space="preserve"> همچنین  بین رفتارهای </w:t>
      </w:r>
      <w:r w:rsidR="00E161A8">
        <w:rPr>
          <w:rFonts w:hint="cs"/>
          <w:rtl/>
        </w:rPr>
        <w:t>خرابکارانه</w:t>
      </w:r>
      <w:r w:rsidR="002D490E" w:rsidRPr="00FE12AD">
        <w:rPr>
          <w:rFonts w:hint="cs"/>
          <w:rtl/>
        </w:rPr>
        <w:t xml:space="preserve"> با متغیرهای بیگانگی اجتماعی، احساس اجحاف، ارتباط با گروه</w:t>
      </w:r>
      <w:r w:rsidR="002D490E" w:rsidRPr="00FE12AD">
        <w:rPr>
          <w:rFonts w:hint="cs"/>
          <w:rtl/>
        </w:rPr>
        <w:softHyphen/>
        <w:t xml:space="preserve">های خرابکار و مشاهدۀ رفتارهای </w:t>
      </w:r>
      <w:r w:rsidR="00E161A8">
        <w:rPr>
          <w:rFonts w:hint="cs"/>
          <w:rtl/>
        </w:rPr>
        <w:t>خرابکارانه</w:t>
      </w:r>
      <w:r w:rsidR="002D490E" w:rsidRPr="00FE12AD">
        <w:rPr>
          <w:rFonts w:hint="cs"/>
          <w:rtl/>
        </w:rPr>
        <w:t xml:space="preserve"> در مدرسه رابطۀ مثبت و معنی</w:t>
      </w:r>
      <w:r w:rsidR="002D490E" w:rsidRPr="00FE12AD">
        <w:rPr>
          <w:rFonts w:hint="cs"/>
          <w:rtl/>
        </w:rPr>
        <w:softHyphen/>
        <w:t>دار و با میزان تعلق دانش</w:t>
      </w:r>
      <w:r w:rsidR="002D490E" w:rsidRPr="00FE12AD">
        <w:rPr>
          <w:rFonts w:hint="cs"/>
          <w:rtl/>
        </w:rPr>
        <w:softHyphen/>
        <w:t>آموزان به خانواده رابطۀ منفی و معنادار گزارش شده است (موسی</w:t>
      </w:r>
      <w:r w:rsidR="002D490E" w:rsidRPr="00FE12AD">
        <w:rPr>
          <w:rtl/>
        </w:rPr>
        <w:softHyphen/>
      </w:r>
      <w:r w:rsidR="002D490E" w:rsidRPr="00FE12AD">
        <w:rPr>
          <w:rFonts w:hint="cs"/>
          <w:rtl/>
        </w:rPr>
        <w:t>زاده، 1389).</w:t>
      </w:r>
    </w:p>
    <w:p w:rsidR="005174FC" w:rsidRPr="00FE12AD" w:rsidRDefault="005174FC" w:rsidP="005174FC">
      <w:pPr>
        <w:pStyle w:val="a5"/>
        <w:rPr>
          <w:b/>
          <w:bCs/>
          <w:rtl/>
        </w:rPr>
      </w:pPr>
      <w:r w:rsidRPr="00FE12AD">
        <w:rPr>
          <w:rFonts w:hint="cs"/>
          <w:b/>
          <w:bCs/>
          <w:rtl/>
        </w:rPr>
        <w:t>3-6. روش تجزيه و تحليل اطلاعات</w:t>
      </w:r>
    </w:p>
    <w:p w:rsidR="005174FC" w:rsidRPr="00FE12AD" w:rsidRDefault="00A32160" w:rsidP="00D338D8">
      <w:pPr>
        <w:pStyle w:val="a5"/>
        <w:rPr>
          <w:rtl/>
        </w:rPr>
      </w:pPr>
      <w:r w:rsidRPr="00FE12AD">
        <w:rPr>
          <w:rFonts w:hint="cs"/>
          <w:rtl/>
        </w:rPr>
        <w:t xml:space="preserve">در </w:t>
      </w:r>
      <w:r w:rsidR="005174FC" w:rsidRPr="00FE12AD">
        <w:rPr>
          <w:rFonts w:hint="cs"/>
          <w:rtl/>
        </w:rPr>
        <w:t xml:space="preserve">اين </w:t>
      </w:r>
      <w:r w:rsidRPr="00FE12AD">
        <w:rPr>
          <w:rFonts w:hint="cs"/>
          <w:rtl/>
        </w:rPr>
        <w:t>پژوهش</w:t>
      </w:r>
      <w:r w:rsidR="005174FC" w:rsidRPr="00FE12AD">
        <w:rPr>
          <w:rFonts w:hint="cs"/>
          <w:rtl/>
        </w:rPr>
        <w:t xml:space="preserve">، علاوه بر آمار توصيفي، از آمار استنباطي نیز استفاده </w:t>
      </w:r>
      <w:r w:rsidRPr="00FE12AD">
        <w:rPr>
          <w:rFonts w:hint="cs"/>
          <w:rtl/>
        </w:rPr>
        <w:t>شده است.</w:t>
      </w:r>
      <w:r w:rsidR="005174FC" w:rsidRPr="00FE12AD">
        <w:rPr>
          <w:rFonts w:hint="cs"/>
          <w:rtl/>
        </w:rPr>
        <w:t xml:space="preserve"> براي انجام پردازش اطلاعات از نرم افزار آماري</w:t>
      </w:r>
      <w:r w:rsidR="005174FC" w:rsidRPr="0057029D">
        <w:rPr>
          <w:sz w:val="20"/>
          <w:szCs w:val="22"/>
        </w:rPr>
        <w:t>SPSS</w:t>
      </w:r>
      <w:r w:rsidR="005174FC" w:rsidRPr="00FE12AD">
        <w:rPr>
          <w:szCs w:val="28"/>
        </w:rPr>
        <w:t xml:space="preserve"> </w:t>
      </w:r>
      <w:r w:rsidR="005174FC" w:rsidRPr="00FE12AD">
        <w:rPr>
          <w:rFonts w:hint="cs"/>
          <w:rtl/>
        </w:rPr>
        <w:t xml:space="preserve"> </w:t>
      </w:r>
      <w:r w:rsidRPr="00FE12AD">
        <w:rPr>
          <w:rFonts w:hint="cs"/>
          <w:rtl/>
        </w:rPr>
        <w:t>نسخۀ 19 استفاده شد</w:t>
      </w:r>
      <w:r w:rsidR="005174FC" w:rsidRPr="00FE12AD">
        <w:rPr>
          <w:rFonts w:hint="cs"/>
          <w:rtl/>
        </w:rPr>
        <w:t xml:space="preserve">. </w:t>
      </w:r>
    </w:p>
    <w:p w:rsidR="005174FC" w:rsidRDefault="005174FC" w:rsidP="00851B60">
      <w:pPr>
        <w:pStyle w:val="a5"/>
        <w:rPr>
          <w:rtl/>
        </w:rPr>
      </w:pPr>
      <w:r w:rsidRPr="00FE12AD">
        <w:rPr>
          <w:rFonts w:hint="cs"/>
          <w:rtl/>
        </w:rPr>
        <w:t>آمار توصیفی آماری است، که الگوی پاسخ</w:t>
      </w:r>
      <w:r w:rsidRPr="00FE12AD">
        <w:rPr>
          <w:rtl/>
        </w:rPr>
        <w:softHyphen/>
      </w:r>
      <w:r w:rsidRPr="00FE12AD">
        <w:rPr>
          <w:rFonts w:hint="cs"/>
          <w:rtl/>
        </w:rPr>
        <w:t>های افراد نمونه را تلخیص می</w:t>
      </w:r>
      <w:r w:rsidRPr="00FE12AD">
        <w:rPr>
          <w:rFonts w:hint="eastAsia"/>
          <w:rtl/>
        </w:rPr>
        <w:t>‌</w:t>
      </w:r>
      <w:r w:rsidRPr="00FE12AD">
        <w:rPr>
          <w:rFonts w:hint="cs"/>
          <w:rtl/>
        </w:rPr>
        <w:t xml:space="preserve">کند. در آمار استنباطی نیز </w:t>
      </w:r>
      <w:r w:rsidR="00BE7F5A" w:rsidRPr="00FE12AD">
        <w:rPr>
          <w:rFonts w:hint="cs"/>
          <w:rtl/>
        </w:rPr>
        <w:t>برای آزمون فرضیه</w:t>
      </w:r>
      <w:r w:rsidR="00BE7F5A" w:rsidRPr="00FE12AD">
        <w:rPr>
          <w:rtl/>
        </w:rPr>
        <w:softHyphen/>
      </w:r>
      <w:r w:rsidR="00BE7F5A" w:rsidRPr="00FE12AD">
        <w:rPr>
          <w:rFonts w:hint="cs"/>
          <w:rtl/>
        </w:rPr>
        <w:t>های این پژوهش از روش</w:t>
      </w:r>
      <w:r w:rsidR="00BE7F5A" w:rsidRPr="00FE12AD">
        <w:rPr>
          <w:rtl/>
        </w:rPr>
        <w:softHyphen/>
      </w:r>
      <w:r w:rsidR="00BE7F5A" w:rsidRPr="00FE12AD">
        <w:rPr>
          <w:rFonts w:hint="cs"/>
          <w:rtl/>
        </w:rPr>
        <w:t xml:space="preserve">های آماری </w:t>
      </w:r>
      <w:r w:rsidR="00851B60" w:rsidRPr="00FE12AD">
        <w:rPr>
          <w:rFonts w:hint="cs"/>
          <w:rtl/>
        </w:rPr>
        <w:t xml:space="preserve">متفاوتی </w:t>
      </w:r>
      <w:r w:rsidR="00BE7F5A" w:rsidRPr="00FE12AD">
        <w:rPr>
          <w:rFonts w:hint="cs"/>
          <w:rtl/>
        </w:rPr>
        <w:t>استفاده شد</w:t>
      </w:r>
      <w:r w:rsidR="00851B60" w:rsidRPr="00FE12AD">
        <w:rPr>
          <w:rFonts w:hint="cs"/>
          <w:rtl/>
        </w:rPr>
        <w:t xml:space="preserve">. </w:t>
      </w:r>
      <w:r w:rsidRPr="00FE12AD">
        <w:rPr>
          <w:rFonts w:hint="cs"/>
          <w:rtl/>
        </w:rPr>
        <w:t>با توجه به این که سطح سنجش اکثر متغیرها فاصله</w:t>
      </w:r>
      <w:r w:rsidRPr="00FE12AD">
        <w:rPr>
          <w:rFonts w:hint="eastAsia"/>
          <w:rtl/>
        </w:rPr>
        <w:t>‌</w:t>
      </w:r>
      <w:r w:rsidR="00BE7F5A" w:rsidRPr="00FE12AD">
        <w:rPr>
          <w:rFonts w:hint="cs"/>
          <w:rtl/>
        </w:rPr>
        <w:t>ای بود</w:t>
      </w:r>
      <w:r w:rsidRPr="00FE12AD">
        <w:rPr>
          <w:rFonts w:hint="cs"/>
          <w:rtl/>
        </w:rPr>
        <w:t>، از آمارۀ رگرسیون</w:t>
      </w:r>
      <w:r w:rsidR="00D675CD" w:rsidRPr="00FE12AD">
        <w:rPr>
          <w:rFonts w:hint="cs"/>
          <w:rtl/>
        </w:rPr>
        <w:t xml:space="preserve"> و ض</w:t>
      </w:r>
      <w:r w:rsidR="00BE7F5A" w:rsidRPr="00FE12AD">
        <w:rPr>
          <w:rFonts w:hint="cs"/>
          <w:rtl/>
        </w:rPr>
        <w:t>ر</w:t>
      </w:r>
      <w:r w:rsidR="00D675CD" w:rsidRPr="00FE12AD">
        <w:rPr>
          <w:rFonts w:hint="cs"/>
          <w:rtl/>
        </w:rPr>
        <w:t>یب همبستگی پیرسون</w:t>
      </w:r>
      <w:r w:rsidRPr="00FE12AD">
        <w:rPr>
          <w:rFonts w:hint="cs"/>
          <w:rtl/>
        </w:rPr>
        <w:t xml:space="preserve"> استفاده شد. چرا که با تحلیل رگرسیون، می</w:t>
      </w:r>
      <w:r w:rsidRPr="00FE12AD">
        <w:rPr>
          <w:rFonts w:hint="eastAsia"/>
          <w:rtl/>
        </w:rPr>
        <w:t>‌</w:t>
      </w:r>
      <w:r w:rsidRPr="00FE12AD">
        <w:rPr>
          <w:rFonts w:hint="cs"/>
          <w:rtl/>
        </w:rPr>
        <w:t>توان با اطلاع از نمرۀ متغیر مستقل (به طور مثال، سطح تحصیلات افراد) نمرۀ متغیر وابسته (به طور مثال، مقدار درآمد) را پیش</w:t>
      </w:r>
      <w:r w:rsidRPr="00FE12AD">
        <w:rPr>
          <w:rFonts w:hint="eastAsia"/>
          <w:rtl/>
        </w:rPr>
        <w:t>‌</w:t>
      </w:r>
      <w:r w:rsidRPr="00FE12AD">
        <w:rPr>
          <w:rFonts w:hint="cs"/>
          <w:rtl/>
        </w:rPr>
        <w:t>بینی کرد. هم</w:t>
      </w:r>
      <w:r w:rsidRPr="00FE12AD">
        <w:rPr>
          <w:rFonts w:hint="eastAsia"/>
          <w:rtl/>
        </w:rPr>
        <w:t>‌</w:t>
      </w:r>
      <w:r w:rsidRPr="00FE12AD">
        <w:rPr>
          <w:rFonts w:hint="cs"/>
          <w:rtl/>
        </w:rPr>
        <w:t>چنین می</w:t>
      </w:r>
      <w:r w:rsidRPr="00FE12AD">
        <w:rPr>
          <w:rFonts w:hint="eastAsia"/>
          <w:rtl/>
        </w:rPr>
        <w:t>‌</w:t>
      </w:r>
      <w:r w:rsidRPr="00FE12AD">
        <w:rPr>
          <w:rFonts w:hint="cs"/>
          <w:rtl/>
        </w:rPr>
        <w:t xml:space="preserve">توان با تحلیل رگرسیون مقدار تأثیر هر واحدِ تغییر در متغیر </w:t>
      </w:r>
      <w:r w:rsidR="00BE7F5A" w:rsidRPr="00FE12AD">
        <w:rPr>
          <w:rFonts w:hint="cs"/>
          <w:rtl/>
        </w:rPr>
        <w:t>پیش</w:t>
      </w:r>
      <w:r w:rsidR="00BE7F5A" w:rsidRPr="00FE12AD">
        <w:rPr>
          <w:rtl/>
        </w:rPr>
        <w:softHyphen/>
      </w:r>
      <w:r w:rsidR="00BE7F5A" w:rsidRPr="00FE12AD">
        <w:rPr>
          <w:rFonts w:hint="cs"/>
          <w:rtl/>
        </w:rPr>
        <w:t>بین</w:t>
      </w:r>
      <w:r w:rsidRPr="00FE12AD">
        <w:rPr>
          <w:rFonts w:hint="cs"/>
          <w:rtl/>
        </w:rPr>
        <w:t xml:space="preserve"> را بر متغیر </w:t>
      </w:r>
      <w:r w:rsidR="00BE7F5A" w:rsidRPr="00FE12AD">
        <w:rPr>
          <w:rFonts w:hint="cs"/>
          <w:rtl/>
        </w:rPr>
        <w:t>ملاک</w:t>
      </w:r>
      <w:r w:rsidRPr="00FE12AD">
        <w:rPr>
          <w:rFonts w:hint="cs"/>
          <w:rtl/>
        </w:rPr>
        <w:t xml:space="preserve"> تعیین کرد. آزمون دیگری که در این پژوهش </w:t>
      </w:r>
      <w:r w:rsidR="00A32160" w:rsidRPr="00FE12AD">
        <w:rPr>
          <w:rFonts w:hint="cs"/>
          <w:rtl/>
        </w:rPr>
        <w:t>مورد استفاده قرار گرفت</w:t>
      </w:r>
      <w:r w:rsidRPr="00FE12AD">
        <w:rPr>
          <w:rFonts w:hint="cs"/>
          <w:rtl/>
        </w:rPr>
        <w:t xml:space="preserve">، آزمون </w:t>
      </w:r>
      <w:r w:rsidRPr="0057029D">
        <w:rPr>
          <w:sz w:val="20"/>
          <w:szCs w:val="22"/>
        </w:rPr>
        <w:t>T</w:t>
      </w:r>
      <w:r w:rsidRPr="0057029D">
        <w:rPr>
          <w:rFonts w:hint="cs"/>
          <w:sz w:val="20"/>
          <w:szCs w:val="22"/>
          <w:rtl/>
        </w:rPr>
        <w:t xml:space="preserve"> </w:t>
      </w:r>
      <w:r w:rsidR="00994689" w:rsidRPr="00FE12AD">
        <w:rPr>
          <w:rFonts w:hint="cs"/>
          <w:rtl/>
        </w:rPr>
        <w:t xml:space="preserve">برای دو گروه مستقل </w:t>
      </w:r>
      <w:r w:rsidRPr="00FE12AD">
        <w:rPr>
          <w:rFonts w:hint="cs"/>
          <w:rtl/>
        </w:rPr>
        <w:t>است، که به منظور مقایسۀ میانگین نمر</w:t>
      </w:r>
      <w:r w:rsidR="00D675CD" w:rsidRPr="00FE12AD">
        <w:rPr>
          <w:rFonts w:hint="cs"/>
          <w:rtl/>
        </w:rPr>
        <w:t>ۀ</w:t>
      </w:r>
      <w:r w:rsidRPr="00FE12AD">
        <w:rPr>
          <w:rFonts w:hint="cs"/>
          <w:rtl/>
        </w:rPr>
        <w:t xml:space="preserve"> متغیر وابسته در دو </w:t>
      </w:r>
      <w:r w:rsidRPr="00FE12AD">
        <w:rPr>
          <w:rFonts w:hint="cs"/>
          <w:rtl/>
        </w:rPr>
        <w:lastRenderedPageBreak/>
        <w:t>گروه دختران و پسران دانش</w:t>
      </w:r>
      <w:r w:rsidRPr="00FE12AD">
        <w:rPr>
          <w:rtl/>
        </w:rPr>
        <w:softHyphen/>
      </w:r>
      <w:r w:rsidRPr="00FE12AD">
        <w:rPr>
          <w:rFonts w:hint="cs"/>
          <w:rtl/>
        </w:rPr>
        <w:t>آموز مورد استفاده قرار گرفت</w:t>
      </w:r>
      <w:r w:rsidR="00D675CD" w:rsidRPr="00FE12AD">
        <w:rPr>
          <w:rFonts w:hint="cs"/>
          <w:rtl/>
        </w:rPr>
        <w:t>.</w:t>
      </w:r>
      <w:r w:rsidR="00994689" w:rsidRPr="00FE12AD">
        <w:rPr>
          <w:rFonts w:hint="cs"/>
          <w:rtl/>
        </w:rPr>
        <w:t xml:space="preserve"> </w:t>
      </w:r>
      <w:r w:rsidR="0038162B" w:rsidRPr="00FE12AD">
        <w:rPr>
          <w:rFonts w:hint="cs"/>
          <w:rtl/>
        </w:rPr>
        <w:t>نهایتاً</w:t>
      </w:r>
      <w:r w:rsidR="00994689" w:rsidRPr="00FE12AD">
        <w:rPr>
          <w:rFonts w:hint="cs"/>
          <w:rtl/>
        </w:rPr>
        <w:t xml:space="preserve"> به منظور آزمونِ مدل نظری پژوهش ا</w:t>
      </w:r>
      <w:r w:rsidR="00F8080B" w:rsidRPr="00FE12AD">
        <w:rPr>
          <w:rFonts w:hint="cs"/>
          <w:rtl/>
        </w:rPr>
        <w:t>ز</w:t>
      </w:r>
      <w:r w:rsidR="00994689" w:rsidRPr="00FE12AD">
        <w:rPr>
          <w:rFonts w:hint="cs"/>
          <w:rtl/>
        </w:rPr>
        <w:t xml:space="preserve"> آمارۀ رگرسیون چندمتغیره به روش گام به گام</w:t>
      </w:r>
      <w:r w:rsidR="0038162B" w:rsidRPr="00FE12AD">
        <w:rPr>
          <w:rStyle w:val="FootnoteReference"/>
          <w:rtl/>
        </w:rPr>
        <w:footnoteReference w:id="135"/>
      </w:r>
      <w:r w:rsidR="00994689" w:rsidRPr="00FE12AD">
        <w:rPr>
          <w:rFonts w:hint="cs"/>
          <w:rtl/>
        </w:rPr>
        <w:t xml:space="preserve"> استفاده شد.</w:t>
      </w:r>
    </w:p>
    <w:p w:rsidR="00D338D8" w:rsidRPr="00FE12AD" w:rsidRDefault="00D338D8" w:rsidP="00D338D8">
      <w:pPr>
        <w:pStyle w:val="a5"/>
        <w:rPr>
          <w:b/>
          <w:bCs/>
          <w:rtl/>
        </w:rPr>
      </w:pPr>
      <w:r w:rsidRPr="00FE12AD">
        <w:rPr>
          <w:rFonts w:hint="cs"/>
          <w:b/>
          <w:bCs/>
          <w:rtl/>
        </w:rPr>
        <w:t>3-7. شیوۀ اجرای پژوهش</w:t>
      </w:r>
    </w:p>
    <w:p w:rsidR="00D338D8" w:rsidRPr="00FE12AD" w:rsidRDefault="00D338D8" w:rsidP="00D338D8">
      <w:pPr>
        <w:pStyle w:val="a5"/>
        <w:rPr>
          <w:rtl/>
        </w:rPr>
      </w:pPr>
      <w:r w:rsidRPr="00FE12AD">
        <w:rPr>
          <w:rFonts w:hint="cs"/>
          <w:rtl/>
        </w:rPr>
        <w:t xml:space="preserve">این پژوهش در دو مرحله اجرا شد. در مرحلۀ اول، دو پرسشنامۀ ازخودبیگانگی روانی و </w:t>
      </w:r>
      <w:r w:rsidR="00E161A8">
        <w:rPr>
          <w:rFonts w:hint="cs"/>
          <w:rtl/>
        </w:rPr>
        <w:t>خرابکاری</w:t>
      </w:r>
      <w:r w:rsidRPr="00FE12AD">
        <w:rPr>
          <w:rFonts w:hint="cs"/>
          <w:rtl/>
        </w:rPr>
        <w:t xml:space="preserve"> تکمیل شد. برای شروع کار ابتدا تلاش شد تا با دانش</w:t>
      </w:r>
      <w:r w:rsidRPr="00FE12AD">
        <w:rPr>
          <w:rtl/>
        </w:rPr>
        <w:softHyphen/>
      </w:r>
      <w:r w:rsidRPr="00FE12AD">
        <w:rPr>
          <w:rFonts w:hint="cs"/>
          <w:rtl/>
        </w:rPr>
        <w:t>آموزان رابطۀ دوستانه برقرار شود و پس از جلب اعتماد آنان گفته شد که: "این پرسشنامه صرفاً جنبۀ پژوهشی دارد و نتیجۀ آن، تأثیری در نمرات درسی و انضباط شما نخواهد داشت. ولی نتایج آن می</w:t>
      </w:r>
      <w:r w:rsidRPr="00FE12AD">
        <w:rPr>
          <w:rtl/>
        </w:rPr>
        <w:softHyphen/>
      </w:r>
      <w:r w:rsidRPr="00FE12AD">
        <w:rPr>
          <w:rFonts w:hint="cs"/>
          <w:rtl/>
        </w:rPr>
        <w:t>تواند برای دست</w:t>
      </w:r>
      <w:r w:rsidRPr="00FE12AD">
        <w:rPr>
          <w:rtl/>
        </w:rPr>
        <w:softHyphen/>
      </w:r>
      <w:r w:rsidRPr="00FE12AD">
        <w:rPr>
          <w:rFonts w:hint="cs"/>
          <w:rtl/>
        </w:rPr>
        <w:t>اندرکاران تعلیم و تربیت مفید باشد".</w:t>
      </w:r>
      <w:r w:rsidR="00D768DB" w:rsidRPr="00FE12AD">
        <w:rPr>
          <w:rFonts w:hint="cs"/>
          <w:rtl/>
        </w:rPr>
        <w:t xml:space="preserve"> </w:t>
      </w:r>
    </w:p>
    <w:p w:rsidR="00D338D8" w:rsidRPr="00FE12AD" w:rsidRDefault="00D338D8" w:rsidP="00851B60">
      <w:pPr>
        <w:pStyle w:val="a5"/>
        <w:rPr>
          <w:rtl/>
        </w:rPr>
      </w:pPr>
      <w:r w:rsidRPr="00FE12AD">
        <w:rPr>
          <w:rFonts w:hint="cs"/>
          <w:rtl/>
        </w:rPr>
        <w:t>در مرحلۀ دوم، پرسشنامۀ کیفیت دلبستگی در اختیار دانش</w:t>
      </w:r>
      <w:r w:rsidRPr="00FE12AD">
        <w:rPr>
          <w:rtl/>
        </w:rPr>
        <w:softHyphen/>
      </w:r>
      <w:r w:rsidRPr="00FE12AD">
        <w:rPr>
          <w:rFonts w:hint="cs"/>
          <w:rtl/>
        </w:rPr>
        <w:t>آموزان قرار داده شد. با این توضیح که "این پرسشنامه از سه قسمت تشکیل شده است که هر قسمت شامل جملات یا عباراتی دربارۀ روابط شما با افرادِ با اهمیت در زندگی</w:t>
      </w:r>
      <w:r w:rsidRPr="00FE12AD">
        <w:rPr>
          <w:rFonts w:hint="cs"/>
          <w:rtl/>
        </w:rPr>
        <w:softHyphen/>
        <w:t>تان است: مادر، پدر و دوستان نزدیک شما. در مقابل هر جمله روی مربعی را که عقیده شما را بهتر بیان می</w:t>
      </w:r>
      <w:r w:rsidRPr="00FE12AD">
        <w:rPr>
          <w:rFonts w:hint="cs"/>
          <w:rtl/>
        </w:rPr>
        <w:softHyphen/>
        <w:t>کند یک ضربدر بکشید و حتماً مطمئن شوید که روی مربع مناسب ضربدر کشیده</w:t>
      </w:r>
      <w:r w:rsidRPr="00FE12AD">
        <w:rPr>
          <w:rFonts w:hint="cs"/>
          <w:rtl/>
        </w:rPr>
        <w:softHyphen/>
        <w:t>اید. اگر خواستید پاسخ خود را عوض کنید، مربع را سیاه کنید و سپس روی مربع</w:t>
      </w:r>
      <w:r w:rsidRPr="00FE12AD">
        <w:rPr>
          <w:rtl/>
        </w:rPr>
        <w:softHyphen/>
      </w:r>
      <w:r w:rsidRPr="00FE12AD">
        <w:rPr>
          <w:rFonts w:hint="cs"/>
          <w:rtl/>
        </w:rPr>
        <w:t>ای</w:t>
      </w:r>
      <w:r w:rsidR="00851B60" w:rsidRPr="00FE12AD">
        <w:rPr>
          <w:rFonts w:hint="cs"/>
          <w:rtl/>
        </w:rPr>
        <w:t xml:space="preserve"> دیگر که می</w:t>
      </w:r>
      <w:r w:rsidR="00851B60" w:rsidRPr="00FE12AD">
        <w:rPr>
          <w:rFonts w:hint="cs"/>
          <w:rtl/>
        </w:rPr>
        <w:softHyphen/>
        <w:t>خواهید ضربدر بکشید</w:t>
      </w:r>
      <w:r w:rsidRPr="00FE12AD">
        <w:rPr>
          <w:rFonts w:hint="cs"/>
          <w:rtl/>
        </w:rPr>
        <w:t>".</w:t>
      </w:r>
      <w:r w:rsidR="00D768DB" w:rsidRPr="00FE12AD">
        <w:rPr>
          <w:rFonts w:hint="cs"/>
          <w:rtl/>
        </w:rPr>
        <w:t xml:space="preserve"> ضمناً </w:t>
      </w:r>
      <w:r w:rsidR="00851B60" w:rsidRPr="00FE12AD">
        <w:rPr>
          <w:rFonts w:hint="cs"/>
          <w:rtl/>
        </w:rPr>
        <w:t xml:space="preserve">توضیح داده شد که </w:t>
      </w:r>
      <w:r w:rsidR="00D768DB" w:rsidRPr="00FE12AD">
        <w:rPr>
          <w:rFonts w:hint="cs"/>
          <w:rtl/>
        </w:rPr>
        <w:t xml:space="preserve">این کار صرفاً به منظور کار پژوهشی است و تأثیری در وضعیت تحصیلی شما نخواهد داشت. </w:t>
      </w:r>
    </w:p>
    <w:p w:rsidR="00D338D8" w:rsidRPr="00FE12AD" w:rsidRDefault="00D338D8" w:rsidP="00D338D8">
      <w:pPr>
        <w:pStyle w:val="a5"/>
        <w:rPr>
          <w:rFonts w:cs="Times New Roman"/>
          <w:sz w:val="28"/>
          <w:rtl/>
        </w:rPr>
      </w:pPr>
    </w:p>
    <w:p w:rsidR="00A56548" w:rsidRPr="00FE12AD" w:rsidRDefault="00A56548" w:rsidP="0089441D">
      <w:pPr>
        <w:pStyle w:val="a2"/>
        <w:jc w:val="both"/>
        <w:rPr>
          <w:color w:val="auto"/>
        </w:rPr>
      </w:pPr>
      <w:r w:rsidRPr="00FE12AD">
        <w:rPr>
          <w:color w:val="auto"/>
          <w:rtl/>
        </w:rPr>
        <w:br w:type="page"/>
      </w:r>
      <w:r w:rsidR="0007656E" w:rsidRPr="00FE12AD">
        <w:rPr>
          <w:color w:val="auto"/>
        </w:rPr>
        <w:lastRenderedPageBreak/>
        <w:t xml:space="preserve"> </w:t>
      </w:r>
    </w:p>
    <w:p w:rsidR="005977C7" w:rsidRPr="00FE12AD" w:rsidRDefault="005977C7" w:rsidP="005977C7">
      <w:pPr>
        <w:rPr>
          <w:rFonts w:cs="B Nazanin"/>
          <w:rtl/>
          <w:lang w:bidi="fa-IR"/>
        </w:rPr>
      </w:pPr>
    </w:p>
    <w:p w:rsidR="00A56548" w:rsidRPr="00FE12AD" w:rsidRDefault="00A56548" w:rsidP="005977C7">
      <w:pPr>
        <w:rPr>
          <w:rFonts w:cs="B Nazanin"/>
          <w:rtl/>
        </w:rPr>
      </w:pPr>
    </w:p>
    <w:p w:rsidR="001570A5" w:rsidRPr="00FE12AD" w:rsidRDefault="001570A5" w:rsidP="007A779E">
      <w:pPr>
        <w:pStyle w:val="a5"/>
        <w:rPr>
          <w:rtl/>
        </w:rPr>
      </w:pPr>
    </w:p>
    <w:p w:rsidR="001570A5" w:rsidRPr="00FE12AD" w:rsidRDefault="001570A5" w:rsidP="005977C7">
      <w:pPr>
        <w:pStyle w:val="a3"/>
        <w:bidi/>
        <w:rPr>
          <w:rtl/>
        </w:rPr>
      </w:pPr>
      <w:bookmarkStart w:id="45" w:name="_Toc335584977"/>
      <w:r w:rsidRPr="00FE12AD">
        <w:rPr>
          <w:rFonts w:hint="cs"/>
          <w:rtl/>
        </w:rPr>
        <w:t xml:space="preserve">فصل چهارم: </w:t>
      </w:r>
      <w:r w:rsidR="00A45B2D" w:rsidRPr="00FE12AD">
        <w:rPr>
          <w:rFonts w:hint="cs"/>
          <w:rtl/>
        </w:rPr>
        <w:t>ی</w:t>
      </w:r>
      <w:r w:rsidR="006816B8" w:rsidRPr="00FE12AD">
        <w:rPr>
          <w:rFonts w:hint="cs"/>
          <w:rtl/>
        </w:rPr>
        <w:t>افته</w:t>
      </w:r>
      <w:r w:rsidR="007C7285" w:rsidRPr="00FE12AD">
        <w:rPr>
          <w:rFonts w:hint="cs"/>
          <w:rtl/>
        </w:rPr>
        <w:t>‌</w:t>
      </w:r>
      <w:r w:rsidR="006816B8" w:rsidRPr="00FE12AD">
        <w:rPr>
          <w:rFonts w:hint="cs"/>
          <w:rtl/>
        </w:rPr>
        <w:t>ها</w:t>
      </w:r>
      <w:r w:rsidR="00A45B2D" w:rsidRPr="00FE12AD">
        <w:rPr>
          <w:rFonts w:hint="cs"/>
          <w:rtl/>
        </w:rPr>
        <w:t>ی</w:t>
      </w:r>
      <w:r w:rsidR="006816B8" w:rsidRPr="00FE12AD">
        <w:rPr>
          <w:rFonts w:hint="cs"/>
          <w:rtl/>
        </w:rPr>
        <w:t xml:space="preserve"> پژوهش</w:t>
      </w:r>
      <w:bookmarkEnd w:id="45"/>
    </w:p>
    <w:p w:rsidR="001570A5" w:rsidRPr="00FE12AD" w:rsidRDefault="001570A5" w:rsidP="005977C7">
      <w:pPr>
        <w:rPr>
          <w:rFonts w:cs="B Nazanin"/>
          <w:rtl/>
        </w:rPr>
      </w:pPr>
    </w:p>
    <w:p w:rsidR="005977C7" w:rsidRPr="00FE12AD" w:rsidRDefault="005977C7" w:rsidP="005977C7">
      <w:pPr>
        <w:rPr>
          <w:rFonts w:cs="B Nazanin"/>
          <w:rtl/>
          <w:lang w:bidi="fa-IR"/>
        </w:rPr>
      </w:pPr>
    </w:p>
    <w:p w:rsidR="00A56548" w:rsidRPr="00FE12AD" w:rsidRDefault="00A56548">
      <w:pPr>
        <w:bidi w:val="0"/>
        <w:spacing w:after="200" w:line="276" w:lineRule="auto"/>
        <w:jc w:val="left"/>
        <w:rPr>
          <w:rFonts w:asciiTheme="majorHAnsi" w:eastAsiaTheme="majorEastAsia" w:hAnsiTheme="majorHAnsi" w:cs="B Nazanin"/>
          <w:b/>
          <w:bCs/>
          <w:sz w:val="26"/>
        </w:rPr>
      </w:pPr>
      <w:r w:rsidRPr="00FE12AD">
        <w:rPr>
          <w:rFonts w:cs="B Nazanin"/>
          <w:rtl/>
        </w:rPr>
        <w:br w:type="page"/>
      </w:r>
    </w:p>
    <w:p w:rsidR="009B42E4" w:rsidRPr="00FE12AD" w:rsidRDefault="009B42E4" w:rsidP="000E67EF">
      <w:pPr>
        <w:pStyle w:val="a5"/>
        <w:rPr>
          <w:rtl/>
        </w:rPr>
      </w:pPr>
      <w:bookmarkStart w:id="46" w:name="_Toc335584979"/>
      <w:r w:rsidRPr="00FE12AD">
        <w:rPr>
          <w:rtl/>
        </w:rPr>
        <w:lastRenderedPageBreak/>
        <w:t>در این فص</w:t>
      </w:r>
      <w:r w:rsidRPr="00FE12AD">
        <w:rPr>
          <w:rFonts w:hint="cs"/>
          <w:rtl/>
        </w:rPr>
        <w:t>ل</w:t>
      </w:r>
      <w:r w:rsidRPr="00FE12AD">
        <w:rPr>
          <w:rtl/>
        </w:rPr>
        <w:t xml:space="preserve"> داده</w:t>
      </w:r>
      <w:r w:rsidRPr="00FE12AD">
        <w:rPr>
          <w:rFonts w:hint="cs"/>
          <w:w w:val="33"/>
          <w:rtl/>
        </w:rPr>
        <w:softHyphen/>
      </w:r>
      <w:r w:rsidRPr="00FE12AD">
        <w:rPr>
          <w:rtl/>
        </w:rPr>
        <w:t>های به</w:t>
      </w:r>
      <w:r w:rsidRPr="00FE12AD">
        <w:rPr>
          <w:w w:val="33"/>
          <w:rtl/>
        </w:rPr>
        <w:t xml:space="preserve"> </w:t>
      </w:r>
      <w:r w:rsidRPr="00FE12AD">
        <w:rPr>
          <w:rtl/>
        </w:rPr>
        <w:t>دست</w:t>
      </w:r>
      <w:r w:rsidRPr="00FE12AD">
        <w:rPr>
          <w:w w:val="33"/>
          <w:rtl/>
        </w:rPr>
        <w:t xml:space="preserve"> </w:t>
      </w:r>
      <w:r w:rsidRPr="00FE12AD">
        <w:rPr>
          <w:rtl/>
        </w:rPr>
        <w:t>آمده از پرسشنامه</w:t>
      </w:r>
      <w:r w:rsidRPr="00FE12AD">
        <w:rPr>
          <w:rFonts w:hint="cs"/>
          <w:rtl/>
        </w:rPr>
        <w:t>،</w:t>
      </w:r>
      <w:r w:rsidRPr="00FE12AD">
        <w:rPr>
          <w:rtl/>
        </w:rPr>
        <w:t xml:space="preserve"> مورد تجزیه و تحلیل قرار می</w:t>
      </w:r>
      <w:r w:rsidRPr="00FE12AD">
        <w:rPr>
          <w:rFonts w:hint="cs"/>
          <w:rtl/>
        </w:rPr>
        <w:softHyphen/>
      </w:r>
      <w:r w:rsidRPr="00FE12AD">
        <w:rPr>
          <w:rtl/>
        </w:rPr>
        <w:t>گیرد. مرحل</w:t>
      </w:r>
      <w:r w:rsidRPr="00FE12AD">
        <w:rPr>
          <w:rFonts w:hint="cs"/>
          <w:rtl/>
        </w:rPr>
        <w:t xml:space="preserve">ۀ </w:t>
      </w:r>
      <w:r w:rsidRPr="00FE12AD">
        <w:rPr>
          <w:rtl/>
        </w:rPr>
        <w:t>نخست، به "اطلاعات توصیفی" اختصاص دارد که در آن برخی از ویژگی</w:t>
      </w:r>
      <w:r w:rsidRPr="00FE12AD">
        <w:rPr>
          <w:rFonts w:hint="cs"/>
          <w:w w:val="33"/>
          <w:rtl/>
        </w:rPr>
        <w:softHyphen/>
      </w:r>
      <w:r w:rsidRPr="00FE12AD">
        <w:rPr>
          <w:rtl/>
        </w:rPr>
        <w:t>های مهم نمونه از طریق</w:t>
      </w:r>
      <w:r w:rsidRPr="00FE12AD">
        <w:rPr>
          <w:rFonts w:hint="cs"/>
          <w:rtl/>
        </w:rPr>
        <w:t xml:space="preserve"> </w:t>
      </w:r>
      <w:r w:rsidRPr="00FE12AD">
        <w:rPr>
          <w:rtl/>
        </w:rPr>
        <w:t>"شاخص</w:t>
      </w:r>
      <w:r w:rsidRPr="00FE12AD">
        <w:rPr>
          <w:rFonts w:hint="cs"/>
          <w:w w:val="33"/>
          <w:rtl/>
        </w:rPr>
        <w:softHyphen/>
      </w:r>
      <w:r w:rsidRPr="00FE12AD">
        <w:rPr>
          <w:rtl/>
        </w:rPr>
        <w:t xml:space="preserve">های پراکندگی" </w:t>
      </w:r>
      <w:r w:rsidRPr="00FE12AD">
        <w:rPr>
          <w:rFonts w:hint="cs"/>
          <w:rtl/>
        </w:rPr>
        <w:t xml:space="preserve">و </w:t>
      </w:r>
      <w:r w:rsidRPr="00FE12AD">
        <w:rPr>
          <w:rtl/>
        </w:rPr>
        <w:t>جداول "یک</w:t>
      </w:r>
      <w:r w:rsidRPr="00FE12AD">
        <w:rPr>
          <w:w w:val="33"/>
          <w:rtl/>
        </w:rPr>
        <w:t xml:space="preserve"> </w:t>
      </w:r>
      <w:r w:rsidRPr="00FE12AD">
        <w:rPr>
          <w:rtl/>
        </w:rPr>
        <w:t>بُعدی" ارایه می</w:t>
      </w:r>
      <w:r w:rsidRPr="00FE12AD">
        <w:rPr>
          <w:rFonts w:hint="cs"/>
          <w:w w:val="33"/>
          <w:rtl/>
        </w:rPr>
        <w:softHyphen/>
      </w:r>
      <w:r w:rsidRPr="00FE12AD">
        <w:rPr>
          <w:rtl/>
        </w:rPr>
        <w:t>شود. مرحل</w:t>
      </w:r>
      <w:r w:rsidRPr="00FE12AD">
        <w:rPr>
          <w:rFonts w:hint="cs"/>
          <w:rtl/>
        </w:rPr>
        <w:t xml:space="preserve">ۀ </w:t>
      </w:r>
      <w:r w:rsidRPr="00FE12AD">
        <w:rPr>
          <w:w w:val="33"/>
          <w:rtl/>
        </w:rPr>
        <w:t xml:space="preserve"> </w:t>
      </w:r>
      <w:r w:rsidRPr="00FE12AD">
        <w:rPr>
          <w:rtl/>
        </w:rPr>
        <w:t>دوم، به "آزمون فرضیه</w:t>
      </w:r>
      <w:r w:rsidRPr="00FE12AD">
        <w:rPr>
          <w:rFonts w:hint="cs"/>
          <w:w w:val="33"/>
          <w:rtl/>
        </w:rPr>
        <w:softHyphen/>
      </w:r>
      <w:r w:rsidRPr="00FE12AD">
        <w:rPr>
          <w:rtl/>
        </w:rPr>
        <w:t xml:space="preserve">های </w:t>
      </w:r>
      <w:r w:rsidRPr="00FE12AD">
        <w:rPr>
          <w:rFonts w:hint="cs"/>
          <w:rtl/>
        </w:rPr>
        <w:t>پژوهش</w:t>
      </w:r>
      <w:r w:rsidRPr="00FE12AD">
        <w:rPr>
          <w:rtl/>
        </w:rPr>
        <w:t>" اختصاص دارد که در آن به بررسی رابط</w:t>
      </w:r>
      <w:r w:rsidRPr="00FE12AD">
        <w:rPr>
          <w:rFonts w:hint="cs"/>
          <w:rtl/>
        </w:rPr>
        <w:t>ۀ</w:t>
      </w:r>
      <w:r w:rsidRPr="00FE12AD">
        <w:rPr>
          <w:w w:val="33"/>
          <w:rtl/>
        </w:rPr>
        <w:t xml:space="preserve"> </w:t>
      </w:r>
      <w:r w:rsidRPr="00FE12AD">
        <w:rPr>
          <w:rFonts w:hint="cs"/>
          <w:rtl/>
        </w:rPr>
        <w:t xml:space="preserve"> </w:t>
      </w:r>
      <w:r w:rsidRPr="00FE12AD">
        <w:rPr>
          <w:rtl/>
        </w:rPr>
        <w:t>بین متغیرهای مستقل و وابسته</w:t>
      </w:r>
      <w:r w:rsidRPr="00FE12AD">
        <w:rPr>
          <w:rFonts w:hint="cs"/>
          <w:rtl/>
        </w:rPr>
        <w:t>،</w:t>
      </w:r>
      <w:r w:rsidRPr="00FE12AD">
        <w:rPr>
          <w:rtl/>
        </w:rPr>
        <w:t xml:space="preserve"> </w:t>
      </w:r>
      <w:r w:rsidR="005C6CEB" w:rsidRPr="00FE12AD">
        <w:rPr>
          <w:rFonts w:hint="cs"/>
          <w:rtl/>
        </w:rPr>
        <w:t>از طریق آماره</w:t>
      </w:r>
      <w:r w:rsidR="005C6CEB" w:rsidRPr="00FE12AD">
        <w:rPr>
          <w:rtl/>
        </w:rPr>
        <w:softHyphen/>
      </w:r>
      <w:r w:rsidR="005C6CEB" w:rsidRPr="00FE12AD">
        <w:rPr>
          <w:rFonts w:hint="cs"/>
          <w:rtl/>
        </w:rPr>
        <w:t xml:space="preserve">های </w:t>
      </w:r>
      <w:r w:rsidRPr="00FE12AD">
        <w:rPr>
          <w:rtl/>
        </w:rPr>
        <w:t>"ضرایب همبستگی دو متغیره</w:t>
      </w:r>
      <w:r w:rsidRPr="00FE12AD">
        <w:rPr>
          <w:rStyle w:val="FootnoteReference"/>
          <w:rFonts w:ascii="Traditional Arabic" w:hAnsi="Traditional Arabic"/>
          <w:sz w:val="28"/>
          <w:szCs w:val="28"/>
          <w:rtl/>
        </w:rPr>
        <w:footnoteReference w:id="136"/>
      </w:r>
      <w:r w:rsidRPr="00FE12AD">
        <w:rPr>
          <w:rtl/>
        </w:rPr>
        <w:t>"</w:t>
      </w:r>
      <w:r w:rsidRPr="00FE12AD">
        <w:rPr>
          <w:rFonts w:hint="cs"/>
          <w:rtl/>
        </w:rPr>
        <w:t xml:space="preserve"> و </w:t>
      </w:r>
      <w:r w:rsidR="005C6CEB" w:rsidRPr="00FE12AD">
        <w:rPr>
          <w:rFonts w:hint="cs"/>
          <w:rtl/>
        </w:rPr>
        <w:t xml:space="preserve">تحلیل </w:t>
      </w:r>
      <w:r w:rsidRPr="00FE12AD">
        <w:rPr>
          <w:rFonts w:hint="cs"/>
          <w:rtl/>
        </w:rPr>
        <w:t xml:space="preserve">رگرسیون </w:t>
      </w:r>
      <w:r w:rsidRPr="00FE12AD">
        <w:rPr>
          <w:rtl/>
        </w:rPr>
        <w:t>پرداخته می</w:t>
      </w:r>
      <w:r w:rsidRPr="00FE12AD">
        <w:rPr>
          <w:rFonts w:hint="cs"/>
          <w:rtl/>
        </w:rPr>
        <w:softHyphen/>
      </w:r>
      <w:r w:rsidRPr="00FE12AD">
        <w:rPr>
          <w:rtl/>
        </w:rPr>
        <w:t>شود. در مرحل</w:t>
      </w:r>
      <w:r w:rsidRPr="00FE12AD">
        <w:rPr>
          <w:rFonts w:hint="cs"/>
          <w:rtl/>
        </w:rPr>
        <w:t>ۀ</w:t>
      </w:r>
      <w:r w:rsidRPr="00FE12AD">
        <w:rPr>
          <w:rtl/>
        </w:rPr>
        <w:t xml:space="preserve"> سوم، به منظور</w:t>
      </w:r>
      <w:r w:rsidRPr="00FE12AD">
        <w:rPr>
          <w:rFonts w:hint="cs"/>
          <w:rtl/>
        </w:rPr>
        <w:t xml:space="preserve"> </w:t>
      </w:r>
      <w:r w:rsidRPr="00FE12AD">
        <w:rPr>
          <w:rtl/>
        </w:rPr>
        <w:t>آزمون مدلِ تحقیق، "رگرسیون چندمتغیره"</w:t>
      </w:r>
      <w:r w:rsidRPr="00FE12AD">
        <w:rPr>
          <w:rStyle w:val="FootnoteReference"/>
          <w:rFonts w:ascii="Traditional Arabic" w:hAnsi="Traditional Arabic"/>
          <w:sz w:val="28"/>
          <w:szCs w:val="28"/>
          <w:rtl/>
        </w:rPr>
        <w:footnoteReference w:id="137"/>
      </w:r>
      <w:r w:rsidRPr="00FE12AD">
        <w:rPr>
          <w:rtl/>
        </w:rPr>
        <w:t xml:space="preserve"> به کار گرفته می</w:t>
      </w:r>
      <w:r w:rsidRPr="00FE12AD">
        <w:rPr>
          <w:rFonts w:hint="cs"/>
          <w:rtl/>
        </w:rPr>
        <w:softHyphen/>
      </w:r>
      <w:r w:rsidRPr="00FE12AD">
        <w:rPr>
          <w:rtl/>
        </w:rPr>
        <w:t>شود</w:t>
      </w:r>
      <w:r w:rsidR="005C6CEB" w:rsidRPr="00FE12AD">
        <w:rPr>
          <w:rFonts w:hint="cs"/>
          <w:rtl/>
        </w:rPr>
        <w:t xml:space="preserve"> و در انتها به منظور بررسی رابطۀ متغیرِ مستقلِ جنسیت با متغیر وابسته </w:t>
      </w:r>
      <w:r w:rsidR="005C6CEB" w:rsidRPr="00FE12AD">
        <w:rPr>
          <w:rtl/>
        </w:rPr>
        <w:t>از آزمون "تحلیل واریانسِ یک</w:t>
      </w:r>
      <w:r w:rsidR="005C6CEB" w:rsidRPr="00FE12AD">
        <w:rPr>
          <w:w w:val="33"/>
          <w:rtl/>
        </w:rPr>
        <w:t xml:space="preserve"> </w:t>
      </w:r>
      <w:r w:rsidR="005C6CEB" w:rsidRPr="00FE12AD">
        <w:rPr>
          <w:rtl/>
        </w:rPr>
        <w:t>طرفه</w:t>
      </w:r>
      <w:r w:rsidR="000E67EF" w:rsidRPr="00FE12AD">
        <w:rPr>
          <w:rStyle w:val="FootnoteReference"/>
          <w:rtl/>
        </w:rPr>
        <w:footnoteReference w:id="138"/>
      </w:r>
      <w:r w:rsidR="000E67EF" w:rsidRPr="00FE12AD">
        <w:rPr>
          <w:rStyle w:val="FootnoteReference"/>
          <w:rFonts w:ascii="Traditional Arabic" w:hAnsi="Traditional Arabic" w:hint="cs"/>
          <w:sz w:val="28"/>
          <w:szCs w:val="28"/>
          <w:rtl/>
        </w:rPr>
        <w:t xml:space="preserve"> </w:t>
      </w:r>
      <w:r w:rsidR="005C6CEB" w:rsidRPr="00FE12AD">
        <w:rPr>
          <w:rtl/>
        </w:rPr>
        <w:t>("آزمون تی")</w:t>
      </w:r>
      <w:r w:rsidR="005C6CEB" w:rsidRPr="00FE12AD">
        <w:rPr>
          <w:rFonts w:hint="cs"/>
          <w:rtl/>
        </w:rPr>
        <w:t xml:space="preserve"> استفاده شد.</w:t>
      </w:r>
    </w:p>
    <w:p w:rsidR="009B42E4" w:rsidRPr="00FE12AD" w:rsidRDefault="008068FB" w:rsidP="00FC0B47">
      <w:pPr>
        <w:pStyle w:val="a5"/>
        <w:rPr>
          <w:b/>
          <w:bCs/>
          <w:rtl/>
        </w:rPr>
      </w:pPr>
      <w:r w:rsidRPr="00FE12AD">
        <w:rPr>
          <w:rFonts w:hint="cs"/>
          <w:b/>
          <w:bCs/>
          <w:rtl/>
        </w:rPr>
        <w:t>۴-</w:t>
      </w:r>
      <w:r w:rsidR="00FC0B47">
        <w:rPr>
          <w:rFonts w:hint="cs"/>
          <w:b/>
          <w:bCs/>
          <w:rtl/>
        </w:rPr>
        <w:t>1</w:t>
      </w:r>
      <w:r w:rsidRPr="00FE12AD">
        <w:rPr>
          <w:rFonts w:hint="cs"/>
          <w:b/>
          <w:bCs/>
          <w:rtl/>
        </w:rPr>
        <w:t xml:space="preserve">. </w:t>
      </w:r>
      <w:bookmarkEnd w:id="46"/>
      <w:r w:rsidR="009B42E4" w:rsidRPr="00FE12AD">
        <w:rPr>
          <w:rFonts w:hint="cs"/>
          <w:b/>
          <w:bCs/>
          <w:rtl/>
        </w:rPr>
        <w:t>آمار</w:t>
      </w:r>
      <w:r w:rsidR="009B42E4" w:rsidRPr="00FE12AD">
        <w:rPr>
          <w:b/>
          <w:bCs/>
          <w:rtl/>
        </w:rPr>
        <w:t xml:space="preserve"> توصیفی</w:t>
      </w:r>
    </w:p>
    <w:p w:rsidR="009B42E4" w:rsidRPr="00FE12AD" w:rsidRDefault="009B42E4" w:rsidP="000E67EF">
      <w:pPr>
        <w:pStyle w:val="a5"/>
        <w:rPr>
          <w:rtl/>
        </w:rPr>
      </w:pPr>
      <w:r w:rsidRPr="00FE12AD">
        <w:rPr>
          <w:rtl/>
        </w:rPr>
        <w:t>در این بخش، برخی از ویژگی</w:t>
      </w:r>
      <w:r w:rsidRPr="00FE12AD">
        <w:rPr>
          <w:rFonts w:hint="cs"/>
          <w:w w:val="33"/>
          <w:rtl/>
        </w:rPr>
        <w:softHyphen/>
      </w:r>
      <w:r w:rsidRPr="00FE12AD">
        <w:rPr>
          <w:rtl/>
        </w:rPr>
        <w:t>های نمون</w:t>
      </w:r>
      <w:r w:rsidRPr="00FE12AD">
        <w:rPr>
          <w:rFonts w:hint="cs"/>
          <w:rtl/>
        </w:rPr>
        <w:t>ۀ</w:t>
      </w:r>
      <w:r w:rsidRPr="00FE12AD">
        <w:rPr>
          <w:w w:val="33"/>
          <w:rtl/>
        </w:rPr>
        <w:t xml:space="preserve"> </w:t>
      </w:r>
      <w:r w:rsidRPr="00FE12AD">
        <w:rPr>
          <w:rtl/>
        </w:rPr>
        <w:t>مورد</w:t>
      </w:r>
      <w:r w:rsidRPr="00FE12AD">
        <w:rPr>
          <w:rFonts w:hint="cs"/>
          <w:rtl/>
        </w:rPr>
        <w:t xml:space="preserve"> </w:t>
      </w:r>
      <w:r w:rsidRPr="00FE12AD">
        <w:rPr>
          <w:rtl/>
        </w:rPr>
        <w:t>مطالعه، مانند "</w:t>
      </w:r>
      <w:r w:rsidRPr="00FE12AD">
        <w:rPr>
          <w:rFonts w:hint="cs"/>
          <w:rtl/>
        </w:rPr>
        <w:t>جنس</w:t>
      </w:r>
      <w:r w:rsidRPr="00FE12AD">
        <w:rPr>
          <w:rtl/>
        </w:rPr>
        <w:t>"، "</w:t>
      </w:r>
      <w:r w:rsidRPr="00FE12AD">
        <w:rPr>
          <w:rFonts w:hint="cs"/>
          <w:rtl/>
        </w:rPr>
        <w:t>سن</w:t>
      </w:r>
      <w:r w:rsidRPr="00FE12AD">
        <w:rPr>
          <w:rtl/>
        </w:rPr>
        <w:t xml:space="preserve">"، </w:t>
      </w:r>
      <w:r w:rsidRPr="00FE12AD">
        <w:rPr>
          <w:rFonts w:ascii="Traditional Arabic" w:hAnsi="Traditional Arabic" w:hint="cs"/>
          <w:rtl/>
        </w:rPr>
        <w:t xml:space="preserve">"رشتۀ تحصیلی"، "نوع مدرسه"،  </w:t>
      </w:r>
      <w:r w:rsidRPr="00FE12AD">
        <w:rPr>
          <w:rtl/>
        </w:rPr>
        <w:t>"</w:t>
      </w:r>
      <w:r w:rsidRPr="00FE12AD">
        <w:rPr>
          <w:rFonts w:hint="cs"/>
          <w:rtl/>
        </w:rPr>
        <w:t>محل زندگی</w:t>
      </w:r>
      <w:r w:rsidRPr="00FE12AD">
        <w:rPr>
          <w:rtl/>
        </w:rPr>
        <w:t>"، "</w:t>
      </w:r>
      <w:r w:rsidRPr="00FE12AD">
        <w:rPr>
          <w:rFonts w:hint="cs"/>
          <w:rtl/>
        </w:rPr>
        <w:t>محل تولد</w:t>
      </w:r>
      <w:r w:rsidRPr="00FE12AD">
        <w:rPr>
          <w:rtl/>
        </w:rPr>
        <w:t>"، "</w:t>
      </w:r>
      <w:r w:rsidRPr="00FE12AD">
        <w:rPr>
          <w:rFonts w:hint="cs"/>
          <w:rtl/>
        </w:rPr>
        <w:t>تحصیلات پدر</w:t>
      </w:r>
      <w:r w:rsidRPr="00FE12AD">
        <w:rPr>
          <w:rtl/>
        </w:rPr>
        <w:t>"، "</w:t>
      </w:r>
      <w:r w:rsidRPr="00FE12AD">
        <w:rPr>
          <w:rFonts w:hint="cs"/>
          <w:rtl/>
        </w:rPr>
        <w:t>تحصیلات مادر</w:t>
      </w:r>
      <w:r w:rsidRPr="00FE12AD">
        <w:rPr>
          <w:rtl/>
        </w:rPr>
        <w:t>"</w:t>
      </w:r>
      <w:r w:rsidRPr="00FE12AD">
        <w:rPr>
          <w:rFonts w:hint="cs"/>
          <w:rtl/>
        </w:rPr>
        <w:t xml:space="preserve">، </w:t>
      </w:r>
      <w:r w:rsidRPr="00FE12AD">
        <w:rPr>
          <w:rFonts w:ascii="Traditional Arabic" w:hAnsi="Traditional Arabic"/>
          <w:rtl/>
        </w:rPr>
        <w:t>"</w:t>
      </w:r>
      <w:r w:rsidRPr="00FE12AD">
        <w:rPr>
          <w:rFonts w:ascii="Traditional Arabic" w:hAnsi="Traditional Arabic" w:hint="cs"/>
          <w:rtl/>
        </w:rPr>
        <w:t>وضعیت اشتغال پدر</w:t>
      </w:r>
      <w:r w:rsidRPr="00FE12AD">
        <w:rPr>
          <w:rFonts w:ascii="Traditional Arabic" w:hAnsi="Traditional Arabic"/>
          <w:rtl/>
        </w:rPr>
        <w:t>"</w:t>
      </w:r>
      <w:r w:rsidRPr="00FE12AD">
        <w:rPr>
          <w:rFonts w:ascii="Traditional Arabic" w:hAnsi="Traditional Arabic" w:hint="cs"/>
          <w:rtl/>
        </w:rPr>
        <w:t>،</w:t>
      </w:r>
      <w:r w:rsidRPr="00FE12AD">
        <w:rPr>
          <w:rtl/>
        </w:rPr>
        <w:t xml:space="preserve"> </w:t>
      </w:r>
      <w:r w:rsidRPr="00FE12AD">
        <w:rPr>
          <w:rFonts w:ascii="Traditional Arabic" w:hAnsi="Traditional Arabic"/>
          <w:rtl/>
        </w:rPr>
        <w:t>"</w:t>
      </w:r>
      <w:r w:rsidRPr="00FE12AD">
        <w:rPr>
          <w:rFonts w:ascii="Traditional Arabic" w:hAnsi="Traditional Arabic" w:hint="cs"/>
          <w:rtl/>
        </w:rPr>
        <w:t>وضعیت اشتغال مادر</w:t>
      </w:r>
      <w:r w:rsidRPr="00FE12AD">
        <w:rPr>
          <w:rFonts w:ascii="Traditional Arabic" w:hAnsi="Traditional Arabic"/>
          <w:rtl/>
        </w:rPr>
        <w:t>"</w:t>
      </w:r>
      <w:r w:rsidRPr="00FE12AD">
        <w:rPr>
          <w:rFonts w:ascii="Traditional Arabic" w:hAnsi="Traditional Arabic" w:hint="cs"/>
          <w:rtl/>
        </w:rPr>
        <w:t xml:space="preserve">، </w:t>
      </w:r>
      <w:r w:rsidRPr="00FE12AD">
        <w:rPr>
          <w:rFonts w:ascii="Traditional Arabic" w:hAnsi="Traditional Arabic"/>
          <w:rtl/>
        </w:rPr>
        <w:t>"</w:t>
      </w:r>
      <w:r w:rsidRPr="00FE12AD">
        <w:rPr>
          <w:rFonts w:ascii="Traditional Arabic" w:hAnsi="Traditional Arabic" w:hint="cs"/>
          <w:rtl/>
        </w:rPr>
        <w:t>نوع منزل مسکونی</w:t>
      </w:r>
      <w:r w:rsidRPr="00FE12AD">
        <w:rPr>
          <w:rFonts w:ascii="Traditional Arabic" w:hAnsi="Traditional Arabic"/>
          <w:rtl/>
        </w:rPr>
        <w:t>"</w:t>
      </w:r>
      <w:r w:rsidRPr="00FE12AD">
        <w:rPr>
          <w:rFonts w:ascii="Traditional Arabic" w:hAnsi="Traditional Arabic" w:hint="cs"/>
          <w:rtl/>
        </w:rPr>
        <w:t xml:space="preserve">، </w:t>
      </w:r>
      <w:r w:rsidRPr="00FE12AD">
        <w:rPr>
          <w:rFonts w:ascii="Traditional Arabic" w:hAnsi="Traditional Arabic"/>
          <w:rtl/>
        </w:rPr>
        <w:t>"</w:t>
      </w:r>
      <w:r w:rsidRPr="00FE12AD">
        <w:rPr>
          <w:rFonts w:ascii="Traditional Arabic" w:hAnsi="Traditional Arabic" w:hint="cs"/>
          <w:rtl/>
        </w:rPr>
        <w:t>تعداد اتاق</w:t>
      </w:r>
      <w:r w:rsidRPr="00FE12AD">
        <w:rPr>
          <w:rFonts w:ascii="Traditional Arabic" w:hAnsi="Traditional Arabic"/>
          <w:rtl/>
        </w:rPr>
        <w:softHyphen/>
      </w:r>
      <w:r w:rsidRPr="00FE12AD">
        <w:rPr>
          <w:rFonts w:ascii="Traditional Arabic" w:hAnsi="Traditional Arabic" w:hint="cs"/>
          <w:rtl/>
        </w:rPr>
        <w:t>های منزل</w:t>
      </w:r>
      <w:r w:rsidRPr="00FE12AD">
        <w:rPr>
          <w:rFonts w:ascii="Traditional Arabic" w:hAnsi="Traditional Arabic"/>
          <w:rtl/>
        </w:rPr>
        <w:t>"</w:t>
      </w:r>
      <w:r w:rsidRPr="00FE12AD">
        <w:rPr>
          <w:rFonts w:ascii="Traditional Arabic" w:hAnsi="Traditional Arabic" w:hint="cs"/>
          <w:rtl/>
        </w:rPr>
        <w:t xml:space="preserve">، </w:t>
      </w:r>
      <w:r w:rsidRPr="00FE12AD">
        <w:rPr>
          <w:rtl/>
        </w:rPr>
        <w:t>"میزان</w:t>
      </w:r>
      <w:r w:rsidRPr="00FE12AD">
        <w:rPr>
          <w:w w:val="33"/>
          <w:rtl/>
        </w:rPr>
        <w:t xml:space="preserve"> </w:t>
      </w:r>
      <w:r w:rsidRPr="00FE12AD">
        <w:rPr>
          <w:rtl/>
        </w:rPr>
        <w:t>درآمد</w:t>
      </w:r>
      <w:r w:rsidRPr="00FE12AD">
        <w:rPr>
          <w:rFonts w:hint="cs"/>
          <w:rtl/>
        </w:rPr>
        <w:t xml:space="preserve"> خانواده</w:t>
      </w:r>
      <w:r w:rsidRPr="00FE12AD">
        <w:rPr>
          <w:rtl/>
        </w:rPr>
        <w:t xml:space="preserve">" </w:t>
      </w:r>
      <w:r w:rsidRPr="00FE12AD">
        <w:rPr>
          <w:rFonts w:hint="cs"/>
          <w:rtl/>
        </w:rPr>
        <w:t xml:space="preserve">و </w:t>
      </w:r>
      <w:r w:rsidRPr="00FE12AD">
        <w:rPr>
          <w:rFonts w:ascii="Traditional Arabic" w:hAnsi="Traditional Arabic"/>
          <w:rtl/>
        </w:rPr>
        <w:t>"</w:t>
      </w:r>
      <w:r w:rsidRPr="00FE12AD">
        <w:rPr>
          <w:rFonts w:ascii="Traditional Arabic" w:hAnsi="Traditional Arabic" w:hint="cs"/>
          <w:rtl/>
        </w:rPr>
        <w:t>بُعد خانوار</w:t>
      </w:r>
      <w:r w:rsidRPr="00FE12AD">
        <w:rPr>
          <w:rFonts w:ascii="Traditional Arabic" w:hAnsi="Traditional Arabic"/>
          <w:rtl/>
        </w:rPr>
        <w:t>"</w:t>
      </w:r>
      <w:r w:rsidRPr="00FE12AD">
        <w:rPr>
          <w:rFonts w:ascii="Traditional Arabic" w:hAnsi="Traditional Arabic" w:hint="cs"/>
          <w:rtl/>
        </w:rPr>
        <w:t xml:space="preserve">، </w:t>
      </w:r>
      <w:r w:rsidRPr="00FE12AD">
        <w:rPr>
          <w:rtl/>
        </w:rPr>
        <w:t>آن</w:t>
      </w:r>
      <w:r w:rsidRPr="00FE12AD">
        <w:rPr>
          <w:w w:val="33"/>
          <w:rtl/>
        </w:rPr>
        <w:t xml:space="preserve"> </w:t>
      </w:r>
      <w:r w:rsidRPr="00FE12AD">
        <w:rPr>
          <w:rtl/>
        </w:rPr>
        <w:t>ها، با استفاده از جداول یک</w:t>
      </w:r>
      <w:r w:rsidRPr="00FE12AD">
        <w:rPr>
          <w:w w:val="33"/>
          <w:rtl/>
        </w:rPr>
        <w:t xml:space="preserve"> </w:t>
      </w:r>
      <w:r w:rsidRPr="00FE12AD">
        <w:rPr>
          <w:rtl/>
        </w:rPr>
        <w:t>بُعدی آورده شده است. ولی پیش از آن، لازم است "شاخص</w:t>
      </w:r>
      <w:r w:rsidRPr="00FE12AD">
        <w:rPr>
          <w:rFonts w:hint="cs"/>
          <w:w w:val="33"/>
          <w:rtl/>
        </w:rPr>
        <w:softHyphen/>
      </w:r>
      <w:r w:rsidRPr="00FE12AD">
        <w:rPr>
          <w:rtl/>
        </w:rPr>
        <w:t>های پراکندگی</w:t>
      </w:r>
      <w:r w:rsidRPr="00FE12AD">
        <w:rPr>
          <w:rFonts w:hint="cs"/>
          <w:rtl/>
        </w:rPr>
        <w:t>"</w:t>
      </w:r>
      <w:r w:rsidRPr="00FE12AD">
        <w:rPr>
          <w:rtl/>
        </w:rPr>
        <w:t xml:space="preserve"> متغیر وابسته</w:t>
      </w:r>
      <w:r w:rsidRPr="00FE12AD">
        <w:rPr>
          <w:rFonts w:hint="cs"/>
          <w:rtl/>
        </w:rPr>
        <w:t xml:space="preserve"> و مستقل</w:t>
      </w:r>
      <w:r w:rsidRPr="00FE12AD">
        <w:rPr>
          <w:rtl/>
        </w:rPr>
        <w:t xml:space="preserve"> و </w:t>
      </w:r>
      <w:r w:rsidRPr="00FE12AD">
        <w:rPr>
          <w:rFonts w:hint="cs"/>
          <w:rtl/>
        </w:rPr>
        <w:t>مؤلفه</w:t>
      </w:r>
      <w:r w:rsidRPr="00FE12AD">
        <w:rPr>
          <w:rtl/>
        </w:rPr>
        <w:softHyphen/>
      </w:r>
      <w:r w:rsidRPr="00FE12AD">
        <w:rPr>
          <w:rFonts w:hint="cs"/>
          <w:rtl/>
        </w:rPr>
        <w:t>های</w:t>
      </w:r>
      <w:r w:rsidRPr="00FE12AD">
        <w:rPr>
          <w:rtl/>
        </w:rPr>
        <w:t xml:space="preserve"> آن</w:t>
      </w:r>
      <w:r w:rsidRPr="00FE12AD">
        <w:rPr>
          <w:rFonts w:hint="cs"/>
          <w:rtl/>
        </w:rPr>
        <w:softHyphen/>
        <w:t>ها</w:t>
      </w:r>
      <w:r w:rsidRPr="00FE12AD">
        <w:rPr>
          <w:rtl/>
        </w:rPr>
        <w:t xml:space="preserve"> ذکر شود.</w:t>
      </w:r>
    </w:p>
    <w:p w:rsidR="009B42E4" w:rsidRPr="00FE12AD" w:rsidRDefault="009B42E4" w:rsidP="009B42E4">
      <w:pPr>
        <w:pStyle w:val="a5"/>
        <w:rPr>
          <w:b/>
          <w:bCs/>
          <w:rtl/>
        </w:rPr>
      </w:pPr>
      <w:r w:rsidRPr="00FE12AD">
        <w:rPr>
          <w:b/>
          <w:bCs/>
          <w:rtl/>
        </w:rPr>
        <w:t>شاخص</w:t>
      </w:r>
      <w:r w:rsidRPr="00FE12AD">
        <w:rPr>
          <w:b/>
          <w:bCs/>
          <w:w w:val="33"/>
          <w:rtl/>
        </w:rPr>
        <w:t xml:space="preserve"> </w:t>
      </w:r>
      <w:r w:rsidRPr="00FE12AD">
        <w:rPr>
          <w:b/>
          <w:bCs/>
          <w:rtl/>
        </w:rPr>
        <w:t xml:space="preserve">های پراکندگیِ </w:t>
      </w:r>
      <w:r w:rsidRPr="00FE12AD">
        <w:rPr>
          <w:rFonts w:hint="cs"/>
          <w:b/>
          <w:bCs/>
          <w:rtl/>
        </w:rPr>
        <w:t>متغیر وابسته (</w:t>
      </w:r>
      <w:r w:rsidR="00E161A8">
        <w:rPr>
          <w:rFonts w:hint="cs"/>
          <w:b/>
          <w:bCs/>
          <w:rtl/>
        </w:rPr>
        <w:t>خرابکاری</w:t>
      </w:r>
      <w:r w:rsidRPr="00FE12AD">
        <w:rPr>
          <w:rFonts w:hint="cs"/>
          <w:b/>
          <w:bCs/>
          <w:rtl/>
        </w:rPr>
        <w:t xml:space="preserve"> و مؤلفه</w:t>
      </w:r>
      <w:r w:rsidRPr="00FE12AD">
        <w:rPr>
          <w:b/>
          <w:bCs/>
          <w:rtl/>
        </w:rPr>
        <w:softHyphen/>
      </w:r>
      <w:r w:rsidRPr="00FE12AD">
        <w:rPr>
          <w:rFonts w:hint="cs"/>
          <w:b/>
          <w:bCs/>
          <w:rtl/>
        </w:rPr>
        <w:t>های آن)</w:t>
      </w:r>
    </w:p>
    <w:p w:rsidR="009B42E4" w:rsidRPr="00FE12AD" w:rsidRDefault="009B42E4" w:rsidP="009B42E4">
      <w:pPr>
        <w:pStyle w:val="a5"/>
        <w:rPr>
          <w:rtl/>
        </w:rPr>
      </w:pPr>
      <w:r w:rsidRPr="00FE12AD">
        <w:rPr>
          <w:rtl/>
        </w:rPr>
        <w:t xml:space="preserve">در جدولِ </w:t>
      </w:r>
      <w:r w:rsidRPr="00FE12AD">
        <w:rPr>
          <w:rFonts w:hint="cs"/>
          <w:rtl/>
        </w:rPr>
        <w:t xml:space="preserve">4-1. </w:t>
      </w:r>
      <w:r w:rsidRPr="00FE12AD">
        <w:rPr>
          <w:rtl/>
        </w:rPr>
        <w:t>شاخص</w:t>
      </w:r>
      <w:r w:rsidRPr="00FE12AD">
        <w:rPr>
          <w:w w:val="33"/>
          <w:rtl/>
        </w:rPr>
        <w:t xml:space="preserve"> </w:t>
      </w:r>
      <w:r w:rsidRPr="00FE12AD">
        <w:rPr>
          <w:rtl/>
        </w:rPr>
        <w:t xml:space="preserve">های پراکندگی متغیر وابسته </w:t>
      </w:r>
      <w:r w:rsidRPr="00FE12AD">
        <w:rPr>
          <w:rFonts w:hint="cs"/>
          <w:rtl/>
        </w:rPr>
        <w:t>در هر سه بُعد</w:t>
      </w:r>
      <w:r w:rsidRPr="00FE12AD">
        <w:rPr>
          <w:rtl/>
        </w:rPr>
        <w:t>، که در کل نمونه</w:t>
      </w:r>
      <w:r w:rsidRPr="00FE12AD">
        <w:rPr>
          <w:w w:val="33"/>
          <w:rtl/>
        </w:rPr>
        <w:t xml:space="preserve"> </w:t>
      </w:r>
      <w:r w:rsidRPr="00FE12AD">
        <w:rPr>
          <w:rtl/>
        </w:rPr>
        <w:t xml:space="preserve"> </w:t>
      </w:r>
      <w:r w:rsidRPr="00FE12AD">
        <w:rPr>
          <w:rFonts w:hint="cs"/>
          <w:rtl/>
        </w:rPr>
        <w:t>320</w:t>
      </w:r>
      <w:r w:rsidRPr="00FE12AD">
        <w:rPr>
          <w:rtl/>
        </w:rPr>
        <w:t xml:space="preserve"> نفر</w:t>
      </w:r>
      <w:r w:rsidRPr="00FE12AD">
        <w:rPr>
          <w:rFonts w:hint="cs"/>
          <w:rtl/>
        </w:rPr>
        <w:t xml:space="preserve">ۀ </w:t>
      </w:r>
      <w:r w:rsidRPr="00FE12AD">
        <w:rPr>
          <w:w w:val="33"/>
          <w:rtl/>
        </w:rPr>
        <w:t xml:space="preserve"> </w:t>
      </w:r>
      <w:r w:rsidRPr="00FE12AD">
        <w:rPr>
          <w:rFonts w:hint="cs"/>
          <w:w w:val="33"/>
          <w:rtl/>
        </w:rPr>
        <w:t xml:space="preserve"> </w:t>
      </w:r>
      <w:r w:rsidRPr="00FE12AD">
        <w:rPr>
          <w:rtl/>
        </w:rPr>
        <w:t>تحقیق</w:t>
      </w:r>
      <w:r w:rsidRPr="00FE12AD">
        <w:rPr>
          <w:rFonts w:hint="cs"/>
          <w:rtl/>
        </w:rPr>
        <w:t>،</w:t>
      </w:r>
      <w:r w:rsidRPr="00FE12AD">
        <w:rPr>
          <w:rtl/>
        </w:rPr>
        <w:t xml:space="preserve"> مورد </w:t>
      </w:r>
      <w:r w:rsidRPr="00FE12AD">
        <w:rPr>
          <w:rFonts w:hint="cs"/>
          <w:rtl/>
        </w:rPr>
        <w:t>مطالعه</w:t>
      </w:r>
      <w:r w:rsidRPr="00FE12AD">
        <w:rPr>
          <w:rtl/>
        </w:rPr>
        <w:t xml:space="preserve"> قرار گرفته، آورده شده است. چنان</w:t>
      </w:r>
      <w:r w:rsidRPr="00FE12AD">
        <w:rPr>
          <w:w w:val="33"/>
          <w:rtl/>
        </w:rPr>
        <w:t xml:space="preserve"> </w:t>
      </w:r>
      <w:r w:rsidRPr="00FE12AD">
        <w:rPr>
          <w:rtl/>
        </w:rPr>
        <w:t>که ارقام جدول نشان می</w:t>
      </w:r>
      <w:r w:rsidRPr="00FE12AD">
        <w:rPr>
          <w:rFonts w:hint="cs"/>
          <w:w w:val="33"/>
          <w:rtl/>
        </w:rPr>
        <w:softHyphen/>
      </w:r>
      <w:r w:rsidRPr="00FE12AD">
        <w:rPr>
          <w:rtl/>
        </w:rPr>
        <w:t>دهد، ب</w:t>
      </w:r>
      <w:r w:rsidRPr="00FE12AD">
        <w:rPr>
          <w:rFonts w:hint="cs"/>
          <w:rtl/>
        </w:rPr>
        <w:t xml:space="preserve">ا </w:t>
      </w:r>
      <w:r w:rsidRPr="00FE12AD">
        <w:rPr>
          <w:w w:val="33"/>
          <w:rtl/>
        </w:rPr>
        <w:t xml:space="preserve"> </w:t>
      </w:r>
      <w:r w:rsidRPr="00FE12AD">
        <w:rPr>
          <w:rtl/>
        </w:rPr>
        <w:t>توجه</w:t>
      </w:r>
      <w:r w:rsidRPr="00FE12AD">
        <w:rPr>
          <w:rFonts w:hint="cs"/>
          <w:rtl/>
        </w:rPr>
        <w:t xml:space="preserve"> </w:t>
      </w:r>
      <w:r w:rsidRPr="00FE12AD">
        <w:rPr>
          <w:w w:val="33"/>
          <w:rtl/>
        </w:rPr>
        <w:t xml:space="preserve"> </w:t>
      </w:r>
      <w:r w:rsidRPr="00FE12AD">
        <w:rPr>
          <w:rtl/>
        </w:rPr>
        <w:t>به این</w:t>
      </w:r>
      <w:r w:rsidRPr="00FE12AD">
        <w:rPr>
          <w:w w:val="33"/>
          <w:rtl/>
        </w:rPr>
        <w:t xml:space="preserve"> </w:t>
      </w:r>
      <w:r w:rsidRPr="00FE12AD">
        <w:rPr>
          <w:rtl/>
        </w:rPr>
        <w:t xml:space="preserve">که مقادیر ضرایب چولگی و کشیدگی اندک است، توزیع پراکندگی </w:t>
      </w:r>
      <w:r w:rsidR="00E161A8">
        <w:rPr>
          <w:rFonts w:hint="cs"/>
          <w:rtl/>
        </w:rPr>
        <w:t>خرابکاری</w:t>
      </w:r>
      <w:r w:rsidRPr="00FE12AD">
        <w:rPr>
          <w:rFonts w:hint="cs"/>
          <w:rtl/>
        </w:rPr>
        <w:t xml:space="preserve"> در هر سه بُعد</w:t>
      </w:r>
      <w:r w:rsidRPr="00FE12AD">
        <w:rPr>
          <w:rtl/>
        </w:rPr>
        <w:t>، توزیعی تقریباً نُرمال است.</w:t>
      </w:r>
    </w:p>
    <w:p w:rsidR="009B42E4" w:rsidRPr="00FE12AD" w:rsidRDefault="009B42E4" w:rsidP="009B42E4">
      <w:pPr>
        <w:pStyle w:val="a2"/>
        <w:rPr>
          <w:color w:val="auto"/>
          <w:rtl/>
        </w:rPr>
      </w:pPr>
      <w:r w:rsidRPr="00FE12AD">
        <w:rPr>
          <w:rFonts w:hint="cs"/>
          <w:color w:val="auto"/>
          <w:rtl/>
        </w:rPr>
        <w:t xml:space="preserve">جدول 4-1. </w:t>
      </w:r>
      <w:r w:rsidRPr="00FE12AD">
        <w:rPr>
          <w:color w:val="auto"/>
          <w:rtl/>
        </w:rPr>
        <w:t>شاخص</w:t>
      </w:r>
      <w:r w:rsidRPr="00FE12AD">
        <w:rPr>
          <w:color w:val="auto"/>
          <w:w w:val="33"/>
          <w:rtl/>
        </w:rPr>
        <w:t xml:space="preserve"> </w:t>
      </w:r>
      <w:r w:rsidRPr="00FE12AD">
        <w:rPr>
          <w:color w:val="auto"/>
          <w:rtl/>
        </w:rPr>
        <w:t>های پراکندگیِ مؤلفه</w:t>
      </w:r>
      <w:r w:rsidRPr="00FE12AD">
        <w:rPr>
          <w:color w:val="auto"/>
          <w:w w:val="33"/>
          <w:rtl/>
        </w:rPr>
        <w:t xml:space="preserve"> </w:t>
      </w:r>
      <w:r w:rsidRPr="00FE12AD">
        <w:rPr>
          <w:color w:val="auto"/>
          <w:rtl/>
        </w:rPr>
        <w:t xml:space="preserve">های </w:t>
      </w:r>
      <w:r w:rsidR="00E161A8">
        <w:rPr>
          <w:rFonts w:hint="cs"/>
          <w:color w:val="auto"/>
          <w:rtl/>
        </w:rPr>
        <w:t>خرابکاری</w:t>
      </w:r>
      <w:r w:rsidRPr="00FE12AD">
        <w:rPr>
          <w:color w:val="auto"/>
          <w:rtl/>
        </w:rPr>
        <w:t xml:space="preserve"> در کل نمونه</w:t>
      </w:r>
    </w:p>
    <w:tbl>
      <w:tblPr>
        <w:bidiVisual/>
        <w:tblW w:w="0" w:type="auto"/>
        <w:jc w:val="center"/>
        <w:tblInd w:w="-18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88"/>
        <w:gridCol w:w="810"/>
        <w:gridCol w:w="810"/>
        <w:gridCol w:w="810"/>
        <w:gridCol w:w="810"/>
        <w:gridCol w:w="810"/>
        <w:gridCol w:w="1080"/>
        <w:gridCol w:w="990"/>
        <w:gridCol w:w="990"/>
      </w:tblGrid>
      <w:tr w:rsidR="009B42E4" w:rsidRPr="00FE12AD" w:rsidTr="009B42E4">
        <w:trPr>
          <w:trHeight w:val="215"/>
          <w:jc w:val="center"/>
        </w:trPr>
        <w:tc>
          <w:tcPr>
            <w:tcW w:w="188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 xml:space="preserve"> مؤلفه</w:t>
            </w:r>
            <w:r w:rsidRPr="00FE12AD">
              <w:rPr>
                <w:rFonts w:cs="B Nazanin"/>
                <w:b/>
                <w:bCs/>
                <w:sz w:val="20"/>
                <w:szCs w:val="20"/>
                <w:rtl/>
                <w:lang w:bidi="fa-IR"/>
              </w:rPr>
              <w:softHyphen/>
            </w:r>
            <w:r w:rsidRPr="00FE12AD">
              <w:rPr>
                <w:rFonts w:cs="B Nazanin" w:hint="cs"/>
                <w:b/>
                <w:bCs/>
                <w:sz w:val="20"/>
                <w:szCs w:val="20"/>
                <w:rtl/>
                <w:lang w:bidi="fa-IR"/>
              </w:rPr>
              <w:t>های متغیر وابسته</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حداقل</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حداکثر</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میانه</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مد</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میانگین</w:t>
            </w:r>
          </w:p>
        </w:tc>
        <w:tc>
          <w:tcPr>
            <w:tcW w:w="108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انحراف معیار</w:t>
            </w:r>
          </w:p>
        </w:tc>
        <w:tc>
          <w:tcPr>
            <w:tcW w:w="99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چولگی</w:t>
            </w:r>
          </w:p>
        </w:tc>
        <w:tc>
          <w:tcPr>
            <w:tcW w:w="990" w:type="dxa"/>
            <w:shd w:val="clear" w:color="auto" w:fill="D9D9D9" w:themeFill="background1" w:themeFillShade="D9"/>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کشیدگی</w:t>
            </w:r>
          </w:p>
        </w:tc>
      </w:tr>
      <w:tr w:rsidR="009B42E4" w:rsidRPr="00FE12AD" w:rsidTr="009B42E4">
        <w:trPr>
          <w:trHeight w:val="239"/>
          <w:jc w:val="center"/>
        </w:trPr>
        <w:tc>
          <w:tcPr>
            <w:tcW w:w="188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23</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19</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24.09</w:t>
            </w:r>
          </w:p>
        </w:tc>
        <w:tc>
          <w:tcPr>
            <w:tcW w:w="1080"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8.685</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678.</w:t>
            </w:r>
          </w:p>
        </w:tc>
        <w:tc>
          <w:tcPr>
            <w:tcW w:w="990" w:type="dxa"/>
            <w:shd w:val="clear" w:color="auto" w:fill="FFFFFF" w:themeFill="background1"/>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252.</w:t>
            </w:r>
          </w:p>
        </w:tc>
      </w:tr>
      <w:tr w:rsidR="009B42E4" w:rsidRPr="00FE12AD" w:rsidTr="009B42E4">
        <w:trPr>
          <w:trHeight w:val="239"/>
          <w:jc w:val="center"/>
        </w:trPr>
        <w:tc>
          <w:tcPr>
            <w:tcW w:w="188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70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28</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28.15</w:t>
            </w:r>
          </w:p>
        </w:tc>
        <w:tc>
          <w:tcPr>
            <w:tcW w:w="1080"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17.445</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205.</w:t>
            </w:r>
          </w:p>
        </w:tc>
        <w:tc>
          <w:tcPr>
            <w:tcW w:w="990" w:type="dxa"/>
            <w:shd w:val="clear" w:color="auto" w:fill="FFFFFF" w:themeFill="background1"/>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759.-</w:t>
            </w:r>
          </w:p>
        </w:tc>
      </w:tr>
      <w:tr w:rsidR="009B42E4" w:rsidRPr="00FE12AD" w:rsidTr="009B42E4">
        <w:trPr>
          <w:trHeight w:val="239"/>
          <w:jc w:val="center"/>
        </w:trPr>
        <w:tc>
          <w:tcPr>
            <w:tcW w:w="188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34</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18</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19</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17.74</w:t>
            </w:r>
          </w:p>
        </w:tc>
        <w:tc>
          <w:tcPr>
            <w:tcW w:w="1080"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4.866</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683.</w:t>
            </w:r>
          </w:p>
        </w:tc>
        <w:tc>
          <w:tcPr>
            <w:tcW w:w="990" w:type="dxa"/>
            <w:shd w:val="clear" w:color="auto" w:fill="FFFFFF" w:themeFill="background1"/>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499.</w:t>
            </w:r>
          </w:p>
        </w:tc>
      </w:tr>
      <w:tr w:rsidR="009B42E4" w:rsidRPr="00FE12AD" w:rsidTr="009B42E4">
        <w:trPr>
          <w:trHeight w:val="239"/>
          <w:jc w:val="center"/>
        </w:trPr>
        <w:tc>
          <w:tcPr>
            <w:tcW w:w="1888" w:type="dxa"/>
            <w:shd w:val="clear" w:color="auto" w:fill="FFFFFF" w:themeFill="background1"/>
            <w:vAlign w:val="center"/>
          </w:tcPr>
          <w:p w:rsidR="009B42E4" w:rsidRPr="00FE12AD" w:rsidRDefault="00E161A8" w:rsidP="009B42E4">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116</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61</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66</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62.33</w:t>
            </w:r>
          </w:p>
        </w:tc>
        <w:tc>
          <w:tcPr>
            <w:tcW w:w="108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18.025</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380.</w:t>
            </w:r>
          </w:p>
        </w:tc>
        <w:tc>
          <w:tcPr>
            <w:tcW w:w="990" w:type="dxa"/>
            <w:shd w:val="clear" w:color="auto" w:fill="FFFFFF" w:themeFill="background1"/>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531.-</w:t>
            </w:r>
          </w:p>
        </w:tc>
      </w:tr>
    </w:tbl>
    <w:p w:rsidR="009B42E4" w:rsidRPr="00FE12AD" w:rsidRDefault="009B42E4" w:rsidP="000B20D6">
      <w:pPr>
        <w:pStyle w:val="a5"/>
        <w:rPr>
          <w:b/>
          <w:bCs/>
          <w:rtl/>
        </w:rPr>
      </w:pPr>
      <w:r w:rsidRPr="00FE12AD">
        <w:rPr>
          <w:b/>
          <w:bCs/>
          <w:rtl/>
        </w:rPr>
        <w:t>شاخص</w:t>
      </w:r>
      <w:r w:rsidRPr="00FE12AD">
        <w:rPr>
          <w:b/>
          <w:bCs/>
          <w:w w:val="33"/>
          <w:rtl/>
        </w:rPr>
        <w:t xml:space="preserve"> </w:t>
      </w:r>
      <w:r w:rsidRPr="00FE12AD">
        <w:rPr>
          <w:b/>
          <w:bCs/>
          <w:rtl/>
        </w:rPr>
        <w:t xml:space="preserve">های پراکندگیِ </w:t>
      </w:r>
      <w:r w:rsidRPr="00FE12AD">
        <w:rPr>
          <w:rFonts w:hint="cs"/>
          <w:b/>
          <w:bCs/>
          <w:rtl/>
        </w:rPr>
        <w:t>متغیرهای مستقل و ابعاد آن</w:t>
      </w:r>
      <w:r w:rsidRPr="00FE12AD">
        <w:rPr>
          <w:b/>
          <w:bCs/>
          <w:rtl/>
        </w:rPr>
        <w:softHyphen/>
      </w:r>
      <w:r w:rsidRPr="00FE12AD">
        <w:rPr>
          <w:rFonts w:hint="cs"/>
          <w:b/>
          <w:bCs/>
          <w:rtl/>
        </w:rPr>
        <w:t>ها</w:t>
      </w:r>
    </w:p>
    <w:p w:rsidR="000B20D6" w:rsidRPr="00FE12AD" w:rsidRDefault="000B20D6" w:rsidP="00DE4623">
      <w:pPr>
        <w:pStyle w:val="a5"/>
        <w:rPr>
          <w:rFonts w:ascii="Traditional Arabic" w:hAnsi="Traditional Arabic"/>
          <w:rtl/>
        </w:rPr>
      </w:pPr>
      <w:r w:rsidRPr="00FE12AD">
        <w:rPr>
          <w:rtl/>
        </w:rPr>
        <w:t>در جدول</w:t>
      </w:r>
      <w:r w:rsidRPr="00FE12AD">
        <w:rPr>
          <w:rFonts w:hint="cs"/>
          <w:rtl/>
        </w:rPr>
        <w:t xml:space="preserve"> 4-2. </w:t>
      </w:r>
      <w:r w:rsidRPr="00FE12AD">
        <w:rPr>
          <w:rtl/>
        </w:rPr>
        <w:t>شاخص</w:t>
      </w:r>
      <w:r w:rsidRPr="00FE12AD">
        <w:rPr>
          <w:w w:val="33"/>
          <w:rtl/>
        </w:rPr>
        <w:t xml:space="preserve"> </w:t>
      </w:r>
      <w:r w:rsidRPr="00FE12AD">
        <w:rPr>
          <w:rtl/>
        </w:rPr>
        <w:t xml:space="preserve">های پراکندگی متغیر </w:t>
      </w:r>
      <w:r w:rsidRPr="00FE12AD">
        <w:rPr>
          <w:rFonts w:hint="cs"/>
          <w:rtl/>
        </w:rPr>
        <w:t>ازخودبیگانگی روانی</w:t>
      </w:r>
      <w:r w:rsidRPr="00FE12AD">
        <w:rPr>
          <w:rtl/>
        </w:rPr>
        <w:t xml:space="preserve"> با </w:t>
      </w:r>
      <w:r w:rsidRPr="00FE12AD">
        <w:rPr>
          <w:rFonts w:hint="cs"/>
          <w:rtl/>
        </w:rPr>
        <w:t>پنج</w:t>
      </w:r>
      <w:r w:rsidRPr="00FE12AD">
        <w:rPr>
          <w:rtl/>
        </w:rPr>
        <w:t xml:space="preserve"> مؤلف</w:t>
      </w:r>
      <w:r w:rsidRPr="00FE12AD">
        <w:rPr>
          <w:rFonts w:hint="cs"/>
          <w:rtl/>
        </w:rPr>
        <w:t>ۀ</w:t>
      </w:r>
      <w:r w:rsidRPr="00FE12AD">
        <w:rPr>
          <w:w w:val="33"/>
          <w:rtl/>
        </w:rPr>
        <w:t xml:space="preserve"> </w:t>
      </w:r>
      <w:r w:rsidRPr="00FE12AD">
        <w:rPr>
          <w:rtl/>
        </w:rPr>
        <w:t xml:space="preserve"> آن، که در کل نمونه</w:t>
      </w:r>
      <w:r w:rsidRPr="00FE12AD">
        <w:rPr>
          <w:w w:val="33"/>
          <w:rtl/>
        </w:rPr>
        <w:t xml:space="preserve"> </w:t>
      </w:r>
      <w:r w:rsidRPr="00FE12AD">
        <w:rPr>
          <w:rtl/>
        </w:rPr>
        <w:t xml:space="preserve"> </w:t>
      </w:r>
      <w:r w:rsidRPr="00FE12AD">
        <w:rPr>
          <w:rFonts w:hint="cs"/>
          <w:rtl/>
        </w:rPr>
        <w:t>320</w:t>
      </w:r>
      <w:r w:rsidRPr="00FE12AD">
        <w:rPr>
          <w:rtl/>
        </w:rPr>
        <w:t xml:space="preserve"> نفره</w:t>
      </w:r>
      <w:r w:rsidRPr="00FE12AD">
        <w:rPr>
          <w:rFonts w:hint="cs"/>
          <w:rtl/>
        </w:rPr>
        <w:t xml:space="preserve"> </w:t>
      </w:r>
      <w:r w:rsidRPr="00FE12AD">
        <w:rPr>
          <w:w w:val="33"/>
          <w:rtl/>
        </w:rPr>
        <w:t xml:space="preserve"> </w:t>
      </w:r>
      <w:r w:rsidRPr="00FE12AD">
        <w:rPr>
          <w:rtl/>
        </w:rPr>
        <w:t>تحقیق مورد مشاهده قرار گرفته، آورده شده است. چنان</w:t>
      </w:r>
      <w:r w:rsidRPr="00FE12AD">
        <w:rPr>
          <w:w w:val="33"/>
          <w:rtl/>
        </w:rPr>
        <w:t xml:space="preserve"> </w:t>
      </w:r>
      <w:r w:rsidRPr="00FE12AD">
        <w:rPr>
          <w:rtl/>
        </w:rPr>
        <w:t>که ارقام جدول نشان می</w:t>
      </w:r>
      <w:r w:rsidRPr="00FE12AD">
        <w:rPr>
          <w:w w:val="33"/>
          <w:rtl/>
        </w:rPr>
        <w:t xml:space="preserve"> </w:t>
      </w:r>
      <w:r w:rsidRPr="00FE12AD">
        <w:rPr>
          <w:rtl/>
        </w:rPr>
        <w:t>دهد، با</w:t>
      </w:r>
      <w:r w:rsidRPr="00FE12AD">
        <w:rPr>
          <w:w w:val="33"/>
          <w:rtl/>
        </w:rPr>
        <w:t xml:space="preserve"> </w:t>
      </w:r>
      <w:r w:rsidRPr="00FE12AD">
        <w:rPr>
          <w:rFonts w:hint="cs"/>
          <w:w w:val="33"/>
          <w:rtl/>
        </w:rPr>
        <w:t xml:space="preserve"> </w:t>
      </w:r>
      <w:r w:rsidRPr="00FE12AD">
        <w:rPr>
          <w:rtl/>
        </w:rPr>
        <w:t>توجه</w:t>
      </w:r>
      <w:r w:rsidRPr="00FE12AD">
        <w:rPr>
          <w:rFonts w:hint="cs"/>
          <w:rtl/>
        </w:rPr>
        <w:t xml:space="preserve"> </w:t>
      </w:r>
      <w:r w:rsidRPr="00FE12AD">
        <w:rPr>
          <w:rtl/>
        </w:rPr>
        <w:t xml:space="preserve">به </w:t>
      </w:r>
      <w:r w:rsidRPr="00FE12AD">
        <w:rPr>
          <w:rtl/>
        </w:rPr>
        <w:lastRenderedPageBreak/>
        <w:t>این</w:t>
      </w:r>
      <w:r w:rsidRPr="00FE12AD">
        <w:rPr>
          <w:w w:val="33"/>
          <w:rtl/>
        </w:rPr>
        <w:t xml:space="preserve"> </w:t>
      </w:r>
      <w:r w:rsidRPr="00FE12AD">
        <w:rPr>
          <w:rtl/>
        </w:rPr>
        <w:t xml:space="preserve">که مقادیر ضرایبِ چولگی و کشیدگی اندک است، توزیع پراکندگی </w:t>
      </w:r>
      <w:r w:rsidRPr="00FE12AD">
        <w:rPr>
          <w:rFonts w:hint="cs"/>
          <w:rtl/>
        </w:rPr>
        <w:t xml:space="preserve">ازخودبیگانگی روانی </w:t>
      </w:r>
      <w:r w:rsidRPr="00FE12AD">
        <w:rPr>
          <w:rtl/>
        </w:rPr>
        <w:t>و نیز کلی</w:t>
      </w:r>
      <w:r w:rsidRPr="00FE12AD">
        <w:rPr>
          <w:rFonts w:hint="cs"/>
          <w:rtl/>
        </w:rPr>
        <w:t xml:space="preserve">ۀ </w:t>
      </w:r>
      <w:r w:rsidRPr="00FE12AD">
        <w:rPr>
          <w:w w:val="33"/>
          <w:rtl/>
        </w:rPr>
        <w:t xml:space="preserve"> </w:t>
      </w:r>
      <w:r w:rsidRPr="00FE12AD">
        <w:rPr>
          <w:rtl/>
        </w:rPr>
        <w:t>مؤلفه</w:t>
      </w:r>
      <w:r w:rsidRPr="00FE12AD">
        <w:rPr>
          <w:w w:val="33"/>
          <w:rtl/>
        </w:rPr>
        <w:t xml:space="preserve"> </w:t>
      </w:r>
      <w:r w:rsidRPr="00FE12AD">
        <w:rPr>
          <w:rtl/>
        </w:rPr>
        <w:t>های تشکیل</w:t>
      </w:r>
      <w:r w:rsidRPr="00FE12AD">
        <w:rPr>
          <w:w w:val="33"/>
          <w:rtl/>
        </w:rPr>
        <w:t xml:space="preserve"> </w:t>
      </w:r>
      <w:r w:rsidRPr="00FE12AD">
        <w:rPr>
          <w:rtl/>
        </w:rPr>
        <w:t>دهند</w:t>
      </w:r>
      <w:r w:rsidRPr="00FE12AD">
        <w:rPr>
          <w:rFonts w:hint="cs"/>
          <w:rtl/>
        </w:rPr>
        <w:t>ۀ</w:t>
      </w:r>
      <w:r w:rsidRPr="00FE12AD">
        <w:rPr>
          <w:w w:val="33"/>
          <w:rtl/>
        </w:rPr>
        <w:t xml:space="preserve"> </w:t>
      </w:r>
      <w:r w:rsidRPr="00FE12AD">
        <w:rPr>
          <w:rFonts w:hint="cs"/>
          <w:w w:val="33"/>
          <w:rtl/>
        </w:rPr>
        <w:t xml:space="preserve"> </w:t>
      </w:r>
      <w:r w:rsidRPr="00FE12AD">
        <w:rPr>
          <w:rtl/>
        </w:rPr>
        <w:t>آن، توزیعی تقریبا</w:t>
      </w:r>
      <w:r w:rsidRPr="00FE12AD">
        <w:rPr>
          <w:rFonts w:hint="cs"/>
          <w:rtl/>
        </w:rPr>
        <w:t>ً</w:t>
      </w:r>
      <w:r w:rsidRPr="00FE12AD">
        <w:rPr>
          <w:rtl/>
        </w:rPr>
        <w:t xml:space="preserve"> نُرمال است.</w:t>
      </w:r>
      <w:r w:rsidRPr="00FE12AD">
        <w:rPr>
          <w:rFonts w:hint="cs"/>
          <w:rtl/>
        </w:rPr>
        <w:t xml:space="preserve"> از آنجا که کشیدگی در اکثر مؤلفه</w:t>
      </w:r>
      <w:r w:rsidRPr="00FE12AD">
        <w:rPr>
          <w:rtl/>
        </w:rPr>
        <w:softHyphen/>
      </w:r>
      <w:r w:rsidRPr="00FE12AD">
        <w:rPr>
          <w:rFonts w:hint="cs"/>
          <w:rtl/>
        </w:rPr>
        <w:t>ها منفی است می</w:t>
      </w:r>
      <w:r w:rsidRPr="00FE12AD">
        <w:rPr>
          <w:rtl/>
        </w:rPr>
        <w:softHyphen/>
      </w:r>
      <w:r w:rsidRPr="00FE12AD">
        <w:rPr>
          <w:rFonts w:hint="cs"/>
          <w:rtl/>
        </w:rPr>
        <w:t>توان گفت منحنی توزیع نمره</w:t>
      </w:r>
      <w:r w:rsidRPr="00FE12AD">
        <w:rPr>
          <w:rtl/>
        </w:rPr>
        <w:softHyphen/>
      </w:r>
      <w:r w:rsidRPr="00FE12AD">
        <w:rPr>
          <w:rFonts w:hint="cs"/>
          <w:rtl/>
        </w:rPr>
        <w:t>ها در نقطۀ اوج خوابیده است. بالاترین میانگین مربوط به مؤلفۀ احساس بی</w:t>
      </w:r>
      <w:r w:rsidRPr="00FE12AD">
        <w:rPr>
          <w:rtl/>
        </w:rPr>
        <w:softHyphen/>
      </w:r>
      <w:r w:rsidRPr="00FE12AD">
        <w:rPr>
          <w:rFonts w:hint="cs"/>
          <w:rtl/>
        </w:rPr>
        <w:t>قدرتی به میزان 33.28 می</w:t>
      </w:r>
      <w:r w:rsidRPr="00FE12AD">
        <w:rPr>
          <w:rtl/>
        </w:rPr>
        <w:softHyphen/>
      </w:r>
      <w:r w:rsidRPr="00FE12AD">
        <w:rPr>
          <w:rFonts w:hint="cs"/>
          <w:rtl/>
        </w:rPr>
        <w:t>باشد. همچنین میانگین نمرۀ ازخودبیگانگی روانیِ دانش</w:t>
      </w:r>
      <w:r w:rsidRPr="00FE12AD">
        <w:rPr>
          <w:rtl/>
        </w:rPr>
        <w:softHyphen/>
      </w:r>
      <w:r w:rsidRPr="00FE12AD">
        <w:rPr>
          <w:rFonts w:hint="cs"/>
          <w:rtl/>
        </w:rPr>
        <w:t>آموزان 130.733 گزارش شده است. عدد 136 در توزیع فراوانی دارای بیشترین فراوانی است. نقطۀ وسط در توزیع نمره</w:t>
      </w:r>
      <w:r w:rsidRPr="00FE12AD">
        <w:rPr>
          <w:rtl/>
        </w:rPr>
        <w:softHyphen/>
      </w:r>
      <w:r w:rsidRPr="00FE12AD">
        <w:rPr>
          <w:rFonts w:hint="cs"/>
          <w:rtl/>
        </w:rPr>
        <w:t>ها برای متغیر ازخودبیگانگی روانی، 128 است.</w:t>
      </w:r>
    </w:p>
    <w:p w:rsidR="009B42E4" w:rsidRPr="00FE12AD" w:rsidRDefault="000B20D6" w:rsidP="009B42E4">
      <w:pPr>
        <w:pStyle w:val="a2"/>
        <w:rPr>
          <w:rFonts w:ascii="Traditional Arabic" w:hAnsi="Traditional Arabic"/>
          <w:color w:val="auto"/>
          <w:sz w:val="28"/>
          <w:rtl/>
        </w:rPr>
      </w:pPr>
      <w:r w:rsidRPr="00FE12AD">
        <w:rPr>
          <w:rFonts w:hint="cs"/>
          <w:color w:val="auto"/>
          <w:rtl/>
        </w:rPr>
        <w:t xml:space="preserve">جدول 4-2. </w:t>
      </w:r>
      <w:r w:rsidR="009B42E4" w:rsidRPr="00FE12AD">
        <w:rPr>
          <w:color w:val="auto"/>
          <w:rtl/>
        </w:rPr>
        <w:t>شاخص</w:t>
      </w:r>
      <w:r w:rsidR="009B42E4" w:rsidRPr="00FE12AD">
        <w:rPr>
          <w:color w:val="auto"/>
          <w:w w:val="33"/>
          <w:rtl/>
        </w:rPr>
        <w:t xml:space="preserve"> </w:t>
      </w:r>
      <w:r w:rsidR="009B42E4" w:rsidRPr="00FE12AD">
        <w:rPr>
          <w:color w:val="auto"/>
          <w:rtl/>
        </w:rPr>
        <w:t xml:space="preserve">های پراکندگیِ متغیر </w:t>
      </w:r>
      <w:r w:rsidR="009B42E4" w:rsidRPr="00FE12AD">
        <w:rPr>
          <w:rFonts w:hint="cs"/>
          <w:color w:val="auto"/>
          <w:rtl/>
        </w:rPr>
        <w:t>ازخودبیگانگی روانی</w:t>
      </w:r>
      <w:r w:rsidR="009B42E4" w:rsidRPr="00FE12AD">
        <w:rPr>
          <w:color w:val="auto"/>
          <w:rtl/>
        </w:rPr>
        <w:t xml:space="preserve"> و مؤلفه</w:t>
      </w:r>
      <w:r w:rsidR="009B42E4" w:rsidRPr="00FE12AD">
        <w:rPr>
          <w:color w:val="auto"/>
          <w:w w:val="33"/>
          <w:rtl/>
        </w:rPr>
        <w:t xml:space="preserve"> </w:t>
      </w:r>
      <w:r w:rsidR="009B42E4" w:rsidRPr="00FE12AD">
        <w:rPr>
          <w:color w:val="auto"/>
          <w:rtl/>
        </w:rPr>
        <w:t>های آن در کل نمونه</w:t>
      </w:r>
    </w:p>
    <w:tbl>
      <w:tblPr>
        <w:bidiVisual/>
        <w:tblW w:w="0" w:type="auto"/>
        <w:jc w:val="center"/>
        <w:tblInd w:w="-23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48"/>
        <w:gridCol w:w="810"/>
        <w:gridCol w:w="810"/>
        <w:gridCol w:w="810"/>
        <w:gridCol w:w="810"/>
        <w:gridCol w:w="812"/>
        <w:gridCol w:w="1080"/>
        <w:gridCol w:w="990"/>
        <w:gridCol w:w="990"/>
      </w:tblGrid>
      <w:tr w:rsidR="009B42E4" w:rsidRPr="00FE12AD" w:rsidTr="009B42E4">
        <w:trPr>
          <w:trHeight w:val="215"/>
          <w:jc w:val="center"/>
        </w:trPr>
        <w:tc>
          <w:tcPr>
            <w:tcW w:w="234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مؤلفه</w:t>
            </w:r>
            <w:r w:rsidRPr="00FE12AD">
              <w:rPr>
                <w:rFonts w:cs="B Nazanin"/>
                <w:b/>
                <w:bCs/>
                <w:sz w:val="20"/>
                <w:szCs w:val="20"/>
                <w:rtl/>
                <w:lang w:bidi="fa-IR"/>
              </w:rPr>
              <w:softHyphen/>
            </w:r>
            <w:r w:rsidRPr="00FE12AD">
              <w:rPr>
                <w:rFonts w:cs="B Nazanin" w:hint="cs"/>
                <w:b/>
                <w:bCs/>
                <w:sz w:val="20"/>
                <w:szCs w:val="20"/>
                <w:rtl/>
                <w:lang w:bidi="fa-IR"/>
              </w:rPr>
              <w:t>های از خودبیگانگی روانی</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حداقل</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حداکثر</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میانه</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مد</w:t>
            </w:r>
          </w:p>
        </w:tc>
        <w:tc>
          <w:tcPr>
            <w:tcW w:w="812"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میانگین</w:t>
            </w:r>
          </w:p>
        </w:tc>
        <w:tc>
          <w:tcPr>
            <w:tcW w:w="108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انحراف معیار</w:t>
            </w:r>
          </w:p>
        </w:tc>
        <w:tc>
          <w:tcPr>
            <w:tcW w:w="99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چولگی</w:t>
            </w:r>
          </w:p>
        </w:tc>
        <w:tc>
          <w:tcPr>
            <w:tcW w:w="990" w:type="dxa"/>
            <w:shd w:val="clear" w:color="auto" w:fill="D9D9D9" w:themeFill="background1" w:themeFillShade="D9"/>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کشیدگی</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احساس بی</w:t>
            </w:r>
            <w:r w:rsidRPr="00FE12AD">
              <w:rPr>
                <w:rFonts w:asciiTheme="majorBidi" w:hAnsiTheme="majorBidi" w:cs="B Nazanin"/>
                <w:b/>
                <w:bCs/>
                <w:sz w:val="20"/>
                <w:szCs w:val="20"/>
                <w:rtl/>
                <w:lang w:bidi="fa-IR"/>
              </w:rPr>
              <w:softHyphen/>
            </w:r>
            <w:r w:rsidRPr="00FE12AD">
              <w:rPr>
                <w:rFonts w:asciiTheme="majorBidi" w:hAnsiTheme="majorBidi" w:cs="B Nazanin" w:hint="cs"/>
                <w:b/>
                <w:bCs/>
                <w:sz w:val="20"/>
                <w:szCs w:val="20"/>
                <w:rtl/>
                <w:lang w:bidi="fa-IR"/>
              </w:rPr>
              <w:t>قدرتی</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13</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54</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33</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30</w:t>
            </w:r>
          </w:p>
        </w:tc>
        <w:tc>
          <w:tcPr>
            <w:tcW w:w="812"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33.28</w:t>
            </w:r>
          </w:p>
        </w:tc>
        <w:tc>
          <w:tcPr>
            <w:tcW w:w="1080"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7.412</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322.</w:t>
            </w:r>
          </w:p>
        </w:tc>
        <w:tc>
          <w:tcPr>
            <w:tcW w:w="990" w:type="dxa"/>
            <w:shd w:val="clear" w:color="auto" w:fill="FFFFFF" w:themeFill="background1"/>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258.</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احساس بی</w:t>
            </w:r>
            <w:r w:rsidRPr="00FE12AD">
              <w:rPr>
                <w:rFonts w:asciiTheme="majorBidi" w:hAnsiTheme="majorBidi" w:cs="B Nazanin"/>
                <w:b/>
                <w:bCs/>
                <w:sz w:val="20"/>
                <w:szCs w:val="20"/>
                <w:rtl/>
                <w:lang w:bidi="fa-IR"/>
              </w:rPr>
              <w:softHyphen/>
            </w:r>
            <w:r w:rsidRPr="00FE12AD">
              <w:rPr>
                <w:rFonts w:asciiTheme="majorBidi" w:hAnsiTheme="majorBidi" w:cs="B Nazanin" w:hint="cs"/>
                <w:b/>
                <w:bCs/>
                <w:sz w:val="20"/>
                <w:szCs w:val="20"/>
                <w:rtl/>
                <w:lang w:bidi="fa-IR"/>
              </w:rPr>
              <w:t>هنجاری</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11</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49</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w:t>
            </w:r>
          </w:p>
        </w:tc>
        <w:tc>
          <w:tcPr>
            <w:tcW w:w="812"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30.07</w:t>
            </w:r>
          </w:p>
        </w:tc>
        <w:tc>
          <w:tcPr>
            <w:tcW w:w="1080"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6.238</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023.</w:t>
            </w:r>
          </w:p>
        </w:tc>
        <w:tc>
          <w:tcPr>
            <w:tcW w:w="990" w:type="dxa"/>
            <w:shd w:val="clear" w:color="auto" w:fill="FFFFFF" w:themeFill="background1"/>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051.</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احساس بی</w:t>
            </w:r>
            <w:r w:rsidRPr="00FE12AD">
              <w:rPr>
                <w:rFonts w:asciiTheme="majorBidi" w:hAnsiTheme="majorBidi" w:cs="B Nazanin"/>
                <w:b/>
                <w:bCs/>
                <w:sz w:val="20"/>
                <w:szCs w:val="20"/>
                <w:rtl/>
                <w:lang w:bidi="fa-IR"/>
              </w:rPr>
              <w:softHyphen/>
            </w:r>
            <w:r w:rsidRPr="00FE12AD">
              <w:rPr>
                <w:rFonts w:asciiTheme="majorBidi" w:hAnsiTheme="majorBidi" w:cs="B Nazanin" w:hint="cs"/>
                <w:b/>
                <w:bCs/>
                <w:sz w:val="20"/>
                <w:szCs w:val="20"/>
                <w:rtl/>
                <w:lang w:bidi="fa-IR"/>
              </w:rPr>
              <w:t>معنایی</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45</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25</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22</w:t>
            </w:r>
          </w:p>
        </w:tc>
        <w:tc>
          <w:tcPr>
            <w:tcW w:w="812"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25.39</w:t>
            </w:r>
          </w:p>
        </w:tc>
        <w:tc>
          <w:tcPr>
            <w:tcW w:w="1080"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6.385</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317.</w:t>
            </w:r>
          </w:p>
        </w:tc>
        <w:tc>
          <w:tcPr>
            <w:tcW w:w="990" w:type="dxa"/>
            <w:shd w:val="clear" w:color="auto" w:fill="FFFFFF" w:themeFill="background1"/>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072.-</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احساس انزوای اجتماعی</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18</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47</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w:t>
            </w:r>
          </w:p>
        </w:tc>
        <w:tc>
          <w:tcPr>
            <w:tcW w:w="812"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31.92</w:t>
            </w:r>
          </w:p>
        </w:tc>
        <w:tc>
          <w:tcPr>
            <w:tcW w:w="108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5.162</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074.</w:t>
            </w:r>
          </w:p>
        </w:tc>
        <w:tc>
          <w:tcPr>
            <w:tcW w:w="990" w:type="dxa"/>
            <w:shd w:val="clear" w:color="auto" w:fill="FFFFFF" w:themeFill="background1"/>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329.-</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احساس تنفر از خویشتن</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19</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11</w:t>
            </w:r>
          </w:p>
        </w:tc>
        <w:tc>
          <w:tcPr>
            <w:tcW w:w="812"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10.45</w:t>
            </w:r>
          </w:p>
        </w:tc>
        <w:tc>
          <w:tcPr>
            <w:tcW w:w="108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3.073</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315.</w:t>
            </w:r>
          </w:p>
        </w:tc>
        <w:tc>
          <w:tcPr>
            <w:tcW w:w="990" w:type="dxa"/>
            <w:shd w:val="clear" w:color="auto" w:fill="FFFFFF" w:themeFill="background1"/>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293.-</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ازخودبیگانگی روانی</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73</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200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128</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136</w:t>
            </w:r>
          </w:p>
        </w:tc>
        <w:tc>
          <w:tcPr>
            <w:tcW w:w="812"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130.733</w:t>
            </w:r>
          </w:p>
        </w:tc>
        <w:tc>
          <w:tcPr>
            <w:tcW w:w="108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23.194</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382.</w:t>
            </w:r>
          </w:p>
        </w:tc>
        <w:tc>
          <w:tcPr>
            <w:tcW w:w="990" w:type="dxa"/>
            <w:shd w:val="clear" w:color="auto" w:fill="FFFFFF" w:themeFill="background1"/>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281.</w:t>
            </w:r>
          </w:p>
        </w:tc>
      </w:tr>
    </w:tbl>
    <w:p w:rsidR="000B20D6" w:rsidRPr="00712BD2" w:rsidRDefault="000B20D6" w:rsidP="000B20D6">
      <w:pPr>
        <w:rPr>
          <w:rFonts w:cs="B Nazanin"/>
          <w:sz w:val="18"/>
          <w:szCs w:val="18"/>
          <w:rtl/>
        </w:rPr>
      </w:pPr>
    </w:p>
    <w:p w:rsidR="000B20D6" w:rsidRDefault="000B20D6" w:rsidP="00DE4623">
      <w:pPr>
        <w:pStyle w:val="a5"/>
        <w:rPr>
          <w:rFonts w:ascii="Traditional Arabic" w:hAnsi="Traditional Arabic"/>
          <w:rtl/>
        </w:rPr>
      </w:pPr>
      <w:r w:rsidRPr="00FE12AD">
        <w:rPr>
          <w:rtl/>
        </w:rPr>
        <w:t>در جدول</w:t>
      </w:r>
      <w:r w:rsidRPr="00FE12AD">
        <w:rPr>
          <w:rFonts w:hint="cs"/>
          <w:rtl/>
        </w:rPr>
        <w:t xml:space="preserve"> 4-3. </w:t>
      </w:r>
      <w:r w:rsidRPr="00FE12AD">
        <w:rPr>
          <w:rtl/>
        </w:rPr>
        <w:t>شاخص</w:t>
      </w:r>
      <w:r w:rsidRPr="00FE12AD">
        <w:rPr>
          <w:rFonts w:hint="cs"/>
          <w:w w:val="33"/>
          <w:rtl/>
        </w:rPr>
        <w:softHyphen/>
      </w:r>
      <w:r w:rsidRPr="00FE12AD">
        <w:rPr>
          <w:rtl/>
        </w:rPr>
        <w:t xml:space="preserve">های پراکندگی متغیر </w:t>
      </w:r>
      <w:r w:rsidRPr="00FE12AD">
        <w:rPr>
          <w:rFonts w:hint="cs"/>
          <w:rtl/>
        </w:rPr>
        <w:t>کیفیت دلبستگی به والدین و همسال</w:t>
      </w:r>
      <w:r w:rsidRPr="00FE12AD">
        <w:rPr>
          <w:rtl/>
        </w:rPr>
        <w:t xml:space="preserve"> با </w:t>
      </w:r>
      <w:r w:rsidRPr="00FE12AD">
        <w:rPr>
          <w:rFonts w:hint="cs"/>
          <w:rtl/>
        </w:rPr>
        <w:t>نُه</w:t>
      </w:r>
      <w:r w:rsidRPr="00FE12AD">
        <w:rPr>
          <w:rtl/>
        </w:rPr>
        <w:t xml:space="preserve"> مؤلف</w:t>
      </w:r>
      <w:r w:rsidRPr="00FE12AD">
        <w:rPr>
          <w:rFonts w:hint="cs"/>
          <w:rtl/>
        </w:rPr>
        <w:t>ۀ</w:t>
      </w:r>
      <w:r w:rsidRPr="00FE12AD">
        <w:rPr>
          <w:w w:val="33"/>
          <w:rtl/>
        </w:rPr>
        <w:t xml:space="preserve"> </w:t>
      </w:r>
      <w:r w:rsidRPr="00FE12AD">
        <w:rPr>
          <w:rtl/>
        </w:rPr>
        <w:t xml:space="preserve"> آن، که در کل نمونه</w:t>
      </w:r>
      <w:r w:rsidRPr="00FE12AD">
        <w:rPr>
          <w:w w:val="33"/>
          <w:rtl/>
        </w:rPr>
        <w:t xml:space="preserve"> </w:t>
      </w:r>
      <w:r w:rsidRPr="00FE12AD">
        <w:rPr>
          <w:rtl/>
        </w:rPr>
        <w:t xml:space="preserve"> </w:t>
      </w:r>
      <w:r w:rsidRPr="00FE12AD">
        <w:rPr>
          <w:rFonts w:hint="cs"/>
          <w:rtl/>
        </w:rPr>
        <w:t>320</w:t>
      </w:r>
      <w:r w:rsidRPr="00FE12AD">
        <w:rPr>
          <w:rtl/>
        </w:rPr>
        <w:t xml:space="preserve"> نفره</w:t>
      </w:r>
      <w:r w:rsidRPr="00FE12AD">
        <w:rPr>
          <w:rFonts w:hint="cs"/>
          <w:rtl/>
        </w:rPr>
        <w:t xml:space="preserve"> </w:t>
      </w:r>
      <w:r w:rsidRPr="00FE12AD">
        <w:rPr>
          <w:w w:val="33"/>
          <w:rtl/>
        </w:rPr>
        <w:t xml:space="preserve"> </w:t>
      </w:r>
      <w:r w:rsidRPr="00FE12AD">
        <w:rPr>
          <w:rtl/>
        </w:rPr>
        <w:t>تحقیق مورد مشاهده قرار گرفته، آورده شده است. چنان</w:t>
      </w:r>
      <w:r w:rsidRPr="00FE12AD">
        <w:rPr>
          <w:w w:val="33"/>
          <w:rtl/>
        </w:rPr>
        <w:t xml:space="preserve"> </w:t>
      </w:r>
      <w:r w:rsidRPr="00FE12AD">
        <w:rPr>
          <w:rtl/>
        </w:rPr>
        <w:t>که ارقام جدول نشان می</w:t>
      </w:r>
      <w:r w:rsidRPr="00FE12AD">
        <w:rPr>
          <w:rFonts w:hint="cs"/>
          <w:w w:val="33"/>
          <w:rtl/>
        </w:rPr>
        <w:softHyphen/>
      </w:r>
      <w:r w:rsidRPr="00FE12AD">
        <w:rPr>
          <w:rtl/>
        </w:rPr>
        <w:t>دهد، با</w:t>
      </w:r>
      <w:r w:rsidRPr="00FE12AD">
        <w:rPr>
          <w:w w:val="33"/>
          <w:rtl/>
        </w:rPr>
        <w:t xml:space="preserve"> </w:t>
      </w:r>
      <w:r w:rsidRPr="00FE12AD">
        <w:rPr>
          <w:rFonts w:hint="cs"/>
          <w:w w:val="33"/>
          <w:rtl/>
        </w:rPr>
        <w:t xml:space="preserve"> </w:t>
      </w:r>
      <w:r w:rsidRPr="00FE12AD">
        <w:rPr>
          <w:rtl/>
        </w:rPr>
        <w:t>توجه</w:t>
      </w:r>
      <w:r w:rsidRPr="00FE12AD">
        <w:rPr>
          <w:rFonts w:hint="cs"/>
          <w:rtl/>
        </w:rPr>
        <w:t xml:space="preserve"> </w:t>
      </w:r>
      <w:r w:rsidRPr="00FE12AD">
        <w:rPr>
          <w:w w:val="33"/>
          <w:rtl/>
        </w:rPr>
        <w:t xml:space="preserve"> </w:t>
      </w:r>
      <w:r w:rsidRPr="00FE12AD">
        <w:rPr>
          <w:rtl/>
        </w:rPr>
        <w:t>به این</w:t>
      </w:r>
      <w:r w:rsidRPr="00FE12AD">
        <w:rPr>
          <w:rFonts w:hint="cs"/>
          <w:w w:val="33"/>
          <w:rtl/>
        </w:rPr>
        <w:softHyphen/>
      </w:r>
      <w:r w:rsidRPr="00FE12AD">
        <w:rPr>
          <w:rtl/>
        </w:rPr>
        <w:t xml:space="preserve">که مقادیر ضرایبِ چولگی و کشیدگی اندک است، توزیع پراکندگی </w:t>
      </w:r>
      <w:r w:rsidRPr="00FE12AD">
        <w:rPr>
          <w:rFonts w:hint="cs"/>
          <w:rtl/>
        </w:rPr>
        <w:t xml:space="preserve">کیفیت دلبستگی به والدین و همسال </w:t>
      </w:r>
      <w:r w:rsidRPr="00FE12AD">
        <w:rPr>
          <w:rtl/>
        </w:rPr>
        <w:t>و نیز کلی</w:t>
      </w:r>
      <w:r w:rsidRPr="00FE12AD">
        <w:rPr>
          <w:rFonts w:hint="cs"/>
          <w:rtl/>
        </w:rPr>
        <w:t xml:space="preserve">ۀ </w:t>
      </w:r>
      <w:r w:rsidRPr="00FE12AD">
        <w:rPr>
          <w:w w:val="33"/>
          <w:rtl/>
        </w:rPr>
        <w:t xml:space="preserve"> </w:t>
      </w:r>
      <w:r w:rsidRPr="00FE12AD">
        <w:rPr>
          <w:rtl/>
        </w:rPr>
        <w:t>مؤلفه</w:t>
      </w:r>
      <w:r w:rsidRPr="00FE12AD">
        <w:rPr>
          <w:w w:val="33"/>
          <w:rtl/>
        </w:rPr>
        <w:t xml:space="preserve"> </w:t>
      </w:r>
      <w:r w:rsidRPr="00FE12AD">
        <w:rPr>
          <w:rtl/>
        </w:rPr>
        <w:t>های تشکیل</w:t>
      </w:r>
      <w:r w:rsidRPr="00FE12AD">
        <w:rPr>
          <w:w w:val="33"/>
          <w:rtl/>
        </w:rPr>
        <w:t xml:space="preserve"> </w:t>
      </w:r>
      <w:r w:rsidRPr="00FE12AD">
        <w:rPr>
          <w:rtl/>
        </w:rPr>
        <w:t>دهند</w:t>
      </w:r>
      <w:r w:rsidRPr="00FE12AD">
        <w:rPr>
          <w:rFonts w:hint="cs"/>
          <w:rtl/>
        </w:rPr>
        <w:t xml:space="preserve">ۀ </w:t>
      </w:r>
      <w:r w:rsidRPr="00FE12AD">
        <w:rPr>
          <w:rFonts w:hint="cs"/>
          <w:w w:val="33"/>
          <w:rtl/>
        </w:rPr>
        <w:t xml:space="preserve"> </w:t>
      </w:r>
      <w:r w:rsidRPr="00FE12AD">
        <w:rPr>
          <w:rtl/>
        </w:rPr>
        <w:t>آن</w:t>
      </w:r>
      <w:r w:rsidRPr="00FE12AD">
        <w:rPr>
          <w:rFonts w:hint="cs"/>
          <w:rtl/>
        </w:rPr>
        <w:softHyphen/>
        <w:t>ها</w:t>
      </w:r>
      <w:r w:rsidRPr="00FE12AD">
        <w:rPr>
          <w:rtl/>
        </w:rPr>
        <w:t>، توزیعی تقریبا</w:t>
      </w:r>
      <w:r w:rsidRPr="00FE12AD">
        <w:rPr>
          <w:rFonts w:hint="cs"/>
          <w:rtl/>
        </w:rPr>
        <w:t>ً</w:t>
      </w:r>
      <w:r w:rsidRPr="00FE12AD">
        <w:rPr>
          <w:rtl/>
        </w:rPr>
        <w:t xml:space="preserve"> نُرمال است.</w:t>
      </w:r>
      <w:r w:rsidRPr="00FE12AD">
        <w:rPr>
          <w:rFonts w:hint="cs"/>
          <w:rtl/>
        </w:rPr>
        <w:t xml:space="preserve"> از آنجا که کشیدگی در اکثر مؤلفه</w:t>
      </w:r>
      <w:r w:rsidRPr="00FE12AD">
        <w:rPr>
          <w:rtl/>
        </w:rPr>
        <w:softHyphen/>
      </w:r>
      <w:r w:rsidRPr="00FE12AD">
        <w:rPr>
          <w:rFonts w:hint="cs"/>
          <w:rtl/>
        </w:rPr>
        <w:t>ها منفی است می</w:t>
      </w:r>
      <w:r w:rsidRPr="00FE12AD">
        <w:rPr>
          <w:rtl/>
        </w:rPr>
        <w:softHyphen/>
      </w:r>
      <w:r w:rsidRPr="00FE12AD">
        <w:rPr>
          <w:rFonts w:hint="cs"/>
          <w:rtl/>
        </w:rPr>
        <w:t>توان گفت منحنی توزیع نمره</w:t>
      </w:r>
      <w:r w:rsidRPr="00FE12AD">
        <w:rPr>
          <w:rtl/>
        </w:rPr>
        <w:softHyphen/>
      </w:r>
      <w:r w:rsidRPr="00FE12AD">
        <w:rPr>
          <w:rFonts w:hint="cs"/>
          <w:rtl/>
        </w:rPr>
        <w:t>ها در نقطه اوج خوابیده است. بالاترین میانگین مربوط به مؤلفۀ اعتماد به مادر به میزان 41.83 می</w:t>
      </w:r>
      <w:r w:rsidRPr="00FE12AD">
        <w:rPr>
          <w:rtl/>
        </w:rPr>
        <w:softHyphen/>
      </w:r>
      <w:r w:rsidRPr="00FE12AD">
        <w:rPr>
          <w:rFonts w:hint="cs"/>
          <w:rtl/>
        </w:rPr>
        <w:t>باشد. همچنین میانگین نمرۀ دانش</w:t>
      </w:r>
      <w:r w:rsidRPr="00FE12AD">
        <w:rPr>
          <w:rtl/>
        </w:rPr>
        <w:softHyphen/>
      </w:r>
      <w:r w:rsidRPr="00FE12AD">
        <w:rPr>
          <w:rFonts w:hint="cs"/>
          <w:rtl/>
        </w:rPr>
        <w:t>آموزان در کیفیت دلبستگی به مادر 97.16، در کیفیت دلبستگی به پدر، 93.82 و در کیفیت دلبستگی به همسال، 90.73 گزارش شده است. اعداد 105، 84 و 97 به ترتیب در توزیع فراوانی کیفیت دلبستگی به مادر، پدر و همسال دارای بیشترین فراوانی هستند. نقطۀ وسط در توزیع نمره</w:t>
      </w:r>
      <w:r w:rsidRPr="00FE12AD">
        <w:rPr>
          <w:rtl/>
        </w:rPr>
        <w:softHyphen/>
      </w:r>
      <w:r w:rsidRPr="00FE12AD">
        <w:rPr>
          <w:rFonts w:hint="cs"/>
          <w:rtl/>
        </w:rPr>
        <w:t>ها برای متغیر کیفیت دلبستگی به مادر، پدر و همسال، به ترتیب 98، 95، 92.50 است.</w:t>
      </w:r>
    </w:p>
    <w:p w:rsidR="00712BD2" w:rsidRDefault="00712BD2" w:rsidP="00DE4623">
      <w:pPr>
        <w:pStyle w:val="a5"/>
        <w:rPr>
          <w:rFonts w:ascii="Traditional Arabic" w:hAnsi="Traditional Arabic"/>
          <w:rtl/>
        </w:rPr>
      </w:pPr>
    </w:p>
    <w:p w:rsidR="00712BD2" w:rsidRDefault="00712BD2" w:rsidP="00DE4623">
      <w:pPr>
        <w:pStyle w:val="a5"/>
        <w:rPr>
          <w:rFonts w:ascii="Traditional Arabic" w:hAnsi="Traditional Arabic"/>
          <w:rtl/>
        </w:rPr>
      </w:pPr>
    </w:p>
    <w:p w:rsidR="00712BD2" w:rsidRDefault="00712BD2" w:rsidP="00DE4623">
      <w:pPr>
        <w:pStyle w:val="a5"/>
        <w:rPr>
          <w:rFonts w:ascii="Traditional Arabic" w:hAnsi="Traditional Arabic"/>
          <w:rtl/>
        </w:rPr>
      </w:pPr>
    </w:p>
    <w:p w:rsidR="00712BD2" w:rsidRDefault="00712BD2" w:rsidP="00DE4623">
      <w:pPr>
        <w:pStyle w:val="a5"/>
        <w:rPr>
          <w:rFonts w:ascii="Traditional Arabic" w:hAnsi="Traditional Arabic"/>
          <w:rtl/>
        </w:rPr>
      </w:pPr>
    </w:p>
    <w:p w:rsidR="00712BD2" w:rsidRDefault="00712BD2" w:rsidP="00DE4623">
      <w:pPr>
        <w:pStyle w:val="a5"/>
        <w:rPr>
          <w:rFonts w:ascii="Traditional Arabic" w:hAnsi="Traditional Arabic"/>
          <w:rtl/>
        </w:rPr>
      </w:pPr>
    </w:p>
    <w:p w:rsidR="009B42E4" w:rsidRPr="00FE12AD" w:rsidRDefault="000B20D6" w:rsidP="009B42E4">
      <w:pPr>
        <w:pStyle w:val="a2"/>
        <w:rPr>
          <w:rFonts w:ascii="Traditional Arabic" w:hAnsi="Traditional Arabic"/>
          <w:color w:val="auto"/>
          <w:sz w:val="28"/>
          <w:rtl/>
        </w:rPr>
      </w:pPr>
      <w:r w:rsidRPr="00FE12AD">
        <w:rPr>
          <w:rFonts w:hint="cs"/>
          <w:color w:val="auto"/>
          <w:rtl/>
        </w:rPr>
        <w:lastRenderedPageBreak/>
        <w:t xml:space="preserve">جدول 4-3. </w:t>
      </w:r>
      <w:r w:rsidR="009B42E4" w:rsidRPr="00FE12AD">
        <w:rPr>
          <w:color w:val="auto"/>
          <w:rtl/>
        </w:rPr>
        <w:t>شاخص</w:t>
      </w:r>
      <w:r w:rsidR="009B42E4" w:rsidRPr="00FE12AD">
        <w:rPr>
          <w:color w:val="auto"/>
          <w:w w:val="33"/>
          <w:rtl/>
        </w:rPr>
        <w:t xml:space="preserve"> </w:t>
      </w:r>
      <w:r w:rsidR="009B42E4" w:rsidRPr="00FE12AD">
        <w:rPr>
          <w:color w:val="auto"/>
          <w:rtl/>
        </w:rPr>
        <w:t xml:space="preserve">های پراکندگیِ متغیر </w:t>
      </w:r>
      <w:r w:rsidR="009B42E4" w:rsidRPr="00FE12AD">
        <w:rPr>
          <w:rFonts w:hint="cs"/>
          <w:color w:val="auto"/>
          <w:rtl/>
        </w:rPr>
        <w:t>کیفیت دلبستگی</w:t>
      </w:r>
      <w:r w:rsidR="009B42E4" w:rsidRPr="00FE12AD">
        <w:rPr>
          <w:color w:val="auto"/>
          <w:rtl/>
        </w:rPr>
        <w:t xml:space="preserve"> </w:t>
      </w:r>
      <w:r w:rsidR="009B42E4" w:rsidRPr="00FE12AD">
        <w:rPr>
          <w:rFonts w:hint="cs"/>
          <w:color w:val="auto"/>
          <w:rtl/>
        </w:rPr>
        <w:t xml:space="preserve">به والدین و همسال </w:t>
      </w:r>
      <w:r w:rsidR="009B42E4" w:rsidRPr="00FE12AD">
        <w:rPr>
          <w:color w:val="auto"/>
          <w:rtl/>
        </w:rPr>
        <w:t>و مؤلفه</w:t>
      </w:r>
      <w:r w:rsidR="009B42E4" w:rsidRPr="00FE12AD">
        <w:rPr>
          <w:color w:val="auto"/>
          <w:w w:val="33"/>
          <w:rtl/>
        </w:rPr>
        <w:t xml:space="preserve"> </w:t>
      </w:r>
      <w:r w:rsidR="009B42E4" w:rsidRPr="00FE12AD">
        <w:rPr>
          <w:color w:val="auto"/>
          <w:rtl/>
        </w:rPr>
        <w:t>های آن در کل نمونه</w:t>
      </w:r>
    </w:p>
    <w:tbl>
      <w:tblPr>
        <w:bidiVisual/>
        <w:tblW w:w="0" w:type="auto"/>
        <w:jc w:val="center"/>
        <w:tblInd w:w="-23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48"/>
        <w:gridCol w:w="810"/>
        <w:gridCol w:w="810"/>
        <w:gridCol w:w="810"/>
        <w:gridCol w:w="810"/>
        <w:gridCol w:w="810"/>
        <w:gridCol w:w="1080"/>
        <w:gridCol w:w="990"/>
        <w:gridCol w:w="990"/>
      </w:tblGrid>
      <w:tr w:rsidR="009B42E4" w:rsidRPr="00FE12AD" w:rsidTr="009B42E4">
        <w:trPr>
          <w:trHeight w:val="215"/>
          <w:jc w:val="center"/>
        </w:trPr>
        <w:tc>
          <w:tcPr>
            <w:tcW w:w="234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مؤلفه</w:t>
            </w:r>
            <w:r w:rsidRPr="00FE12AD">
              <w:rPr>
                <w:rFonts w:cs="B Nazanin"/>
                <w:b/>
                <w:bCs/>
                <w:sz w:val="20"/>
                <w:szCs w:val="20"/>
                <w:rtl/>
                <w:lang w:bidi="fa-IR"/>
              </w:rPr>
              <w:softHyphen/>
            </w:r>
            <w:r w:rsidRPr="00FE12AD">
              <w:rPr>
                <w:rFonts w:cs="B Nazanin" w:hint="cs"/>
                <w:b/>
                <w:bCs/>
                <w:sz w:val="20"/>
                <w:szCs w:val="20"/>
                <w:rtl/>
                <w:lang w:bidi="fa-IR"/>
              </w:rPr>
              <w:t>های کیفیت دلبستگی</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حداقل</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حداکثر</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میانه</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مد</w:t>
            </w:r>
          </w:p>
        </w:tc>
        <w:tc>
          <w:tcPr>
            <w:tcW w:w="81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میانگین</w:t>
            </w:r>
          </w:p>
        </w:tc>
        <w:tc>
          <w:tcPr>
            <w:tcW w:w="1080"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hint="cs"/>
                <w:b/>
                <w:bCs/>
                <w:sz w:val="20"/>
                <w:szCs w:val="20"/>
                <w:rtl/>
                <w:lang w:bidi="fa-IR"/>
              </w:rPr>
              <w:t>انحراف معیار</w:t>
            </w:r>
          </w:p>
        </w:tc>
        <w:tc>
          <w:tcPr>
            <w:tcW w:w="99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چولگی</w:t>
            </w:r>
          </w:p>
        </w:tc>
        <w:tc>
          <w:tcPr>
            <w:tcW w:w="99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کشیدگی</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اعتماد به مادر</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26</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42</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42</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41.83</w:t>
            </w:r>
          </w:p>
        </w:tc>
        <w:tc>
          <w:tcPr>
            <w:tcW w:w="108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5.380</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545.-</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274.-</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اعتماد به پدر</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41</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38</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40.15</w:t>
            </w:r>
          </w:p>
        </w:tc>
        <w:tc>
          <w:tcPr>
            <w:tcW w:w="108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6.456</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593.-</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022.</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ارتباط با مادر</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14</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45</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33</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33</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32.80</w:t>
            </w:r>
          </w:p>
        </w:tc>
        <w:tc>
          <w:tcPr>
            <w:tcW w:w="108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6.842</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439.-</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329.-</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ارتباط با پدر</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13</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45</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31</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33</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30.33</w:t>
            </w:r>
          </w:p>
        </w:tc>
        <w:tc>
          <w:tcPr>
            <w:tcW w:w="108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7.198</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250.-</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604.-</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بیگانگی از مادر</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28</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13</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16</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13.60</w:t>
            </w:r>
          </w:p>
        </w:tc>
        <w:tc>
          <w:tcPr>
            <w:tcW w:w="108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4.470</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472.</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012.</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بیگانگی از پدر</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27</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14</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14</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14.28</w:t>
            </w:r>
          </w:p>
        </w:tc>
        <w:tc>
          <w:tcPr>
            <w:tcW w:w="108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4.387</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427.</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162.-</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اعتماد به همسال</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17</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38.77</w:t>
            </w:r>
          </w:p>
        </w:tc>
        <w:tc>
          <w:tcPr>
            <w:tcW w:w="108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7.023</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551.-</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090.-</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ارتباط با همسال</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8</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39</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28</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28</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27.39</w:t>
            </w:r>
          </w:p>
        </w:tc>
        <w:tc>
          <w:tcPr>
            <w:tcW w:w="108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6.269</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332.-</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084.-</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بیگانگی از همسال</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7</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28</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17</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17</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17.44</w:t>
            </w:r>
          </w:p>
        </w:tc>
        <w:tc>
          <w:tcPr>
            <w:tcW w:w="108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4.013</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130.</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301.-</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کیفیت دلبستگی به مادر</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62</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125</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98</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105</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97.16</w:t>
            </w:r>
          </w:p>
        </w:tc>
        <w:tc>
          <w:tcPr>
            <w:tcW w:w="1080"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13.804</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376.-</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515.-</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کیفیت دلبستگی به پدر</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56</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125</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95</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84</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93.82</w:t>
            </w:r>
          </w:p>
        </w:tc>
        <w:tc>
          <w:tcPr>
            <w:tcW w:w="1080"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14.737</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269.-</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650.-</w:t>
            </w:r>
          </w:p>
        </w:tc>
      </w:tr>
      <w:tr w:rsidR="009B42E4" w:rsidRPr="00FE12AD" w:rsidTr="009B42E4">
        <w:trPr>
          <w:trHeight w:val="239"/>
          <w:jc w:val="center"/>
        </w:trPr>
        <w:tc>
          <w:tcPr>
            <w:tcW w:w="2348"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کیفیت دلبستگی به همسال</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115</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92.50</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97</w:t>
            </w:r>
          </w:p>
        </w:tc>
        <w:tc>
          <w:tcPr>
            <w:tcW w:w="81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90.73</w:t>
            </w:r>
          </w:p>
        </w:tc>
        <w:tc>
          <w:tcPr>
            <w:tcW w:w="1080"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13.270</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534.-</w:t>
            </w:r>
          </w:p>
        </w:tc>
        <w:tc>
          <w:tcPr>
            <w:tcW w:w="99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017.-</w:t>
            </w:r>
          </w:p>
        </w:tc>
      </w:tr>
    </w:tbl>
    <w:p w:rsidR="000B20D6" w:rsidRPr="00FE12AD" w:rsidRDefault="000B20D6" w:rsidP="009B42E4">
      <w:pPr>
        <w:spacing w:line="520" w:lineRule="atLeast"/>
        <w:rPr>
          <w:rFonts w:ascii="Traditional Arabic" w:hAnsi="Traditional Arabic" w:cs="B Nazanin"/>
          <w:b/>
          <w:bCs/>
          <w:sz w:val="28"/>
          <w:rtl/>
          <w:lang w:bidi="fa-IR"/>
        </w:rPr>
      </w:pPr>
    </w:p>
    <w:p w:rsidR="009B42E4" w:rsidRPr="00FE12AD" w:rsidRDefault="009B42E4" w:rsidP="000B20D6">
      <w:pPr>
        <w:pStyle w:val="a5"/>
        <w:rPr>
          <w:b/>
          <w:bCs/>
          <w:rtl/>
        </w:rPr>
      </w:pPr>
      <w:r w:rsidRPr="00FE12AD">
        <w:rPr>
          <w:rFonts w:hint="cs"/>
          <w:b/>
          <w:bCs/>
          <w:rtl/>
        </w:rPr>
        <w:t>جداول تک بُعدی</w:t>
      </w:r>
    </w:p>
    <w:p w:rsidR="000B20D6" w:rsidRPr="00FE12AD" w:rsidRDefault="000B20D6" w:rsidP="005C6CEB">
      <w:pPr>
        <w:pStyle w:val="a5"/>
        <w:rPr>
          <w:rtl/>
        </w:rPr>
      </w:pPr>
      <w:r w:rsidRPr="00FE12AD">
        <w:rPr>
          <w:rFonts w:ascii="Traditional Arabic" w:hAnsi="Traditional Arabic"/>
          <w:sz w:val="28"/>
          <w:rtl/>
        </w:rPr>
        <w:t>جدولِ شمار</w:t>
      </w:r>
      <w:r w:rsidR="005C6CEB" w:rsidRPr="00FE12AD">
        <w:rPr>
          <w:rFonts w:ascii="Traditional Arabic" w:hAnsi="Traditional Arabic" w:hint="cs"/>
          <w:sz w:val="28"/>
          <w:rtl/>
        </w:rPr>
        <w:t>ۀ</w:t>
      </w:r>
      <w:r w:rsidRPr="00FE12AD">
        <w:rPr>
          <w:rFonts w:ascii="Traditional Arabic" w:hAnsi="Traditional Arabic"/>
          <w:w w:val="33"/>
          <w:sz w:val="28"/>
          <w:rtl/>
        </w:rPr>
        <w:t xml:space="preserve"> </w:t>
      </w:r>
      <w:r w:rsidRPr="00FE12AD">
        <w:rPr>
          <w:rFonts w:ascii="Traditional Arabic" w:hAnsi="Traditional Arabic" w:hint="cs"/>
          <w:sz w:val="28"/>
          <w:rtl/>
        </w:rPr>
        <w:t>4-4.</w:t>
      </w:r>
      <w:r w:rsidRPr="00FE12AD">
        <w:rPr>
          <w:rFonts w:ascii="Traditional Arabic" w:hAnsi="Traditional Arabic"/>
          <w:sz w:val="28"/>
          <w:rtl/>
        </w:rPr>
        <w:t xml:space="preserve"> فراوانی و درصد</w:t>
      </w:r>
      <w:r w:rsidRPr="00FE12AD">
        <w:rPr>
          <w:rFonts w:ascii="Traditional Arabic" w:hAnsi="Traditional Arabic" w:hint="cs"/>
          <w:sz w:val="28"/>
          <w:rtl/>
        </w:rPr>
        <w:t>ِ</w:t>
      </w:r>
      <w:r w:rsidRPr="00FE12AD">
        <w:rPr>
          <w:rFonts w:ascii="Traditional Arabic" w:hAnsi="Traditional Arabic"/>
          <w:sz w:val="28"/>
          <w:rtl/>
        </w:rPr>
        <w:t xml:space="preserve"> افراد نمونه را بر حسب</w:t>
      </w:r>
      <w:r w:rsidRPr="00FE12AD">
        <w:rPr>
          <w:rFonts w:ascii="Traditional Arabic" w:hAnsi="Traditional Arabic" w:hint="cs"/>
          <w:sz w:val="28"/>
          <w:rtl/>
        </w:rPr>
        <w:t xml:space="preserve"> </w:t>
      </w:r>
      <w:r w:rsidRPr="00FE12AD">
        <w:rPr>
          <w:rFonts w:ascii="Traditional Arabic" w:hAnsi="Traditional Arabic"/>
          <w:sz w:val="28"/>
          <w:rtl/>
        </w:rPr>
        <w:t>"</w:t>
      </w:r>
      <w:r w:rsidRPr="00FE12AD">
        <w:rPr>
          <w:rFonts w:ascii="Traditional Arabic" w:hAnsi="Traditional Arabic" w:hint="cs"/>
          <w:sz w:val="28"/>
          <w:rtl/>
        </w:rPr>
        <w:t>جنسیت</w:t>
      </w:r>
      <w:r w:rsidRPr="00FE12AD">
        <w:rPr>
          <w:rFonts w:ascii="Traditional Arabic" w:hAnsi="Traditional Arabic"/>
          <w:sz w:val="28"/>
          <w:rtl/>
        </w:rPr>
        <w:t xml:space="preserve">" </w:t>
      </w:r>
      <w:r w:rsidRPr="00FE12AD">
        <w:rPr>
          <w:rFonts w:ascii="Traditional Arabic" w:hAnsi="Traditional Arabic" w:hint="cs"/>
          <w:sz w:val="28"/>
          <w:rtl/>
        </w:rPr>
        <w:t>پاسخگویان</w:t>
      </w:r>
      <w:r w:rsidRPr="00FE12AD">
        <w:rPr>
          <w:rFonts w:ascii="Traditional Arabic" w:hAnsi="Traditional Arabic"/>
          <w:sz w:val="28"/>
          <w:rtl/>
        </w:rPr>
        <w:t xml:space="preserve"> نشان می</w:t>
      </w:r>
      <w:r w:rsidRPr="00FE12AD">
        <w:rPr>
          <w:rFonts w:ascii="Traditional Arabic" w:hAnsi="Traditional Arabic"/>
          <w:w w:val="33"/>
          <w:sz w:val="28"/>
          <w:rtl/>
        </w:rPr>
        <w:t xml:space="preserve"> </w:t>
      </w:r>
      <w:r w:rsidRPr="00FE12AD">
        <w:rPr>
          <w:rFonts w:ascii="Traditional Arabic" w:hAnsi="Traditional Arabic"/>
          <w:sz w:val="28"/>
          <w:rtl/>
        </w:rPr>
        <w:t>دهد. همان</w:t>
      </w:r>
      <w:r w:rsidRPr="00FE12AD">
        <w:rPr>
          <w:rFonts w:ascii="Traditional Arabic" w:hAnsi="Traditional Arabic"/>
          <w:w w:val="33"/>
          <w:sz w:val="28"/>
          <w:rtl/>
        </w:rPr>
        <w:t xml:space="preserve"> </w:t>
      </w:r>
      <w:r w:rsidRPr="00FE12AD">
        <w:rPr>
          <w:rFonts w:ascii="Traditional Arabic" w:hAnsi="Traditional Arabic"/>
          <w:sz w:val="28"/>
          <w:rtl/>
        </w:rPr>
        <w:t>گونه که ملاحظه می</w:t>
      </w:r>
      <w:r w:rsidRPr="00FE12AD">
        <w:rPr>
          <w:rFonts w:ascii="Traditional Arabic" w:hAnsi="Traditional Arabic" w:hint="cs"/>
          <w:w w:val="33"/>
          <w:sz w:val="28"/>
          <w:rtl/>
        </w:rPr>
        <w:softHyphen/>
      </w:r>
      <w:r w:rsidRPr="00FE12AD">
        <w:rPr>
          <w:rFonts w:ascii="Traditional Arabic" w:hAnsi="Traditional Arabic"/>
          <w:sz w:val="28"/>
          <w:rtl/>
        </w:rPr>
        <w:t xml:space="preserve">شود، </w:t>
      </w:r>
      <w:r w:rsidRPr="00FE12AD">
        <w:rPr>
          <w:rFonts w:ascii="Traditional Arabic" w:hAnsi="Traditional Arabic" w:hint="cs"/>
          <w:sz w:val="28"/>
          <w:rtl/>
        </w:rPr>
        <w:t>دختران</w:t>
      </w:r>
      <w:r w:rsidRPr="00FE12AD">
        <w:rPr>
          <w:rFonts w:ascii="Traditional Arabic" w:hAnsi="Traditional Arabic"/>
          <w:sz w:val="28"/>
          <w:rtl/>
        </w:rPr>
        <w:t xml:space="preserve"> </w:t>
      </w:r>
      <w:r w:rsidRPr="00FE12AD">
        <w:rPr>
          <w:rFonts w:ascii="Traditional Arabic" w:hAnsi="Traditional Arabic" w:hint="cs"/>
          <w:sz w:val="28"/>
          <w:rtl/>
        </w:rPr>
        <w:t>176</w:t>
      </w:r>
      <w:r w:rsidRPr="00FE12AD">
        <w:rPr>
          <w:rFonts w:ascii="Traditional Arabic" w:hAnsi="Traditional Arabic"/>
          <w:sz w:val="28"/>
          <w:rtl/>
        </w:rPr>
        <w:t xml:space="preserve"> نفر (55 درصد) و </w:t>
      </w:r>
      <w:r w:rsidRPr="00FE12AD">
        <w:rPr>
          <w:rFonts w:ascii="Traditional Arabic" w:hAnsi="Traditional Arabic" w:hint="cs"/>
          <w:sz w:val="28"/>
          <w:rtl/>
        </w:rPr>
        <w:t>پسران</w:t>
      </w:r>
      <w:r w:rsidRPr="00FE12AD">
        <w:rPr>
          <w:rFonts w:ascii="Traditional Arabic" w:hAnsi="Traditional Arabic"/>
          <w:sz w:val="28"/>
          <w:rtl/>
        </w:rPr>
        <w:t xml:space="preserve"> </w:t>
      </w:r>
      <w:r w:rsidRPr="00FE12AD">
        <w:rPr>
          <w:rFonts w:ascii="Traditional Arabic" w:hAnsi="Traditional Arabic" w:hint="cs"/>
          <w:sz w:val="28"/>
          <w:rtl/>
        </w:rPr>
        <w:t>144</w:t>
      </w:r>
      <w:r w:rsidRPr="00FE12AD">
        <w:rPr>
          <w:rFonts w:ascii="Traditional Arabic" w:hAnsi="Traditional Arabic"/>
          <w:sz w:val="28"/>
          <w:rtl/>
        </w:rPr>
        <w:t xml:space="preserve"> نفر (</w:t>
      </w:r>
      <w:r w:rsidRPr="00FE12AD">
        <w:rPr>
          <w:rFonts w:ascii="Traditional Arabic" w:hAnsi="Traditional Arabic" w:hint="cs"/>
          <w:sz w:val="28"/>
          <w:rtl/>
        </w:rPr>
        <w:t>45</w:t>
      </w:r>
      <w:r w:rsidRPr="00FE12AD">
        <w:rPr>
          <w:rFonts w:ascii="Traditional Arabic" w:hAnsi="Traditional Arabic"/>
          <w:sz w:val="28"/>
          <w:rtl/>
        </w:rPr>
        <w:t>درصد) از افراد نمونه را به خود اختصاص می</w:t>
      </w:r>
      <w:r w:rsidRPr="00FE12AD">
        <w:rPr>
          <w:rFonts w:ascii="Traditional Arabic" w:hAnsi="Traditional Arabic"/>
          <w:w w:val="33"/>
          <w:sz w:val="28"/>
          <w:rtl/>
        </w:rPr>
        <w:t xml:space="preserve"> </w:t>
      </w:r>
      <w:r w:rsidRPr="00FE12AD">
        <w:rPr>
          <w:rFonts w:ascii="Traditional Arabic" w:hAnsi="Traditional Arabic"/>
          <w:sz w:val="28"/>
          <w:rtl/>
        </w:rPr>
        <w:t xml:space="preserve">دهند که در این میان تعداد </w:t>
      </w:r>
      <w:r w:rsidRPr="00FE12AD">
        <w:rPr>
          <w:rFonts w:ascii="Traditional Arabic" w:hAnsi="Traditional Arabic" w:hint="cs"/>
          <w:sz w:val="28"/>
          <w:rtl/>
        </w:rPr>
        <w:t>دختران</w:t>
      </w:r>
      <w:r w:rsidRPr="00FE12AD">
        <w:rPr>
          <w:rFonts w:ascii="Traditional Arabic" w:hAnsi="Traditional Arabic"/>
          <w:sz w:val="28"/>
          <w:rtl/>
        </w:rPr>
        <w:t xml:space="preserve"> </w:t>
      </w:r>
      <w:r w:rsidRPr="00FE12AD">
        <w:rPr>
          <w:rFonts w:ascii="Traditional Arabic" w:hAnsi="Traditional Arabic" w:hint="cs"/>
          <w:sz w:val="28"/>
          <w:rtl/>
        </w:rPr>
        <w:t>22</w:t>
      </w:r>
      <w:r w:rsidRPr="00FE12AD">
        <w:rPr>
          <w:rFonts w:ascii="Traditional Arabic" w:hAnsi="Traditional Arabic"/>
          <w:sz w:val="28"/>
          <w:rtl/>
        </w:rPr>
        <w:t xml:space="preserve"> نفر (</w:t>
      </w:r>
      <w:r w:rsidRPr="00FE12AD">
        <w:rPr>
          <w:rFonts w:ascii="Traditional Arabic" w:hAnsi="Traditional Arabic" w:hint="cs"/>
          <w:sz w:val="28"/>
          <w:rtl/>
        </w:rPr>
        <w:t xml:space="preserve">5 </w:t>
      </w:r>
      <w:r w:rsidRPr="00FE12AD">
        <w:rPr>
          <w:rFonts w:ascii="Traditional Arabic" w:hAnsi="Traditional Arabic"/>
          <w:sz w:val="28"/>
          <w:rtl/>
        </w:rPr>
        <w:t>درصد) بیش</w:t>
      </w:r>
      <w:r w:rsidRPr="00FE12AD">
        <w:rPr>
          <w:rFonts w:ascii="Traditional Arabic" w:hAnsi="Traditional Arabic"/>
          <w:w w:val="33"/>
          <w:sz w:val="28"/>
          <w:rtl/>
        </w:rPr>
        <w:t xml:space="preserve"> </w:t>
      </w:r>
      <w:r w:rsidRPr="00FE12AD">
        <w:rPr>
          <w:rFonts w:ascii="Traditional Arabic" w:hAnsi="Traditional Arabic"/>
          <w:sz w:val="28"/>
          <w:rtl/>
        </w:rPr>
        <w:t xml:space="preserve">تر از </w:t>
      </w:r>
      <w:r w:rsidRPr="00FE12AD">
        <w:rPr>
          <w:rFonts w:ascii="Traditional Arabic" w:hAnsi="Traditional Arabic" w:hint="cs"/>
          <w:sz w:val="28"/>
          <w:rtl/>
        </w:rPr>
        <w:t>پسران</w:t>
      </w:r>
      <w:r w:rsidRPr="00FE12AD">
        <w:rPr>
          <w:rFonts w:ascii="Traditional Arabic" w:hAnsi="Traditional Arabic"/>
          <w:sz w:val="28"/>
          <w:rtl/>
        </w:rPr>
        <w:t xml:space="preserve"> است.</w:t>
      </w:r>
    </w:p>
    <w:p w:rsidR="009B42E4" w:rsidRPr="00FE12AD" w:rsidRDefault="009B42E4" w:rsidP="000B20D6">
      <w:pPr>
        <w:pStyle w:val="a2"/>
        <w:rPr>
          <w:color w:val="auto"/>
          <w:rtl/>
        </w:rPr>
      </w:pPr>
      <w:r w:rsidRPr="00FE12AD">
        <w:rPr>
          <w:color w:val="auto"/>
          <w:rtl/>
        </w:rPr>
        <w:t xml:space="preserve">جدولِ </w:t>
      </w:r>
      <w:r w:rsidR="000B20D6" w:rsidRPr="00FE12AD">
        <w:rPr>
          <w:rFonts w:hint="cs"/>
          <w:color w:val="auto"/>
          <w:rtl/>
        </w:rPr>
        <w:t>4-4.</w:t>
      </w:r>
      <w:r w:rsidRPr="00FE12AD">
        <w:rPr>
          <w:color w:val="auto"/>
          <w:rtl/>
        </w:rPr>
        <w:t xml:space="preserve"> فراوانی بر حسب "</w:t>
      </w:r>
      <w:r w:rsidRPr="00FE12AD">
        <w:rPr>
          <w:rFonts w:hint="cs"/>
          <w:color w:val="auto"/>
          <w:rtl/>
        </w:rPr>
        <w:t>جنسیت</w:t>
      </w:r>
      <w:r w:rsidRPr="00FE12AD">
        <w:rPr>
          <w:color w:val="auto"/>
          <w:rtl/>
        </w:rPr>
        <w:t>"</w:t>
      </w:r>
    </w:p>
    <w:tbl>
      <w:tblPr>
        <w:bidiVisual/>
        <w:tblW w:w="0" w:type="auto"/>
        <w:jc w:val="center"/>
        <w:tblInd w:w="-10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5"/>
        <w:gridCol w:w="933"/>
        <w:gridCol w:w="830"/>
        <w:gridCol w:w="808"/>
      </w:tblGrid>
      <w:tr w:rsidR="009B42E4" w:rsidRPr="00FE12AD" w:rsidTr="009B42E4">
        <w:trPr>
          <w:trHeight w:val="664"/>
          <w:jc w:val="center"/>
        </w:trPr>
        <w:tc>
          <w:tcPr>
            <w:tcW w:w="595"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ردیف</w:t>
            </w:r>
          </w:p>
        </w:tc>
        <w:tc>
          <w:tcPr>
            <w:tcW w:w="933"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جنسیت</w:t>
            </w:r>
          </w:p>
        </w:tc>
        <w:tc>
          <w:tcPr>
            <w:tcW w:w="83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فراوانی</w:t>
            </w:r>
          </w:p>
        </w:tc>
        <w:tc>
          <w:tcPr>
            <w:tcW w:w="80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درصد</w:t>
            </w:r>
          </w:p>
        </w:tc>
      </w:tr>
      <w:tr w:rsidR="009B42E4" w:rsidRPr="00FE12AD" w:rsidTr="009B42E4">
        <w:trPr>
          <w:trHeight w:val="24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933"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دختر</w:t>
            </w:r>
          </w:p>
        </w:tc>
        <w:tc>
          <w:tcPr>
            <w:tcW w:w="830"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176</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55</w:t>
            </w:r>
          </w:p>
        </w:tc>
      </w:tr>
      <w:tr w:rsidR="009B42E4" w:rsidRPr="00FE12AD" w:rsidTr="009B42E4">
        <w:trPr>
          <w:trHeight w:val="179"/>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933"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پسر</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144</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45</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p>
        </w:tc>
        <w:tc>
          <w:tcPr>
            <w:tcW w:w="933"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r>
    </w:tbl>
    <w:p w:rsidR="00871C53" w:rsidRPr="00FE12AD" w:rsidRDefault="00871C53" w:rsidP="00DE4623">
      <w:pPr>
        <w:pStyle w:val="a5"/>
        <w:rPr>
          <w:rtl/>
        </w:rPr>
      </w:pPr>
    </w:p>
    <w:p w:rsidR="009B42E4" w:rsidRPr="00FE12AD" w:rsidRDefault="000B20D6" w:rsidP="00DE4623">
      <w:pPr>
        <w:pStyle w:val="a5"/>
        <w:rPr>
          <w:rtl/>
        </w:rPr>
      </w:pPr>
      <w:r w:rsidRPr="00FE12AD">
        <w:rPr>
          <w:rtl/>
        </w:rPr>
        <w:t>جدولِ شمار</w:t>
      </w:r>
      <w:r w:rsidR="00DE4623" w:rsidRPr="00FE12AD">
        <w:rPr>
          <w:rFonts w:hint="cs"/>
          <w:rtl/>
        </w:rPr>
        <w:t>ۀ 4-5.</w:t>
      </w:r>
      <w:r w:rsidRPr="00FE12AD">
        <w:rPr>
          <w:rtl/>
        </w:rPr>
        <w:t xml:space="preserve"> فراوانی و درصدِ افراد نمونه را بر حسب "</w:t>
      </w:r>
      <w:r w:rsidRPr="00FE12AD">
        <w:rPr>
          <w:rFonts w:hint="cs"/>
          <w:rtl/>
        </w:rPr>
        <w:t>سن</w:t>
      </w:r>
      <w:r w:rsidRPr="00FE12AD">
        <w:rPr>
          <w:rtl/>
        </w:rPr>
        <w:t xml:space="preserve">" </w:t>
      </w:r>
      <w:r w:rsidRPr="00FE12AD">
        <w:rPr>
          <w:rFonts w:hint="cs"/>
          <w:rtl/>
        </w:rPr>
        <w:t>پاسخگویان</w:t>
      </w:r>
      <w:r w:rsidRPr="00FE12AD">
        <w:rPr>
          <w:rtl/>
        </w:rPr>
        <w:t xml:space="preserve"> نشان می</w:t>
      </w:r>
      <w:r w:rsidRPr="00FE12AD">
        <w:rPr>
          <w:w w:val="33"/>
          <w:rtl/>
        </w:rPr>
        <w:t xml:space="preserve"> </w:t>
      </w:r>
      <w:r w:rsidRPr="00FE12AD">
        <w:rPr>
          <w:rtl/>
        </w:rPr>
        <w:t>دهد. همان</w:t>
      </w:r>
      <w:r w:rsidRPr="00FE12AD">
        <w:rPr>
          <w:w w:val="33"/>
          <w:rtl/>
        </w:rPr>
        <w:t xml:space="preserve"> </w:t>
      </w:r>
      <w:r w:rsidRPr="00FE12AD">
        <w:rPr>
          <w:rtl/>
        </w:rPr>
        <w:t>گونه که ملاحظه می</w:t>
      </w:r>
      <w:r w:rsidRPr="00FE12AD">
        <w:rPr>
          <w:w w:val="33"/>
          <w:rtl/>
        </w:rPr>
        <w:t xml:space="preserve"> </w:t>
      </w:r>
      <w:r w:rsidRPr="00FE12AD">
        <w:rPr>
          <w:rtl/>
        </w:rPr>
        <w:t xml:space="preserve">شود، </w:t>
      </w:r>
      <w:r w:rsidRPr="00FE12AD">
        <w:rPr>
          <w:rFonts w:hint="cs"/>
          <w:rtl/>
        </w:rPr>
        <w:t>17 ساله</w:t>
      </w:r>
      <w:r w:rsidRPr="00FE12AD">
        <w:rPr>
          <w:rtl/>
        </w:rPr>
        <w:softHyphen/>
      </w:r>
      <w:r w:rsidRPr="00FE12AD">
        <w:rPr>
          <w:rFonts w:hint="cs"/>
          <w:rtl/>
        </w:rPr>
        <w:t>ها تعداد</w:t>
      </w:r>
      <w:r w:rsidRPr="00FE12AD">
        <w:rPr>
          <w:rtl/>
        </w:rPr>
        <w:t xml:space="preserve"> </w:t>
      </w:r>
      <w:r w:rsidRPr="00FE12AD">
        <w:rPr>
          <w:rFonts w:hint="cs"/>
          <w:rtl/>
        </w:rPr>
        <w:t>250</w:t>
      </w:r>
      <w:r w:rsidRPr="00FE12AD">
        <w:rPr>
          <w:rtl/>
        </w:rPr>
        <w:t xml:space="preserve"> نفر (</w:t>
      </w:r>
      <w:r w:rsidRPr="00FE12AD">
        <w:rPr>
          <w:rFonts w:hint="cs"/>
          <w:rtl/>
        </w:rPr>
        <w:t>1</w:t>
      </w:r>
      <w:r w:rsidRPr="00FE12AD">
        <w:rPr>
          <w:rtl/>
        </w:rPr>
        <w:t>/</w:t>
      </w:r>
      <w:r w:rsidRPr="00FE12AD">
        <w:rPr>
          <w:rFonts w:hint="cs"/>
          <w:rtl/>
        </w:rPr>
        <w:t>78</w:t>
      </w:r>
      <w:r w:rsidRPr="00FE12AD">
        <w:rPr>
          <w:rtl/>
        </w:rPr>
        <w:t xml:space="preserve"> درصد)</w:t>
      </w:r>
      <w:r w:rsidRPr="00FE12AD">
        <w:rPr>
          <w:rFonts w:hint="cs"/>
          <w:rtl/>
        </w:rPr>
        <w:t>، 16 ساله</w:t>
      </w:r>
      <w:r w:rsidRPr="00FE12AD">
        <w:rPr>
          <w:rtl/>
        </w:rPr>
        <w:softHyphen/>
      </w:r>
      <w:r w:rsidRPr="00FE12AD">
        <w:rPr>
          <w:rFonts w:hint="cs"/>
          <w:rtl/>
        </w:rPr>
        <w:t>ها تعداد 42 نفر (13.1 درصد)</w:t>
      </w:r>
      <w:r w:rsidRPr="00FE12AD">
        <w:rPr>
          <w:rtl/>
        </w:rPr>
        <w:t xml:space="preserve"> و </w:t>
      </w:r>
      <w:r w:rsidRPr="00FE12AD">
        <w:rPr>
          <w:rFonts w:hint="cs"/>
          <w:rtl/>
        </w:rPr>
        <w:t>نهایتاً 18 ساله</w:t>
      </w:r>
      <w:r w:rsidRPr="00FE12AD">
        <w:rPr>
          <w:rtl/>
        </w:rPr>
        <w:softHyphen/>
      </w:r>
      <w:r w:rsidRPr="00FE12AD">
        <w:rPr>
          <w:rFonts w:hint="cs"/>
          <w:rtl/>
        </w:rPr>
        <w:t>ها تعداد 28</w:t>
      </w:r>
      <w:r w:rsidRPr="00FE12AD">
        <w:rPr>
          <w:rtl/>
        </w:rPr>
        <w:t xml:space="preserve"> نفر (</w:t>
      </w:r>
      <w:r w:rsidRPr="00FE12AD">
        <w:rPr>
          <w:rFonts w:hint="cs"/>
          <w:rtl/>
        </w:rPr>
        <w:t>8</w:t>
      </w:r>
      <w:r w:rsidRPr="00FE12AD">
        <w:rPr>
          <w:rtl/>
        </w:rPr>
        <w:t>/</w:t>
      </w:r>
      <w:r w:rsidRPr="00FE12AD">
        <w:rPr>
          <w:rFonts w:hint="cs"/>
          <w:rtl/>
        </w:rPr>
        <w:t>8</w:t>
      </w:r>
      <w:r w:rsidRPr="00FE12AD">
        <w:rPr>
          <w:rtl/>
        </w:rPr>
        <w:t xml:space="preserve"> درصد) از افراد نمونه را به خود اختصاص می</w:t>
      </w:r>
      <w:r w:rsidRPr="00FE12AD">
        <w:rPr>
          <w:w w:val="33"/>
          <w:rtl/>
        </w:rPr>
        <w:t xml:space="preserve"> </w:t>
      </w:r>
      <w:r w:rsidRPr="00FE12AD">
        <w:rPr>
          <w:rtl/>
        </w:rPr>
        <w:t>دهند</w:t>
      </w:r>
      <w:r w:rsidRPr="00FE12AD">
        <w:rPr>
          <w:rFonts w:hint="cs"/>
          <w:rtl/>
        </w:rPr>
        <w:t>.</w:t>
      </w:r>
    </w:p>
    <w:p w:rsidR="00DE4623" w:rsidRPr="00FE12AD" w:rsidRDefault="00DE4623" w:rsidP="000B20D6">
      <w:pPr>
        <w:pStyle w:val="a2"/>
        <w:rPr>
          <w:color w:val="auto"/>
          <w:rtl/>
        </w:rPr>
      </w:pPr>
    </w:p>
    <w:p w:rsidR="00DE4623" w:rsidRPr="00FE12AD" w:rsidRDefault="00DE4623" w:rsidP="000B20D6">
      <w:pPr>
        <w:pStyle w:val="a2"/>
        <w:rPr>
          <w:color w:val="auto"/>
          <w:rtl/>
        </w:rPr>
      </w:pPr>
    </w:p>
    <w:p w:rsidR="009B42E4" w:rsidRPr="00FE12AD" w:rsidRDefault="009B42E4" w:rsidP="000B20D6">
      <w:pPr>
        <w:pStyle w:val="a2"/>
        <w:rPr>
          <w:color w:val="auto"/>
          <w:sz w:val="28"/>
          <w:rtl/>
        </w:rPr>
      </w:pPr>
      <w:r w:rsidRPr="00FE12AD">
        <w:rPr>
          <w:color w:val="auto"/>
          <w:rtl/>
        </w:rPr>
        <w:lastRenderedPageBreak/>
        <w:t xml:space="preserve">جدولِ </w:t>
      </w:r>
      <w:r w:rsidR="000B20D6" w:rsidRPr="00FE12AD">
        <w:rPr>
          <w:rFonts w:hint="cs"/>
          <w:color w:val="auto"/>
          <w:rtl/>
        </w:rPr>
        <w:t xml:space="preserve">4-5. </w:t>
      </w:r>
      <w:r w:rsidRPr="00FE12AD">
        <w:rPr>
          <w:color w:val="auto"/>
          <w:rtl/>
        </w:rPr>
        <w:t>فراوانی بر حسب "</w:t>
      </w:r>
      <w:r w:rsidRPr="00FE12AD">
        <w:rPr>
          <w:rFonts w:hint="cs"/>
          <w:color w:val="auto"/>
          <w:rtl/>
        </w:rPr>
        <w:t>سن</w:t>
      </w:r>
      <w:r w:rsidRPr="00FE12AD">
        <w:rPr>
          <w:color w:val="auto"/>
          <w:rtl/>
        </w:rPr>
        <w:t>"</w:t>
      </w:r>
    </w:p>
    <w:tbl>
      <w:tblPr>
        <w:bidiVisual/>
        <w:tblW w:w="0" w:type="auto"/>
        <w:jc w:val="center"/>
        <w:tblInd w:w="-1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5"/>
        <w:gridCol w:w="1030"/>
        <w:gridCol w:w="708"/>
        <w:gridCol w:w="709"/>
      </w:tblGrid>
      <w:tr w:rsidR="009B42E4" w:rsidRPr="00FE12AD" w:rsidTr="009B42E4">
        <w:trPr>
          <w:trHeight w:val="664"/>
          <w:jc w:val="center"/>
        </w:trPr>
        <w:tc>
          <w:tcPr>
            <w:tcW w:w="595"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ردیف</w:t>
            </w:r>
          </w:p>
        </w:tc>
        <w:tc>
          <w:tcPr>
            <w:tcW w:w="103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سن</w:t>
            </w:r>
          </w:p>
        </w:tc>
        <w:tc>
          <w:tcPr>
            <w:tcW w:w="70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فراوانی</w:t>
            </w:r>
          </w:p>
        </w:tc>
        <w:tc>
          <w:tcPr>
            <w:tcW w:w="709"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درصد</w:t>
            </w:r>
          </w:p>
        </w:tc>
      </w:tr>
      <w:tr w:rsidR="009B42E4" w:rsidRPr="00FE12AD" w:rsidTr="009B42E4">
        <w:trPr>
          <w:trHeight w:val="24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1030"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16</w:t>
            </w:r>
          </w:p>
        </w:tc>
        <w:tc>
          <w:tcPr>
            <w:tcW w:w="7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42</w:t>
            </w:r>
          </w:p>
        </w:tc>
        <w:tc>
          <w:tcPr>
            <w:tcW w:w="709"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13.1</w:t>
            </w:r>
          </w:p>
        </w:tc>
      </w:tr>
      <w:tr w:rsidR="009B42E4" w:rsidRPr="00FE12AD" w:rsidTr="009B42E4">
        <w:trPr>
          <w:trHeight w:val="179"/>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1030"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17</w:t>
            </w:r>
          </w:p>
        </w:tc>
        <w:tc>
          <w:tcPr>
            <w:tcW w:w="7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250</w:t>
            </w:r>
          </w:p>
        </w:tc>
        <w:tc>
          <w:tcPr>
            <w:tcW w:w="709"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78.1</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3</w:t>
            </w:r>
          </w:p>
        </w:tc>
        <w:tc>
          <w:tcPr>
            <w:tcW w:w="1030"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18</w:t>
            </w:r>
          </w:p>
        </w:tc>
        <w:tc>
          <w:tcPr>
            <w:tcW w:w="7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28</w:t>
            </w:r>
          </w:p>
        </w:tc>
        <w:tc>
          <w:tcPr>
            <w:tcW w:w="709"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8.8</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p>
        </w:tc>
        <w:tc>
          <w:tcPr>
            <w:tcW w:w="1030"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7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320</w:t>
            </w:r>
          </w:p>
        </w:tc>
        <w:tc>
          <w:tcPr>
            <w:tcW w:w="709"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r>
    </w:tbl>
    <w:p w:rsidR="00DE4623" w:rsidRPr="00145BEF" w:rsidRDefault="00DE4623" w:rsidP="00DE4623">
      <w:pPr>
        <w:pStyle w:val="a5"/>
        <w:rPr>
          <w:sz w:val="14"/>
          <w:szCs w:val="16"/>
          <w:rtl/>
        </w:rPr>
      </w:pPr>
    </w:p>
    <w:p w:rsidR="009B42E4" w:rsidRPr="00FE12AD" w:rsidRDefault="000B20D6" w:rsidP="00DE4623">
      <w:pPr>
        <w:pStyle w:val="a5"/>
        <w:rPr>
          <w:rFonts w:ascii="Traditional Arabic" w:hAnsi="Traditional Arabic"/>
          <w:sz w:val="28"/>
          <w:rtl/>
        </w:rPr>
      </w:pPr>
      <w:r w:rsidRPr="00FE12AD">
        <w:rPr>
          <w:rtl/>
        </w:rPr>
        <w:t>جدولِ</w:t>
      </w:r>
      <w:r w:rsidRPr="00FE12AD">
        <w:rPr>
          <w:rFonts w:hint="cs"/>
          <w:rtl/>
        </w:rPr>
        <w:t xml:space="preserve"> 4-6، </w:t>
      </w:r>
      <w:r w:rsidRPr="00FE12AD">
        <w:rPr>
          <w:rtl/>
        </w:rPr>
        <w:t>فراوانی و درصدِ نمونه را بر حسب "</w:t>
      </w:r>
      <w:r w:rsidRPr="00FE12AD">
        <w:rPr>
          <w:rFonts w:hint="cs"/>
          <w:rtl/>
        </w:rPr>
        <w:t>نوع رشتۀ تحصیلی</w:t>
      </w:r>
      <w:r w:rsidRPr="00FE12AD">
        <w:rPr>
          <w:rtl/>
        </w:rPr>
        <w:t xml:space="preserve">" </w:t>
      </w:r>
      <w:r w:rsidRPr="00FE12AD">
        <w:rPr>
          <w:rFonts w:hint="cs"/>
          <w:rtl/>
        </w:rPr>
        <w:t xml:space="preserve">پاسخگویان </w:t>
      </w:r>
      <w:r w:rsidRPr="00FE12AD">
        <w:rPr>
          <w:rtl/>
        </w:rPr>
        <w:t>نشان می</w:t>
      </w:r>
      <w:r w:rsidRPr="00FE12AD">
        <w:rPr>
          <w:w w:val="33"/>
          <w:rtl/>
        </w:rPr>
        <w:t xml:space="preserve"> </w:t>
      </w:r>
      <w:r w:rsidRPr="00FE12AD">
        <w:rPr>
          <w:rtl/>
        </w:rPr>
        <w:t>دهد. چنان</w:t>
      </w:r>
      <w:r w:rsidRPr="00FE12AD">
        <w:rPr>
          <w:w w:val="33"/>
          <w:rtl/>
        </w:rPr>
        <w:t xml:space="preserve"> </w:t>
      </w:r>
      <w:r w:rsidRPr="00FE12AD">
        <w:rPr>
          <w:rtl/>
        </w:rPr>
        <w:t>که پیداست، بیش</w:t>
      </w:r>
      <w:r w:rsidRPr="00FE12AD">
        <w:rPr>
          <w:rFonts w:hint="cs"/>
          <w:w w:val="33"/>
          <w:rtl/>
        </w:rPr>
        <w:softHyphen/>
      </w:r>
      <w:r w:rsidRPr="00FE12AD">
        <w:rPr>
          <w:rtl/>
        </w:rPr>
        <w:t xml:space="preserve">ترین میزان فراوانی متعلق به </w:t>
      </w:r>
      <w:r w:rsidRPr="00FE12AD">
        <w:rPr>
          <w:rFonts w:hint="cs"/>
          <w:rtl/>
        </w:rPr>
        <w:t>دانش</w:t>
      </w:r>
      <w:r w:rsidRPr="00FE12AD">
        <w:rPr>
          <w:rtl/>
        </w:rPr>
        <w:softHyphen/>
      </w:r>
      <w:r w:rsidRPr="00FE12AD">
        <w:rPr>
          <w:rFonts w:hint="cs"/>
          <w:rtl/>
        </w:rPr>
        <w:t>آموزانِ</w:t>
      </w:r>
      <w:r w:rsidRPr="00FE12AD">
        <w:rPr>
          <w:rtl/>
        </w:rPr>
        <w:t xml:space="preserve"> "</w:t>
      </w:r>
      <w:r w:rsidRPr="00FE12AD">
        <w:rPr>
          <w:rFonts w:hint="cs"/>
          <w:rtl/>
        </w:rPr>
        <w:t>رشتۀ تجربی</w:t>
      </w:r>
      <w:r w:rsidRPr="00FE12AD">
        <w:rPr>
          <w:rtl/>
        </w:rPr>
        <w:t xml:space="preserve">" است که </w:t>
      </w:r>
      <w:r w:rsidRPr="00FE12AD">
        <w:rPr>
          <w:rFonts w:hint="cs"/>
          <w:rtl/>
        </w:rPr>
        <w:t>217</w:t>
      </w:r>
      <w:r w:rsidRPr="00FE12AD">
        <w:rPr>
          <w:rtl/>
        </w:rPr>
        <w:t xml:space="preserve"> نفر (</w:t>
      </w:r>
      <w:r w:rsidRPr="00FE12AD">
        <w:rPr>
          <w:rFonts w:hint="cs"/>
          <w:rtl/>
        </w:rPr>
        <w:t>8/67</w:t>
      </w:r>
      <w:r w:rsidRPr="00FE12AD">
        <w:rPr>
          <w:rtl/>
        </w:rPr>
        <w:t xml:space="preserve"> درصد) را شامل می</w:t>
      </w:r>
      <w:r w:rsidRPr="00FE12AD">
        <w:rPr>
          <w:w w:val="33"/>
          <w:rtl/>
        </w:rPr>
        <w:t xml:space="preserve"> </w:t>
      </w:r>
      <w:r w:rsidRPr="00FE12AD">
        <w:rPr>
          <w:rtl/>
        </w:rPr>
        <w:t>شود و کم</w:t>
      </w:r>
      <w:r w:rsidRPr="00FE12AD">
        <w:rPr>
          <w:w w:val="33"/>
          <w:rtl/>
        </w:rPr>
        <w:t xml:space="preserve"> </w:t>
      </w:r>
      <w:r w:rsidRPr="00FE12AD">
        <w:rPr>
          <w:rtl/>
        </w:rPr>
        <w:t xml:space="preserve">ترین میزان فراوانی متعلق به </w:t>
      </w:r>
      <w:r w:rsidRPr="00FE12AD">
        <w:rPr>
          <w:rFonts w:hint="cs"/>
          <w:rtl/>
        </w:rPr>
        <w:t>دانش</w:t>
      </w:r>
      <w:r w:rsidRPr="00FE12AD">
        <w:rPr>
          <w:rtl/>
        </w:rPr>
        <w:softHyphen/>
      </w:r>
      <w:r w:rsidRPr="00FE12AD">
        <w:rPr>
          <w:rFonts w:hint="cs"/>
          <w:rtl/>
        </w:rPr>
        <w:t>آموزانِ</w:t>
      </w:r>
      <w:r w:rsidRPr="00FE12AD">
        <w:rPr>
          <w:rtl/>
        </w:rPr>
        <w:t xml:space="preserve"> "</w:t>
      </w:r>
      <w:r w:rsidRPr="00FE12AD">
        <w:rPr>
          <w:rFonts w:hint="cs"/>
          <w:rtl/>
        </w:rPr>
        <w:t>رشتۀ انسانی</w:t>
      </w:r>
      <w:r w:rsidRPr="00FE12AD">
        <w:rPr>
          <w:rtl/>
        </w:rPr>
        <w:t xml:space="preserve">" است که </w:t>
      </w:r>
      <w:r w:rsidRPr="00FE12AD">
        <w:rPr>
          <w:rFonts w:hint="cs"/>
          <w:rtl/>
        </w:rPr>
        <w:t>17</w:t>
      </w:r>
      <w:r w:rsidRPr="00FE12AD">
        <w:rPr>
          <w:rtl/>
        </w:rPr>
        <w:t xml:space="preserve"> نفر (</w:t>
      </w:r>
      <w:r w:rsidRPr="00FE12AD">
        <w:rPr>
          <w:rFonts w:hint="cs"/>
          <w:rtl/>
        </w:rPr>
        <w:t>3/5</w:t>
      </w:r>
      <w:r w:rsidRPr="00FE12AD">
        <w:rPr>
          <w:rtl/>
        </w:rPr>
        <w:t xml:space="preserve"> درصد) را شامل می</w:t>
      </w:r>
      <w:r w:rsidRPr="00FE12AD">
        <w:rPr>
          <w:rFonts w:hint="cs"/>
          <w:rtl/>
        </w:rPr>
        <w:softHyphen/>
      </w:r>
      <w:r w:rsidRPr="00FE12AD">
        <w:rPr>
          <w:rtl/>
        </w:rPr>
        <w:t xml:space="preserve">شود. در بین این دو گروه، </w:t>
      </w:r>
      <w:r w:rsidRPr="00FE12AD">
        <w:rPr>
          <w:rFonts w:hint="cs"/>
          <w:rtl/>
        </w:rPr>
        <w:t>دانش</w:t>
      </w:r>
      <w:r w:rsidRPr="00FE12AD">
        <w:rPr>
          <w:rtl/>
        </w:rPr>
        <w:softHyphen/>
      </w:r>
      <w:r w:rsidRPr="00FE12AD">
        <w:rPr>
          <w:rFonts w:hint="cs"/>
          <w:rtl/>
        </w:rPr>
        <w:t>آموزانِ</w:t>
      </w:r>
      <w:r w:rsidRPr="00FE12AD">
        <w:rPr>
          <w:rtl/>
        </w:rPr>
        <w:t xml:space="preserve"> "</w:t>
      </w:r>
      <w:r w:rsidRPr="00FE12AD">
        <w:rPr>
          <w:rFonts w:hint="cs"/>
          <w:rtl/>
        </w:rPr>
        <w:t>رشتۀ ریاضی</w:t>
      </w:r>
      <w:r w:rsidRPr="00FE12AD">
        <w:rPr>
          <w:rtl/>
        </w:rPr>
        <w:t xml:space="preserve">" با </w:t>
      </w:r>
      <w:r w:rsidRPr="00FE12AD">
        <w:rPr>
          <w:rFonts w:hint="cs"/>
          <w:rtl/>
        </w:rPr>
        <w:t>86</w:t>
      </w:r>
      <w:r w:rsidRPr="00FE12AD">
        <w:rPr>
          <w:rtl/>
        </w:rPr>
        <w:t xml:space="preserve"> نفر (</w:t>
      </w:r>
      <w:r w:rsidRPr="00FE12AD">
        <w:rPr>
          <w:rFonts w:hint="cs"/>
          <w:rtl/>
        </w:rPr>
        <w:t>9</w:t>
      </w:r>
      <w:r w:rsidRPr="00FE12AD">
        <w:rPr>
          <w:rtl/>
        </w:rPr>
        <w:t>/</w:t>
      </w:r>
      <w:r w:rsidRPr="00FE12AD">
        <w:rPr>
          <w:rFonts w:hint="cs"/>
          <w:rtl/>
        </w:rPr>
        <w:t>26</w:t>
      </w:r>
      <w:r w:rsidRPr="00FE12AD">
        <w:rPr>
          <w:rtl/>
        </w:rPr>
        <w:t xml:space="preserve"> درصد)، قرار دارند. </w:t>
      </w:r>
    </w:p>
    <w:p w:rsidR="009B42E4" w:rsidRPr="00FE12AD" w:rsidRDefault="009B42E4" w:rsidP="000B20D6">
      <w:pPr>
        <w:pStyle w:val="a2"/>
        <w:rPr>
          <w:color w:val="auto"/>
          <w:rtl/>
        </w:rPr>
      </w:pPr>
      <w:r w:rsidRPr="00FE12AD">
        <w:rPr>
          <w:color w:val="auto"/>
          <w:rtl/>
        </w:rPr>
        <w:t xml:space="preserve">جدولِ </w:t>
      </w:r>
      <w:r w:rsidR="000B20D6" w:rsidRPr="00FE12AD">
        <w:rPr>
          <w:rFonts w:hint="cs"/>
          <w:color w:val="auto"/>
          <w:rtl/>
        </w:rPr>
        <w:t xml:space="preserve">4-6. </w:t>
      </w:r>
      <w:r w:rsidRPr="00FE12AD">
        <w:rPr>
          <w:color w:val="auto"/>
          <w:rtl/>
        </w:rPr>
        <w:t>فراوانی بر حسب "</w:t>
      </w:r>
      <w:r w:rsidRPr="00FE12AD">
        <w:rPr>
          <w:rFonts w:hint="cs"/>
          <w:color w:val="auto"/>
          <w:rtl/>
        </w:rPr>
        <w:t>رشتۀ تحصیلی</w:t>
      </w:r>
      <w:r w:rsidRPr="00FE12AD">
        <w:rPr>
          <w:color w:val="auto"/>
          <w:rtl/>
        </w:rPr>
        <w:t>"</w:t>
      </w:r>
    </w:p>
    <w:tbl>
      <w:tblPr>
        <w:bidiVisual/>
        <w:tblW w:w="0" w:type="auto"/>
        <w:jc w:val="center"/>
        <w:tblInd w:w="-12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5"/>
        <w:gridCol w:w="1206"/>
        <w:gridCol w:w="830"/>
        <w:gridCol w:w="808"/>
      </w:tblGrid>
      <w:tr w:rsidR="009B42E4" w:rsidRPr="00FE12AD" w:rsidTr="009B42E4">
        <w:trPr>
          <w:trHeight w:val="664"/>
          <w:jc w:val="center"/>
        </w:trPr>
        <w:tc>
          <w:tcPr>
            <w:tcW w:w="595"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ردیف</w:t>
            </w:r>
          </w:p>
        </w:tc>
        <w:tc>
          <w:tcPr>
            <w:tcW w:w="1206"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رشته تحصیلی</w:t>
            </w:r>
          </w:p>
        </w:tc>
        <w:tc>
          <w:tcPr>
            <w:tcW w:w="83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فراوانی</w:t>
            </w:r>
          </w:p>
        </w:tc>
        <w:tc>
          <w:tcPr>
            <w:tcW w:w="80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درصد</w:t>
            </w:r>
          </w:p>
        </w:tc>
      </w:tr>
      <w:tr w:rsidR="009B42E4" w:rsidRPr="00FE12AD" w:rsidTr="009B42E4">
        <w:trPr>
          <w:trHeight w:val="24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1206"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ریاضی</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86</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26.9</w:t>
            </w:r>
          </w:p>
        </w:tc>
      </w:tr>
      <w:tr w:rsidR="009B42E4" w:rsidRPr="00FE12AD" w:rsidTr="009B42E4">
        <w:trPr>
          <w:trHeight w:val="179"/>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1206"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تجربی</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217</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67.8</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3</w:t>
            </w:r>
          </w:p>
        </w:tc>
        <w:tc>
          <w:tcPr>
            <w:tcW w:w="1206"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انسانی</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17</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5.3</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p>
        </w:tc>
        <w:tc>
          <w:tcPr>
            <w:tcW w:w="1206"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r>
    </w:tbl>
    <w:p w:rsidR="00DE4623" w:rsidRPr="00145BEF" w:rsidRDefault="00DE4623" w:rsidP="00DE4623">
      <w:pPr>
        <w:pStyle w:val="a5"/>
        <w:rPr>
          <w:sz w:val="14"/>
          <w:szCs w:val="16"/>
          <w:rtl/>
        </w:rPr>
      </w:pPr>
    </w:p>
    <w:p w:rsidR="00DE4623" w:rsidRDefault="000B20D6" w:rsidP="00145BEF">
      <w:pPr>
        <w:pStyle w:val="a5"/>
        <w:rPr>
          <w:rtl/>
        </w:rPr>
      </w:pPr>
      <w:r w:rsidRPr="00FE12AD">
        <w:rPr>
          <w:rtl/>
        </w:rPr>
        <w:t>جدولِ</w:t>
      </w:r>
      <w:r w:rsidRPr="00FE12AD">
        <w:rPr>
          <w:rFonts w:hint="cs"/>
          <w:rtl/>
        </w:rPr>
        <w:t xml:space="preserve"> 4-7، </w:t>
      </w:r>
      <w:r w:rsidRPr="00FE12AD">
        <w:rPr>
          <w:rtl/>
        </w:rPr>
        <w:t>فراوانی و درصدِ نمونه را بر حسب "</w:t>
      </w:r>
      <w:r w:rsidRPr="00FE12AD">
        <w:rPr>
          <w:rFonts w:hint="cs"/>
          <w:rtl/>
        </w:rPr>
        <w:t>نوع مدرسۀ</w:t>
      </w:r>
      <w:r w:rsidRPr="00FE12AD">
        <w:rPr>
          <w:rtl/>
        </w:rPr>
        <w:t xml:space="preserve">" </w:t>
      </w:r>
      <w:r w:rsidRPr="00FE12AD">
        <w:rPr>
          <w:rFonts w:hint="cs"/>
          <w:rtl/>
        </w:rPr>
        <w:t xml:space="preserve">پاسخگویان </w:t>
      </w:r>
      <w:r w:rsidRPr="00FE12AD">
        <w:rPr>
          <w:rtl/>
        </w:rPr>
        <w:t>نشان می</w:t>
      </w:r>
      <w:r w:rsidRPr="00FE12AD">
        <w:rPr>
          <w:w w:val="33"/>
          <w:rtl/>
        </w:rPr>
        <w:t xml:space="preserve"> </w:t>
      </w:r>
      <w:r w:rsidRPr="00FE12AD">
        <w:rPr>
          <w:rtl/>
        </w:rPr>
        <w:t>دهد. چنان</w:t>
      </w:r>
      <w:r w:rsidRPr="00FE12AD">
        <w:rPr>
          <w:w w:val="33"/>
          <w:rtl/>
        </w:rPr>
        <w:t xml:space="preserve"> </w:t>
      </w:r>
      <w:r w:rsidRPr="00FE12AD">
        <w:rPr>
          <w:rtl/>
        </w:rPr>
        <w:t>که پیداست، بیش</w:t>
      </w:r>
      <w:r w:rsidRPr="00FE12AD">
        <w:rPr>
          <w:w w:val="33"/>
          <w:rtl/>
        </w:rPr>
        <w:t xml:space="preserve"> </w:t>
      </w:r>
      <w:r w:rsidRPr="00FE12AD">
        <w:rPr>
          <w:rtl/>
        </w:rPr>
        <w:t xml:space="preserve">ترین میزان فراوانی متعلق به </w:t>
      </w:r>
      <w:r w:rsidRPr="00FE12AD">
        <w:rPr>
          <w:rFonts w:hint="cs"/>
          <w:rtl/>
        </w:rPr>
        <w:t>دانش</w:t>
      </w:r>
      <w:r w:rsidRPr="00FE12AD">
        <w:rPr>
          <w:rtl/>
        </w:rPr>
        <w:softHyphen/>
      </w:r>
      <w:r w:rsidRPr="00FE12AD">
        <w:rPr>
          <w:rFonts w:hint="cs"/>
          <w:rtl/>
        </w:rPr>
        <w:t>آموزانِ</w:t>
      </w:r>
      <w:r w:rsidRPr="00FE12AD">
        <w:rPr>
          <w:rtl/>
        </w:rPr>
        <w:t xml:space="preserve"> "</w:t>
      </w:r>
      <w:r w:rsidRPr="00FE12AD">
        <w:rPr>
          <w:rFonts w:hint="cs"/>
          <w:rtl/>
        </w:rPr>
        <w:t>مدارس دولتی</w:t>
      </w:r>
      <w:r w:rsidRPr="00FE12AD">
        <w:rPr>
          <w:rtl/>
        </w:rPr>
        <w:t xml:space="preserve">" است که </w:t>
      </w:r>
      <w:r w:rsidRPr="00FE12AD">
        <w:rPr>
          <w:rFonts w:hint="cs"/>
          <w:rtl/>
        </w:rPr>
        <w:t>192</w:t>
      </w:r>
      <w:r w:rsidRPr="00FE12AD">
        <w:rPr>
          <w:rtl/>
        </w:rPr>
        <w:t xml:space="preserve"> نفر (</w:t>
      </w:r>
      <w:r w:rsidRPr="00FE12AD">
        <w:rPr>
          <w:rFonts w:hint="cs"/>
          <w:rtl/>
        </w:rPr>
        <w:t>60</w:t>
      </w:r>
      <w:r w:rsidRPr="00FE12AD">
        <w:rPr>
          <w:rtl/>
        </w:rPr>
        <w:t xml:space="preserve"> درصد) را شامل می</w:t>
      </w:r>
      <w:r w:rsidRPr="00FE12AD">
        <w:rPr>
          <w:w w:val="33"/>
          <w:rtl/>
        </w:rPr>
        <w:t xml:space="preserve"> </w:t>
      </w:r>
      <w:r w:rsidRPr="00FE12AD">
        <w:rPr>
          <w:rtl/>
        </w:rPr>
        <w:t>شود و کم</w:t>
      </w:r>
      <w:r w:rsidRPr="00FE12AD">
        <w:rPr>
          <w:w w:val="33"/>
          <w:rtl/>
        </w:rPr>
        <w:t xml:space="preserve"> </w:t>
      </w:r>
      <w:r w:rsidRPr="00FE12AD">
        <w:rPr>
          <w:rtl/>
        </w:rPr>
        <w:t xml:space="preserve">ترین میزان فراوانی متعلق به </w:t>
      </w:r>
      <w:r w:rsidRPr="00FE12AD">
        <w:rPr>
          <w:rFonts w:hint="cs"/>
          <w:rtl/>
        </w:rPr>
        <w:t>دانش</w:t>
      </w:r>
      <w:r w:rsidRPr="00FE12AD">
        <w:rPr>
          <w:rtl/>
        </w:rPr>
        <w:softHyphen/>
      </w:r>
      <w:r w:rsidRPr="00FE12AD">
        <w:rPr>
          <w:rFonts w:hint="cs"/>
          <w:rtl/>
        </w:rPr>
        <w:t>آموزانِ</w:t>
      </w:r>
      <w:r w:rsidRPr="00FE12AD">
        <w:rPr>
          <w:rtl/>
        </w:rPr>
        <w:t xml:space="preserve"> "</w:t>
      </w:r>
      <w:r w:rsidRPr="00FE12AD">
        <w:rPr>
          <w:rFonts w:hint="cs"/>
          <w:rtl/>
        </w:rPr>
        <w:t>مدارس تیزهوش</w:t>
      </w:r>
      <w:r w:rsidRPr="00FE12AD">
        <w:rPr>
          <w:rtl/>
        </w:rPr>
        <w:t xml:space="preserve">" است که </w:t>
      </w:r>
      <w:r w:rsidRPr="00FE12AD">
        <w:rPr>
          <w:rFonts w:hint="cs"/>
          <w:rtl/>
        </w:rPr>
        <w:t>15</w:t>
      </w:r>
      <w:r w:rsidRPr="00FE12AD">
        <w:rPr>
          <w:rtl/>
        </w:rPr>
        <w:t xml:space="preserve"> نفر (</w:t>
      </w:r>
      <w:r w:rsidRPr="00FE12AD">
        <w:rPr>
          <w:rFonts w:hint="cs"/>
          <w:rtl/>
        </w:rPr>
        <w:t>7/4</w:t>
      </w:r>
      <w:r w:rsidRPr="00FE12AD">
        <w:rPr>
          <w:rtl/>
        </w:rPr>
        <w:t xml:space="preserve"> درصد) را شامل می</w:t>
      </w:r>
      <w:r w:rsidRPr="00FE12AD">
        <w:rPr>
          <w:rFonts w:hint="cs"/>
          <w:rtl/>
        </w:rPr>
        <w:softHyphen/>
      </w:r>
      <w:r w:rsidRPr="00FE12AD">
        <w:rPr>
          <w:rtl/>
        </w:rPr>
        <w:t>شود. در بین این دو گروه، به</w:t>
      </w:r>
      <w:r w:rsidRPr="00FE12AD">
        <w:rPr>
          <w:rFonts w:hint="cs"/>
          <w:rtl/>
        </w:rPr>
        <w:t xml:space="preserve"> </w:t>
      </w:r>
      <w:r w:rsidRPr="00FE12AD">
        <w:rPr>
          <w:w w:val="33"/>
          <w:rtl/>
        </w:rPr>
        <w:t xml:space="preserve"> </w:t>
      </w:r>
      <w:r w:rsidRPr="00FE12AD">
        <w:rPr>
          <w:rtl/>
        </w:rPr>
        <w:t>ترتیب از بیش به کم</w:t>
      </w:r>
      <w:r w:rsidRPr="00FE12AD">
        <w:rPr>
          <w:rFonts w:hint="cs"/>
          <w:rtl/>
        </w:rPr>
        <w:t>،</w:t>
      </w:r>
      <w:r w:rsidRPr="00FE12AD">
        <w:rPr>
          <w:rtl/>
        </w:rPr>
        <w:t xml:space="preserve"> </w:t>
      </w:r>
      <w:r w:rsidRPr="00FE12AD">
        <w:rPr>
          <w:rFonts w:hint="cs"/>
          <w:rtl/>
        </w:rPr>
        <w:t>دانش</w:t>
      </w:r>
      <w:r w:rsidRPr="00FE12AD">
        <w:rPr>
          <w:rtl/>
        </w:rPr>
        <w:softHyphen/>
      </w:r>
      <w:r w:rsidRPr="00FE12AD">
        <w:rPr>
          <w:rFonts w:hint="cs"/>
          <w:rtl/>
        </w:rPr>
        <w:t>آموزانِ</w:t>
      </w:r>
      <w:r w:rsidRPr="00FE12AD">
        <w:rPr>
          <w:rtl/>
        </w:rPr>
        <w:t xml:space="preserve"> "</w:t>
      </w:r>
      <w:r w:rsidRPr="00FE12AD">
        <w:rPr>
          <w:rFonts w:hint="cs"/>
          <w:rtl/>
        </w:rPr>
        <w:t>مدارس نمونه دولتی</w:t>
      </w:r>
      <w:r w:rsidRPr="00FE12AD">
        <w:rPr>
          <w:rtl/>
        </w:rPr>
        <w:t xml:space="preserve">" با </w:t>
      </w:r>
      <w:r w:rsidRPr="00FE12AD">
        <w:rPr>
          <w:rFonts w:hint="cs"/>
          <w:rtl/>
        </w:rPr>
        <w:t>63</w:t>
      </w:r>
      <w:r w:rsidRPr="00FE12AD">
        <w:rPr>
          <w:rtl/>
        </w:rPr>
        <w:t xml:space="preserve"> نفر (</w:t>
      </w:r>
      <w:r w:rsidRPr="00FE12AD">
        <w:rPr>
          <w:rFonts w:hint="cs"/>
          <w:rtl/>
        </w:rPr>
        <w:t>7</w:t>
      </w:r>
      <w:r w:rsidRPr="00FE12AD">
        <w:rPr>
          <w:rtl/>
        </w:rPr>
        <w:t>/</w:t>
      </w:r>
      <w:r w:rsidRPr="00FE12AD">
        <w:rPr>
          <w:rFonts w:hint="cs"/>
          <w:rtl/>
        </w:rPr>
        <w:t>19</w:t>
      </w:r>
      <w:r w:rsidRPr="00FE12AD">
        <w:rPr>
          <w:rtl/>
        </w:rPr>
        <w:t xml:space="preserve"> درصد)، </w:t>
      </w:r>
      <w:r w:rsidRPr="00FE12AD">
        <w:rPr>
          <w:rFonts w:hint="cs"/>
          <w:rtl/>
        </w:rPr>
        <w:t>و سرانجام دانش</w:t>
      </w:r>
      <w:r w:rsidRPr="00FE12AD">
        <w:rPr>
          <w:rtl/>
        </w:rPr>
        <w:softHyphen/>
      </w:r>
      <w:r w:rsidRPr="00FE12AD">
        <w:rPr>
          <w:rFonts w:hint="cs"/>
          <w:rtl/>
        </w:rPr>
        <w:t>آموزانِ</w:t>
      </w:r>
      <w:r w:rsidRPr="00FE12AD">
        <w:rPr>
          <w:rtl/>
        </w:rPr>
        <w:t xml:space="preserve"> "</w:t>
      </w:r>
      <w:r w:rsidRPr="00FE12AD">
        <w:rPr>
          <w:rFonts w:hint="cs"/>
          <w:rtl/>
        </w:rPr>
        <w:t>مدارس غیر انتفاعی</w:t>
      </w:r>
      <w:r w:rsidRPr="00FE12AD">
        <w:rPr>
          <w:rtl/>
        </w:rPr>
        <w:t xml:space="preserve">" با </w:t>
      </w:r>
      <w:r w:rsidRPr="00FE12AD">
        <w:rPr>
          <w:rFonts w:hint="cs"/>
          <w:rtl/>
        </w:rPr>
        <w:t>50</w:t>
      </w:r>
      <w:r w:rsidRPr="00FE12AD">
        <w:rPr>
          <w:rtl/>
        </w:rPr>
        <w:t xml:space="preserve"> نفر </w:t>
      </w:r>
      <w:r w:rsidRPr="00FE12AD">
        <w:rPr>
          <w:rFonts w:hint="cs"/>
          <w:rtl/>
        </w:rPr>
        <w:t>(6/15)</w:t>
      </w:r>
      <w:r w:rsidRPr="00FE12AD">
        <w:rPr>
          <w:rtl/>
        </w:rPr>
        <w:t xml:space="preserve"> درصد</w:t>
      </w:r>
      <w:r w:rsidRPr="00FE12AD">
        <w:rPr>
          <w:rFonts w:hint="cs"/>
          <w:rtl/>
        </w:rPr>
        <w:t xml:space="preserve"> </w:t>
      </w:r>
      <w:r w:rsidRPr="00FE12AD">
        <w:rPr>
          <w:rtl/>
        </w:rPr>
        <w:t xml:space="preserve">قرار دارند. </w:t>
      </w:r>
    </w:p>
    <w:p w:rsidR="00145BEF" w:rsidRDefault="00145BEF" w:rsidP="00145BEF">
      <w:pPr>
        <w:pStyle w:val="a5"/>
        <w:rPr>
          <w:rtl/>
        </w:rPr>
      </w:pPr>
    </w:p>
    <w:p w:rsidR="00145BEF" w:rsidRDefault="00145BEF" w:rsidP="00145BEF">
      <w:pPr>
        <w:pStyle w:val="a5"/>
        <w:rPr>
          <w:rtl/>
        </w:rPr>
      </w:pPr>
    </w:p>
    <w:p w:rsidR="00145BEF" w:rsidRDefault="00145BEF" w:rsidP="00145BEF">
      <w:pPr>
        <w:pStyle w:val="a5"/>
        <w:rPr>
          <w:rtl/>
        </w:rPr>
      </w:pPr>
    </w:p>
    <w:p w:rsidR="00145BEF" w:rsidRPr="00FE12AD" w:rsidRDefault="00145BEF" w:rsidP="00145BEF">
      <w:pPr>
        <w:pStyle w:val="a5"/>
        <w:rPr>
          <w:rtl/>
        </w:rPr>
      </w:pPr>
    </w:p>
    <w:p w:rsidR="009B42E4" w:rsidRPr="00FE12AD" w:rsidRDefault="009B42E4" w:rsidP="000B20D6">
      <w:pPr>
        <w:pStyle w:val="a2"/>
        <w:rPr>
          <w:color w:val="auto"/>
          <w:rtl/>
        </w:rPr>
      </w:pPr>
      <w:r w:rsidRPr="00FE12AD">
        <w:rPr>
          <w:color w:val="auto"/>
          <w:rtl/>
        </w:rPr>
        <w:lastRenderedPageBreak/>
        <w:t xml:space="preserve">جدولِ </w:t>
      </w:r>
      <w:r w:rsidR="000B20D6" w:rsidRPr="00FE12AD">
        <w:rPr>
          <w:rFonts w:hint="cs"/>
          <w:color w:val="auto"/>
          <w:rtl/>
        </w:rPr>
        <w:t xml:space="preserve">4-7. </w:t>
      </w:r>
      <w:r w:rsidRPr="00FE12AD">
        <w:rPr>
          <w:color w:val="auto"/>
          <w:rtl/>
        </w:rPr>
        <w:t>فراوانی بر حسب "</w:t>
      </w:r>
      <w:r w:rsidRPr="00FE12AD">
        <w:rPr>
          <w:rFonts w:hint="cs"/>
          <w:color w:val="auto"/>
          <w:rtl/>
        </w:rPr>
        <w:t>نوع مدرسه</w:t>
      </w:r>
      <w:r w:rsidRPr="00FE12AD">
        <w:rPr>
          <w:color w:val="auto"/>
          <w:rtl/>
        </w:rPr>
        <w:t>"</w:t>
      </w:r>
    </w:p>
    <w:tbl>
      <w:tblPr>
        <w:bidiVisual/>
        <w:tblW w:w="0" w:type="auto"/>
        <w:jc w:val="center"/>
        <w:tblInd w:w="-12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5"/>
        <w:gridCol w:w="1206"/>
        <w:gridCol w:w="830"/>
        <w:gridCol w:w="808"/>
      </w:tblGrid>
      <w:tr w:rsidR="009B42E4" w:rsidRPr="00FE12AD" w:rsidTr="009B42E4">
        <w:trPr>
          <w:trHeight w:val="664"/>
          <w:jc w:val="center"/>
        </w:trPr>
        <w:tc>
          <w:tcPr>
            <w:tcW w:w="595"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ردیف</w:t>
            </w:r>
          </w:p>
        </w:tc>
        <w:tc>
          <w:tcPr>
            <w:tcW w:w="1206"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نوع مدرسه</w:t>
            </w:r>
          </w:p>
        </w:tc>
        <w:tc>
          <w:tcPr>
            <w:tcW w:w="83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فراوانی</w:t>
            </w:r>
          </w:p>
        </w:tc>
        <w:tc>
          <w:tcPr>
            <w:tcW w:w="80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درصد</w:t>
            </w:r>
          </w:p>
        </w:tc>
      </w:tr>
      <w:tr w:rsidR="009B42E4" w:rsidRPr="00FE12AD" w:rsidTr="009B42E4">
        <w:trPr>
          <w:trHeight w:val="24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1206"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دولتی</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192</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60</w:t>
            </w:r>
          </w:p>
        </w:tc>
      </w:tr>
      <w:tr w:rsidR="009B42E4" w:rsidRPr="00FE12AD" w:rsidTr="009B42E4">
        <w:trPr>
          <w:trHeight w:val="179"/>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1206"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نمونه دولتی</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63</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19.7</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3</w:t>
            </w:r>
          </w:p>
        </w:tc>
        <w:tc>
          <w:tcPr>
            <w:tcW w:w="1206"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غیرانتفاعی</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15.6</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4</w:t>
            </w:r>
          </w:p>
        </w:tc>
        <w:tc>
          <w:tcPr>
            <w:tcW w:w="1206"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تیزهوش</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15</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4.7</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p>
        </w:tc>
        <w:tc>
          <w:tcPr>
            <w:tcW w:w="1206"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r>
    </w:tbl>
    <w:p w:rsidR="000B20D6" w:rsidRPr="00145BEF" w:rsidRDefault="000B20D6" w:rsidP="009B42E4">
      <w:pPr>
        <w:pStyle w:val="a2"/>
        <w:rPr>
          <w:color w:val="auto"/>
          <w:sz w:val="18"/>
          <w:szCs w:val="16"/>
          <w:rtl/>
        </w:rPr>
      </w:pPr>
    </w:p>
    <w:p w:rsidR="000B20D6" w:rsidRPr="00FE12AD" w:rsidRDefault="000B20D6" w:rsidP="005C6CEB">
      <w:pPr>
        <w:pStyle w:val="a5"/>
        <w:rPr>
          <w:rtl/>
        </w:rPr>
      </w:pPr>
      <w:r w:rsidRPr="00FE12AD">
        <w:rPr>
          <w:rtl/>
        </w:rPr>
        <w:t>جدولِ شمار</w:t>
      </w:r>
      <w:r w:rsidR="005C6CEB" w:rsidRPr="00FE12AD">
        <w:rPr>
          <w:rFonts w:hint="cs"/>
          <w:rtl/>
        </w:rPr>
        <w:t>ۀ</w:t>
      </w:r>
      <w:r w:rsidRPr="00FE12AD">
        <w:rPr>
          <w:rFonts w:hint="cs"/>
          <w:rtl/>
        </w:rPr>
        <w:t xml:space="preserve"> 4-8. </w:t>
      </w:r>
      <w:r w:rsidRPr="00FE12AD">
        <w:rPr>
          <w:rtl/>
        </w:rPr>
        <w:t>فراوانی و درصدِ افراد نمونه را بر حسب "</w:t>
      </w:r>
      <w:r w:rsidRPr="00FE12AD">
        <w:rPr>
          <w:rFonts w:hint="cs"/>
          <w:rtl/>
        </w:rPr>
        <w:t>محل زندگی</w:t>
      </w:r>
      <w:r w:rsidRPr="00FE12AD">
        <w:rPr>
          <w:rtl/>
        </w:rPr>
        <w:t xml:space="preserve">" </w:t>
      </w:r>
      <w:r w:rsidRPr="00FE12AD">
        <w:rPr>
          <w:rFonts w:hint="cs"/>
          <w:rtl/>
        </w:rPr>
        <w:t>پاسخگویان</w:t>
      </w:r>
      <w:r w:rsidRPr="00FE12AD">
        <w:rPr>
          <w:rtl/>
        </w:rPr>
        <w:t xml:space="preserve"> نشان می</w:t>
      </w:r>
      <w:r w:rsidRPr="00FE12AD">
        <w:rPr>
          <w:rFonts w:hint="cs"/>
          <w:w w:val="33"/>
          <w:rtl/>
        </w:rPr>
        <w:softHyphen/>
      </w:r>
      <w:r w:rsidRPr="00FE12AD">
        <w:rPr>
          <w:rtl/>
        </w:rPr>
        <w:t>دهد. هما</w:t>
      </w:r>
      <w:r w:rsidRPr="00FE12AD">
        <w:rPr>
          <w:rFonts w:hint="cs"/>
          <w:rtl/>
        </w:rPr>
        <w:t>ن</w:t>
      </w:r>
      <w:r w:rsidRPr="00FE12AD">
        <w:rPr>
          <w:rtl/>
        </w:rPr>
        <w:softHyphen/>
      </w:r>
      <w:r w:rsidRPr="00FE12AD">
        <w:rPr>
          <w:rFonts w:hint="cs"/>
          <w:rtl/>
        </w:rPr>
        <w:t>گ</w:t>
      </w:r>
      <w:r w:rsidRPr="00FE12AD">
        <w:rPr>
          <w:rtl/>
        </w:rPr>
        <w:t>ونه که ملاحظه می</w:t>
      </w:r>
      <w:r w:rsidRPr="00FE12AD">
        <w:rPr>
          <w:rFonts w:hint="cs"/>
          <w:w w:val="33"/>
          <w:rtl/>
        </w:rPr>
        <w:softHyphen/>
      </w:r>
      <w:r w:rsidRPr="00FE12AD">
        <w:rPr>
          <w:rtl/>
        </w:rPr>
        <w:t xml:space="preserve">شود، شهریان </w:t>
      </w:r>
      <w:r w:rsidRPr="00FE12AD">
        <w:rPr>
          <w:rFonts w:hint="cs"/>
          <w:rtl/>
        </w:rPr>
        <w:t>264</w:t>
      </w:r>
      <w:r w:rsidRPr="00FE12AD">
        <w:rPr>
          <w:rtl/>
        </w:rPr>
        <w:t xml:space="preserve"> نفر (</w:t>
      </w:r>
      <w:r w:rsidRPr="00FE12AD">
        <w:rPr>
          <w:rFonts w:hint="cs"/>
          <w:rtl/>
        </w:rPr>
        <w:t>5</w:t>
      </w:r>
      <w:r w:rsidRPr="00FE12AD">
        <w:rPr>
          <w:rtl/>
        </w:rPr>
        <w:t>/</w:t>
      </w:r>
      <w:r w:rsidRPr="00FE12AD">
        <w:rPr>
          <w:rFonts w:hint="cs"/>
          <w:rtl/>
        </w:rPr>
        <w:t>82</w:t>
      </w:r>
      <w:r w:rsidRPr="00FE12AD">
        <w:rPr>
          <w:rtl/>
        </w:rPr>
        <w:t xml:space="preserve"> درصد) و روستاییان </w:t>
      </w:r>
      <w:r w:rsidRPr="00FE12AD">
        <w:rPr>
          <w:rFonts w:hint="cs"/>
          <w:rtl/>
        </w:rPr>
        <w:t>56</w:t>
      </w:r>
      <w:r w:rsidRPr="00FE12AD">
        <w:rPr>
          <w:rtl/>
        </w:rPr>
        <w:t xml:space="preserve"> نفر (</w:t>
      </w:r>
      <w:r w:rsidRPr="00FE12AD">
        <w:rPr>
          <w:rFonts w:hint="cs"/>
          <w:rtl/>
        </w:rPr>
        <w:t>5</w:t>
      </w:r>
      <w:r w:rsidRPr="00FE12AD">
        <w:rPr>
          <w:rtl/>
        </w:rPr>
        <w:t>/</w:t>
      </w:r>
      <w:r w:rsidRPr="00FE12AD">
        <w:rPr>
          <w:rFonts w:hint="cs"/>
          <w:rtl/>
        </w:rPr>
        <w:t>17</w:t>
      </w:r>
      <w:r w:rsidRPr="00FE12AD">
        <w:rPr>
          <w:rtl/>
        </w:rPr>
        <w:t xml:space="preserve"> درصد) از افراد نمونه را به خود اختصاص می</w:t>
      </w:r>
      <w:r w:rsidRPr="00FE12AD">
        <w:rPr>
          <w:rFonts w:hint="cs"/>
          <w:w w:val="33"/>
          <w:rtl/>
        </w:rPr>
        <w:softHyphen/>
      </w:r>
      <w:r w:rsidRPr="00FE12AD">
        <w:rPr>
          <w:rtl/>
        </w:rPr>
        <w:t xml:space="preserve">دهند که در این میان تعدادِ شهریان </w:t>
      </w:r>
      <w:r w:rsidRPr="00FE12AD">
        <w:rPr>
          <w:rFonts w:hint="cs"/>
          <w:rtl/>
        </w:rPr>
        <w:t>208</w:t>
      </w:r>
      <w:r w:rsidRPr="00FE12AD">
        <w:rPr>
          <w:rtl/>
        </w:rPr>
        <w:t xml:space="preserve"> نفر (</w:t>
      </w:r>
      <w:r w:rsidRPr="00FE12AD">
        <w:rPr>
          <w:rFonts w:hint="cs"/>
          <w:rtl/>
        </w:rPr>
        <w:t>5</w:t>
      </w:r>
      <w:r w:rsidRPr="00FE12AD">
        <w:rPr>
          <w:rtl/>
        </w:rPr>
        <w:t>/</w:t>
      </w:r>
      <w:r w:rsidRPr="00FE12AD">
        <w:rPr>
          <w:rFonts w:hint="cs"/>
          <w:rtl/>
        </w:rPr>
        <w:t>32</w:t>
      </w:r>
      <w:r w:rsidRPr="00FE12AD">
        <w:rPr>
          <w:rtl/>
        </w:rPr>
        <w:t xml:space="preserve"> درصد) بیش</w:t>
      </w:r>
      <w:r w:rsidRPr="00FE12AD">
        <w:rPr>
          <w:rFonts w:hint="cs"/>
          <w:w w:val="33"/>
          <w:rtl/>
        </w:rPr>
        <w:softHyphen/>
      </w:r>
      <w:r w:rsidRPr="00FE12AD">
        <w:rPr>
          <w:rtl/>
        </w:rPr>
        <w:t xml:space="preserve">تر از روستاییان است. </w:t>
      </w:r>
    </w:p>
    <w:p w:rsidR="009B42E4" w:rsidRPr="00FE12AD" w:rsidRDefault="009B42E4" w:rsidP="000B20D6">
      <w:pPr>
        <w:pStyle w:val="a2"/>
        <w:rPr>
          <w:color w:val="auto"/>
          <w:rtl/>
        </w:rPr>
      </w:pPr>
      <w:r w:rsidRPr="00FE12AD">
        <w:rPr>
          <w:color w:val="auto"/>
          <w:rtl/>
        </w:rPr>
        <w:t xml:space="preserve">جدولِ </w:t>
      </w:r>
      <w:r w:rsidR="000B20D6" w:rsidRPr="00FE12AD">
        <w:rPr>
          <w:rFonts w:hint="cs"/>
          <w:color w:val="auto"/>
          <w:rtl/>
        </w:rPr>
        <w:t>4-8.</w:t>
      </w:r>
      <w:r w:rsidRPr="00FE12AD">
        <w:rPr>
          <w:color w:val="auto"/>
          <w:rtl/>
        </w:rPr>
        <w:t xml:space="preserve"> فراوانی بر حسب "</w:t>
      </w:r>
      <w:r w:rsidRPr="00FE12AD">
        <w:rPr>
          <w:rFonts w:hint="cs"/>
          <w:color w:val="auto"/>
          <w:rtl/>
        </w:rPr>
        <w:t>محل زندگی</w:t>
      </w:r>
      <w:r w:rsidRPr="00FE12AD">
        <w:rPr>
          <w:color w:val="auto"/>
          <w:rtl/>
        </w:rPr>
        <w:t>"</w:t>
      </w:r>
    </w:p>
    <w:tbl>
      <w:tblPr>
        <w:bidiVisual/>
        <w:tblW w:w="0" w:type="auto"/>
        <w:jc w:val="center"/>
        <w:tblInd w:w="-14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51"/>
        <w:gridCol w:w="1277"/>
        <w:gridCol w:w="830"/>
        <w:gridCol w:w="808"/>
      </w:tblGrid>
      <w:tr w:rsidR="009B42E4" w:rsidRPr="00FE12AD" w:rsidTr="009B42E4">
        <w:trPr>
          <w:trHeight w:val="664"/>
          <w:jc w:val="center"/>
        </w:trPr>
        <w:tc>
          <w:tcPr>
            <w:tcW w:w="651"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ردیف</w:t>
            </w:r>
          </w:p>
        </w:tc>
        <w:tc>
          <w:tcPr>
            <w:tcW w:w="1277"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محل زندکی</w:t>
            </w:r>
          </w:p>
        </w:tc>
        <w:tc>
          <w:tcPr>
            <w:tcW w:w="83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فراوانی</w:t>
            </w:r>
          </w:p>
        </w:tc>
        <w:tc>
          <w:tcPr>
            <w:tcW w:w="80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درصد</w:t>
            </w:r>
          </w:p>
        </w:tc>
      </w:tr>
      <w:tr w:rsidR="009B42E4" w:rsidRPr="00FE12AD" w:rsidTr="009B42E4">
        <w:trPr>
          <w:trHeight w:val="246"/>
          <w:jc w:val="center"/>
        </w:trPr>
        <w:tc>
          <w:tcPr>
            <w:tcW w:w="651"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1277"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شهر</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264</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82.5</w:t>
            </w:r>
          </w:p>
        </w:tc>
      </w:tr>
      <w:tr w:rsidR="009B42E4" w:rsidRPr="00FE12AD" w:rsidTr="009B42E4">
        <w:trPr>
          <w:trHeight w:val="179"/>
          <w:jc w:val="center"/>
        </w:trPr>
        <w:tc>
          <w:tcPr>
            <w:tcW w:w="651"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1277"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روستا</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56</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17.5</w:t>
            </w:r>
          </w:p>
        </w:tc>
      </w:tr>
      <w:tr w:rsidR="009B42E4" w:rsidRPr="00FE12AD" w:rsidTr="009B42E4">
        <w:trPr>
          <w:trHeight w:val="256"/>
          <w:jc w:val="center"/>
        </w:trPr>
        <w:tc>
          <w:tcPr>
            <w:tcW w:w="651"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p>
        </w:tc>
        <w:tc>
          <w:tcPr>
            <w:tcW w:w="1277"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r>
    </w:tbl>
    <w:p w:rsidR="00DE4623" w:rsidRPr="00145BEF" w:rsidRDefault="00DE4623" w:rsidP="00DE4623">
      <w:pPr>
        <w:pStyle w:val="a5"/>
        <w:rPr>
          <w:sz w:val="14"/>
          <w:szCs w:val="16"/>
          <w:rtl/>
        </w:rPr>
      </w:pPr>
    </w:p>
    <w:p w:rsidR="000B20D6" w:rsidRPr="00FE12AD" w:rsidRDefault="000B20D6" w:rsidP="005C6CEB">
      <w:pPr>
        <w:pStyle w:val="a5"/>
        <w:rPr>
          <w:rtl/>
        </w:rPr>
      </w:pPr>
      <w:r w:rsidRPr="00FE12AD">
        <w:rPr>
          <w:rtl/>
        </w:rPr>
        <w:t>جدولِ شمار</w:t>
      </w:r>
      <w:r w:rsidR="005C6CEB" w:rsidRPr="00FE12AD">
        <w:rPr>
          <w:rFonts w:hint="cs"/>
          <w:rtl/>
        </w:rPr>
        <w:t>ۀ</w:t>
      </w:r>
      <w:r w:rsidRPr="00FE12AD">
        <w:rPr>
          <w:rFonts w:hint="cs"/>
          <w:rtl/>
        </w:rPr>
        <w:t xml:space="preserve"> </w:t>
      </w:r>
      <w:r w:rsidRPr="00FE12AD">
        <w:rPr>
          <w:w w:val="33"/>
          <w:rtl/>
        </w:rPr>
        <w:t xml:space="preserve"> </w:t>
      </w:r>
      <w:r w:rsidRPr="00FE12AD">
        <w:rPr>
          <w:rFonts w:hint="cs"/>
          <w:rtl/>
        </w:rPr>
        <w:t>4-9.</w:t>
      </w:r>
      <w:r w:rsidRPr="00FE12AD">
        <w:rPr>
          <w:rtl/>
        </w:rPr>
        <w:t xml:space="preserve"> فراوانی و درصدِ افراد نمونه را بر حسب "</w:t>
      </w:r>
      <w:r w:rsidRPr="00FE12AD">
        <w:rPr>
          <w:rFonts w:hint="cs"/>
          <w:rtl/>
        </w:rPr>
        <w:t>محل تولد</w:t>
      </w:r>
      <w:r w:rsidRPr="00FE12AD">
        <w:rPr>
          <w:rtl/>
        </w:rPr>
        <w:t xml:space="preserve">" </w:t>
      </w:r>
      <w:r w:rsidRPr="00FE12AD">
        <w:rPr>
          <w:rFonts w:hint="cs"/>
          <w:rtl/>
        </w:rPr>
        <w:t>پاسخگویان</w:t>
      </w:r>
      <w:r w:rsidRPr="00FE12AD">
        <w:rPr>
          <w:rtl/>
        </w:rPr>
        <w:t xml:space="preserve"> نشان می</w:t>
      </w:r>
      <w:r w:rsidRPr="00FE12AD">
        <w:rPr>
          <w:rFonts w:hint="cs"/>
          <w:w w:val="33"/>
          <w:rtl/>
        </w:rPr>
        <w:softHyphen/>
      </w:r>
      <w:r w:rsidRPr="00FE12AD">
        <w:rPr>
          <w:rtl/>
        </w:rPr>
        <w:t>دهد. همان</w:t>
      </w:r>
      <w:r w:rsidRPr="00FE12AD">
        <w:rPr>
          <w:w w:val="33"/>
          <w:rtl/>
        </w:rPr>
        <w:t xml:space="preserve"> </w:t>
      </w:r>
      <w:r w:rsidRPr="00FE12AD">
        <w:rPr>
          <w:rtl/>
        </w:rPr>
        <w:t>گونه که ملاحظه می</w:t>
      </w:r>
      <w:r w:rsidRPr="00FE12AD">
        <w:rPr>
          <w:rFonts w:hint="cs"/>
          <w:w w:val="33"/>
          <w:rtl/>
        </w:rPr>
        <w:softHyphen/>
      </w:r>
      <w:r w:rsidRPr="00FE12AD">
        <w:rPr>
          <w:rtl/>
        </w:rPr>
        <w:t xml:space="preserve">شود، شهریان </w:t>
      </w:r>
      <w:r w:rsidRPr="00FE12AD">
        <w:rPr>
          <w:rFonts w:hint="cs"/>
          <w:rtl/>
        </w:rPr>
        <w:t>275</w:t>
      </w:r>
      <w:r w:rsidRPr="00FE12AD">
        <w:rPr>
          <w:rtl/>
        </w:rPr>
        <w:t xml:space="preserve"> نفر (</w:t>
      </w:r>
      <w:r w:rsidRPr="00FE12AD">
        <w:rPr>
          <w:rFonts w:hint="cs"/>
          <w:rtl/>
        </w:rPr>
        <w:t>9</w:t>
      </w:r>
      <w:r w:rsidRPr="00FE12AD">
        <w:rPr>
          <w:rtl/>
        </w:rPr>
        <w:t>/</w:t>
      </w:r>
      <w:r w:rsidRPr="00FE12AD">
        <w:rPr>
          <w:rFonts w:hint="cs"/>
          <w:rtl/>
        </w:rPr>
        <w:t>85</w:t>
      </w:r>
      <w:r w:rsidRPr="00FE12AD">
        <w:rPr>
          <w:rtl/>
        </w:rPr>
        <w:t xml:space="preserve"> درصد) و روستاییان </w:t>
      </w:r>
      <w:r w:rsidRPr="00FE12AD">
        <w:rPr>
          <w:rFonts w:hint="cs"/>
          <w:rtl/>
        </w:rPr>
        <w:t>45</w:t>
      </w:r>
      <w:r w:rsidRPr="00FE12AD">
        <w:rPr>
          <w:rtl/>
        </w:rPr>
        <w:t xml:space="preserve"> نفر (</w:t>
      </w:r>
      <w:r w:rsidRPr="00FE12AD">
        <w:rPr>
          <w:rFonts w:hint="cs"/>
          <w:rtl/>
        </w:rPr>
        <w:t>1</w:t>
      </w:r>
      <w:r w:rsidRPr="00FE12AD">
        <w:rPr>
          <w:rtl/>
        </w:rPr>
        <w:t>/</w:t>
      </w:r>
      <w:r w:rsidRPr="00FE12AD">
        <w:rPr>
          <w:rFonts w:hint="cs"/>
          <w:rtl/>
        </w:rPr>
        <w:t>14</w:t>
      </w:r>
      <w:r w:rsidRPr="00FE12AD">
        <w:rPr>
          <w:rtl/>
        </w:rPr>
        <w:t xml:space="preserve"> درصد) از افراد نمونه را به خود اختصاص می</w:t>
      </w:r>
      <w:r w:rsidRPr="00FE12AD">
        <w:rPr>
          <w:w w:val="33"/>
          <w:rtl/>
        </w:rPr>
        <w:t xml:space="preserve"> </w:t>
      </w:r>
      <w:r w:rsidRPr="00FE12AD">
        <w:rPr>
          <w:rtl/>
        </w:rPr>
        <w:t xml:space="preserve">دهند که در این میان تعدادِ شهریان </w:t>
      </w:r>
      <w:r w:rsidRPr="00FE12AD">
        <w:rPr>
          <w:rFonts w:hint="cs"/>
          <w:rtl/>
        </w:rPr>
        <w:t>230</w:t>
      </w:r>
      <w:r w:rsidRPr="00FE12AD">
        <w:rPr>
          <w:rtl/>
        </w:rPr>
        <w:t xml:space="preserve"> نفر (</w:t>
      </w:r>
      <w:r w:rsidRPr="00FE12AD">
        <w:rPr>
          <w:rFonts w:hint="cs"/>
          <w:rtl/>
        </w:rPr>
        <w:t>9</w:t>
      </w:r>
      <w:r w:rsidRPr="00FE12AD">
        <w:rPr>
          <w:rtl/>
        </w:rPr>
        <w:t>/</w:t>
      </w:r>
      <w:r w:rsidRPr="00FE12AD">
        <w:rPr>
          <w:rFonts w:hint="cs"/>
          <w:rtl/>
        </w:rPr>
        <w:t>35</w:t>
      </w:r>
      <w:r w:rsidRPr="00FE12AD">
        <w:rPr>
          <w:rtl/>
        </w:rPr>
        <w:t xml:space="preserve"> درصد) بیش</w:t>
      </w:r>
      <w:r w:rsidRPr="00FE12AD">
        <w:rPr>
          <w:w w:val="33"/>
          <w:rtl/>
        </w:rPr>
        <w:t xml:space="preserve"> </w:t>
      </w:r>
      <w:r w:rsidRPr="00FE12AD">
        <w:rPr>
          <w:rtl/>
        </w:rPr>
        <w:t xml:space="preserve">تر از روستاییان است. </w:t>
      </w:r>
    </w:p>
    <w:p w:rsidR="009B42E4" w:rsidRPr="00FE12AD" w:rsidRDefault="009B42E4" w:rsidP="000B20D6">
      <w:pPr>
        <w:pStyle w:val="a2"/>
        <w:rPr>
          <w:color w:val="auto"/>
          <w:rtl/>
        </w:rPr>
      </w:pPr>
      <w:r w:rsidRPr="00FE12AD">
        <w:rPr>
          <w:color w:val="auto"/>
          <w:rtl/>
        </w:rPr>
        <w:t xml:space="preserve">جدولِ </w:t>
      </w:r>
      <w:r w:rsidR="000B20D6" w:rsidRPr="00FE12AD">
        <w:rPr>
          <w:rFonts w:hint="cs"/>
          <w:color w:val="auto"/>
          <w:rtl/>
        </w:rPr>
        <w:t>4-9.</w:t>
      </w:r>
      <w:r w:rsidRPr="00FE12AD">
        <w:rPr>
          <w:color w:val="auto"/>
          <w:rtl/>
        </w:rPr>
        <w:t xml:space="preserve"> فراوانی بر حسب "</w:t>
      </w:r>
      <w:r w:rsidRPr="00FE12AD">
        <w:rPr>
          <w:rFonts w:hint="cs"/>
          <w:color w:val="auto"/>
          <w:rtl/>
        </w:rPr>
        <w:t>محل تولد</w:t>
      </w:r>
      <w:r w:rsidRPr="00FE12AD">
        <w:rPr>
          <w:color w:val="auto"/>
          <w:rtl/>
        </w:rPr>
        <w:t>"</w:t>
      </w:r>
    </w:p>
    <w:tbl>
      <w:tblPr>
        <w:bidiVisual/>
        <w:tblW w:w="0" w:type="auto"/>
        <w:jc w:val="center"/>
        <w:tblInd w:w="-10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5"/>
        <w:gridCol w:w="933"/>
        <w:gridCol w:w="830"/>
        <w:gridCol w:w="808"/>
      </w:tblGrid>
      <w:tr w:rsidR="009B42E4" w:rsidRPr="00FE12AD" w:rsidTr="009B42E4">
        <w:trPr>
          <w:trHeight w:val="664"/>
          <w:jc w:val="center"/>
        </w:trPr>
        <w:tc>
          <w:tcPr>
            <w:tcW w:w="595"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ردیف</w:t>
            </w:r>
          </w:p>
        </w:tc>
        <w:tc>
          <w:tcPr>
            <w:tcW w:w="933"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محل تولد</w:t>
            </w:r>
          </w:p>
        </w:tc>
        <w:tc>
          <w:tcPr>
            <w:tcW w:w="83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فراوانی</w:t>
            </w:r>
          </w:p>
        </w:tc>
        <w:tc>
          <w:tcPr>
            <w:tcW w:w="80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درصد</w:t>
            </w:r>
          </w:p>
        </w:tc>
      </w:tr>
      <w:tr w:rsidR="009B42E4" w:rsidRPr="00FE12AD" w:rsidTr="009B42E4">
        <w:trPr>
          <w:trHeight w:val="24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933"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شهر</w:t>
            </w:r>
          </w:p>
        </w:tc>
        <w:tc>
          <w:tcPr>
            <w:tcW w:w="830" w:type="dxa"/>
            <w:shd w:val="clear" w:color="auto" w:fill="FFFFFF" w:themeFill="background1"/>
            <w:vAlign w:val="center"/>
          </w:tcPr>
          <w:p w:rsidR="009B42E4" w:rsidRPr="00FE12AD" w:rsidRDefault="009B42E4" w:rsidP="009B42E4">
            <w:pPr>
              <w:jc w:val="center"/>
              <w:rPr>
                <w:rFonts w:cs="Times New Roman"/>
                <w:sz w:val="20"/>
                <w:szCs w:val="20"/>
                <w:rtl/>
              </w:rPr>
            </w:pPr>
            <w:r w:rsidRPr="00FE12AD">
              <w:rPr>
                <w:rFonts w:cs="B Nazanin" w:hint="cs"/>
                <w:sz w:val="20"/>
                <w:szCs w:val="20"/>
                <w:rtl/>
              </w:rPr>
              <w:t>275</w:t>
            </w:r>
          </w:p>
        </w:tc>
        <w:tc>
          <w:tcPr>
            <w:tcW w:w="808"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85.9</w:t>
            </w:r>
          </w:p>
        </w:tc>
      </w:tr>
      <w:tr w:rsidR="009B42E4" w:rsidRPr="00FE12AD" w:rsidTr="009B42E4">
        <w:trPr>
          <w:trHeight w:val="179"/>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933"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روستا</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45</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14.1</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p>
        </w:tc>
        <w:tc>
          <w:tcPr>
            <w:tcW w:w="933"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r>
    </w:tbl>
    <w:p w:rsidR="000B20D6" w:rsidRPr="00FE12AD" w:rsidRDefault="000B20D6" w:rsidP="009B42E4">
      <w:pPr>
        <w:pStyle w:val="a2"/>
        <w:rPr>
          <w:color w:val="auto"/>
          <w:rtl/>
        </w:rPr>
      </w:pPr>
    </w:p>
    <w:p w:rsidR="000B20D6" w:rsidRPr="00FE12AD" w:rsidRDefault="000B20D6" w:rsidP="00B10D24">
      <w:pPr>
        <w:pStyle w:val="a5"/>
        <w:rPr>
          <w:rtl/>
        </w:rPr>
      </w:pPr>
      <w:r w:rsidRPr="00FE12AD">
        <w:rPr>
          <w:rtl/>
        </w:rPr>
        <w:lastRenderedPageBreak/>
        <w:t>جدولِ</w:t>
      </w:r>
      <w:r w:rsidRPr="00FE12AD">
        <w:rPr>
          <w:rFonts w:hint="cs"/>
          <w:rtl/>
        </w:rPr>
        <w:t xml:space="preserve"> 4-10 </w:t>
      </w:r>
      <w:r w:rsidRPr="00FE12AD">
        <w:rPr>
          <w:rtl/>
        </w:rPr>
        <w:t>فراوانی و درصدِ نمونه را بر حسب "سطحِ تحصیلات</w:t>
      </w:r>
      <w:r w:rsidRPr="00FE12AD">
        <w:rPr>
          <w:rFonts w:hint="cs"/>
          <w:rtl/>
        </w:rPr>
        <w:t xml:space="preserve"> پدر</w:t>
      </w:r>
      <w:r w:rsidRPr="00FE12AD">
        <w:rPr>
          <w:rtl/>
        </w:rPr>
        <w:t>" نشان می</w:t>
      </w:r>
      <w:r w:rsidRPr="00FE12AD">
        <w:rPr>
          <w:w w:val="33"/>
          <w:rtl/>
        </w:rPr>
        <w:t xml:space="preserve"> </w:t>
      </w:r>
      <w:r w:rsidRPr="00FE12AD">
        <w:rPr>
          <w:rtl/>
        </w:rPr>
        <w:t>دهد. چنان</w:t>
      </w:r>
      <w:r w:rsidRPr="00FE12AD">
        <w:rPr>
          <w:w w:val="33"/>
          <w:rtl/>
        </w:rPr>
        <w:t xml:space="preserve"> </w:t>
      </w:r>
      <w:r w:rsidRPr="00FE12AD">
        <w:rPr>
          <w:rtl/>
        </w:rPr>
        <w:t>که پیداست، بیش</w:t>
      </w:r>
      <w:r w:rsidRPr="00FE12AD">
        <w:rPr>
          <w:w w:val="33"/>
          <w:rtl/>
        </w:rPr>
        <w:t xml:space="preserve"> </w:t>
      </w:r>
      <w:r w:rsidRPr="00FE12AD">
        <w:rPr>
          <w:rtl/>
        </w:rPr>
        <w:t>ترین میزان فراوانی متعلق به دارندگان</w:t>
      </w:r>
      <w:r w:rsidRPr="00FE12AD">
        <w:rPr>
          <w:rFonts w:hint="cs"/>
          <w:rtl/>
        </w:rPr>
        <w:t>ِ مدرک</w:t>
      </w:r>
      <w:r w:rsidRPr="00FE12AD">
        <w:rPr>
          <w:rtl/>
        </w:rPr>
        <w:t xml:space="preserve"> "دیپلم" است که </w:t>
      </w:r>
      <w:r w:rsidRPr="00FE12AD">
        <w:rPr>
          <w:rFonts w:hint="cs"/>
          <w:rtl/>
        </w:rPr>
        <w:t>97</w:t>
      </w:r>
      <w:r w:rsidRPr="00FE12AD">
        <w:rPr>
          <w:rtl/>
        </w:rPr>
        <w:t xml:space="preserve"> نفر (3/</w:t>
      </w:r>
      <w:r w:rsidRPr="00FE12AD">
        <w:rPr>
          <w:rFonts w:hint="cs"/>
          <w:rtl/>
        </w:rPr>
        <w:t>30</w:t>
      </w:r>
      <w:r w:rsidRPr="00FE12AD">
        <w:rPr>
          <w:rtl/>
        </w:rPr>
        <w:t xml:space="preserve"> درصد) را شامل می</w:t>
      </w:r>
      <w:r w:rsidR="00B10D24" w:rsidRPr="00FE12AD">
        <w:rPr>
          <w:rFonts w:hint="cs"/>
          <w:rtl/>
        </w:rPr>
        <w:softHyphen/>
        <w:t>ش</w:t>
      </w:r>
      <w:r w:rsidRPr="00FE12AD">
        <w:rPr>
          <w:rtl/>
        </w:rPr>
        <w:t>ود و کم</w:t>
      </w:r>
      <w:r w:rsidRPr="00FE12AD">
        <w:rPr>
          <w:rFonts w:hint="cs"/>
          <w:w w:val="33"/>
          <w:rtl/>
        </w:rPr>
        <w:softHyphen/>
      </w:r>
      <w:r w:rsidRPr="00FE12AD">
        <w:rPr>
          <w:rtl/>
        </w:rPr>
        <w:t>ترین میزان فراوانی متعلق به "</w:t>
      </w:r>
      <w:r w:rsidR="00B10D24" w:rsidRPr="00FE12AD">
        <w:rPr>
          <w:rFonts w:hint="cs"/>
          <w:rtl/>
        </w:rPr>
        <w:t>بی</w:t>
      </w:r>
      <w:r w:rsidR="00B10D24" w:rsidRPr="00FE12AD">
        <w:rPr>
          <w:rtl/>
        </w:rPr>
        <w:softHyphen/>
      </w:r>
      <w:r w:rsidR="00B10D24" w:rsidRPr="00FE12AD">
        <w:rPr>
          <w:rFonts w:hint="cs"/>
          <w:rtl/>
        </w:rPr>
        <w:t>سوادان</w:t>
      </w:r>
      <w:r w:rsidRPr="00FE12AD">
        <w:rPr>
          <w:rtl/>
        </w:rPr>
        <w:t xml:space="preserve">" است که </w:t>
      </w:r>
      <w:r w:rsidR="00B10D24" w:rsidRPr="00FE12AD">
        <w:rPr>
          <w:rFonts w:hint="cs"/>
          <w:rtl/>
        </w:rPr>
        <w:t>8</w:t>
      </w:r>
      <w:r w:rsidRPr="00FE12AD">
        <w:rPr>
          <w:rtl/>
        </w:rPr>
        <w:t xml:space="preserve"> نفر (</w:t>
      </w:r>
      <w:r w:rsidR="00B10D24" w:rsidRPr="00FE12AD">
        <w:rPr>
          <w:rFonts w:hint="cs"/>
          <w:rtl/>
        </w:rPr>
        <w:t>2.5</w:t>
      </w:r>
      <w:r w:rsidRPr="00FE12AD">
        <w:rPr>
          <w:rtl/>
        </w:rPr>
        <w:t xml:space="preserve"> درصد) را شامل می</w:t>
      </w:r>
      <w:r w:rsidRPr="00FE12AD">
        <w:rPr>
          <w:rFonts w:hint="cs"/>
          <w:w w:val="33"/>
          <w:rtl/>
        </w:rPr>
        <w:softHyphen/>
      </w:r>
      <w:r w:rsidRPr="00FE12AD">
        <w:rPr>
          <w:rtl/>
        </w:rPr>
        <w:t>شود. در بین این دو گروه، به</w:t>
      </w:r>
      <w:r w:rsidRPr="00FE12AD">
        <w:rPr>
          <w:w w:val="33"/>
          <w:rtl/>
        </w:rPr>
        <w:t xml:space="preserve"> </w:t>
      </w:r>
      <w:r w:rsidRPr="00FE12AD">
        <w:rPr>
          <w:rtl/>
        </w:rPr>
        <w:t>ترتیب از بیش به کم</w:t>
      </w:r>
      <w:r w:rsidRPr="00FE12AD">
        <w:rPr>
          <w:rFonts w:hint="cs"/>
          <w:rtl/>
        </w:rPr>
        <w:t>،</w:t>
      </w:r>
      <w:r w:rsidRPr="00FE12AD">
        <w:rPr>
          <w:rtl/>
        </w:rPr>
        <w:t xml:space="preserve"> دارندگان "</w:t>
      </w:r>
      <w:r w:rsidRPr="00FE12AD">
        <w:rPr>
          <w:rFonts w:hint="cs"/>
          <w:rtl/>
        </w:rPr>
        <w:t>سیکل</w:t>
      </w:r>
      <w:r w:rsidRPr="00FE12AD">
        <w:rPr>
          <w:rtl/>
        </w:rPr>
        <w:t xml:space="preserve">" با </w:t>
      </w:r>
      <w:r w:rsidRPr="00FE12AD">
        <w:rPr>
          <w:rFonts w:hint="cs"/>
          <w:rtl/>
        </w:rPr>
        <w:t>88</w:t>
      </w:r>
      <w:r w:rsidRPr="00FE12AD">
        <w:rPr>
          <w:rtl/>
        </w:rPr>
        <w:t xml:space="preserve"> نفر (</w:t>
      </w:r>
      <w:r w:rsidRPr="00FE12AD">
        <w:rPr>
          <w:rFonts w:hint="cs"/>
          <w:rtl/>
        </w:rPr>
        <w:t>5</w:t>
      </w:r>
      <w:r w:rsidRPr="00FE12AD">
        <w:rPr>
          <w:rtl/>
        </w:rPr>
        <w:t>/</w:t>
      </w:r>
      <w:r w:rsidRPr="00FE12AD">
        <w:rPr>
          <w:rFonts w:hint="cs"/>
          <w:rtl/>
        </w:rPr>
        <w:t>27</w:t>
      </w:r>
      <w:r w:rsidRPr="00FE12AD">
        <w:rPr>
          <w:rtl/>
        </w:rPr>
        <w:t xml:space="preserve"> درصد)، </w:t>
      </w:r>
      <w:r w:rsidR="00B10D24" w:rsidRPr="00FE12AD">
        <w:rPr>
          <w:rFonts w:hint="cs"/>
          <w:rtl/>
        </w:rPr>
        <w:t xml:space="preserve">دارندگان </w:t>
      </w:r>
      <w:r w:rsidRPr="00FE12AD">
        <w:rPr>
          <w:rFonts w:hint="cs"/>
          <w:rtl/>
        </w:rPr>
        <w:t>"</w:t>
      </w:r>
      <w:r w:rsidRPr="00FE12AD">
        <w:rPr>
          <w:rtl/>
        </w:rPr>
        <w:t xml:space="preserve">ابتدایی" با </w:t>
      </w:r>
      <w:r w:rsidR="00B10D24" w:rsidRPr="00FE12AD">
        <w:rPr>
          <w:rFonts w:hint="cs"/>
          <w:rtl/>
        </w:rPr>
        <w:t>44</w:t>
      </w:r>
      <w:r w:rsidRPr="00FE12AD">
        <w:rPr>
          <w:rtl/>
        </w:rPr>
        <w:t xml:space="preserve"> نفر (</w:t>
      </w:r>
      <w:r w:rsidR="00B10D24" w:rsidRPr="00FE12AD">
        <w:rPr>
          <w:rFonts w:hint="cs"/>
          <w:rtl/>
        </w:rPr>
        <w:t>8</w:t>
      </w:r>
      <w:r w:rsidRPr="00FE12AD">
        <w:rPr>
          <w:rtl/>
        </w:rPr>
        <w:t>/</w:t>
      </w:r>
      <w:r w:rsidR="00B10D24" w:rsidRPr="00FE12AD">
        <w:rPr>
          <w:rFonts w:hint="cs"/>
          <w:rtl/>
        </w:rPr>
        <w:t>13</w:t>
      </w:r>
      <w:r w:rsidRPr="00FE12AD">
        <w:rPr>
          <w:rtl/>
        </w:rPr>
        <w:t xml:space="preserve"> درصد)،</w:t>
      </w:r>
      <w:r w:rsidR="00B10D24" w:rsidRPr="00FE12AD">
        <w:rPr>
          <w:rFonts w:hint="cs"/>
          <w:rtl/>
        </w:rPr>
        <w:t xml:space="preserve"> دارندگان "لیسانس" با 40 نفر (5/12 درصد)، دارندگان "فوق دیپلم" با 32 نفر (10 درصد)</w:t>
      </w:r>
      <w:r w:rsidRPr="00FE12AD">
        <w:rPr>
          <w:rtl/>
        </w:rPr>
        <w:t xml:space="preserve"> </w:t>
      </w:r>
      <w:r w:rsidRPr="00FE12AD">
        <w:rPr>
          <w:rFonts w:hint="cs"/>
          <w:rtl/>
        </w:rPr>
        <w:t xml:space="preserve">و سرانجام </w:t>
      </w:r>
      <w:r w:rsidRPr="00FE12AD">
        <w:rPr>
          <w:rtl/>
        </w:rPr>
        <w:t>دارندگان</w:t>
      </w:r>
      <w:r w:rsidRPr="00FE12AD">
        <w:rPr>
          <w:rFonts w:hint="cs"/>
          <w:rtl/>
        </w:rPr>
        <w:t xml:space="preserve"> مدرک</w:t>
      </w:r>
      <w:r w:rsidRPr="00FE12AD">
        <w:rPr>
          <w:rtl/>
        </w:rPr>
        <w:t xml:space="preserve"> "</w:t>
      </w:r>
      <w:r w:rsidR="00B10D24" w:rsidRPr="00FE12AD">
        <w:rPr>
          <w:rFonts w:hint="cs"/>
          <w:rtl/>
        </w:rPr>
        <w:t>فوق لیسانس و بالاتر</w:t>
      </w:r>
      <w:r w:rsidRPr="00FE12AD">
        <w:rPr>
          <w:rtl/>
        </w:rPr>
        <w:t xml:space="preserve">" با </w:t>
      </w:r>
      <w:r w:rsidR="00B10D24" w:rsidRPr="00FE12AD">
        <w:rPr>
          <w:rFonts w:hint="cs"/>
          <w:rtl/>
        </w:rPr>
        <w:t>11</w:t>
      </w:r>
      <w:r w:rsidRPr="00FE12AD">
        <w:rPr>
          <w:rtl/>
        </w:rPr>
        <w:t xml:space="preserve"> نفر </w:t>
      </w:r>
      <w:r w:rsidRPr="00FE12AD">
        <w:rPr>
          <w:rFonts w:hint="cs"/>
          <w:rtl/>
        </w:rPr>
        <w:t>(</w:t>
      </w:r>
      <w:r w:rsidR="00B10D24" w:rsidRPr="00FE12AD">
        <w:rPr>
          <w:rFonts w:hint="cs"/>
          <w:rtl/>
        </w:rPr>
        <w:t>4</w:t>
      </w:r>
      <w:r w:rsidRPr="00FE12AD">
        <w:rPr>
          <w:rFonts w:hint="cs"/>
          <w:rtl/>
        </w:rPr>
        <w:t>/</w:t>
      </w:r>
      <w:r w:rsidR="00B10D24" w:rsidRPr="00FE12AD">
        <w:rPr>
          <w:rFonts w:hint="cs"/>
          <w:rtl/>
        </w:rPr>
        <w:t>3</w:t>
      </w:r>
      <w:r w:rsidRPr="00FE12AD">
        <w:rPr>
          <w:rFonts w:hint="cs"/>
          <w:rtl/>
        </w:rPr>
        <w:t>)</w:t>
      </w:r>
      <w:r w:rsidRPr="00FE12AD">
        <w:rPr>
          <w:rtl/>
        </w:rPr>
        <w:t xml:space="preserve"> درصد</w:t>
      </w:r>
      <w:r w:rsidRPr="00FE12AD">
        <w:rPr>
          <w:rFonts w:hint="cs"/>
          <w:rtl/>
        </w:rPr>
        <w:t xml:space="preserve"> </w:t>
      </w:r>
      <w:r w:rsidRPr="00FE12AD">
        <w:rPr>
          <w:rtl/>
        </w:rPr>
        <w:t xml:space="preserve">قرار دارند. </w:t>
      </w:r>
    </w:p>
    <w:p w:rsidR="009B42E4" w:rsidRPr="00FE12AD" w:rsidRDefault="009B42E4" w:rsidP="000B20D6">
      <w:pPr>
        <w:pStyle w:val="a2"/>
        <w:rPr>
          <w:color w:val="auto"/>
          <w:rtl/>
        </w:rPr>
      </w:pPr>
      <w:r w:rsidRPr="00FE12AD">
        <w:rPr>
          <w:color w:val="auto"/>
          <w:rtl/>
        </w:rPr>
        <w:t xml:space="preserve">جدولِ </w:t>
      </w:r>
      <w:r w:rsidR="000B20D6" w:rsidRPr="00FE12AD">
        <w:rPr>
          <w:rFonts w:hint="cs"/>
          <w:color w:val="auto"/>
          <w:rtl/>
        </w:rPr>
        <w:t>4-10.</w:t>
      </w:r>
      <w:r w:rsidRPr="00FE12AD">
        <w:rPr>
          <w:color w:val="auto"/>
          <w:rtl/>
        </w:rPr>
        <w:t xml:space="preserve"> فراوانی بر حسب "</w:t>
      </w:r>
      <w:r w:rsidRPr="00FE12AD">
        <w:rPr>
          <w:rFonts w:hint="cs"/>
          <w:color w:val="auto"/>
          <w:rtl/>
        </w:rPr>
        <w:t>تحصیلات پدر</w:t>
      </w:r>
      <w:r w:rsidRPr="00FE12AD">
        <w:rPr>
          <w:color w:val="auto"/>
          <w:rtl/>
        </w:rPr>
        <w:t>"</w:t>
      </w:r>
    </w:p>
    <w:tbl>
      <w:tblPr>
        <w:bidiVisual/>
        <w:tblW w:w="0" w:type="auto"/>
        <w:jc w:val="center"/>
        <w:tblInd w:w="-1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5"/>
        <w:gridCol w:w="1641"/>
        <w:gridCol w:w="830"/>
        <w:gridCol w:w="808"/>
      </w:tblGrid>
      <w:tr w:rsidR="009B42E4" w:rsidRPr="00FE12AD" w:rsidTr="00B10D24">
        <w:trPr>
          <w:trHeight w:val="664"/>
          <w:jc w:val="center"/>
        </w:trPr>
        <w:tc>
          <w:tcPr>
            <w:tcW w:w="441"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ردیف</w:t>
            </w:r>
          </w:p>
        </w:tc>
        <w:tc>
          <w:tcPr>
            <w:tcW w:w="1641"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تحصیلات پدر</w:t>
            </w:r>
          </w:p>
        </w:tc>
        <w:tc>
          <w:tcPr>
            <w:tcW w:w="83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فراوانی</w:t>
            </w:r>
          </w:p>
        </w:tc>
        <w:tc>
          <w:tcPr>
            <w:tcW w:w="80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درصد</w:t>
            </w:r>
          </w:p>
        </w:tc>
      </w:tr>
      <w:tr w:rsidR="00B10D24" w:rsidRPr="00FE12AD" w:rsidTr="00B10D24">
        <w:trPr>
          <w:trHeight w:val="246"/>
          <w:jc w:val="center"/>
        </w:trPr>
        <w:tc>
          <w:tcPr>
            <w:tcW w:w="441" w:type="dxa"/>
            <w:shd w:val="clear" w:color="auto" w:fill="FFFFFF" w:themeFill="background1"/>
            <w:vAlign w:val="center"/>
          </w:tcPr>
          <w:p w:rsidR="00B10D24" w:rsidRPr="00FE12AD" w:rsidRDefault="00B10D2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1641" w:type="dxa"/>
            <w:shd w:val="clear" w:color="auto" w:fill="FFFFFF" w:themeFill="background1"/>
            <w:vAlign w:val="center"/>
          </w:tcPr>
          <w:p w:rsidR="00B10D24" w:rsidRPr="00FE12AD" w:rsidRDefault="00B10D2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بی</w:t>
            </w:r>
            <w:r w:rsidRPr="00FE12AD">
              <w:rPr>
                <w:rFonts w:asciiTheme="majorBidi" w:hAnsiTheme="majorBidi" w:cs="B Nazanin"/>
                <w:b/>
                <w:bCs/>
                <w:sz w:val="20"/>
                <w:szCs w:val="20"/>
                <w:rtl/>
                <w:lang w:bidi="fa-IR"/>
              </w:rPr>
              <w:softHyphen/>
            </w:r>
            <w:r w:rsidRPr="00FE12AD">
              <w:rPr>
                <w:rFonts w:asciiTheme="majorBidi" w:hAnsiTheme="majorBidi" w:cs="B Nazanin" w:hint="cs"/>
                <w:b/>
                <w:bCs/>
                <w:sz w:val="20"/>
                <w:szCs w:val="20"/>
                <w:rtl/>
                <w:lang w:bidi="fa-IR"/>
              </w:rPr>
              <w:t>سواد</w:t>
            </w:r>
          </w:p>
        </w:tc>
        <w:tc>
          <w:tcPr>
            <w:tcW w:w="830" w:type="dxa"/>
            <w:shd w:val="clear" w:color="auto" w:fill="FFFFFF" w:themeFill="background1"/>
            <w:vAlign w:val="center"/>
          </w:tcPr>
          <w:p w:rsidR="00B10D24" w:rsidRPr="00FE12AD" w:rsidRDefault="00B10D24" w:rsidP="009B42E4">
            <w:pPr>
              <w:jc w:val="center"/>
              <w:rPr>
                <w:rFonts w:cs="B Nazanin"/>
                <w:sz w:val="20"/>
                <w:szCs w:val="20"/>
                <w:rtl/>
              </w:rPr>
            </w:pPr>
            <w:r w:rsidRPr="00FE12AD">
              <w:rPr>
                <w:rFonts w:cs="B Nazanin" w:hint="cs"/>
                <w:sz w:val="20"/>
                <w:szCs w:val="20"/>
                <w:rtl/>
              </w:rPr>
              <w:t>8</w:t>
            </w:r>
          </w:p>
        </w:tc>
        <w:tc>
          <w:tcPr>
            <w:tcW w:w="808" w:type="dxa"/>
            <w:shd w:val="clear" w:color="auto" w:fill="FFFFFF" w:themeFill="background1"/>
            <w:vAlign w:val="center"/>
          </w:tcPr>
          <w:p w:rsidR="00B10D24" w:rsidRPr="00FE12AD" w:rsidRDefault="00B10D24" w:rsidP="009B42E4">
            <w:pPr>
              <w:jc w:val="center"/>
              <w:rPr>
                <w:rFonts w:cs="B Nazanin"/>
                <w:sz w:val="20"/>
                <w:szCs w:val="20"/>
                <w:rtl/>
                <w:lang w:bidi="fa-IR"/>
              </w:rPr>
            </w:pPr>
            <w:r w:rsidRPr="00FE12AD">
              <w:rPr>
                <w:rFonts w:cs="B Nazanin" w:hint="cs"/>
                <w:sz w:val="20"/>
                <w:szCs w:val="20"/>
                <w:rtl/>
                <w:lang w:bidi="fa-IR"/>
              </w:rPr>
              <w:t>2.5</w:t>
            </w:r>
          </w:p>
        </w:tc>
      </w:tr>
      <w:tr w:rsidR="009B42E4" w:rsidRPr="00FE12AD" w:rsidTr="00B10D24">
        <w:trPr>
          <w:trHeight w:val="246"/>
          <w:jc w:val="center"/>
        </w:trPr>
        <w:tc>
          <w:tcPr>
            <w:tcW w:w="441" w:type="dxa"/>
            <w:shd w:val="clear" w:color="auto" w:fill="FFFFFF" w:themeFill="background1"/>
            <w:vAlign w:val="center"/>
          </w:tcPr>
          <w:p w:rsidR="009B42E4" w:rsidRPr="00FE12AD" w:rsidRDefault="00B10D2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1641"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ابتدایی</w:t>
            </w:r>
          </w:p>
        </w:tc>
        <w:tc>
          <w:tcPr>
            <w:tcW w:w="830" w:type="dxa"/>
            <w:shd w:val="clear" w:color="auto" w:fill="FFFFFF" w:themeFill="background1"/>
            <w:vAlign w:val="center"/>
          </w:tcPr>
          <w:p w:rsidR="009B42E4" w:rsidRPr="00FE12AD" w:rsidRDefault="00B10D24" w:rsidP="009B42E4">
            <w:pPr>
              <w:jc w:val="center"/>
              <w:rPr>
                <w:rFonts w:cs="B Nazanin"/>
                <w:sz w:val="20"/>
                <w:szCs w:val="20"/>
                <w:rtl/>
              </w:rPr>
            </w:pPr>
            <w:r w:rsidRPr="00FE12AD">
              <w:rPr>
                <w:rFonts w:cs="B Nazanin" w:hint="cs"/>
                <w:sz w:val="20"/>
                <w:szCs w:val="20"/>
                <w:rtl/>
              </w:rPr>
              <w:t>44</w:t>
            </w:r>
          </w:p>
        </w:tc>
        <w:tc>
          <w:tcPr>
            <w:tcW w:w="808" w:type="dxa"/>
            <w:shd w:val="clear" w:color="auto" w:fill="FFFFFF" w:themeFill="background1"/>
            <w:vAlign w:val="center"/>
          </w:tcPr>
          <w:p w:rsidR="009B42E4" w:rsidRPr="00FE12AD" w:rsidRDefault="00B10D24" w:rsidP="00B10D24">
            <w:pPr>
              <w:jc w:val="center"/>
              <w:rPr>
                <w:rFonts w:cs="B Nazanin"/>
                <w:sz w:val="20"/>
                <w:szCs w:val="20"/>
                <w:rtl/>
                <w:lang w:bidi="fa-IR"/>
              </w:rPr>
            </w:pPr>
            <w:r w:rsidRPr="00FE12AD">
              <w:rPr>
                <w:rFonts w:cs="B Nazanin" w:hint="cs"/>
                <w:sz w:val="20"/>
                <w:szCs w:val="20"/>
                <w:rtl/>
                <w:lang w:bidi="fa-IR"/>
              </w:rPr>
              <w:t>13</w:t>
            </w:r>
            <w:r w:rsidR="009B42E4" w:rsidRPr="00FE12AD">
              <w:rPr>
                <w:rFonts w:cs="B Nazanin" w:hint="cs"/>
                <w:sz w:val="20"/>
                <w:szCs w:val="20"/>
                <w:rtl/>
                <w:lang w:bidi="fa-IR"/>
              </w:rPr>
              <w:t>.</w:t>
            </w:r>
            <w:r w:rsidRPr="00FE12AD">
              <w:rPr>
                <w:rFonts w:cs="B Nazanin" w:hint="cs"/>
                <w:sz w:val="20"/>
                <w:szCs w:val="20"/>
                <w:rtl/>
                <w:lang w:bidi="fa-IR"/>
              </w:rPr>
              <w:t>8</w:t>
            </w:r>
          </w:p>
        </w:tc>
      </w:tr>
      <w:tr w:rsidR="009B42E4" w:rsidRPr="00FE12AD" w:rsidTr="00B10D24">
        <w:trPr>
          <w:trHeight w:val="179"/>
          <w:jc w:val="center"/>
        </w:trPr>
        <w:tc>
          <w:tcPr>
            <w:tcW w:w="441" w:type="dxa"/>
            <w:shd w:val="clear" w:color="auto" w:fill="FFFFFF" w:themeFill="background1"/>
            <w:vAlign w:val="center"/>
          </w:tcPr>
          <w:p w:rsidR="009B42E4" w:rsidRPr="00FE12AD" w:rsidRDefault="00B10D2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3</w:t>
            </w:r>
          </w:p>
        </w:tc>
        <w:tc>
          <w:tcPr>
            <w:tcW w:w="1641"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سیکل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88</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27.5</w:t>
            </w:r>
          </w:p>
        </w:tc>
      </w:tr>
      <w:tr w:rsidR="009B42E4" w:rsidRPr="00FE12AD" w:rsidTr="00B10D24">
        <w:trPr>
          <w:trHeight w:val="256"/>
          <w:jc w:val="center"/>
        </w:trPr>
        <w:tc>
          <w:tcPr>
            <w:tcW w:w="441" w:type="dxa"/>
            <w:shd w:val="clear" w:color="auto" w:fill="FFFFFF" w:themeFill="background1"/>
            <w:vAlign w:val="center"/>
          </w:tcPr>
          <w:p w:rsidR="009B42E4" w:rsidRPr="00FE12AD" w:rsidRDefault="00B10D2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4</w:t>
            </w:r>
          </w:p>
        </w:tc>
        <w:tc>
          <w:tcPr>
            <w:tcW w:w="1641"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دیپلم</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97</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30.3</w:t>
            </w:r>
          </w:p>
        </w:tc>
      </w:tr>
      <w:tr w:rsidR="009B42E4" w:rsidRPr="00FE12AD" w:rsidTr="00B10D24">
        <w:trPr>
          <w:trHeight w:val="256"/>
          <w:jc w:val="center"/>
        </w:trPr>
        <w:tc>
          <w:tcPr>
            <w:tcW w:w="441" w:type="dxa"/>
            <w:shd w:val="clear" w:color="auto" w:fill="FFFFFF" w:themeFill="background1"/>
            <w:vAlign w:val="center"/>
          </w:tcPr>
          <w:p w:rsidR="009B42E4" w:rsidRPr="00FE12AD" w:rsidRDefault="00B10D2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5</w:t>
            </w:r>
          </w:p>
        </w:tc>
        <w:tc>
          <w:tcPr>
            <w:tcW w:w="1641"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فوق دیپلم</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w:t>
            </w:r>
          </w:p>
        </w:tc>
      </w:tr>
      <w:tr w:rsidR="009B42E4" w:rsidRPr="00FE12AD" w:rsidTr="00B10D24">
        <w:trPr>
          <w:trHeight w:val="256"/>
          <w:jc w:val="center"/>
        </w:trPr>
        <w:tc>
          <w:tcPr>
            <w:tcW w:w="441" w:type="dxa"/>
            <w:shd w:val="clear" w:color="auto" w:fill="FFFFFF" w:themeFill="background1"/>
            <w:vAlign w:val="center"/>
          </w:tcPr>
          <w:p w:rsidR="009B42E4" w:rsidRPr="00FE12AD" w:rsidRDefault="00B10D2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6</w:t>
            </w:r>
          </w:p>
        </w:tc>
        <w:tc>
          <w:tcPr>
            <w:tcW w:w="1641" w:type="dxa"/>
            <w:shd w:val="clear" w:color="auto" w:fill="FFFFFF" w:themeFill="background1"/>
            <w:vAlign w:val="center"/>
          </w:tcPr>
          <w:p w:rsidR="009B42E4" w:rsidRPr="00FE12AD" w:rsidRDefault="009B42E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لیسانس </w:t>
            </w:r>
          </w:p>
        </w:tc>
        <w:tc>
          <w:tcPr>
            <w:tcW w:w="830" w:type="dxa"/>
            <w:shd w:val="clear" w:color="auto" w:fill="FFFFFF" w:themeFill="background1"/>
            <w:vAlign w:val="center"/>
          </w:tcPr>
          <w:p w:rsidR="009B42E4" w:rsidRPr="00FE12AD" w:rsidRDefault="00B10D24" w:rsidP="009B42E4">
            <w:pPr>
              <w:jc w:val="center"/>
              <w:rPr>
                <w:rFonts w:cs="B Nazanin"/>
                <w:sz w:val="20"/>
                <w:szCs w:val="20"/>
                <w:rtl/>
              </w:rPr>
            </w:pPr>
            <w:r w:rsidRPr="00FE12AD">
              <w:rPr>
                <w:rFonts w:cs="B Nazanin" w:hint="cs"/>
                <w:sz w:val="20"/>
                <w:szCs w:val="20"/>
                <w:rtl/>
              </w:rPr>
              <w:t>40</w:t>
            </w:r>
          </w:p>
        </w:tc>
        <w:tc>
          <w:tcPr>
            <w:tcW w:w="808" w:type="dxa"/>
            <w:shd w:val="clear" w:color="auto" w:fill="FFFFFF" w:themeFill="background1"/>
            <w:vAlign w:val="center"/>
          </w:tcPr>
          <w:p w:rsidR="009B42E4" w:rsidRPr="00FE12AD" w:rsidRDefault="00B10D24" w:rsidP="00B10D24">
            <w:pPr>
              <w:jc w:val="center"/>
              <w:rPr>
                <w:rFonts w:cs="B Nazanin"/>
                <w:sz w:val="20"/>
                <w:szCs w:val="20"/>
                <w:rtl/>
              </w:rPr>
            </w:pPr>
            <w:r w:rsidRPr="00FE12AD">
              <w:rPr>
                <w:rFonts w:cs="B Nazanin" w:hint="cs"/>
                <w:sz w:val="20"/>
                <w:szCs w:val="20"/>
                <w:rtl/>
              </w:rPr>
              <w:t>12</w:t>
            </w:r>
            <w:r w:rsidR="009B42E4" w:rsidRPr="00FE12AD">
              <w:rPr>
                <w:rFonts w:cs="B Nazanin" w:hint="cs"/>
                <w:sz w:val="20"/>
                <w:szCs w:val="20"/>
                <w:rtl/>
              </w:rPr>
              <w:t>.</w:t>
            </w:r>
            <w:r w:rsidRPr="00FE12AD">
              <w:rPr>
                <w:rFonts w:cs="B Nazanin" w:hint="cs"/>
                <w:sz w:val="20"/>
                <w:szCs w:val="20"/>
                <w:rtl/>
              </w:rPr>
              <w:t>5</w:t>
            </w:r>
          </w:p>
        </w:tc>
      </w:tr>
      <w:tr w:rsidR="00B10D24" w:rsidRPr="00FE12AD" w:rsidTr="00B10D24">
        <w:trPr>
          <w:trHeight w:val="256"/>
          <w:jc w:val="center"/>
        </w:trPr>
        <w:tc>
          <w:tcPr>
            <w:tcW w:w="441" w:type="dxa"/>
            <w:shd w:val="clear" w:color="auto" w:fill="FFFFFF" w:themeFill="background1"/>
            <w:vAlign w:val="center"/>
          </w:tcPr>
          <w:p w:rsidR="00B10D24" w:rsidRPr="00FE12AD" w:rsidRDefault="00B10D2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7</w:t>
            </w:r>
          </w:p>
        </w:tc>
        <w:tc>
          <w:tcPr>
            <w:tcW w:w="16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فوق لیسانس و بالاتر</w:t>
            </w:r>
          </w:p>
        </w:tc>
        <w:tc>
          <w:tcPr>
            <w:tcW w:w="830" w:type="dxa"/>
            <w:shd w:val="clear" w:color="auto" w:fill="FFFFFF" w:themeFill="background1"/>
            <w:vAlign w:val="center"/>
          </w:tcPr>
          <w:p w:rsidR="00B10D24" w:rsidRPr="00FE12AD" w:rsidRDefault="00B10D24" w:rsidP="009B42E4">
            <w:pPr>
              <w:jc w:val="center"/>
              <w:rPr>
                <w:rFonts w:cs="B Nazanin"/>
                <w:sz w:val="20"/>
                <w:szCs w:val="20"/>
                <w:rtl/>
              </w:rPr>
            </w:pPr>
            <w:r w:rsidRPr="00FE12AD">
              <w:rPr>
                <w:rFonts w:cs="B Nazanin" w:hint="cs"/>
                <w:sz w:val="20"/>
                <w:szCs w:val="20"/>
                <w:rtl/>
              </w:rPr>
              <w:t>11</w:t>
            </w:r>
          </w:p>
        </w:tc>
        <w:tc>
          <w:tcPr>
            <w:tcW w:w="808" w:type="dxa"/>
            <w:shd w:val="clear" w:color="auto" w:fill="FFFFFF" w:themeFill="background1"/>
            <w:vAlign w:val="center"/>
          </w:tcPr>
          <w:p w:rsidR="00B10D24" w:rsidRPr="00FE12AD" w:rsidRDefault="00B10D24" w:rsidP="009B42E4">
            <w:pPr>
              <w:jc w:val="center"/>
              <w:rPr>
                <w:rFonts w:cs="B Nazanin"/>
                <w:sz w:val="20"/>
                <w:szCs w:val="20"/>
                <w:rtl/>
              </w:rPr>
            </w:pPr>
            <w:r w:rsidRPr="00FE12AD">
              <w:rPr>
                <w:rFonts w:cs="B Nazanin" w:hint="cs"/>
                <w:sz w:val="20"/>
                <w:szCs w:val="20"/>
                <w:rtl/>
              </w:rPr>
              <w:t>3.4</w:t>
            </w:r>
          </w:p>
        </w:tc>
      </w:tr>
      <w:tr w:rsidR="009B42E4" w:rsidRPr="00FE12AD" w:rsidTr="00B10D24">
        <w:trPr>
          <w:trHeight w:val="256"/>
          <w:jc w:val="center"/>
        </w:trPr>
        <w:tc>
          <w:tcPr>
            <w:tcW w:w="441"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p>
        </w:tc>
        <w:tc>
          <w:tcPr>
            <w:tcW w:w="1641"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r>
    </w:tbl>
    <w:p w:rsidR="004D56EB" w:rsidRPr="00145BEF" w:rsidRDefault="004D56EB" w:rsidP="007F17D7">
      <w:pPr>
        <w:pStyle w:val="a5"/>
        <w:rPr>
          <w:sz w:val="14"/>
          <w:szCs w:val="16"/>
          <w:rtl/>
        </w:rPr>
      </w:pPr>
    </w:p>
    <w:p w:rsidR="000B20D6" w:rsidRPr="00FE12AD" w:rsidRDefault="000B20D6" w:rsidP="007F17D7">
      <w:pPr>
        <w:pStyle w:val="a5"/>
        <w:rPr>
          <w:rtl/>
        </w:rPr>
      </w:pPr>
      <w:r w:rsidRPr="00FE12AD">
        <w:rPr>
          <w:rtl/>
        </w:rPr>
        <w:t>جدولِ</w:t>
      </w:r>
      <w:r w:rsidRPr="00FE12AD">
        <w:rPr>
          <w:rFonts w:hint="cs"/>
          <w:rtl/>
        </w:rPr>
        <w:t xml:space="preserve"> 4-11. </w:t>
      </w:r>
      <w:r w:rsidRPr="00FE12AD">
        <w:rPr>
          <w:rtl/>
        </w:rPr>
        <w:t>فراوانی و درصدِ نمونه را بر حسب "سطحِ تحصیلات</w:t>
      </w:r>
      <w:r w:rsidRPr="00FE12AD">
        <w:rPr>
          <w:rFonts w:hint="cs"/>
          <w:rtl/>
        </w:rPr>
        <w:t xml:space="preserve"> مادر</w:t>
      </w:r>
      <w:r w:rsidRPr="00FE12AD">
        <w:rPr>
          <w:rtl/>
        </w:rPr>
        <w:t>" نشان می</w:t>
      </w:r>
      <w:r w:rsidRPr="00FE12AD">
        <w:rPr>
          <w:rFonts w:hint="cs"/>
          <w:w w:val="33"/>
          <w:rtl/>
        </w:rPr>
        <w:softHyphen/>
      </w:r>
      <w:r w:rsidRPr="00FE12AD">
        <w:rPr>
          <w:rtl/>
        </w:rPr>
        <w:t>دهد. چنان</w:t>
      </w:r>
      <w:r w:rsidRPr="00FE12AD">
        <w:rPr>
          <w:w w:val="33"/>
          <w:rtl/>
        </w:rPr>
        <w:t xml:space="preserve"> </w:t>
      </w:r>
      <w:r w:rsidRPr="00FE12AD">
        <w:rPr>
          <w:rtl/>
        </w:rPr>
        <w:t xml:space="preserve">که پیداست، </w:t>
      </w:r>
      <w:r w:rsidR="00B10D24" w:rsidRPr="00FE12AD">
        <w:rPr>
          <w:rtl/>
        </w:rPr>
        <w:t>بیش</w:t>
      </w:r>
      <w:r w:rsidR="00B10D24" w:rsidRPr="00FE12AD">
        <w:rPr>
          <w:w w:val="33"/>
          <w:rtl/>
        </w:rPr>
        <w:t xml:space="preserve"> </w:t>
      </w:r>
      <w:r w:rsidR="00B10D24" w:rsidRPr="00FE12AD">
        <w:rPr>
          <w:rtl/>
        </w:rPr>
        <w:t>ترین میزان فراوانی متعلق به دارندگان</w:t>
      </w:r>
      <w:r w:rsidR="00B10D24" w:rsidRPr="00FE12AD">
        <w:rPr>
          <w:rFonts w:hint="cs"/>
          <w:rtl/>
        </w:rPr>
        <w:t>ِ مدرک</w:t>
      </w:r>
      <w:r w:rsidR="00B10D24" w:rsidRPr="00FE12AD">
        <w:rPr>
          <w:rtl/>
        </w:rPr>
        <w:t xml:space="preserve"> "دیپلم" است که </w:t>
      </w:r>
      <w:r w:rsidR="007F17D7" w:rsidRPr="00FE12AD">
        <w:rPr>
          <w:rFonts w:hint="cs"/>
          <w:rtl/>
        </w:rPr>
        <w:t>108</w:t>
      </w:r>
      <w:r w:rsidR="00B10D24" w:rsidRPr="00FE12AD">
        <w:rPr>
          <w:rtl/>
        </w:rPr>
        <w:t xml:space="preserve"> نفر (</w:t>
      </w:r>
      <w:r w:rsidR="007F17D7" w:rsidRPr="00FE12AD">
        <w:rPr>
          <w:rFonts w:hint="cs"/>
          <w:rtl/>
        </w:rPr>
        <w:t>8</w:t>
      </w:r>
      <w:r w:rsidR="00B10D24" w:rsidRPr="00FE12AD">
        <w:rPr>
          <w:rtl/>
        </w:rPr>
        <w:t>/</w:t>
      </w:r>
      <w:r w:rsidR="007F17D7" w:rsidRPr="00FE12AD">
        <w:rPr>
          <w:rFonts w:hint="cs"/>
          <w:rtl/>
        </w:rPr>
        <w:t>33</w:t>
      </w:r>
      <w:r w:rsidR="00B10D24" w:rsidRPr="00FE12AD">
        <w:rPr>
          <w:rtl/>
        </w:rPr>
        <w:t xml:space="preserve"> درصد) را شامل می</w:t>
      </w:r>
      <w:r w:rsidR="00B10D24" w:rsidRPr="00FE12AD">
        <w:rPr>
          <w:rFonts w:hint="cs"/>
          <w:rtl/>
        </w:rPr>
        <w:softHyphen/>
        <w:t>ش</w:t>
      </w:r>
      <w:r w:rsidR="00B10D24" w:rsidRPr="00FE12AD">
        <w:rPr>
          <w:rtl/>
        </w:rPr>
        <w:t>ود و کم</w:t>
      </w:r>
      <w:r w:rsidR="00B10D24" w:rsidRPr="00FE12AD">
        <w:rPr>
          <w:rFonts w:hint="cs"/>
          <w:w w:val="33"/>
          <w:rtl/>
        </w:rPr>
        <w:softHyphen/>
      </w:r>
      <w:r w:rsidR="00B10D24" w:rsidRPr="00FE12AD">
        <w:rPr>
          <w:rtl/>
        </w:rPr>
        <w:t>ترین میزان فراوانی متعلق به</w:t>
      </w:r>
      <w:r w:rsidR="007F17D7" w:rsidRPr="00FE12AD">
        <w:rPr>
          <w:rFonts w:hint="cs"/>
          <w:rtl/>
        </w:rPr>
        <w:t xml:space="preserve"> دارندگانِ مدرک</w:t>
      </w:r>
      <w:r w:rsidR="00B10D24" w:rsidRPr="00FE12AD">
        <w:rPr>
          <w:rtl/>
        </w:rPr>
        <w:t xml:space="preserve"> "</w:t>
      </w:r>
      <w:r w:rsidR="007F17D7" w:rsidRPr="00FE12AD">
        <w:rPr>
          <w:rFonts w:hint="cs"/>
          <w:rtl/>
        </w:rPr>
        <w:t>فوق لیسانس و بالاتر</w:t>
      </w:r>
      <w:r w:rsidR="00B10D24" w:rsidRPr="00FE12AD">
        <w:rPr>
          <w:rtl/>
        </w:rPr>
        <w:t xml:space="preserve">" است که </w:t>
      </w:r>
      <w:r w:rsidR="00B10D24" w:rsidRPr="00FE12AD">
        <w:rPr>
          <w:rFonts w:hint="cs"/>
          <w:rtl/>
        </w:rPr>
        <w:t>8</w:t>
      </w:r>
      <w:r w:rsidR="00B10D24" w:rsidRPr="00FE12AD">
        <w:rPr>
          <w:rtl/>
        </w:rPr>
        <w:t xml:space="preserve"> نفر (</w:t>
      </w:r>
      <w:r w:rsidR="00B10D24" w:rsidRPr="00FE12AD">
        <w:rPr>
          <w:rFonts w:hint="cs"/>
          <w:rtl/>
        </w:rPr>
        <w:t>2.5</w:t>
      </w:r>
      <w:r w:rsidR="00B10D24" w:rsidRPr="00FE12AD">
        <w:rPr>
          <w:rtl/>
        </w:rPr>
        <w:t xml:space="preserve"> درصد) را شامل می</w:t>
      </w:r>
      <w:r w:rsidR="00B10D24" w:rsidRPr="00FE12AD">
        <w:rPr>
          <w:rFonts w:hint="cs"/>
          <w:w w:val="33"/>
          <w:rtl/>
        </w:rPr>
        <w:softHyphen/>
      </w:r>
      <w:r w:rsidR="00B10D24" w:rsidRPr="00FE12AD">
        <w:rPr>
          <w:rtl/>
        </w:rPr>
        <w:t>شود. در بین این دو گروه، به</w:t>
      </w:r>
      <w:r w:rsidR="00B10D24" w:rsidRPr="00FE12AD">
        <w:rPr>
          <w:w w:val="33"/>
          <w:rtl/>
        </w:rPr>
        <w:t xml:space="preserve"> </w:t>
      </w:r>
      <w:r w:rsidR="00B10D24" w:rsidRPr="00FE12AD">
        <w:rPr>
          <w:rtl/>
        </w:rPr>
        <w:t>ترتیب از بیش به کم</w:t>
      </w:r>
      <w:r w:rsidR="00B10D24" w:rsidRPr="00FE12AD">
        <w:rPr>
          <w:rFonts w:hint="cs"/>
          <w:rtl/>
        </w:rPr>
        <w:t>،</w:t>
      </w:r>
      <w:r w:rsidR="00B10D24" w:rsidRPr="00FE12AD">
        <w:rPr>
          <w:rtl/>
        </w:rPr>
        <w:t xml:space="preserve"> دارندگان "</w:t>
      </w:r>
      <w:r w:rsidR="00B10D24" w:rsidRPr="00FE12AD">
        <w:rPr>
          <w:rFonts w:hint="cs"/>
          <w:rtl/>
        </w:rPr>
        <w:t>سیکل</w:t>
      </w:r>
      <w:r w:rsidR="00B10D24" w:rsidRPr="00FE12AD">
        <w:rPr>
          <w:rtl/>
        </w:rPr>
        <w:t xml:space="preserve">" با </w:t>
      </w:r>
      <w:r w:rsidR="007F17D7" w:rsidRPr="00FE12AD">
        <w:rPr>
          <w:rFonts w:hint="cs"/>
          <w:rtl/>
        </w:rPr>
        <w:t>83</w:t>
      </w:r>
      <w:r w:rsidR="00B10D24" w:rsidRPr="00FE12AD">
        <w:rPr>
          <w:rtl/>
        </w:rPr>
        <w:t xml:space="preserve"> نفر (</w:t>
      </w:r>
      <w:r w:rsidR="007F17D7" w:rsidRPr="00FE12AD">
        <w:rPr>
          <w:rFonts w:hint="cs"/>
          <w:rtl/>
        </w:rPr>
        <w:t>9</w:t>
      </w:r>
      <w:r w:rsidR="00B10D24" w:rsidRPr="00FE12AD">
        <w:rPr>
          <w:rtl/>
        </w:rPr>
        <w:t>/</w:t>
      </w:r>
      <w:r w:rsidR="007F17D7" w:rsidRPr="00FE12AD">
        <w:rPr>
          <w:rFonts w:hint="cs"/>
          <w:rtl/>
        </w:rPr>
        <w:t>25</w:t>
      </w:r>
      <w:r w:rsidR="00B10D24" w:rsidRPr="00FE12AD">
        <w:rPr>
          <w:rtl/>
        </w:rPr>
        <w:t xml:space="preserve"> درصد)، </w:t>
      </w:r>
      <w:r w:rsidR="00B10D24" w:rsidRPr="00FE12AD">
        <w:rPr>
          <w:rFonts w:hint="cs"/>
          <w:rtl/>
        </w:rPr>
        <w:t>دارندگان "</w:t>
      </w:r>
      <w:r w:rsidR="00B10D24" w:rsidRPr="00FE12AD">
        <w:rPr>
          <w:rtl/>
        </w:rPr>
        <w:t xml:space="preserve">ابتدایی" با </w:t>
      </w:r>
      <w:r w:rsidR="007F17D7" w:rsidRPr="00FE12AD">
        <w:rPr>
          <w:rFonts w:hint="cs"/>
          <w:rtl/>
        </w:rPr>
        <w:t>56</w:t>
      </w:r>
      <w:r w:rsidR="00B10D24" w:rsidRPr="00FE12AD">
        <w:rPr>
          <w:rtl/>
        </w:rPr>
        <w:t xml:space="preserve"> نفر (</w:t>
      </w:r>
      <w:r w:rsidR="007F17D7" w:rsidRPr="00FE12AD">
        <w:rPr>
          <w:rFonts w:hint="cs"/>
          <w:rtl/>
        </w:rPr>
        <w:t>5</w:t>
      </w:r>
      <w:r w:rsidR="00B10D24" w:rsidRPr="00FE12AD">
        <w:rPr>
          <w:rtl/>
        </w:rPr>
        <w:t>/</w:t>
      </w:r>
      <w:r w:rsidR="007F17D7" w:rsidRPr="00FE12AD">
        <w:rPr>
          <w:rFonts w:hint="cs"/>
          <w:rtl/>
        </w:rPr>
        <w:t>17</w:t>
      </w:r>
      <w:r w:rsidR="00B10D24" w:rsidRPr="00FE12AD">
        <w:rPr>
          <w:rtl/>
        </w:rPr>
        <w:t xml:space="preserve"> درصد)،</w:t>
      </w:r>
      <w:r w:rsidR="00B10D24" w:rsidRPr="00FE12AD">
        <w:rPr>
          <w:rFonts w:hint="cs"/>
          <w:rtl/>
        </w:rPr>
        <w:t xml:space="preserve"> دارندگان "لیسانس" با </w:t>
      </w:r>
      <w:r w:rsidR="007F17D7" w:rsidRPr="00FE12AD">
        <w:rPr>
          <w:rFonts w:hint="cs"/>
          <w:rtl/>
        </w:rPr>
        <w:t>30</w:t>
      </w:r>
      <w:r w:rsidR="00B10D24" w:rsidRPr="00FE12AD">
        <w:rPr>
          <w:rFonts w:hint="cs"/>
          <w:rtl/>
        </w:rPr>
        <w:t xml:space="preserve"> نفر (</w:t>
      </w:r>
      <w:r w:rsidR="007F17D7" w:rsidRPr="00FE12AD">
        <w:rPr>
          <w:rFonts w:hint="cs"/>
          <w:rtl/>
        </w:rPr>
        <w:t>4</w:t>
      </w:r>
      <w:r w:rsidR="00B10D24" w:rsidRPr="00FE12AD">
        <w:rPr>
          <w:rFonts w:hint="cs"/>
          <w:rtl/>
        </w:rPr>
        <w:t>/</w:t>
      </w:r>
      <w:r w:rsidR="007F17D7" w:rsidRPr="00FE12AD">
        <w:rPr>
          <w:rFonts w:hint="cs"/>
          <w:rtl/>
        </w:rPr>
        <w:t>9</w:t>
      </w:r>
      <w:r w:rsidR="00B10D24" w:rsidRPr="00FE12AD">
        <w:rPr>
          <w:rFonts w:hint="cs"/>
          <w:rtl/>
        </w:rPr>
        <w:t xml:space="preserve"> درصد)، دارندگان "فوق دیپلم" با </w:t>
      </w:r>
      <w:r w:rsidR="007F17D7" w:rsidRPr="00FE12AD">
        <w:rPr>
          <w:rFonts w:hint="cs"/>
          <w:rtl/>
        </w:rPr>
        <w:t>25</w:t>
      </w:r>
      <w:r w:rsidR="00B10D24" w:rsidRPr="00FE12AD">
        <w:rPr>
          <w:rFonts w:hint="cs"/>
          <w:rtl/>
        </w:rPr>
        <w:t xml:space="preserve"> نفر (</w:t>
      </w:r>
      <w:r w:rsidR="007F17D7" w:rsidRPr="00FE12AD">
        <w:rPr>
          <w:rFonts w:hint="cs"/>
          <w:rtl/>
        </w:rPr>
        <w:t>8/7</w:t>
      </w:r>
      <w:r w:rsidR="00B10D24" w:rsidRPr="00FE12AD">
        <w:rPr>
          <w:rFonts w:hint="cs"/>
          <w:rtl/>
        </w:rPr>
        <w:t xml:space="preserve"> درصد)</w:t>
      </w:r>
      <w:r w:rsidR="00B10D24" w:rsidRPr="00FE12AD">
        <w:rPr>
          <w:rtl/>
        </w:rPr>
        <w:t xml:space="preserve"> </w:t>
      </w:r>
      <w:r w:rsidR="00B10D24" w:rsidRPr="00FE12AD">
        <w:rPr>
          <w:rFonts w:hint="cs"/>
          <w:rtl/>
        </w:rPr>
        <w:t xml:space="preserve">و سرانجام </w:t>
      </w:r>
      <w:r w:rsidR="00B10D24" w:rsidRPr="00FE12AD">
        <w:rPr>
          <w:rtl/>
        </w:rPr>
        <w:t>"</w:t>
      </w:r>
      <w:r w:rsidR="007F17D7" w:rsidRPr="00FE12AD">
        <w:rPr>
          <w:rFonts w:hint="cs"/>
          <w:rtl/>
        </w:rPr>
        <w:t>بی</w:t>
      </w:r>
      <w:r w:rsidR="007F17D7" w:rsidRPr="00FE12AD">
        <w:rPr>
          <w:rtl/>
        </w:rPr>
        <w:softHyphen/>
      </w:r>
      <w:r w:rsidR="007F17D7" w:rsidRPr="00FE12AD">
        <w:rPr>
          <w:rFonts w:hint="cs"/>
          <w:rtl/>
        </w:rPr>
        <w:t>سوادان</w:t>
      </w:r>
      <w:r w:rsidR="00B10D24" w:rsidRPr="00FE12AD">
        <w:rPr>
          <w:rtl/>
        </w:rPr>
        <w:t xml:space="preserve">" با </w:t>
      </w:r>
      <w:r w:rsidR="007F17D7" w:rsidRPr="00FE12AD">
        <w:rPr>
          <w:rFonts w:hint="cs"/>
          <w:rtl/>
        </w:rPr>
        <w:t>10</w:t>
      </w:r>
      <w:r w:rsidR="00B10D24" w:rsidRPr="00FE12AD">
        <w:rPr>
          <w:rtl/>
        </w:rPr>
        <w:t xml:space="preserve"> نفر </w:t>
      </w:r>
      <w:r w:rsidR="00B10D24" w:rsidRPr="00FE12AD">
        <w:rPr>
          <w:rFonts w:hint="cs"/>
          <w:rtl/>
        </w:rPr>
        <w:t>(</w:t>
      </w:r>
      <w:r w:rsidR="007F17D7" w:rsidRPr="00FE12AD">
        <w:rPr>
          <w:rFonts w:hint="cs"/>
          <w:rtl/>
        </w:rPr>
        <w:t>1</w:t>
      </w:r>
      <w:r w:rsidR="00B10D24" w:rsidRPr="00FE12AD">
        <w:rPr>
          <w:rFonts w:hint="cs"/>
          <w:rtl/>
        </w:rPr>
        <w:t>/3)</w:t>
      </w:r>
      <w:r w:rsidR="00B10D24" w:rsidRPr="00FE12AD">
        <w:rPr>
          <w:rtl/>
        </w:rPr>
        <w:t xml:space="preserve"> درصد</w:t>
      </w:r>
      <w:r w:rsidR="00B10D24" w:rsidRPr="00FE12AD">
        <w:rPr>
          <w:rFonts w:hint="cs"/>
          <w:rtl/>
        </w:rPr>
        <w:t xml:space="preserve"> </w:t>
      </w:r>
      <w:r w:rsidR="00B10D24" w:rsidRPr="00FE12AD">
        <w:rPr>
          <w:rtl/>
        </w:rPr>
        <w:t>قرار دارند.</w:t>
      </w:r>
    </w:p>
    <w:p w:rsidR="004D56EB" w:rsidRPr="00FE12AD" w:rsidRDefault="004D56EB" w:rsidP="000B20D6">
      <w:pPr>
        <w:pStyle w:val="a2"/>
        <w:rPr>
          <w:color w:val="auto"/>
          <w:rtl/>
        </w:rPr>
      </w:pPr>
    </w:p>
    <w:p w:rsidR="004D56EB" w:rsidRPr="00FE12AD" w:rsidRDefault="004D56EB" w:rsidP="000B20D6">
      <w:pPr>
        <w:pStyle w:val="a2"/>
        <w:rPr>
          <w:color w:val="auto"/>
          <w:rtl/>
        </w:rPr>
      </w:pPr>
    </w:p>
    <w:p w:rsidR="004D56EB" w:rsidRPr="00FE12AD" w:rsidRDefault="004D56EB" w:rsidP="000B20D6">
      <w:pPr>
        <w:pStyle w:val="a2"/>
        <w:rPr>
          <w:color w:val="auto"/>
          <w:rtl/>
        </w:rPr>
      </w:pPr>
    </w:p>
    <w:p w:rsidR="004D56EB" w:rsidRPr="00FE12AD" w:rsidRDefault="004D56EB" w:rsidP="000B20D6">
      <w:pPr>
        <w:pStyle w:val="a2"/>
        <w:rPr>
          <w:color w:val="auto"/>
          <w:rtl/>
        </w:rPr>
      </w:pPr>
    </w:p>
    <w:p w:rsidR="004D56EB" w:rsidRPr="00FE12AD" w:rsidRDefault="004D56EB" w:rsidP="000B20D6">
      <w:pPr>
        <w:pStyle w:val="a2"/>
        <w:rPr>
          <w:color w:val="auto"/>
          <w:rtl/>
        </w:rPr>
      </w:pPr>
    </w:p>
    <w:p w:rsidR="004D56EB" w:rsidRPr="00FE12AD" w:rsidRDefault="004D56EB" w:rsidP="000B20D6">
      <w:pPr>
        <w:pStyle w:val="a2"/>
        <w:rPr>
          <w:color w:val="auto"/>
          <w:rtl/>
        </w:rPr>
      </w:pPr>
    </w:p>
    <w:p w:rsidR="004D56EB" w:rsidRPr="00FE12AD" w:rsidRDefault="004D56EB" w:rsidP="000B20D6">
      <w:pPr>
        <w:pStyle w:val="a2"/>
        <w:rPr>
          <w:color w:val="auto"/>
          <w:rtl/>
        </w:rPr>
      </w:pPr>
    </w:p>
    <w:p w:rsidR="009B42E4" w:rsidRPr="00FE12AD" w:rsidRDefault="009B42E4" w:rsidP="000B20D6">
      <w:pPr>
        <w:pStyle w:val="a2"/>
        <w:rPr>
          <w:color w:val="auto"/>
          <w:rtl/>
        </w:rPr>
      </w:pPr>
      <w:r w:rsidRPr="00FE12AD">
        <w:rPr>
          <w:color w:val="auto"/>
          <w:rtl/>
        </w:rPr>
        <w:lastRenderedPageBreak/>
        <w:t xml:space="preserve">جدولِ </w:t>
      </w:r>
      <w:r w:rsidR="000B20D6" w:rsidRPr="00FE12AD">
        <w:rPr>
          <w:rFonts w:hint="cs"/>
          <w:color w:val="auto"/>
          <w:rtl/>
        </w:rPr>
        <w:t>4-11.</w:t>
      </w:r>
      <w:r w:rsidRPr="00FE12AD">
        <w:rPr>
          <w:color w:val="auto"/>
          <w:rtl/>
        </w:rPr>
        <w:t xml:space="preserve"> فراوانی بر حسب "</w:t>
      </w:r>
      <w:r w:rsidRPr="00FE12AD">
        <w:rPr>
          <w:rFonts w:hint="cs"/>
          <w:color w:val="auto"/>
          <w:rtl/>
        </w:rPr>
        <w:t>تحصیلات مادر</w:t>
      </w:r>
      <w:r w:rsidRPr="00FE12AD">
        <w:rPr>
          <w:color w:val="auto"/>
          <w:rtl/>
        </w:rPr>
        <w:t>"</w:t>
      </w:r>
    </w:p>
    <w:tbl>
      <w:tblPr>
        <w:bidiVisual/>
        <w:tblW w:w="0" w:type="auto"/>
        <w:jc w:val="center"/>
        <w:tblInd w:w="-1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5"/>
        <w:gridCol w:w="1641"/>
        <w:gridCol w:w="830"/>
        <w:gridCol w:w="808"/>
      </w:tblGrid>
      <w:tr w:rsidR="00B10D24" w:rsidRPr="00FE12AD" w:rsidTr="00B10D24">
        <w:trPr>
          <w:trHeight w:val="664"/>
          <w:jc w:val="center"/>
        </w:trPr>
        <w:tc>
          <w:tcPr>
            <w:tcW w:w="441" w:type="dxa"/>
            <w:shd w:val="clear" w:color="auto" w:fill="D9D9D9" w:themeFill="background1" w:themeFillShade="D9"/>
            <w:vAlign w:val="center"/>
          </w:tcPr>
          <w:p w:rsidR="00B10D24" w:rsidRPr="00FE12AD" w:rsidRDefault="00B10D24" w:rsidP="00B10D24">
            <w:pPr>
              <w:jc w:val="center"/>
              <w:rPr>
                <w:rFonts w:cs="B Nazanin"/>
                <w:b/>
                <w:bCs/>
                <w:sz w:val="20"/>
                <w:szCs w:val="20"/>
                <w:rtl/>
                <w:lang w:bidi="fa-IR"/>
              </w:rPr>
            </w:pPr>
            <w:r w:rsidRPr="00FE12AD">
              <w:rPr>
                <w:rFonts w:cs="B Nazanin" w:hint="cs"/>
                <w:b/>
                <w:bCs/>
                <w:sz w:val="20"/>
                <w:szCs w:val="20"/>
                <w:rtl/>
                <w:lang w:bidi="fa-IR"/>
              </w:rPr>
              <w:t>ردیف</w:t>
            </w:r>
          </w:p>
        </w:tc>
        <w:tc>
          <w:tcPr>
            <w:tcW w:w="1641" w:type="dxa"/>
            <w:shd w:val="clear" w:color="auto" w:fill="D9D9D9" w:themeFill="background1" w:themeFillShade="D9"/>
            <w:vAlign w:val="center"/>
          </w:tcPr>
          <w:p w:rsidR="00B10D24" w:rsidRPr="00FE12AD" w:rsidRDefault="00B10D24" w:rsidP="00B10D24">
            <w:pPr>
              <w:jc w:val="center"/>
              <w:rPr>
                <w:rFonts w:cs="B Nazanin"/>
                <w:b/>
                <w:bCs/>
                <w:sz w:val="20"/>
                <w:szCs w:val="20"/>
                <w:rtl/>
                <w:lang w:bidi="fa-IR"/>
              </w:rPr>
            </w:pPr>
            <w:r w:rsidRPr="00FE12AD">
              <w:rPr>
                <w:rFonts w:cs="B Nazanin" w:hint="cs"/>
                <w:b/>
                <w:bCs/>
                <w:sz w:val="20"/>
                <w:szCs w:val="20"/>
                <w:rtl/>
                <w:lang w:bidi="fa-IR"/>
              </w:rPr>
              <w:t>تحصیلات پدر</w:t>
            </w:r>
          </w:p>
        </w:tc>
        <w:tc>
          <w:tcPr>
            <w:tcW w:w="830" w:type="dxa"/>
            <w:shd w:val="clear" w:color="auto" w:fill="D9D9D9" w:themeFill="background1" w:themeFillShade="D9"/>
            <w:vAlign w:val="center"/>
          </w:tcPr>
          <w:p w:rsidR="00B10D24" w:rsidRPr="00FE12AD" w:rsidRDefault="00B10D24" w:rsidP="00B10D24">
            <w:pPr>
              <w:jc w:val="center"/>
              <w:rPr>
                <w:rFonts w:cs="B Nazanin"/>
                <w:b/>
                <w:bCs/>
                <w:sz w:val="20"/>
                <w:szCs w:val="20"/>
                <w:rtl/>
                <w:lang w:bidi="fa-IR"/>
              </w:rPr>
            </w:pPr>
            <w:r w:rsidRPr="00FE12AD">
              <w:rPr>
                <w:rFonts w:cs="B Nazanin" w:hint="cs"/>
                <w:b/>
                <w:bCs/>
                <w:sz w:val="20"/>
                <w:szCs w:val="20"/>
                <w:rtl/>
                <w:lang w:bidi="fa-IR"/>
              </w:rPr>
              <w:t>فراوانی</w:t>
            </w:r>
          </w:p>
        </w:tc>
        <w:tc>
          <w:tcPr>
            <w:tcW w:w="808" w:type="dxa"/>
            <w:shd w:val="clear" w:color="auto" w:fill="D9D9D9" w:themeFill="background1" w:themeFillShade="D9"/>
            <w:vAlign w:val="center"/>
          </w:tcPr>
          <w:p w:rsidR="00B10D24" w:rsidRPr="00FE12AD" w:rsidRDefault="00B10D24" w:rsidP="00B10D24">
            <w:pPr>
              <w:jc w:val="center"/>
              <w:rPr>
                <w:rFonts w:cs="B Nazanin"/>
                <w:b/>
                <w:bCs/>
                <w:sz w:val="20"/>
                <w:szCs w:val="20"/>
                <w:rtl/>
                <w:lang w:bidi="fa-IR"/>
              </w:rPr>
            </w:pPr>
            <w:r w:rsidRPr="00FE12AD">
              <w:rPr>
                <w:rFonts w:cs="B Nazanin" w:hint="cs"/>
                <w:b/>
                <w:bCs/>
                <w:sz w:val="20"/>
                <w:szCs w:val="20"/>
                <w:rtl/>
                <w:lang w:bidi="fa-IR"/>
              </w:rPr>
              <w:t>درصد</w:t>
            </w:r>
          </w:p>
        </w:tc>
      </w:tr>
      <w:tr w:rsidR="00B10D24" w:rsidRPr="00FE12AD" w:rsidTr="00B10D24">
        <w:trPr>
          <w:trHeight w:val="246"/>
          <w:jc w:val="center"/>
        </w:trPr>
        <w:tc>
          <w:tcPr>
            <w:tcW w:w="4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16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بی</w:t>
            </w:r>
            <w:r w:rsidRPr="00FE12AD">
              <w:rPr>
                <w:rFonts w:asciiTheme="majorBidi" w:hAnsiTheme="majorBidi" w:cs="B Nazanin"/>
                <w:b/>
                <w:bCs/>
                <w:sz w:val="20"/>
                <w:szCs w:val="20"/>
                <w:rtl/>
                <w:lang w:bidi="fa-IR"/>
              </w:rPr>
              <w:softHyphen/>
            </w:r>
            <w:r w:rsidRPr="00FE12AD">
              <w:rPr>
                <w:rFonts w:asciiTheme="majorBidi" w:hAnsiTheme="majorBidi" w:cs="B Nazanin" w:hint="cs"/>
                <w:b/>
                <w:bCs/>
                <w:sz w:val="20"/>
                <w:szCs w:val="20"/>
                <w:rtl/>
                <w:lang w:bidi="fa-IR"/>
              </w:rPr>
              <w:t>سواد</w:t>
            </w:r>
          </w:p>
        </w:tc>
        <w:tc>
          <w:tcPr>
            <w:tcW w:w="830" w:type="dxa"/>
            <w:shd w:val="clear" w:color="auto" w:fill="FFFFFF" w:themeFill="background1"/>
            <w:vAlign w:val="center"/>
          </w:tcPr>
          <w:p w:rsidR="00B10D24" w:rsidRPr="00FE12AD" w:rsidRDefault="00B10D24" w:rsidP="00B10D24">
            <w:pPr>
              <w:jc w:val="center"/>
              <w:rPr>
                <w:rFonts w:cs="B Nazanin"/>
                <w:sz w:val="20"/>
                <w:szCs w:val="20"/>
                <w:rtl/>
              </w:rPr>
            </w:pPr>
            <w:r w:rsidRPr="00FE12AD">
              <w:rPr>
                <w:rFonts w:cs="B Nazanin" w:hint="cs"/>
                <w:sz w:val="20"/>
                <w:szCs w:val="20"/>
                <w:rtl/>
              </w:rPr>
              <w:t>10</w:t>
            </w:r>
          </w:p>
        </w:tc>
        <w:tc>
          <w:tcPr>
            <w:tcW w:w="808" w:type="dxa"/>
            <w:shd w:val="clear" w:color="auto" w:fill="FFFFFF" w:themeFill="background1"/>
            <w:vAlign w:val="center"/>
          </w:tcPr>
          <w:p w:rsidR="00B10D24" w:rsidRPr="00FE12AD" w:rsidRDefault="00B10D24" w:rsidP="00B10D24">
            <w:pPr>
              <w:jc w:val="center"/>
              <w:rPr>
                <w:rFonts w:cs="B Nazanin"/>
                <w:sz w:val="20"/>
                <w:szCs w:val="20"/>
                <w:rtl/>
                <w:lang w:bidi="fa-IR"/>
              </w:rPr>
            </w:pPr>
            <w:r w:rsidRPr="00FE12AD">
              <w:rPr>
                <w:rFonts w:cs="B Nazanin" w:hint="cs"/>
                <w:sz w:val="20"/>
                <w:szCs w:val="20"/>
                <w:rtl/>
                <w:lang w:bidi="fa-IR"/>
              </w:rPr>
              <w:t>3.1</w:t>
            </w:r>
          </w:p>
        </w:tc>
      </w:tr>
      <w:tr w:rsidR="00B10D24" w:rsidRPr="00FE12AD" w:rsidTr="00B10D24">
        <w:trPr>
          <w:trHeight w:val="246"/>
          <w:jc w:val="center"/>
        </w:trPr>
        <w:tc>
          <w:tcPr>
            <w:tcW w:w="4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16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ابتدایی</w:t>
            </w:r>
          </w:p>
        </w:tc>
        <w:tc>
          <w:tcPr>
            <w:tcW w:w="830" w:type="dxa"/>
            <w:shd w:val="clear" w:color="auto" w:fill="FFFFFF" w:themeFill="background1"/>
            <w:vAlign w:val="center"/>
          </w:tcPr>
          <w:p w:rsidR="00B10D24" w:rsidRPr="00FE12AD" w:rsidRDefault="00B10D24" w:rsidP="00B10D24">
            <w:pPr>
              <w:jc w:val="center"/>
              <w:rPr>
                <w:rFonts w:cs="B Nazanin"/>
                <w:sz w:val="20"/>
                <w:szCs w:val="20"/>
                <w:rtl/>
              </w:rPr>
            </w:pPr>
            <w:r w:rsidRPr="00FE12AD">
              <w:rPr>
                <w:rFonts w:cs="B Nazanin" w:hint="cs"/>
                <w:sz w:val="20"/>
                <w:szCs w:val="20"/>
                <w:rtl/>
              </w:rPr>
              <w:t>56</w:t>
            </w:r>
          </w:p>
        </w:tc>
        <w:tc>
          <w:tcPr>
            <w:tcW w:w="808" w:type="dxa"/>
            <w:shd w:val="clear" w:color="auto" w:fill="FFFFFF" w:themeFill="background1"/>
            <w:vAlign w:val="center"/>
          </w:tcPr>
          <w:p w:rsidR="00B10D24" w:rsidRPr="00FE12AD" w:rsidRDefault="00CE000A" w:rsidP="00CE000A">
            <w:pPr>
              <w:jc w:val="center"/>
              <w:rPr>
                <w:rFonts w:cs="B Nazanin"/>
                <w:sz w:val="20"/>
                <w:szCs w:val="20"/>
                <w:rtl/>
                <w:lang w:bidi="fa-IR"/>
              </w:rPr>
            </w:pPr>
            <w:r w:rsidRPr="00FE12AD">
              <w:rPr>
                <w:rFonts w:cs="B Nazanin" w:hint="cs"/>
                <w:sz w:val="20"/>
                <w:szCs w:val="20"/>
                <w:rtl/>
                <w:lang w:bidi="fa-IR"/>
              </w:rPr>
              <w:t>17</w:t>
            </w:r>
            <w:r w:rsidR="00B10D24" w:rsidRPr="00FE12AD">
              <w:rPr>
                <w:rFonts w:cs="B Nazanin" w:hint="cs"/>
                <w:sz w:val="20"/>
                <w:szCs w:val="20"/>
                <w:rtl/>
                <w:lang w:bidi="fa-IR"/>
              </w:rPr>
              <w:t>.</w:t>
            </w:r>
            <w:r w:rsidRPr="00FE12AD">
              <w:rPr>
                <w:rFonts w:cs="B Nazanin" w:hint="cs"/>
                <w:sz w:val="20"/>
                <w:szCs w:val="20"/>
                <w:rtl/>
                <w:lang w:bidi="fa-IR"/>
              </w:rPr>
              <w:t>5</w:t>
            </w:r>
          </w:p>
        </w:tc>
      </w:tr>
      <w:tr w:rsidR="00B10D24" w:rsidRPr="00FE12AD" w:rsidTr="00B10D24">
        <w:trPr>
          <w:trHeight w:val="179"/>
          <w:jc w:val="center"/>
        </w:trPr>
        <w:tc>
          <w:tcPr>
            <w:tcW w:w="4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3</w:t>
            </w:r>
          </w:p>
        </w:tc>
        <w:tc>
          <w:tcPr>
            <w:tcW w:w="16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سیکل</w:t>
            </w:r>
          </w:p>
        </w:tc>
        <w:tc>
          <w:tcPr>
            <w:tcW w:w="830" w:type="dxa"/>
            <w:shd w:val="clear" w:color="auto" w:fill="FFFFFF" w:themeFill="background1"/>
            <w:vAlign w:val="center"/>
          </w:tcPr>
          <w:p w:rsidR="00B10D24" w:rsidRPr="00FE12AD" w:rsidRDefault="00B10D24" w:rsidP="00B10D24">
            <w:pPr>
              <w:jc w:val="center"/>
              <w:rPr>
                <w:rFonts w:cs="B Nazanin"/>
                <w:sz w:val="20"/>
                <w:szCs w:val="20"/>
                <w:rtl/>
              </w:rPr>
            </w:pPr>
            <w:r w:rsidRPr="00FE12AD">
              <w:rPr>
                <w:rFonts w:cs="B Nazanin" w:hint="cs"/>
                <w:sz w:val="20"/>
                <w:szCs w:val="20"/>
                <w:rtl/>
              </w:rPr>
              <w:t>83</w:t>
            </w:r>
          </w:p>
        </w:tc>
        <w:tc>
          <w:tcPr>
            <w:tcW w:w="808" w:type="dxa"/>
            <w:shd w:val="clear" w:color="auto" w:fill="FFFFFF" w:themeFill="background1"/>
            <w:vAlign w:val="center"/>
          </w:tcPr>
          <w:p w:rsidR="00B10D24" w:rsidRPr="00FE12AD" w:rsidRDefault="00CE000A" w:rsidP="00CE000A">
            <w:pPr>
              <w:jc w:val="center"/>
              <w:rPr>
                <w:rFonts w:cs="B Nazanin"/>
                <w:sz w:val="20"/>
                <w:szCs w:val="20"/>
                <w:rtl/>
              </w:rPr>
            </w:pPr>
            <w:r w:rsidRPr="00FE12AD">
              <w:rPr>
                <w:rFonts w:cs="B Nazanin" w:hint="cs"/>
                <w:sz w:val="20"/>
                <w:szCs w:val="20"/>
                <w:rtl/>
              </w:rPr>
              <w:t>25</w:t>
            </w:r>
            <w:r w:rsidR="00B10D24" w:rsidRPr="00FE12AD">
              <w:rPr>
                <w:rFonts w:cs="B Nazanin" w:hint="cs"/>
                <w:sz w:val="20"/>
                <w:szCs w:val="20"/>
                <w:rtl/>
              </w:rPr>
              <w:t>.</w:t>
            </w:r>
            <w:r w:rsidRPr="00FE12AD">
              <w:rPr>
                <w:rFonts w:cs="B Nazanin" w:hint="cs"/>
                <w:sz w:val="20"/>
                <w:szCs w:val="20"/>
                <w:rtl/>
              </w:rPr>
              <w:t>9</w:t>
            </w:r>
          </w:p>
        </w:tc>
      </w:tr>
      <w:tr w:rsidR="00B10D24" w:rsidRPr="00FE12AD" w:rsidTr="00B10D24">
        <w:trPr>
          <w:trHeight w:val="256"/>
          <w:jc w:val="center"/>
        </w:trPr>
        <w:tc>
          <w:tcPr>
            <w:tcW w:w="4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4</w:t>
            </w:r>
          </w:p>
        </w:tc>
        <w:tc>
          <w:tcPr>
            <w:tcW w:w="16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دیپلم</w:t>
            </w:r>
          </w:p>
        </w:tc>
        <w:tc>
          <w:tcPr>
            <w:tcW w:w="830" w:type="dxa"/>
            <w:shd w:val="clear" w:color="auto" w:fill="FFFFFF" w:themeFill="background1"/>
            <w:vAlign w:val="center"/>
          </w:tcPr>
          <w:p w:rsidR="00B10D24" w:rsidRPr="00FE12AD" w:rsidRDefault="00B10D24" w:rsidP="00B10D24">
            <w:pPr>
              <w:jc w:val="center"/>
              <w:rPr>
                <w:rFonts w:cs="B Nazanin"/>
                <w:sz w:val="20"/>
                <w:szCs w:val="20"/>
                <w:rtl/>
              </w:rPr>
            </w:pPr>
            <w:r w:rsidRPr="00FE12AD">
              <w:rPr>
                <w:rFonts w:cs="B Nazanin" w:hint="cs"/>
                <w:sz w:val="20"/>
                <w:szCs w:val="20"/>
                <w:rtl/>
              </w:rPr>
              <w:t>108</w:t>
            </w:r>
          </w:p>
        </w:tc>
        <w:tc>
          <w:tcPr>
            <w:tcW w:w="808" w:type="dxa"/>
            <w:shd w:val="clear" w:color="auto" w:fill="FFFFFF" w:themeFill="background1"/>
            <w:vAlign w:val="center"/>
          </w:tcPr>
          <w:p w:rsidR="00B10D24" w:rsidRPr="00FE12AD" w:rsidRDefault="00CE000A" w:rsidP="00CE000A">
            <w:pPr>
              <w:jc w:val="center"/>
              <w:rPr>
                <w:rFonts w:cs="B Nazanin"/>
                <w:sz w:val="20"/>
                <w:szCs w:val="20"/>
                <w:rtl/>
              </w:rPr>
            </w:pPr>
            <w:r w:rsidRPr="00FE12AD">
              <w:rPr>
                <w:rFonts w:cs="B Nazanin" w:hint="cs"/>
                <w:sz w:val="20"/>
                <w:szCs w:val="20"/>
                <w:rtl/>
              </w:rPr>
              <w:t>33</w:t>
            </w:r>
            <w:r w:rsidR="00B10D24" w:rsidRPr="00FE12AD">
              <w:rPr>
                <w:rFonts w:cs="B Nazanin" w:hint="cs"/>
                <w:sz w:val="20"/>
                <w:szCs w:val="20"/>
                <w:rtl/>
              </w:rPr>
              <w:t>.</w:t>
            </w:r>
            <w:r w:rsidRPr="00FE12AD">
              <w:rPr>
                <w:rFonts w:cs="B Nazanin" w:hint="cs"/>
                <w:sz w:val="20"/>
                <w:szCs w:val="20"/>
                <w:rtl/>
              </w:rPr>
              <w:t>8</w:t>
            </w:r>
          </w:p>
        </w:tc>
      </w:tr>
      <w:tr w:rsidR="00B10D24" w:rsidRPr="00FE12AD" w:rsidTr="00B10D24">
        <w:trPr>
          <w:trHeight w:val="256"/>
          <w:jc w:val="center"/>
        </w:trPr>
        <w:tc>
          <w:tcPr>
            <w:tcW w:w="4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5</w:t>
            </w:r>
          </w:p>
        </w:tc>
        <w:tc>
          <w:tcPr>
            <w:tcW w:w="16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فوق دیپلم</w:t>
            </w:r>
          </w:p>
        </w:tc>
        <w:tc>
          <w:tcPr>
            <w:tcW w:w="830" w:type="dxa"/>
            <w:shd w:val="clear" w:color="auto" w:fill="FFFFFF" w:themeFill="background1"/>
            <w:vAlign w:val="center"/>
          </w:tcPr>
          <w:p w:rsidR="00B10D24" w:rsidRPr="00FE12AD" w:rsidRDefault="00B10D24" w:rsidP="00B10D24">
            <w:pPr>
              <w:jc w:val="center"/>
              <w:rPr>
                <w:rFonts w:cs="B Nazanin"/>
                <w:sz w:val="20"/>
                <w:szCs w:val="20"/>
                <w:rtl/>
              </w:rPr>
            </w:pPr>
            <w:r w:rsidRPr="00FE12AD">
              <w:rPr>
                <w:rFonts w:cs="B Nazanin" w:hint="cs"/>
                <w:sz w:val="20"/>
                <w:szCs w:val="20"/>
                <w:rtl/>
              </w:rPr>
              <w:t>25</w:t>
            </w:r>
          </w:p>
        </w:tc>
        <w:tc>
          <w:tcPr>
            <w:tcW w:w="808" w:type="dxa"/>
            <w:shd w:val="clear" w:color="auto" w:fill="FFFFFF" w:themeFill="background1"/>
            <w:vAlign w:val="center"/>
          </w:tcPr>
          <w:p w:rsidR="00B10D24" w:rsidRPr="00FE12AD" w:rsidRDefault="00B10D24" w:rsidP="00B10D24">
            <w:pPr>
              <w:jc w:val="center"/>
              <w:rPr>
                <w:rFonts w:cs="B Nazanin"/>
                <w:sz w:val="20"/>
                <w:szCs w:val="20"/>
                <w:rtl/>
              </w:rPr>
            </w:pPr>
            <w:r w:rsidRPr="00FE12AD">
              <w:rPr>
                <w:rFonts w:cs="B Nazanin" w:hint="cs"/>
                <w:sz w:val="20"/>
                <w:szCs w:val="20"/>
                <w:rtl/>
              </w:rPr>
              <w:t>7.8</w:t>
            </w:r>
          </w:p>
        </w:tc>
      </w:tr>
      <w:tr w:rsidR="00B10D24" w:rsidRPr="00FE12AD" w:rsidTr="00B10D24">
        <w:trPr>
          <w:trHeight w:val="256"/>
          <w:jc w:val="center"/>
        </w:trPr>
        <w:tc>
          <w:tcPr>
            <w:tcW w:w="4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6</w:t>
            </w:r>
          </w:p>
        </w:tc>
        <w:tc>
          <w:tcPr>
            <w:tcW w:w="16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لیسانس </w:t>
            </w:r>
          </w:p>
        </w:tc>
        <w:tc>
          <w:tcPr>
            <w:tcW w:w="830" w:type="dxa"/>
            <w:shd w:val="clear" w:color="auto" w:fill="FFFFFF" w:themeFill="background1"/>
            <w:vAlign w:val="center"/>
          </w:tcPr>
          <w:p w:rsidR="00B10D24" w:rsidRPr="00FE12AD" w:rsidRDefault="00B10D24" w:rsidP="00B10D24">
            <w:pPr>
              <w:jc w:val="center"/>
              <w:rPr>
                <w:rFonts w:cs="B Nazanin"/>
                <w:sz w:val="20"/>
                <w:szCs w:val="20"/>
                <w:rtl/>
              </w:rPr>
            </w:pPr>
            <w:r w:rsidRPr="00FE12AD">
              <w:rPr>
                <w:rFonts w:cs="B Nazanin" w:hint="cs"/>
                <w:sz w:val="20"/>
                <w:szCs w:val="20"/>
                <w:rtl/>
              </w:rPr>
              <w:t>30</w:t>
            </w:r>
          </w:p>
        </w:tc>
        <w:tc>
          <w:tcPr>
            <w:tcW w:w="808" w:type="dxa"/>
            <w:shd w:val="clear" w:color="auto" w:fill="FFFFFF" w:themeFill="background1"/>
            <w:vAlign w:val="center"/>
          </w:tcPr>
          <w:p w:rsidR="00B10D24" w:rsidRPr="00FE12AD" w:rsidRDefault="00B10D24" w:rsidP="00B10D24">
            <w:pPr>
              <w:jc w:val="center"/>
              <w:rPr>
                <w:rFonts w:cs="B Nazanin"/>
                <w:sz w:val="20"/>
                <w:szCs w:val="20"/>
                <w:rtl/>
              </w:rPr>
            </w:pPr>
            <w:r w:rsidRPr="00FE12AD">
              <w:rPr>
                <w:rFonts w:cs="B Nazanin" w:hint="cs"/>
                <w:sz w:val="20"/>
                <w:szCs w:val="20"/>
                <w:rtl/>
              </w:rPr>
              <w:t>9.4</w:t>
            </w:r>
          </w:p>
        </w:tc>
      </w:tr>
      <w:tr w:rsidR="00B10D24" w:rsidRPr="00FE12AD" w:rsidTr="00B10D24">
        <w:trPr>
          <w:trHeight w:val="256"/>
          <w:jc w:val="center"/>
        </w:trPr>
        <w:tc>
          <w:tcPr>
            <w:tcW w:w="4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7</w:t>
            </w:r>
          </w:p>
        </w:tc>
        <w:tc>
          <w:tcPr>
            <w:tcW w:w="16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فوق لیسانس و بالاتر</w:t>
            </w:r>
          </w:p>
        </w:tc>
        <w:tc>
          <w:tcPr>
            <w:tcW w:w="830" w:type="dxa"/>
            <w:shd w:val="clear" w:color="auto" w:fill="FFFFFF" w:themeFill="background1"/>
            <w:vAlign w:val="center"/>
          </w:tcPr>
          <w:p w:rsidR="00B10D24" w:rsidRPr="00FE12AD" w:rsidRDefault="00B10D24" w:rsidP="00B10D24">
            <w:pPr>
              <w:jc w:val="center"/>
              <w:rPr>
                <w:rFonts w:cs="B Nazanin"/>
                <w:sz w:val="20"/>
                <w:szCs w:val="20"/>
                <w:rtl/>
              </w:rPr>
            </w:pPr>
            <w:r w:rsidRPr="00FE12AD">
              <w:rPr>
                <w:rFonts w:cs="B Nazanin" w:hint="cs"/>
                <w:sz w:val="20"/>
                <w:szCs w:val="20"/>
                <w:rtl/>
              </w:rPr>
              <w:t>8</w:t>
            </w:r>
          </w:p>
        </w:tc>
        <w:tc>
          <w:tcPr>
            <w:tcW w:w="808" w:type="dxa"/>
            <w:shd w:val="clear" w:color="auto" w:fill="FFFFFF" w:themeFill="background1"/>
            <w:vAlign w:val="center"/>
          </w:tcPr>
          <w:p w:rsidR="00B10D24" w:rsidRPr="00FE12AD" w:rsidRDefault="00B10D24" w:rsidP="00B10D24">
            <w:pPr>
              <w:jc w:val="center"/>
              <w:rPr>
                <w:rFonts w:cs="B Nazanin"/>
                <w:sz w:val="20"/>
                <w:szCs w:val="20"/>
                <w:rtl/>
              </w:rPr>
            </w:pPr>
            <w:r w:rsidRPr="00FE12AD">
              <w:rPr>
                <w:rFonts w:cs="B Nazanin" w:hint="cs"/>
                <w:sz w:val="20"/>
                <w:szCs w:val="20"/>
                <w:rtl/>
              </w:rPr>
              <w:t>2.5</w:t>
            </w:r>
          </w:p>
        </w:tc>
      </w:tr>
      <w:tr w:rsidR="00B10D24" w:rsidRPr="00FE12AD" w:rsidTr="00B10D24">
        <w:trPr>
          <w:trHeight w:val="256"/>
          <w:jc w:val="center"/>
        </w:trPr>
        <w:tc>
          <w:tcPr>
            <w:tcW w:w="4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p>
        </w:tc>
        <w:tc>
          <w:tcPr>
            <w:tcW w:w="1641" w:type="dxa"/>
            <w:shd w:val="clear" w:color="auto" w:fill="FFFFFF" w:themeFill="background1"/>
            <w:vAlign w:val="center"/>
          </w:tcPr>
          <w:p w:rsidR="00B10D24" w:rsidRPr="00FE12AD" w:rsidRDefault="00B10D24" w:rsidP="00B10D2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830" w:type="dxa"/>
            <w:shd w:val="clear" w:color="auto" w:fill="FFFFFF" w:themeFill="background1"/>
            <w:vAlign w:val="center"/>
          </w:tcPr>
          <w:p w:rsidR="00B10D24" w:rsidRPr="00FE12AD" w:rsidRDefault="00B10D24" w:rsidP="00B10D24">
            <w:pPr>
              <w:jc w:val="center"/>
              <w:rPr>
                <w:rFonts w:cs="B Nazanin"/>
                <w:sz w:val="20"/>
                <w:szCs w:val="20"/>
                <w:rtl/>
              </w:rPr>
            </w:pPr>
            <w:r w:rsidRPr="00FE12AD">
              <w:rPr>
                <w:rFonts w:cs="B Nazanin" w:hint="cs"/>
                <w:sz w:val="20"/>
                <w:szCs w:val="20"/>
                <w:rtl/>
              </w:rPr>
              <w:t>320</w:t>
            </w:r>
          </w:p>
        </w:tc>
        <w:tc>
          <w:tcPr>
            <w:tcW w:w="808" w:type="dxa"/>
            <w:shd w:val="clear" w:color="auto" w:fill="FFFFFF" w:themeFill="background1"/>
            <w:vAlign w:val="center"/>
          </w:tcPr>
          <w:p w:rsidR="00B10D24" w:rsidRPr="00FE12AD" w:rsidRDefault="00B10D24" w:rsidP="00B10D24">
            <w:pPr>
              <w:jc w:val="center"/>
              <w:rPr>
                <w:rFonts w:cs="B Nazanin"/>
                <w:sz w:val="20"/>
                <w:szCs w:val="20"/>
                <w:rtl/>
              </w:rPr>
            </w:pPr>
            <w:r w:rsidRPr="00FE12AD">
              <w:rPr>
                <w:rFonts w:cs="B Nazanin" w:hint="cs"/>
                <w:sz w:val="20"/>
                <w:szCs w:val="20"/>
                <w:rtl/>
              </w:rPr>
              <w:t>100</w:t>
            </w:r>
          </w:p>
        </w:tc>
      </w:tr>
    </w:tbl>
    <w:p w:rsidR="00B10D24" w:rsidRPr="0057029D" w:rsidRDefault="00B10D24" w:rsidP="00B10D24">
      <w:pPr>
        <w:rPr>
          <w:sz w:val="16"/>
          <w:szCs w:val="16"/>
          <w:rtl/>
          <w:lang w:bidi="fa-IR"/>
        </w:rPr>
      </w:pPr>
    </w:p>
    <w:p w:rsidR="000B20D6" w:rsidRPr="00FE12AD" w:rsidRDefault="000B20D6" w:rsidP="00DE4623">
      <w:pPr>
        <w:pStyle w:val="a5"/>
        <w:rPr>
          <w:rtl/>
        </w:rPr>
      </w:pPr>
      <w:r w:rsidRPr="00FE12AD">
        <w:rPr>
          <w:rtl/>
        </w:rPr>
        <w:t>جدولِ شمار</w:t>
      </w:r>
      <w:r w:rsidRPr="00FE12AD">
        <w:rPr>
          <w:rFonts w:hint="cs"/>
          <w:rtl/>
        </w:rPr>
        <w:t>ۀ</w:t>
      </w:r>
      <w:r w:rsidR="005C6CEB" w:rsidRPr="00FE12AD">
        <w:rPr>
          <w:rFonts w:hint="cs"/>
          <w:w w:val="33"/>
          <w:rtl/>
        </w:rPr>
        <w:t xml:space="preserve"> </w:t>
      </w:r>
      <w:r w:rsidRPr="00FE12AD">
        <w:rPr>
          <w:w w:val="33"/>
          <w:rtl/>
        </w:rPr>
        <w:t xml:space="preserve"> </w:t>
      </w:r>
      <w:r w:rsidRPr="00FE12AD">
        <w:rPr>
          <w:rFonts w:hint="cs"/>
          <w:rtl/>
        </w:rPr>
        <w:t>4-12.</w:t>
      </w:r>
      <w:r w:rsidRPr="00FE12AD">
        <w:rPr>
          <w:rtl/>
        </w:rPr>
        <w:t xml:space="preserve"> فراوانی و درصدِ افراد نمونه را بر حسب "</w:t>
      </w:r>
      <w:r w:rsidRPr="00FE12AD">
        <w:rPr>
          <w:rFonts w:hint="cs"/>
          <w:rtl/>
        </w:rPr>
        <w:t>وضعیت اشتغالِ پدر</w:t>
      </w:r>
      <w:r w:rsidRPr="00FE12AD">
        <w:rPr>
          <w:rtl/>
        </w:rPr>
        <w:t xml:space="preserve">" </w:t>
      </w:r>
      <w:r w:rsidRPr="00FE12AD">
        <w:rPr>
          <w:rFonts w:hint="cs"/>
          <w:rtl/>
        </w:rPr>
        <w:t>پاسخگویان</w:t>
      </w:r>
      <w:r w:rsidRPr="00FE12AD">
        <w:rPr>
          <w:rtl/>
        </w:rPr>
        <w:t xml:space="preserve"> نشان می</w:t>
      </w:r>
      <w:r w:rsidRPr="00FE12AD">
        <w:rPr>
          <w:rFonts w:hint="cs"/>
          <w:w w:val="33"/>
          <w:rtl/>
        </w:rPr>
        <w:softHyphen/>
      </w:r>
      <w:r w:rsidRPr="00FE12AD">
        <w:rPr>
          <w:rtl/>
        </w:rPr>
        <w:t>دهد. همان</w:t>
      </w:r>
      <w:r w:rsidRPr="00FE12AD">
        <w:rPr>
          <w:w w:val="33"/>
          <w:rtl/>
        </w:rPr>
        <w:t xml:space="preserve"> </w:t>
      </w:r>
      <w:r w:rsidRPr="00FE12AD">
        <w:rPr>
          <w:rtl/>
        </w:rPr>
        <w:t>گونه که ملاحظه می</w:t>
      </w:r>
      <w:r w:rsidRPr="00FE12AD">
        <w:rPr>
          <w:w w:val="33"/>
          <w:rtl/>
        </w:rPr>
        <w:t xml:space="preserve"> </w:t>
      </w:r>
      <w:r w:rsidRPr="00FE12AD">
        <w:rPr>
          <w:rtl/>
        </w:rPr>
        <w:t xml:space="preserve">شود، </w:t>
      </w:r>
      <w:r w:rsidRPr="00FE12AD">
        <w:rPr>
          <w:rFonts w:hint="cs"/>
          <w:rtl/>
        </w:rPr>
        <w:t>پدرانِ شاغل 282</w:t>
      </w:r>
      <w:r w:rsidRPr="00FE12AD">
        <w:rPr>
          <w:rtl/>
        </w:rPr>
        <w:t xml:space="preserve"> نفر (</w:t>
      </w:r>
      <w:r w:rsidRPr="00FE12AD">
        <w:rPr>
          <w:rFonts w:hint="cs"/>
          <w:rtl/>
        </w:rPr>
        <w:t>1</w:t>
      </w:r>
      <w:r w:rsidRPr="00FE12AD">
        <w:rPr>
          <w:rtl/>
        </w:rPr>
        <w:t>/</w:t>
      </w:r>
      <w:r w:rsidRPr="00FE12AD">
        <w:rPr>
          <w:rFonts w:hint="cs"/>
          <w:rtl/>
        </w:rPr>
        <w:t>88</w:t>
      </w:r>
      <w:r w:rsidRPr="00FE12AD">
        <w:rPr>
          <w:rtl/>
        </w:rPr>
        <w:t xml:space="preserve"> درصد) و </w:t>
      </w:r>
      <w:r w:rsidRPr="00FE12AD">
        <w:rPr>
          <w:rFonts w:hint="cs"/>
          <w:rtl/>
        </w:rPr>
        <w:t>پدرانِ غیرشاغل</w:t>
      </w:r>
      <w:r w:rsidRPr="00FE12AD">
        <w:rPr>
          <w:rtl/>
        </w:rPr>
        <w:t xml:space="preserve"> </w:t>
      </w:r>
      <w:r w:rsidRPr="00FE12AD">
        <w:rPr>
          <w:rFonts w:hint="cs"/>
          <w:rtl/>
        </w:rPr>
        <w:t>38</w:t>
      </w:r>
      <w:r w:rsidRPr="00FE12AD">
        <w:rPr>
          <w:rtl/>
        </w:rPr>
        <w:t xml:space="preserve"> نفر (</w:t>
      </w:r>
      <w:r w:rsidRPr="00FE12AD">
        <w:rPr>
          <w:rFonts w:hint="cs"/>
          <w:rtl/>
        </w:rPr>
        <w:t>9</w:t>
      </w:r>
      <w:r w:rsidRPr="00FE12AD">
        <w:rPr>
          <w:rtl/>
        </w:rPr>
        <w:t>/</w:t>
      </w:r>
      <w:r w:rsidRPr="00FE12AD">
        <w:rPr>
          <w:rFonts w:hint="cs"/>
          <w:rtl/>
        </w:rPr>
        <w:t>11</w:t>
      </w:r>
      <w:r w:rsidRPr="00FE12AD">
        <w:rPr>
          <w:rtl/>
        </w:rPr>
        <w:t xml:space="preserve"> درصد) از </w:t>
      </w:r>
      <w:r w:rsidRPr="00FE12AD">
        <w:rPr>
          <w:rFonts w:hint="cs"/>
          <w:rtl/>
        </w:rPr>
        <w:t xml:space="preserve">پدرانِ </w:t>
      </w:r>
      <w:r w:rsidRPr="00FE12AD">
        <w:rPr>
          <w:rtl/>
        </w:rPr>
        <w:t>افراد نمونه را به خود اختصاص می</w:t>
      </w:r>
      <w:r w:rsidRPr="00FE12AD">
        <w:rPr>
          <w:w w:val="33"/>
          <w:rtl/>
        </w:rPr>
        <w:t xml:space="preserve"> </w:t>
      </w:r>
      <w:r w:rsidRPr="00FE12AD">
        <w:rPr>
          <w:rtl/>
        </w:rPr>
        <w:t xml:space="preserve">دهند که در این میان تعداد </w:t>
      </w:r>
      <w:r w:rsidRPr="00FE12AD">
        <w:rPr>
          <w:rFonts w:hint="cs"/>
          <w:rtl/>
        </w:rPr>
        <w:t>دانش</w:t>
      </w:r>
      <w:r w:rsidRPr="00FE12AD">
        <w:rPr>
          <w:rtl/>
        </w:rPr>
        <w:softHyphen/>
      </w:r>
      <w:r w:rsidRPr="00FE12AD">
        <w:rPr>
          <w:rFonts w:hint="cs"/>
          <w:rtl/>
        </w:rPr>
        <w:t>آموزانی که پدرانشان شاغل هستند</w:t>
      </w:r>
      <w:r w:rsidRPr="00FE12AD">
        <w:rPr>
          <w:rtl/>
        </w:rPr>
        <w:t xml:space="preserve"> </w:t>
      </w:r>
      <w:r w:rsidRPr="00FE12AD">
        <w:rPr>
          <w:rFonts w:hint="cs"/>
          <w:rtl/>
        </w:rPr>
        <w:t>244</w:t>
      </w:r>
      <w:r w:rsidRPr="00FE12AD">
        <w:rPr>
          <w:rtl/>
        </w:rPr>
        <w:t xml:space="preserve"> نفر (</w:t>
      </w:r>
      <w:r w:rsidRPr="00FE12AD">
        <w:rPr>
          <w:rFonts w:hint="cs"/>
          <w:rtl/>
        </w:rPr>
        <w:t>1</w:t>
      </w:r>
      <w:r w:rsidRPr="00FE12AD">
        <w:rPr>
          <w:rtl/>
        </w:rPr>
        <w:t>/</w:t>
      </w:r>
      <w:r w:rsidRPr="00FE12AD">
        <w:rPr>
          <w:rFonts w:hint="cs"/>
          <w:rtl/>
        </w:rPr>
        <w:t>38</w:t>
      </w:r>
      <w:r w:rsidRPr="00FE12AD">
        <w:rPr>
          <w:rtl/>
        </w:rPr>
        <w:t xml:space="preserve"> درصد) بیش</w:t>
      </w:r>
      <w:r w:rsidRPr="00FE12AD">
        <w:rPr>
          <w:w w:val="33"/>
          <w:rtl/>
        </w:rPr>
        <w:t xml:space="preserve"> </w:t>
      </w:r>
      <w:r w:rsidRPr="00FE12AD">
        <w:rPr>
          <w:rtl/>
        </w:rPr>
        <w:t xml:space="preserve">تر از </w:t>
      </w:r>
      <w:r w:rsidRPr="00FE12AD">
        <w:rPr>
          <w:rFonts w:hint="cs"/>
          <w:rtl/>
        </w:rPr>
        <w:t>دانش</w:t>
      </w:r>
      <w:r w:rsidRPr="00FE12AD">
        <w:rPr>
          <w:rtl/>
        </w:rPr>
        <w:softHyphen/>
      </w:r>
      <w:r w:rsidRPr="00FE12AD">
        <w:rPr>
          <w:rFonts w:hint="cs"/>
          <w:rtl/>
        </w:rPr>
        <w:t>آموزانی است که پدرانشان غیر شاغل</w:t>
      </w:r>
      <w:r w:rsidRPr="00FE12AD">
        <w:rPr>
          <w:rtl/>
        </w:rPr>
        <w:softHyphen/>
      </w:r>
      <w:r w:rsidRPr="00FE12AD">
        <w:rPr>
          <w:rFonts w:hint="cs"/>
          <w:rtl/>
        </w:rPr>
        <w:t>اند.</w:t>
      </w:r>
    </w:p>
    <w:p w:rsidR="009B42E4" w:rsidRPr="00FE12AD" w:rsidRDefault="009B42E4" w:rsidP="000B20D6">
      <w:pPr>
        <w:pStyle w:val="a2"/>
        <w:rPr>
          <w:color w:val="auto"/>
          <w:rtl/>
        </w:rPr>
      </w:pPr>
      <w:r w:rsidRPr="00FE12AD">
        <w:rPr>
          <w:color w:val="auto"/>
          <w:rtl/>
        </w:rPr>
        <w:t xml:space="preserve">جدولِ </w:t>
      </w:r>
      <w:r w:rsidR="000B20D6" w:rsidRPr="00FE12AD">
        <w:rPr>
          <w:rFonts w:hint="cs"/>
          <w:color w:val="auto"/>
          <w:rtl/>
        </w:rPr>
        <w:t>4-12.</w:t>
      </w:r>
      <w:r w:rsidRPr="00FE12AD">
        <w:rPr>
          <w:color w:val="auto"/>
          <w:rtl/>
        </w:rPr>
        <w:t xml:space="preserve"> فراوانی بر حسب "</w:t>
      </w:r>
      <w:r w:rsidRPr="00FE12AD">
        <w:rPr>
          <w:rFonts w:hint="cs"/>
          <w:color w:val="auto"/>
          <w:rtl/>
        </w:rPr>
        <w:t>وضعیت اشتغال پدر</w:t>
      </w:r>
      <w:r w:rsidRPr="00FE12AD">
        <w:rPr>
          <w:color w:val="auto"/>
          <w:rtl/>
        </w:rPr>
        <w:t>"</w:t>
      </w:r>
    </w:p>
    <w:tbl>
      <w:tblPr>
        <w:bidiVisual/>
        <w:tblW w:w="0" w:type="auto"/>
        <w:jc w:val="center"/>
        <w:tblInd w:w="-14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5"/>
        <w:gridCol w:w="1419"/>
        <w:gridCol w:w="830"/>
        <w:gridCol w:w="808"/>
      </w:tblGrid>
      <w:tr w:rsidR="009B42E4" w:rsidRPr="00FE12AD" w:rsidTr="009B42E4">
        <w:trPr>
          <w:trHeight w:val="664"/>
          <w:jc w:val="center"/>
        </w:trPr>
        <w:tc>
          <w:tcPr>
            <w:tcW w:w="595"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ردیف</w:t>
            </w:r>
          </w:p>
        </w:tc>
        <w:tc>
          <w:tcPr>
            <w:tcW w:w="1419"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وضعیت اشتغال</w:t>
            </w:r>
          </w:p>
        </w:tc>
        <w:tc>
          <w:tcPr>
            <w:tcW w:w="83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فراوانی</w:t>
            </w:r>
          </w:p>
        </w:tc>
        <w:tc>
          <w:tcPr>
            <w:tcW w:w="80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درصد</w:t>
            </w:r>
          </w:p>
        </w:tc>
      </w:tr>
      <w:tr w:rsidR="009B42E4" w:rsidRPr="00FE12AD" w:rsidTr="009B42E4">
        <w:trPr>
          <w:trHeight w:val="24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1419"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شاغل</w:t>
            </w:r>
          </w:p>
        </w:tc>
        <w:tc>
          <w:tcPr>
            <w:tcW w:w="830" w:type="dxa"/>
            <w:shd w:val="clear" w:color="auto" w:fill="FFFFFF" w:themeFill="background1"/>
            <w:vAlign w:val="center"/>
          </w:tcPr>
          <w:p w:rsidR="009B42E4" w:rsidRPr="00FE12AD" w:rsidRDefault="009B42E4" w:rsidP="009B42E4">
            <w:pPr>
              <w:jc w:val="center"/>
              <w:rPr>
                <w:rFonts w:cs="Times New Roman"/>
                <w:sz w:val="20"/>
                <w:szCs w:val="20"/>
                <w:rtl/>
              </w:rPr>
            </w:pPr>
            <w:r w:rsidRPr="00FE12AD">
              <w:rPr>
                <w:rFonts w:cs="Times New Roman" w:hint="cs"/>
                <w:sz w:val="20"/>
                <w:szCs w:val="20"/>
                <w:rtl/>
              </w:rPr>
              <w:t>282</w:t>
            </w:r>
          </w:p>
        </w:tc>
        <w:tc>
          <w:tcPr>
            <w:tcW w:w="808"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88.1</w:t>
            </w:r>
          </w:p>
        </w:tc>
      </w:tr>
      <w:tr w:rsidR="009B42E4" w:rsidRPr="00FE12AD" w:rsidTr="009B42E4">
        <w:trPr>
          <w:trHeight w:val="179"/>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1419"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غیر شاغل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38</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11.9</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p>
        </w:tc>
        <w:tc>
          <w:tcPr>
            <w:tcW w:w="1419"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r>
    </w:tbl>
    <w:p w:rsidR="00DE4623" w:rsidRPr="0057029D" w:rsidRDefault="00DE4623" w:rsidP="00DE4623">
      <w:pPr>
        <w:pStyle w:val="a5"/>
        <w:rPr>
          <w:sz w:val="16"/>
          <w:szCs w:val="16"/>
          <w:rtl/>
        </w:rPr>
      </w:pPr>
    </w:p>
    <w:p w:rsidR="000B20D6" w:rsidRPr="00FE12AD" w:rsidRDefault="000B20D6" w:rsidP="00DE4623">
      <w:pPr>
        <w:pStyle w:val="a5"/>
        <w:rPr>
          <w:rtl/>
        </w:rPr>
      </w:pPr>
      <w:r w:rsidRPr="00FE12AD">
        <w:rPr>
          <w:rtl/>
        </w:rPr>
        <w:t>جدولِ شمار</w:t>
      </w:r>
      <w:r w:rsidRPr="00FE12AD">
        <w:rPr>
          <w:rFonts w:hint="cs"/>
          <w:rtl/>
        </w:rPr>
        <w:t>ۀ</w:t>
      </w:r>
      <w:r w:rsidRPr="00FE12AD">
        <w:rPr>
          <w:w w:val="33"/>
          <w:rtl/>
        </w:rPr>
        <w:t xml:space="preserve"> </w:t>
      </w:r>
      <w:r w:rsidRPr="00FE12AD">
        <w:rPr>
          <w:rFonts w:hint="cs"/>
          <w:rtl/>
        </w:rPr>
        <w:t>4-13.</w:t>
      </w:r>
      <w:r w:rsidRPr="00FE12AD">
        <w:rPr>
          <w:rtl/>
        </w:rPr>
        <w:t xml:space="preserve"> فراوانی و درصدِ افراد نمونه را بر حسب "</w:t>
      </w:r>
      <w:r w:rsidRPr="00FE12AD">
        <w:rPr>
          <w:rFonts w:hint="cs"/>
          <w:rtl/>
        </w:rPr>
        <w:t>وضعیت اشتغالِ مادر</w:t>
      </w:r>
      <w:r w:rsidRPr="00FE12AD">
        <w:rPr>
          <w:rtl/>
        </w:rPr>
        <w:t xml:space="preserve">" </w:t>
      </w:r>
      <w:r w:rsidRPr="00FE12AD">
        <w:rPr>
          <w:rFonts w:hint="cs"/>
          <w:rtl/>
        </w:rPr>
        <w:t>پاسخگویان</w:t>
      </w:r>
      <w:r w:rsidRPr="00FE12AD">
        <w:rPr>
          <w:rtl/>
        </w:rPr>
        <w:t xml:space="preserve"> نشان می</w:t>
      </w:r>
      <w:r w:rsidRPr="00FE12AD">
        <w:rPr>
          <w:rFonts w:hint="cs"/>
          <w:w w:val="33"/>
          <w:rtl/>
        </w:rPr>
        <w:softHyphen/>
      </w:r>
      <w:r w:rsidRPr="00FE12AD">
        <w:rPr>
          <w:rtl/>
        </w:rPr>
        <w:t>دهد. همان</w:t>
      </w:r>
      <w:r w:rsidRPr="00FE12AD">
        <w:rPr>
          <w:w w:val="33"/>
          <w:rtl/>
        </w:rPr>
        <w:t xml:space="preserve"> </w:t>
      </w:r>
      <w:r w:rsidRPr="00FE12AD">
        <w:rPr>
          <w:rtl/>
        </w:rPr>
        <w:t>گونه که ملاحظه می</w:t>
      </w:r>
      <w:r w:rsidRPr="00FE12AD">
        <w:rPr>
          <w:w w:val="33"/>
          <w:rtl/>
        </w:rPr>
        <w:t xml:space="preserve"> </w:t>
      </w:r>
      <w:r w:rsidRPr="00FE12AD">
        <w:rPr>
          <w:rtl/>
        </w:rPr>
        <w:t xml:space="preserve">شود، </w:t>
      </w:r>
      <w:r w:rsidRPr="00FE12AD">
        <w:rPr>
          <w:rFonts w:hint="cs"/>
          <w:rtl/>
        </w:rPr>
        <w:t>مادران شاغل 58</w:t>
      </w:r>
      <w:r w:rsidRPr="00FE12AD">
        <w:rPr>
          <w:rtl/>
        </w:rPr>
        <w:t xml:space="preserve"> نفر (</w:t>
      </w:r>
      <w:r w:rsidRPr="00FE12AD">
        <w:rPr>
          <w:rFonts w:hint="cs"/>
          <w:rtl/>
        </w:rPr>
        <w:t>1</w:t>
      </w:r>
      <w:r w:rsidRPr="00FE12AD">
        <w:rPr>
          <w:rtl/>
        </w:rPr>
        <w:t>/</w:t>
      </w:r>
      <w:r w:rsidRPr="00FE12AD">
        <w:rPr>
          <w:rFonts w:hint="cs"/>
          <w:rtl/>
        </w:rPr>
        <w:t>18</w:t>
      </w:r>
      <w:r w:rsidRPr="00FE12AD">
        <w:rPr>
          <w:rtl/>
        </w:rPr>
        <w:t xml:space="preserve"> درصد) و </w:t>
      </w:r>
      <w:r w:rsidRPr="00FE12AD">
        <w:rPr>
          <w:rFonts w:hint="cs"/>
          <w:rtl/>
        </w:rPr>
        <w:t>مادران غیرشاغل</w:t>
      </w:r>
      <w:r w:rsidRPr="00FE12AD">
        <w:rPr>
          <w:rtl/>
        </w:rPr>
        <w:t xml:space="preserve"> </w:t>
      </w:r>
      <w:r w:rsidRPr="00FE12AD">
        <w:rPr>
          <w:rFonts w:hint="cs"/>
          <w:rtl/>
        </w:rPr>
        <w:t>262</w:t>
      </w:r>
      <w:r w:rsidRPr="00FE12AD">
        <w:rPr>
          <w:rtl/>
        </w:rPr>
        <w:t xml:space="preserve"> نفر (</w:t>
      </w:r>
      <w:r w:rsidRPr="00FE12AD">
        <w:rPr>
          <w:rFonts w:hint="cs"/>
          <w:rtl/>
        </w:rPr>
        <w:t>9</w:t>
      </w:r>
      <w:r w:rsidRPr="00FE12AD">
        <w:rPr>
          <w:rtl/>
        </w:rPr>
        <w:t>/</w:t>
      </w:r>
      <w:r w:rsidRPr="00FE12AD">
        <w:rPr>
          <w:rFonts w:hint="cs"/>
          <w:rtl/>
        </w:rPr>
        <w:t>81</w:t>
      </w:r>
      <w:r w:rsidRPr="00FE12AD">
        <w:rPr>
          <w:rtl/>
        </w:rPr>
        <w:t xml:space="preserve"> درصد) از </w:t>
      </w:r>
      <w:r w:rsidRPr="00FE12AD">
        <w:rPr>
          <w:rFonts w:hint="cs"/>
          <w:rtl/>
        </w:rPr>
        <w:t xml:space="preserve">مادرانِ </w:t>
      </w:r>
      <w:r w:rsidRPr="00FE12AD">
        <w:rPr>
          <w:rtl/>
        </w:rPr>
        <w:t>افراد نمونه را به خود اختصاص می</w:t>
      </w:r>
      <w:r w:rsidRPr="00FE12AD">
        <w:rPr>
          <w:rFonts w:hint="cs"/>
          <w:w w:val="33"/>
          <w:rtl/>
        </w:rPr>
        <w:softHyphen/>
      </w:r>
      <w:r w:rsidRPr="00FE12AD">
        <w:rPr>
          <w:rtl/>
        </w:rPr>
        <w:t xml:space="preserve">دهند که در این میان تعداد </w:t>
      </w:r>
      <w:r w:rsidRPr="00FE12AD">
        <w:rPr>
          <w:rFonts w:hint="cs"/>
          <w:rtl/>
        </w:rPr>
        <w:t>دانش</w:t>
      </w:r>
      <w:r w:rsidRPr="00FE12AD">
        <w:rPr>
          <w:rtl/>
        </w:rPr>
        <w:softHyphen/>
      </w:r>
      <w:r w:rsidRPr="00FE12AD">
        <w:rPr>
          <w:rFonts w:hint="cs"/>
          <w:rtl/>
        </w:rPr>
        <w:t>آموزانی که مادرانشان غیر شاغل هستند</w:t>
      </w:r>
      <w:r w:rsidRPr="00FE12AD">
        <w:rPr>
          <w:rtl/>
        </w:rPr>
        <w:t xml:space="preserve"> </w:t>
      </w:r>
      <w:r w:rsidRPr="00FE12AD">
        <w:rPr>
          <w:rFonts w:hint="cs"/>
          <w:rtl/>
        </w:rPr>
        <w:t>204</w:t>
      </w:r>
      <w:r w:rsidRPr="00FE12AD">
        <w:rPr>
          <w:rtl/>
        </w:rPr>
        <w:t xml:space="preserve"> نفر (</w:t>
      </w:r>
      <w:r w:rsidRPr="00FE12AD">
        <w:rPr>
          <w:rFonts w:hint="cs"/>
          <w:rtl/>
        </w:rPr>
        <w:t>9</w:t>
      </w:r>
      <w:r w:rsidRPr="00FE12AD">
        <w:rPr>
          <w:rtl/>
        </w:rPr>
        <w:t>/</w:t>
      </w:r>
      <w:r w:rsidRPr="00FE12AD">
        <w:rPr>
          <w:rFonts w:hint="cs"/>
          <w:rtl/>
        </w:rPr>
        <w:t>31</w:t>
      </w:r>
      <w:r w:rsidRPr="00FE12AD">
        <w:rPr>
          <w:rtl/>
        </w:rPr>
        <w:t xml:space="preserve"> درصد) بیش</w:t>
      </w:r>
      <w:r w:rsidRPr="00FE12AD">
        <w:rPr>
          <w:rFonts w:hint="cs"/>
          <w:w w:val="33"/>
          <w:rtl/>
        </w:rPr>
        <w:softHyphen/>
      </w:r>
      <w:r w:rsidRPr="00FE12AD">
        <w:rPr>
          <w:rtl/>
        </w:rPr>
        <w:t xml:space="preserve">تر از </w:t>
      </w:r>
      <w:r w:rsidRPr="00FE12AD">
        <w:rPr>
          <w:rFonts w:hint="cs"/>
          <w:rtl/>
        </w:rPr>
        <w:t>دانش</w:t>
      </w:r>
      <w:r w:rsidRPr="00FE12AD">
        <w:rPr>
          <w:rtl/>
        </w:rPr>
        <w:softHyphen/>
      </w:r>
      <w:r w:rsidRPr="00FE12AD">
        <w:rPr>
          <w:rFonts w:hint="cs"/>
          <w:rtl/>
        </w:rPr>
        <w:t>آموزانی است که مادرانشان شاغل</w:t>
      </w:r>
      <w:r w:rsidRPr="00FE12AD">
        <w:rPr>
          <w:rtl/>
        </w:rPr>
        <w:softHyphen/>
      </w:r>
      <w:r w:rsidRPr="00FE12AD">
        <w:rPr>
          <w:rFonts w:hint="cs"/>
          <w:rtl/>
        </w:rPr>
        <w:t>اند.</w:t>
      </w:r>
    </w:p>
    <w:p w:rsidR="009B42E4" w:rsidRPr="00FE12AD" w:rsidRDefault="009B42E4" w:rsidP="000B20D6">
      <w:pPr>
        <w:pStyle w:val="a2"/>
        <w:rPr>
          <w:color w:val="auto"/>
          <w:rtl/>
        </w:rPr>
      </w:pPr>
      <w:r w:rsidRPr="00FE12AD">
        <w:rPr>
          <w:color w:val="auto"/>
          <w:rtl/>
        </w:rPr>
        <w:t xml:space="preserve">جدولِ </w:t>
      </w:r>
      <w:r w:rsidR="000B20D6" w:rsidRPr="00FE12AD">
        <w:rPr>
          <w:rFonts w:hint="cs"/>
          <w:color w:val="auto"/>
          <w:rtl/>
        </w:rPr>
        <w:t>4-13.</w:t>
      </w:r>
      <w:r w:rsidRPr="00FE12AD">
        <w:rPr>
          <w:color w:val="auto"/>
          <w:rtl/>
        </w:rPr>
        <w:t xml:space="preserve"> فراوانی بر حسب "</w:t>
      </w:r>
      <w:r w:rsidRPr="00FE12AD">
        <w:rPr>
          <w:rFonts w:hint="cs"/>
          <w:color w:val="auto"/>
          <w:rtl/>
        </w:rPr>
        <w:t>وضعیت اشتغال مادر</w:t>
      </w:r>
      <w:r w:rsidRPr="00FE12AD">
        <w:rPr>
          <w:color w:val="auto"/>
          <w:rtl/>
        </w:rPr>
        <w:t>"</w:t>
      </w:r>
    </w:p>
    <w:tbl>
      <w:tblPr>
        <w:bidiVisual/>
        <w:tblW w:w="0" w:type="auto"/>
        <w:jc w:val="center"/>
        <w:tblInd w:w="-14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5"/>
        <w:gridCol w:w="1419"/>
        <w:gridCol w:w="830"/>
        <w:gridCol w:w="808"/>
      </w:tblGrid>
      <w:tr w:rsidR="009B42E4" w:rsidRPr="00FE12AD" w:rsidTr="009B42E4">
        <w:trPr>
          <w:trHeight w:val="664"/>
          <w:jc w:val="center"/>
        </w:trPr>
        <w:tc>
          <w:tcPr>
            <w:tcW w:w="595"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ردیف</w:t>
            </w:r>
          </w:p>
        </w:tc>
        <w:tc>
          <w:tcPr>
            <w:tcW w:w="1419"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وضعیت اشتغال</w:t>
            </w:r>
          </w:p>
        </w:tc>
        <w:tc>
          <w:tcPr>
            <w:tcW w:w="83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فراوانی</w:t>
            </w:r>
          </w:p>
        </w:tc>
        <w:tc>
          <w:tcPr>
            <w:tcW w:w="80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درصد</w:t>
            </w:r>
          </w:p>
        </w:tc>
      </w:tr>
      <w:tr w:rsidR="009B42E4" w:rsidRPr="00FE12AD" w:rsidTr="009B42E4">
        <w:trPr>
          <w:trHeight w:val="24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1419"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شاغل</w:t>
            </w:r>
          </w:p>
        </w:tc>
        <w:tc>
          <w:tcPr>
            <w:tcW w:w="830" w:type="dxa"/>
            <w:shd w:val="clear" w:color="auto" w:fill="FFFFFF" w:themeFill="background1"/>
            <w:vAlign w:val="center"/>
          </w:tcPr>
          <w:p w:rsidR="009B42E4" w:rsidRPr="00FE12AD" w:rsidRDefault="009B42E4" w:rsidP="009B42E4">
            <w:pPr>
              <w:jc w:val="center"/>
              <w:rPr>
                <w:rFonts w:cs="Times New Roman"/>
                <w:sz w:val="20"/>
                <w:szCs w:val="20"/>
                <w:rtl/>
              </w:rPr>
            </w:pPr>
            <w:r w:rsidRPr="00FE12AD">
              <w:rPr>
                <w:rFonts w:cs="Times New Roman" w:hint="cs"/>
                <w:sz w:val="20"/>
                <w:szCs w:val="20"/>
                <w:rtl/>
              </w:rPr>
              <w:t>58</w:t>
            </w:r>
          </w:p>
        </w:tc>
        <w:tc>
          <w:tcPr>
            <w:tcW w:w="808"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18.1</w:t>
            </w:r>
          </w:p>
        </w:tc>
      </w:tr>
      <w:tr w:rsidR="009B42E4" w:rsidRPr="00FE12AD" w:rsidTr="009B42E4">
        <w:trPr>
          <w:trHeight w:val="179"/>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1419"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غیر شاغل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262</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81.9</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p>
        </w:tc>
        <w:tc>
          <w:tcPr>
            <w:tcW w:w="1419"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r>
    </w:tbl>
    <w:p w:rsidR="000B20D6" w:rsidRPr="00FE12AD" w:rsidRDefault="000B20D6" w:rsidP="009336AC">
      <w:pPr>
        <w:pStyle w:val="a5"/>
        <w:rPr>
          <w:rtl/>
        </w:rPr>
      </w:pPr>
      <w:r w:rsidRPr="00FE12AD">
        <w:rPr>
          <w:rtl/>
        </w:rPr>
        <w:lastRenderedPageBreak/>
        <w:t>جدولِ شمار</w:t>
      </w:r>
      <w:r w:rsidR="005C6CEB" w:rsidRPr="00FE12AD">
        <w:rPr>
          <w:rFonts w:hint="cs"/>
          <w:rtl/>
        </w:rPr>
        <w:t>ۀ</w:t>
      </w:r>
      <w:r w:rsidRPr="00FE12AD">
        <w:rPr>
          <w:w w:val="33"/>
          <w:rtl/>
        </w:rPr>
        <w:t xml:space="preserve"> </w:t>
      </w:r>
      <w:r w:rsidRPr="00FE12AD">
        <w:rPr>
          <w:rFonts w:hint="cs"/>
          <w:rtl/>
        </w:rPr>
        <w:t>4-14.</w:t>
      </w:r>
      <w:r w:rsidRPr="00FE12AD">
        <w:rPr>
          <w:rtl/>
        </w:rPr>
        <w:t xml:space="preserve"> فراوانی و درصدِ افراد نمونه را بر حسب "</w:t>
      </w:r>
      <w:r w:rsidRPr="00FE12AD">
        <w:rPr>
          <w:rFonts w:hint="cs"/>
          <w:rtl/>
        </w:rPr>
        <w:t>نوع منزل مسکونی</w:t>
      </w:r>
      <w:r w:rsidRPr="00FE12AD">
        <w:rPr>
          <w:rtl/>
        </w:rPr>
        <w:t xml:space="preserve">" </w:t>
      </w:r>
      <w:r w:rsidRPr="00FE12AD">
        <w:rPr>
          <w:rFonts w:hint="cs"/>
          <w:rtl/>
        </w:rPr>
        <w:t>پاسخگویان</w:t>
      </w:r>
      <w:r w:rsidRPr="00FE12AD">
        <w:rPr>
          <w:rtl/>
        </w:rPr>
        <w:t xml:space="preserve"> نشان می</w:t>
      </w:r>
      <w:r w:rsidR="009336AC" w:rsidRPr="00FE12AD">
        <w:rPr>
          <w:rFonts w:hint="cs"/>
          <w:rtl/>
        </w:rPr>
        <w:softHyphen/>
        <w:t>د</w:t>
      </w:r>
      <w:r w:rsidRPr="00FE12AD">
        <w:rPr>
          <w:rtl/>
        </w:rPr>
        <w:t>هد. همان</w:t>
      </w:r>
      <w:r w:rsidRPr="00FE12AD">
        <w:rPr>
          <w:w w:val="33"/>
          <w:rtl/>
        </w:rPr>
        <w:t xml:space="preserve"> </w:t>
      </w:r>
      <w:r w:rsidRPr="00FE12AD">
        <w:rPr>
          <w:rtl/>
        </w:rPr>
        <w:t>گونه که ملاحظه می</w:t>
      </w:r>
      <w:r w:rsidRPr="00FE12AD">
        <w:rPr>
          <w:rFonts w:hint="cs"/>
          <w:w w:val="33"/>
          <w:rtl/>
        </w:rPr>
        <w:softHyphen/>
      </w:r>
      <w:r w:rsidRPr="00FE12AD">
        <w:rPr>
          <w:rtl/>
        </w:rPr>
        <w:t xml:space="preserve">شود، </w:t>
      </w:r>
      <w:r w:rsidR="009336AC" w:rsidRPr="00FE12AD">
        <w:rPr>
          <w:rFonts w:hint="cs"/>
          <w:rtl/>
        </w:rPr>
        <w:t xml:space="preserve">بیشترین تعداد فراوانی شامل </w:t>
      </w:r>
      <w:r w:rsidRPr="00FE12AD">
        <w:rPr>
          <w:rFonts w:hint="cs"/>
          <w:rtl/>
        </w:rPr>
        <w:t>افراد دارای منزل شخصی</w:t>
      </w:r>
      <w:r w:rsidRPr="00FE12AD">
        <w:rPr>
          <w:rtl/>
        </w:rPr>
        <w:t xml:space="preserve"> </w:t>
      </w:r>
      <w:r w:rsidRPr="00FE12AD">
        <w:rPr>
          <w:rFonts w:hint="cs"/>
          <w:rtl/>
        </w:rPr>
        <w:t>261</w:t>
      </w:r>
      <w:r w:rsidRPr="00FE12AD">
        <w:rPr>
          <w:rtl/>
        </w:rPr>
        <w:t xml:space="preserve"> نفر (</w:t>
      </w:r>
      <w:r w:rsidRPr="00FE12AD">
        <w:rPr>
          <w:rFonts w:hint="cs"/>
          <w:rtl/>
        </w:rPr>
        <w:t>6</w:t>
      </w:r>
      <w:r w:rsidRPr="00FE12AD">
        <w:rPr>
          <w:rtl/>
        </w:rPr>
        <w:t>/</w:t>
      </w:r>
      <w:r w:rsidRPr="00FE12AD">
        <w:rPr>
          <w:rFonts w:hint="cs"/>
          <w:rtl/>
        </w:rPr>
        <w:t>81</w:t>
      </w:r>
      <w:r w:rsidRPr="00FE12AD">
        <w:rPr>
          <w:rtl/>
        </w:rPr>
        <w:t xml:space="preserve"> درصد) و</w:t>
      </w:r>
      <w:r w:rsidR="009336AC" w:rsidRPr="00FE12AD">
        <w:rPr>
          <w:rFonts w:hint="cs"/>
          <w:rtl/>
        </w:rPr>
        <w:t xml:space="preserve"> کمترین تعداد فراوانی مربوط به</w:t>
      </w:r>
      <w:r w:rsidRPr="00FE12AD">
        <w:rPr>
          <w:rtl/>
        </w:rPr>
        <w:t xml:space="preserve"> </w:t>
      </w:r>
      <w:r w:rsidRPr="00FE12AD">
        <w:rPr>
          <w:rFonts w:hint="cs"/>
          <w:rtl/>
        </w:rPr>
        <w:t xml:space="preserve">افراد دارای منزل </w:t>
      </w:r>
      <w:r w:rsidR="009336AC" w:rsidRPr="00FE12AD">
        <w:rPr>
          <w:rFonts w:hint="cs"/>
          <w:rtl/>
        </w:rPr>
        <w:t>سازمانی است که</w:t>
      </w:r>
      <w:r w:rsidRPr="00FE12AD">
        <w:rPr>
          <w:rtl/>
        </w:rPr>
        <w:t xml:space="preserve"> </w:t>
      </w:r>
      <w:r w:rsidR="009336AC" w:rsidRPr="00FE12AD">
        <w:rPr>
          <w:rFonts w:hint="cs"/>
          <w:rtl/>
        </w:rPr>
        <w:t>3</w:t>
      </w:r>
      <w:r w:rsidRPr="00FE12AD">
        <w:rPr>
          <w:rtl/>
        </w:rPr>
        <w:t xml:space="preserve"> نفر (</w:t>
      </w:r>
      <w:r w:rsidR="009336AC" w:rsidRPr="00FE12AD">
        <w:rPr>
          <w:rFonts w:hint="cs"/>
          <w:rtl/>
        </w:rPr>
        <w:t>9</w:t>
      </w:r>
      <w:r w:rsidRPr="00FE12AD">
        <w:rPr>
          <w:rtl/>
        </w:rPr>
        <w:t>/</w:t>
      </w:r>
      <w:r w:rsidR="009336AC" w:rsidRPr="00FE12AD">
        <w:rPr>
          <w:rFonts w:hint="cs"/>
          <w:rtl/>
        </w:rPr>
        <w:t xml:space="preserve"> </w:t>
      </w:r>
      <w:r w:rsidRPr="00FE12AD">
        <w:rPr>
          <w:rtl/>
        </w:rPr>
        <w:t>درصد) از افراد نمونه را به خود اختصاص می</w:t>
      </w:r>
      <w:r w:rsidRPr="00FE12AD">
        <w:rPr>
          <w:w w:val="33"/>
          <w:rtl/>
        </w:rPr>
        <w:t xml:space="preserve"> </w:t>
      </w:r>
      <w:r w:rsidRPr="00FE12AD">
        <w:rPr>
          <w:rtl/>
        </w:rPr>
        <w:t>دهند</w:t>
      </w:r>
      <w:r w:rsidR="009336AC" w:rsidRPr="00FE12AD">
        <w:rPr>
          <w:rFonts w:hint="cs"/>
          <w:rtl/>
        </w:rPr>
        <w:t>. در بین این دو گروه از بیش به کم دارندگان منازل استیجاری با 49 نفر (3/15 درصد)، و سایر با 7 نفر (2/2 درصد)</w:t>
      </w:r>
      <w:r w:rsidRPr="00FE12AD">
        <w:rPr>
          <w:rtl/>
        </w:rPr>
        <w:t xml:space="preserve"> </w:t>
      </w:r>
      <w:r w:rsidR="009336AC" w:rsidRPr="00FE12AD">
        <w:rPr>
          <w:rFonts w:hint="cs"/>
          <w:rtl/>
        </w:rPr>
        <w:t>قرار دارند</w:t>
      </w:r>
      <w:r w:rsidRPr="00FE12AD">
        <w:rPr>
          <w:rtl/>
        </w:rPr>
        <w:t xml:space="preserve">. </w:t>
      </w:r>
    </w:p>
    <w:p w:rsidR="009B42E4" w:rsidRPr="00FE12AD" w:rsidRDefault="009B42E4" w:rsidP="000B20D6">
      <w:pPr>
        <w:pStyle w:val="a2"/>
        <w:rPr>
          <w:color w:val="auto"/>
          <w:rtl/>
        </w:rPr>
      </w:pPr>
      <w:r w:rsidRPr="00FE12AD">
        <w:rPr>
          <w:color w:val="auto"/>
          <w:rtl/>
        </w:rPr>
        <w:t xml:space="preserve">جدولِ </w:t>
      </w:r>
      <w:r w:rsidR="000B20D6" w:rsidRPr="00FE12AD">
        <w:rPr>
          <w:rFonts w:hint="cs"/>
          <w:color w:val="auto"/>
          <w:rtl/>
        </w:rPr>
        <w:t>4-14.</w:t>
      </w:r>
      <w:r w:rsidRPr="00FE12AD">
        <w:rPr>
          <w:color w:val="auto"/>
          <w:rtl/>
        </w:rPr>
        <w:t xml:space="preserve"> فراوانی بر حسب "</w:t>
      </w:r>
      <w:r w:rsidRPr="00FE12AD">
        <w:rPr>
          <w:rFonts w:hint="cs"/>
          <w:color w:val="auto"/>
          <w:rtl/>
        </w:rPr>
        <w:t>نوع منزل مسکونی</w:t>
      </w:r>
      <w:r w:rsidRPr="00FE12AD">
        <w:rPr>
          <w:color w:val="auto"/>
          <w:rtl/>
        </w:rPr>
        <w:t>"</w:t>
      </w:r>
    </w:p>
    <w:tbl>
      <w:tblPr>
        <w:bidiVisual/>
        <w:tblW w:w="0" w:type="auto"/>
        <w:jc w:val="center"/>
        <w:tblInd w:w="-16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5"/>
        <w:gridCol w:w="1699"/>
        <w:gridCol w:w="830"/>
        <w:gridCol w:w="808"/>
      </w:tblGrid>
      <w:tr w:rsidR="009B42E4" w:rsidRPr="00FE12AD" w:rsidTr="009B42E4">
        <w:trPr>
          <w:trHeight w:val="664"/>
          <w:jc w:val="center"/>
        </w:trPr>
        <w:tc>
          <w:tcPr>
            <w:tcW w:w="595"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ردیف</w:t>
            </w:r>
          </w:p>
        </w:tc>
        <w:tc>
          <w:tcPr>
            <w:tcW w:w="1699"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نوع منزل مسکونی</w:t>
            </w:r>
          </w:p>
        </w:tc>
        <w:tc>
          <w:tcPr>
            <w:tcW w:w="83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فراوانی</w:t>
            </w:r>
          </w:p>
        </w:tc>
        <w:tc>
          <w:tcPr>
            <w:tcW w:w="80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درصد</w:t>
            </w:r>
          </w:p>
        </w:tc>
      </w:tr>
      <w:tr w:rsidR="009B42E4" w:rsidRPr="00FE12AD" w:rsidTr="009B42E4">
        <w:trPr>
          <w:trHeight w:val="24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1699"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شخصی</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261</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81.6</w:t>
            </w:r>
          </w:p>
        </w:tc>
      </w:tr>
      <w:tr w:rsidR="005572B1" w:rsidRPr="00FE12AD" w:rsidTr="009B42E4">
        <w:trPr>
          <w:trHeight w:val="246"/>
          <w:jc w:val="center"/>
        </w:trPr>
        <w:tc>
          <w:tcPr>
            <w:tcW w:w="595" w:type="dxa"/>
            <w:shd w:val="clear" w:color="auto" w:fill="FFFFFF" w:themeFill="background1"/>
            <w:vAlign w:val="center"/>
          </w:tcPr>
          <w:p w:rsidR="005572B1" w:rsidRPr="00FE12AD" w:rsidRDefault="005572B1"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1699" w:type="dxa"/>
            <w:shd w:val="clear" w:color="auto" w:fill="FFFFFF" w:themeFill="background1"/>
            <w:vAlign w:val="center"/>
          </w:tcPr>
          <w:p w:rsidR="005572B1" w:rsidRPr="00FE12AD" w:rsidRDefault="005572B1"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استیجاری</w:t>
            </w:r>
          </w:p>
        </w:tc>
        <w:tc>
          <w:tcPr>
            <w:tcW w:w="830" w:type="dxa"/>
            <w:shd w:val="clear" w:color="auto" w:fill="FFFFFF" w:themeFill="background1"/>
            <w:vAlign w:val="center"/>
          </w:tcPr>
          <w:p w:rsidR="005572B1" w:rsidRPr="00FE12AD" w:rsidRDefault="005572B1" w:rsidP="009B42E4">
            <w:pPr>
              <w:jc w:val="center"/>
              <w:rPr>
                <w:rFonts w:cs="B Nazanin"/>
                <w:sz w:val="20"/>
                <w:szCs w:val="20"/>
                <w:rtl/>
              </w:rPr>
            </w:pPr>
            <w:r w:rsidRPr="00FE12AD">
              <w:rPr>
                <w:rFonts w:cs="B Nazanin" w:hint="cs"/>
                <w:sz w:val="20"/>
                <w:szCs w:val="20"/>
                <w:rtl/>
              </w:rPr>
              <w:t>49</w:t>
            </w:r>
          </w:p>
        </w:tc>
        <w:tc>
          <w:tcPr>
            <w:tcW w:w="808" w:type="dxa"/>
            <w:shd w:val="clear" w:color="auto" w:fill="FFFFFF" w:themeFill="background1"/>
            <w:vAlign w:val="center"/>
          </w:tcPr>
          <w:p w:rsidR="005572B1" w:rsidRPr="00FE12AD" w:rsidRDefault="005572B1" w:rsidP="009B42E4">
            <w:pPr>
              <w:jc w:val="center"/>
              <w:rPr>
                <w:rFonts w:cs="B Nazanin"/>
                <w:sz w:val="20"/>
                <w:szCs w:val="20"/>
                <w:rtl/>
              </w:rPr>
            </w:pPr>
            <w:r w:rsidRPr="00FE12AD">
              <w:rPr>
                <w:rFonts w:cs="B Nazanin" w:hint="cs"/>
                <w:sz w:val="20"/>
                <w:szCs w:val="20"/>
                <w:rtl/>
              </w:rPr>
              <w:t>15.3</w:t>
            </w:r>
          </w:p>
        </w:tc>
      </w:tr>
      <w:tr w:rsidR="009B42E4" w:rsidRPr="00FE12AD" w:rsidTr="009B42E4">
        <w:trPr>
          <w:trHeight w:val="179"/>
          <w:jc w:val="center"/>
        </w:trPr>
        <w:tc>
          <w:tcPr>
            <w:tcW w:w="595" w:type="dxa"/>
            <w:shd w:val="clear" w:color="auto" w:fill="FFFFFF" w:themeFill="background1"/>
            <w:vAlign w:val="center"/>
          </w:tcPr>
          <w:p w:rsidR="009B42E4" w:rsidRPr="00FE12AD" w:rsidRDefault="005572B1"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3</w:t>
            </w:r>
          </w:p>
        </w:tc>
        <w:tc>
          <w:tcPr>
            <w:tcW w:w="1699" w:type="dxa"/>
            <w:shd w:val="clear" w:color="auto" w:fill="FFFFFF" w:themeFill="background1"/>
            <w:vAlign w:val="center"/>
          </w:tcPr>
          <w:p w:rsidR="009B42E4" w:rsidRPr="00FE12AD" w:rsidRDefault="005572B1"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سازمانی</w:t>
            </w:r>
          </w:p>
        </w:tc>
        <w:tc>
          <w:tcPr>
            <w:tcW w:w="830" w:type="dxa"/>
            <w:shd w:val="clear" w:color="auto" w:fill="FFFFFF" w:themeFill="background1"/>
            <w:vAlign w:val="center"/>
          </w:tcPr>
          <w:p w:rsidR="009B42E4" w:rsidRPr="00FE12AD" w:rsidRDefault="005572B1" w:rsidP="009B42E4">
            <w:pPr>
              <w:jc w:val="center"/>
              <w:rPr>
                <w:rFonts w:cs="B Nazanin"/>
                <w:sz w:val="20"/>
                <w:szCs w:val="20"/>
                <w:rtl/>
              </w:rPr>
            </w:pPr>
            <w:r w:rsidRPr="00FE12AD">
              <w:rPr>
                <w:rFonts w:cs="B Nazanin" w:hint="cs"/>
                <w:sz w:val="20"/>
                <w:szCs w:val="20"/>
                <w:rtl/>
              </w:rPr>
              <w:t>3</w:t>
            </w:r>
          </w:p>
        </w:tc>
        <w:tc>
          <w:tcPr>
            <w:tcW w:w="808" w:type="dxa"/>
            <w:shd w:val="clear" w:color="auto" w:fill="FFFFFF" w:themeFill="background1"/>
            <w:vAlign w:val="center"/>
          </w:tcPr>
          <w:p w:rsidR="009B42E4" w:rsidRPr="00FE12AD" w:rsidRDefault="005572B1" w:rsidP="009B42E4">
            <w:pPr>
              <w:jc w:val="center"/>
              <w:rPr>
                <w:rFonts w:cs="B Nazanin"/>
                <w:sz w:val="20"/>
                <w:szCs w:val="20"/>
                <w:rtl/>
              </w:rPr>
            </w:pPr>
            <w:r w:rsidRPr="00FE12AD">
              <w:rPr>
                <w:rFonts w:cs="B Nazanin" w:hint="cs"/>
                <w:sz w:val="20"/>
                <w:szCs w:val="20"/>
                <w:rtl/>
              </w:rPr>
              <w:t>9.</w:t>
            </w:r>
          </w:p>
        </w:tc>
      </w:tr>
      <w:tr w:rsidR="005572B1" w:rsidRPr="00FE12AD" w:rsidTr="009B42E4">
        <w:trPr>
          <w:trHeight w:val="179"/>
          <w:jc w:val="center"/>
        </w:trPr>
        <w:tc>
          <w:tcPr>
            <w:tcW w:w="595" w:type="dxa"/>
            <w:shd w:val="clear" w:color="auto" w:fill="FFFFFF" w:themeFill="background1"/>
            <w:vAlign w:val="center"/>
          </w:tcPr>
          <w:p w:rsidR="005572B1" w:rsidRPr="00FE12AD" w:rsidRDefault="005572B1"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4</w:t>
            </w:r>
          </w:p>
        </w:tc>
        <w:tc>
          <w:tcPr>
            <w:tcW w:w="1699" w:type="dxa"/>
            <w:shd w:val="clear" w:color="auto" w:fill="FFFFFF" w:themeFill="background1"/>
            <w:vAlign w:val="center"/>
          </w:tcPr>
          <w:p w:rsidR="005572B1" w:rsidRPr="00FE12AD" w:rsidRDefault="005572B1"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سایر</w:t>
            </w:r>
          </w:p>
        </w:tc>
        <w:tc>
          <w:tcPr>
            <w:tcW w:w="830" w:type="dxa"/>
            <w:shd w:val="clear" w:color="auto" w:fill="FFFFFF" w:themeFill="background1"/>
            <w:vAlign w:val="center"/>
          </w:tcPr>
          <w:p w:rsidR="005572B1" w:rsidRPr="00FE12AD" w:rsidRDefault="009336AC" w:rsidP="009B42E4">
            <w:pPr>
              <w:jc w:val="center"/>
              <w:rPr>
                <w:rFonts w:cs="B Nazanin"/>
                <w:sz w:val="20"/>
                <w:szCs w:val="20"/>
                <w:rtl/>
              </w:rPr>
            </w:pPr>
            <w:r w:rsidRPr="00FE12AD">
              <w:rPr>
                <w:rFonts w:cs="B Nazanin" w:hint="cs"/>
                <w:sz w:val="20"/>
                <w:szCs w:val="20"/>
                <w:rtl/>
              </w:rPr>
              <w:t>7</w:t>
            </w:r>
          </w:p>
        </w:tc>
        <w:tc>
          <w:tcPr>
            <w:tcW w:w="808" w:type="dxa"/>
            <w:shd w:val="clear" w:color="auto" w:fill="FFFFFF" w:themeFill="background1"/>
            <w:vAlign w:val="center"/>
          </w:tcPr>
          <w:p w:rsidR="005572B1" w:rsidRPr="00FE12AD" w:rsidRDefault="009336AC" w:rsidP="009B42E4">
            <w:pPr>
              <w:jc w:val="center"/>
              <w:rPr>
                <w:rFonts w:cs="B Nazanin"/>
                <w:sz w:val="20"/>
                <w:szCs w:val="20"/>
                <w:rtl/>
              </w:rPr>
            </w:pPr>
            <w:r w:rsidRPr="00FE12AD">
              <w:rPr>
                <w:rFonts w:cs="B Nazanin" w:hint="cs"/>
                <w:sz w:val="20"/>
                <w:szCs w:val="20"/>
                <w:rtl/>
              </w:rPr>
              <w:t>2.2</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p>
        </w:tc>
        <w:tc>
          <w:tcPr>
            <w:tcW w:w="1699"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r>
    </w:tbl>
    <w:p w:rsidR="00DE4623" w:rsidRPr="0057029D" w:rsidRDefault="00DE4623" w:rsidP="00DE4623">
      <w:pPr>
        <w:pStyle w:val="a5"/>
        <w:rPr>
          <w:sz w:val="16"/>
          <w:szCs w:val="16"/>
          <w:rtl/>
        </w:rPr>
      </w:pPr>
    </w:p>
    <w:p w:rsidR="00DE4623" w:rsidRPr="00FE12AD" w:rsidRDefault="00DE4623" w:rsidP="00DE4623">
      <w:pPr>
        <w:pStyle w:val="a5"/>
        <w:rPr>
          <w:rtl/>
        </w:rPr>
      </w:pPr>
      <w:r w:rsidRPr="00FE12AD">
        <w:rPr>
          <w:rtl/>
        </w:rPr>
        <w:t>جدولِ</w:t>
      </w:r>
      <w:r w:rsidRPr="00FE12AD">
        <w:rPr>
          <w:rFonts w:hint="cs"/>
          <w:rtl/>
        </w:rPr>
        <w:t xml:space="preserve"> 4-15. </w:t>
      </w:r>
      <w:r w:rsidRPr="00FE12AD">
        <w:rPr>
          <w:rtl/>
        </w:rPr>
        <w:t>فراوانی و درصدِ نمونه را بر حسب "</w:t>
      </w:r>
      <w:r w:rsidRPr="00FE12AD">
        <w:rPr>
          <w:rFonts w:hint="cs"/>
          <w:rtl/>
        </w:rPr>
        <w:t>تعداد اتاق</w:t>
      </w:r>
      <w:r w:rsidRPr="00FE12AD">
        <w:rPr>
          <w:rtl/>
        </w:rPr>
        <w:softHyphen/>
      </w:r>
      <w:r w:rsidRPr="00FE12AD">
        <w:rPr>
          <w:rFonts w:hint="cs"/>
          <w:rtl/>
        </w:rPr>
        <w:t>های منزل</w:t>
      </w:r>
      <w:r w:rsidRPr="00FE12AD">
        <w:rPr>
          <w:rtl/>
        </w:rPr>
        <w:t>" نشان می</w:t>
      </w:r>
      <w:r w:rsidRPr="00FE12AD">
        <w:rPr>
          <w:rFonts w:hint="cs"/>
          <w:w w:val="33"/>
          <w:rtl/>
        </w:rPr>
        <w:softHyphen/>
      </w:r>
      <w:r w:rsidRPr="00FE12AD">
        <w:rPr>
          <w:rtl/>
        </w:rPr>
        <w:t>دهد. چنان</w:t>
      </w:r>
      <w:r w:rsidRPr="00FE12AD">
        <w:rPr>
          <w:w w:val="33"/>
          <w:rtl/>
        </w:rPr>
        <w:t xml:space="preserve"> </w:t>
      </w:r>
      <w:r w:rsidRPr="00FE12AD">
        <w:rPr>
          <w:rtl/>
        </w:rPr>
        <w:t>که پیداست، بیش</w:t>
      </w:r>
      <w:r w:rsidRPr="00FE12AD">
        <w:rPr>
          <w:w w:val="33"/>
          <w:rtl/>
        </w:rPr>
        <w:t xml:space="preserve"> </w:t>
      </w:r>
      <w:r w:rsidRPr="00FE12AD">
        <w:rPr>
          <w:rtl/>
        </w:rPr>
        <w:t>ترین میزان فراوانی متعلق به دارندگان "</w:t>
      </w:r>
      <w:r w:rsidRPr="00FE12AD">
        <w:rPr>
          <w:rFonts w:hint="cs"/>
          <w:rtl/>
        </w:rPr>
        <w:t>3 اتاق</w:t>
      </w:r>
      <w:r w:rsidRPr="00FE12AD">
        <w:rPr>
          <w:rtl/>
        </w:rPr>
        <w:t>"</w:t>
      </w:r>
      <w:r w:rsidRPr="00FE12AD">
        <w:rPr>
          <w:rFonts w:hint="cs"/>
          <w:rtl/>
        </w:rPr>
        <w:t xml:space="preserve"> در منزل</w:t>
      </w:r>
      <w:r w:rsidRPr="00FE12AD">
        <w:rPr>
          <w:rtl/>
        </w:rPr>
        <w:t xml:space="preserve"> است که </w:t>
      </w:r>
      <w:r w:rsidRPr="00FE12AD">
        <w:rPr>
          <w:rFonts w:hint="cs"/>
          <w:rtl/>
        </w:rPr>
        <w:t>176</w:t>
      </w:r>
      <w:r w:rsidRPr="00FE12AD">
        <w:rPr>
          <w:rtl/>
        </w:rPr>
        <w:t xml:space="preserve"> نفر (</w:t>
      </w:r>
      <w:r w:rsidRPr="00FE12AD">
        <w:rPr>
          <w:rFonts w:hint="cs"/>
          <w:rtl/>
        </w:rPr>
        <w:t>55</w:t>
      </w:r>
      <w:r w:rsidRPr="00FE12AD">
        <w:rPr>
          <w:rtl/>
        </w:rPr>
        <w:t xml:space="preserve"> درصد) را شامل می</w:t>
      </w:r>
      <w:r w:rsidRPr="00FE12AD">
        <w:rPr>
          <w:rFonts w:hint="cs"/>
          <w:w w:val="33"/>
          <w:rtl/>
        </w:rPr>
        <w:softHyphen/>
      </w:r>
      <w:r w:rsidRPr="00FE12AD">
        <w:rPr>
          <w:rtl/>
        </w:rPr>
        <w:t>شود و کم</w:t>
      </w:r>
      <w:r w:rsidRPr="00FE12AD">
        <w:rPr>
          <w:w w:val="33"/>
          <w:rtl/>
        </w:rPr>
        <w:t xml:space="preserve"> </w:t>
      </w:r>
      <w:r w:rsidRPr="00FE12AD">
        <w:rPr>
          <w:rtl/>
        </w:rPr>
        <w:t>ترین میزان فراوانی متعلق به دارندگان "</w:t>
      </w:r>
      <w:r w:rsidRPr="00FE12AD">
        <w:rPr>
          <w:rFonts w:hint="cs"/>
          <w:rtl/>
        </w:rPr>
        <w:t>5 اتاق</w:t>
      </w:r>
      <w:r w:rsidRPr="00FE12AD">
        <w:rPr>
          <w:rtl/>
        </w:rPr>
        <w:t>"</w:t>
      </w:r>
      <w:r w:rsidRPr="00FE12AD">
        <w:rPr>
          <w:rFonts w:hint="cs"/>
          <w:rtl/>
        </w:rPr>
        <w:t xml:space="preserve"> در منزل</w:t>
      </w:r>
      <w:r w:rsidRPr="00FE12AD">
        <w:rPr>
          <w:rtl/>
        </w:rPr>
        <w:t xml:space="preserve"> است که </w:t>
      </w:r>
      <w:r w:rsidRPr="00FE12AD">
        <w:rPr>
          <w:rFonts w:hint="cs"/>
          <w:rtl/>
        </w:rPr>
        <w:t>4</w:t>
      </w:r>
      <w:r w:rsidRPr="00FE12AD">
        <w:rPr>
          <w:rtl/>
        </w:rPr>
        <w:t xml:space="preserve"> نفر (</w:t>
      </w:r>
      <w:r w:rsidRPr="00FE12AD">
        <w:rPr>
          <w:rFonts w:hint="cs"/>
          <w:rtl/>
        </w:rPr>
        <w:t>3/1</w:t>
      </w:r>
      <w:r w:rsidRPr="00FE12AD">
        <w:rPr>
          <w:rtl/>
        </w:rPr>
        <w:t xml:space="preserve"> درصد) را شامل می</w:t>
      </w:r>
      <w:r w:rsidRPr="00FE12AD">
        <w:rPr>
          <w:rFonts w:hint="cs"/>
          <w:w w:val="33"/>
          <w:rtl/>
        </w:rPr>
        <w:softHyphen/>
      </w:r>
      <w:r w:rsidRPr="00FE12AD">
        <w:rPr>
          <w:rtl/>
        </w:rPr>
        <w:t>شود. در بین این دو گروه، به</w:t>
      </w:r>
      <w:r w:rsidRPr="00FE12AD">
        <w:rPr>
          <w:w w:val="33"/>
          <w:rtl/>
        </w:rPr>
        <w:t xml:space="preserve"> </w:t>
      </w:r>
      <w:r w:rsidRPr="00FE12AD">
        <w:rPr>
          <w:rtl/>
        </w:rPr>
        <w:t>ترتیب از بیش به کم</w:t>
      </w:r>
      <w:r w:rsidRPr="00FE12AD">
        <w:rPr>
          <w:rFonts w:hint="cs"/>
          <w:rtl/>
        </w:rPr>
        <w:t>،</w:t>
      </w:r>
      <w:r w:rsidRPr="00FE12AD">
        <w:rPr>
          <w:rtl/>
        </w:rPr>
        <w:t xml:space="preserve"> دارندگان "</w:t>
      </w:r>
      <w:r w:rsidRPr="00FE12AD">
        <w:rPr>
          <w:rFonts w:hint="cs"/>
          <w:rtl/>
        </w:rPr>
        <w:t>2 اتاق</w:t>
      </w:r>
      <w:r w:rsidRPr="00FE12AD">
        <w:rPr>
          <w:rtl/>
        </w:rPr>
        <w:t xml:space="preserve">" با </w:t>
      </w:r>
      <w:r w:rsidRPr="00FE12AD">
        <w:rPr>
          <w:rFonts w:hint="cs"/>
          <w:rtl/>
        </w:rPr>
        <w:t>102</w:t>
      </w:r>
      <w:r w:rsidRPr="00FE12AD">
        <w:rPr>
          <w:rtl/>
        </w:rPr>
        <w:t xml:space="preserve"> نفر (</w:t>
      </w:r>
      <w:r w:rsidRPr="00FE12AD">
        <w:rPr>
          <w:rFonts w:hint="cs"/>
          <w:rtl/>
        </w:rPr>
        <w:t>9</w:t>
      </w:r>
      <w:r w:rsidRPr="00FE12AD">
        <w:rPr>
          <w:rtl/>
        </w:rPr>
        <w:t>/</w:t>
      </w:r>
      <w:r w:rsidRPr="00FE12AD">
        <w:rPr>
          <w:rFonts w:hint="cs"/>
          <w:rtl/>
        </w:rPr>
        <w:t>31</w:t>
      </w:r>
      <w:r w:rsidRPr="00FE12AD">
        <w:rPr>
          <w:rtl/>
        </w:rPr>
        <w:t xml:space="preserve"> درصد)، </w:t>
      </w:r>
      <w:r w:rsidRPr="00FE12AD">
        <w:rPr>
          <w:rFonts w:hint="cs"/>
          <w:rtl/>
        </w:rPr>
        <w:t xml:space="preserve">دارندگان </w:t>
      </w:r>
      <w:r w:rsidRPr="00FE12AD">
        <w:rPr>
          <w:rtl/>
        </w:rPr>
        <w:t>"</w:t>
      </w:r>
      <w:r w:rsidRPr="00FE12AD">
        <w:rPr>
          <w:rFonts w:hint="cs"/>
          <w:rtl/>
        </w:rPr>
        <w:t>4 اتاق</w:t>
      </w:r>
      <w:r w:rsidRPr="00FE12AD">
        <w:rPr>
          <w:rtl/>
        </w:rPr>
        <w:t xml:space="preserve">" با </w:t>
      </w:r>
      <w:r w:rsidRPr="00FE12AD">
        <w:rPr>
          <w:rFonts w:hint="cs"/>
          <w:rtl/>
        </w:rPr>
        <w:t>31</w:t>
      </w:r>
      <w:r w:rsidRPr="00FE12AD">
        <w:rPr>
          <w:rtl/>
        </w:rPr>
        <w:t xml:space="preserve"> نفر (</w:t>
      </w:r>
      <w:r w:rsidRPr="00FE12AD">
        <w:rPr>
          <w:rFonts w:hint="cs"/>
          <w:rtl/>
        </w:rPr>
        <w:t>7</w:t>
      </w:r>
      <w:r w:rsidRPr="00FE12AD">
        <w:rPr>
          <w:rtl/>
        </w:rPr>
        <w:t>/</w:t>
      </w:r>
      <w:r w:rsidRPr="00FE12AD">
        <w:rPr>
          <w:rFonts w:hint="cs"/>
          <w:rtl/>
        </w:rPr>
        <w:t>9</w:t>
      </w:r>
      <w:r w:rsidRPr="00FE12AD">
        <w:rPr>
          <w:rtl/>
        </w:rPr>
        <w:t xml:space="preserve"> درصد)، </w:t>
      </w:r>
      <w:r w:rsidRPr="00FE12AD">
        <w:rPr>
          <w:rFonts w:hint="cs"/>
          <w:rtl/>
        </w:rPr>
        <w:t xml:space="preserve">و سرانجام </w:t>
      </w:r>
      <w:r w:rsidRPr="00FE12AD">
        <w:rPr>
          <w:rtl/>
        </w:rPr>
        <w:t>دارندگان "</w:t>
      </w:r>
      <w:r w:rsidRPr="00FE12AD">
        <w:rPr>
          <w:rFonts w:hint="cs"/>
          <w:rtl/>
        </w:rPr>
        <w:t>1 اتاق</w:t>
      </w:r>
      <w:r w:rsidRPr="00FE12AD">
        <w:rPr>
          <w:rtl/>
        </w:rPr>
        <w:t xml:space="preserve">" </w:t>
      </w:r>
      <w:r w:rsidRPr="00FE12AD">
        <w:rPr>
          <w:rFonts w:hint="cs"/>
          <w:rtl/>
        </w:rPr>
        <w:t>در منزل</w:t>
      </w:r>
      <w:r w:rsidRPr="00FE12AD">
        <w:rPr>
          <w:rtl/>
        </w:rPr>
        <w:t xml:space="preserve"> با </w:t>
      </w:r>
      <w:r w:rsidRPr="00FE12AD">
        <w:rPr>
          <w:rFonts w:hint="cs"/>
          <w:rtl/>
        </w:rPr>
        <w:t>7</w:t>
      </w:r>
      <w:r w:rsidRPr="00FE12AD">
        <w:rPr>
          <w:rtl/>
        </w:rPr>
        <w:t xml:space="preserve"> نفر </w:t>
      </w:r>
      <w:r w:rsidRPr="00FE12AD">
        <w:rPr>
          <w:rFonts w:hint="cs"/>
          <w:rtl/>
        </w:rPr>
        <w:t>(2/2)</w:t>
      </w:r>
      <w:r w:rsidRPr="00FE12AD">
        <w:rPr>
          <w:rtl/>
        </w:rPr>
        <w:t xml:space="preserve"> درصد</w:t>
      </w:r>
      <w:r w:rsidRPr="00FE12AD">
        <w:rPr>
          <w:rFonts w:hint="cs"/>
          <w:rtl/>
        </w:rPr>
        <w:t xml:space="preserve"> </w:t>
      </w:r>
      <w:r w:rsidRPr="00FE12AD">
        <w:rPr>
          <w:rtl/>
        </w:rPr>
        <w:t>قرار دارند.</w:t>
      </w:r>
    </w:p>
    <w:p w:rsidR="009B42E4" w:rsidRPr="00FE12AD" w:rsidRDefault="009B42E4" w:rsidP="000B20D6">
      <w:pPr>
        <w:pStyle w:val="a2"/>
        <w:rPr>
          <w:color w:val="auto"/>
          <w:rtl/>
        </w:rPr>
      </w:pPr>
      <w:r w:rsidRPr="00FE12AD">
        <w:rPr>
          <w:color w:val="auto"/>
          <w:rtl/>
        </w:rPr>
        <w:t xml:space="preserve">جدولِ </w:t>
      </w:r>
      <w:r w:rsidR="000B20D6" w:rsidRPr="00FE12AD">
        <w:rPr>
          <w:rFonts w:hint="cs"/>
          <w:color w:val="auto"/>
          <w:rtl/>
        </w:rPr>
        <w:t>4-15.</w:t>
      </w:r>
      <w:r w:rsidRPr="00FE12AD">
        <w:rPr>
          <w:color w:val="auto"/>
          <w:rtl/>
        </w:rPr>
        <w:t xml:space="preserve"> فراوانی بر حسب "</w:t>
      </w:r>
      <w:r w:rsidRPr="00FE12AD">
        <w:rPr>
          <w:rFonts w:hint="cs"/>
          <w:color w:val="auto"/>
          <w:rtl/>
        </w:rPr>
        <w:t>تعداد اتاق</w:t>
      </w:r>
      <w:r w:rsidRPr="00FE12AD">
        <w:rPr>
          <w:color w:val="auto"/>
          <w:rtl/>
        </w:rPr>
        <w:softHyphen/>
      </w:r>
      <w:r w:rsidRPr="00FE12AD">
        <w:rPr>
          <w:rFonts w:hint="cs"/>
          <w:color w:val="auto"/>
          <w:rtl/>
        </w:rPr>
        <w:t>های منزل</w:t>
      </w:r>
      <w:r w:rsidRPr="00FE12AD">
        <w:rPr>
          <w:color w:val="auto"/>
          <w:rtl/>
        </w:rPr>
        <w:t>"</w:t>
      </w:r>
    </w:p>
    <w:tbl>
      <w:tblPr>
        <w:bidiVisual/>
        <w:tblW w:w="0" w:type="auto"/>
        <w:jc w:val="center"/>
        <w:tblInd w:w="-19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5"/>
        <w:gridCol w:w="1982"/>
        <w:gridCol w:w="830"/>
        <w:gridCol w:w="808"/>
      </w:tblGrid>
      <w:tr w:rsidR="009B42E4" w:rsidRPr="00FE12AD" w:rsidTr="009B42E4">
        <w:trPr>
          <w:trHeight w:val="664"/>
          <w:jc w:val="center"/>
        </w:trPr>
        <w:tc>
          <w:tcPr>
            <w:tcW w:w="595"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ردیف</w:t>
            </w:r>
          </w:p>
        </w:tc>
        <w:tc>
          <w:tcPr>
            <w:tcW w:w="1982"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بُعد خانوار</w:t>
            </w:r>
          </w:p>
        </w:tc>
        <w:tc>
          <w:tcPr>
            <w:tcW w:w="83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فراوانی</w:t>
            </w:r>
          </w:p>
        </w:tc>
        <w:tc>
          <w:tcPr>
            <w:tcW w:w="80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درصد</w:t>
            </w:r>
          </w:p>
        </w:tc>
      </w:tr>
      <w:tr w:rsidR="009B42E4" w:rsidRPr="00FE12AD" w:rsidTr="009B42E4">
        <w:trPr>
          <w:trHeight w:val="24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 اتاق</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7</w:t>
            </w:r>
          </w:p>
        </w:tc>
        <w:tc>
          <w:tcPr>
            <w:tcW w:w="808"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2.2</w:t>
            </w:r>
          </w:p>
        </w:tc>
      </w:tr>
      <w:tr w:rsidR="009B42E4" w:rsidRPr="00FE12AD" w:rsidTr="009B42E4">
        <w:trPr>
          <w:trHeight w:val="179"/>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 اتاق</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102</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31.9</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3</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3 اتاق</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176</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55</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4</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4 اتاق</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31</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9.7</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5</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5 اتاق</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1.3</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r>
    </w:tbl>
    <w:p w:rsidR="00DE4623" w:rsidRPr="00145BEF" w:rsidRDefault="00DE4623" w:rsidP="009B42E4">
      <w:pPr>
        <w:pStyle w:val="a2"/>
        <w:rPr>
          <w:color w:val="auto"/>
          <w:sz w:val="18"/>
          <w:szCs w:val="16"/>
          <w:rtl/>
        </w:rPr>
      </w:pPr>
    </w:p>
    <w:p w:rsidR="00DE4623" w:rsidRPr="00FE12AD" w:rsidRDefault="00DE4623" w:rsidP="0057029D">
      <w:pPr>
        <w:pStyle w:val="a5"/>
        <w:rPr>
          <w:rtl/>
        </w:rPr>
      </w:pPr>
      <w:r w:rsidRPr="00FE12AD">
        <w:rPr>
          <w:rtl/>
        </w:rPr>
        <w:t>جدولِ شمار</w:t>
      </w:r>
      <w:r w:rsidR="005C6CEB" w:rsidRPr="00FE12AD">
        <w:rPr>
          <w:rFonts w:hint="cs"/>
          <w:rtl/>
        </w:rPr>
        <w:t>ۀ</w:t>
      </w:r>
      <w:r w:rsidRPr="00FE12AD">
        <w:rPr>
          <w:w w:val="33"/>
          <w:rtl/>
        </w:rPr>
        <w:t xml:space="preserve"> </w:t>
      </w:r>
      <w:r w:rsidRPr="00FE12AD">
        <w:rPr>
          <w:rFonts w:hint="cs"/>
          <w:rtl/>
        </w:rPr>
        <w:t xml:space="preserve">4-16. </w:t>
      </w:r>
      <w:r w:rsidRPr="00FE12AD">
        <w:rPr>
          <w:rtl/>
        </w:rPr>
        <w:t>فراوانی و درصد افراد نمونه را بر حسب "میزان درآمد خانواد</w:t>
      </w:r>
      <w:r w:rsidRPr="00FE12AD">
        <w:rPr>
          <w:rFonts w:hint="cs"/>
          <w:rtl/>
        </w:rPr>
        <w:t>ۀ</w:t>
      </w:r>
      <w:r w:rsidRPr="00FE12AD">
        <w:rPr>
          <w:rtl/>
        </w:rPr>
        <w:t>" آن</w:t>
      </w:r>
      <w:r w:rsidRPr="00FE12AD">
        <w:rPr>
          <w:w w:val="33"/>
          <w:rtl/>
        </w:rPr>
        <w:t xml:space="preserve"> </w:t>
      </w:r>
      <w:r w:rsidRPr="00FE12AD">
        <w:rPr>
          <w:rtl/>
        </w:rPr>
        <w:t xml:space="preserve">ها در </w:t>
      </w:r>
      <w:r w:rsidRPr="00FE12AD">
        <w:rPr>
          <w:rFonts w:hint="cs"/>
          <w:rtl/>
        </w:rPr>
        <w:t>چهار</w:t>
      </w:r>
      <w:r w:rsidRPr="00FE12AD">
        <w:rPr>
          <w:rtl/>
        </w:rPr>
        <w:t xml:space="preserve"> گروه مجزا نمایش می</w:t>
      </w:r>
      <w:r w:rsidRPr="00FE12AD">
        <w:rPr>
          <w:w w:val="33"/>
          <w:rtl/>
        </w:rPr>
        <w:t xml:space="preserve"> </w:t>
      </w:r>
      <w:r w:rsidRPr="00FE12AD">
        <w:rPr>
          <w:rtl/>
        </w:rPr>
        <w:t xml:space="preserve">دهد. بر اساس ارقام این جدول، از بین کل </w:t>
      </w:r>
      <w:r w:rsidRPr="00FE12AD">
        <w:rPr>
          <w:rFonts w:hint="cs"/>
          <w:rtl/>
        </w:rPr>
        <w:t>320</w:t>
      </w:r>
      <w:r w:rsidRPr="00FE12AD">
        <w:rPr>
          <w:rtl/>
        </w:rPr>
        <w:t xml:space="preserve"> نفری که به این فقره پاسخ داده</w:t>
      </w:r>
      <w:r w:rsidRPr="00FE12AD">
        <w:rPr>
          <w:w w:val="33"/>
          <w:rtl/>
        </w:rPr>
        <w:t xml:space="preserve"> </w:t>
      </w:r>
      <w:r w:rsidRPr="00FE12AD">
        <w:rPr>
          <w:rtl/>
        </w:rPr>
        <w:t>اند، بیش</w:t>
      </w:r>
      <w:r w:rsidRPr="00FE12AD">
        <w:rPr>
          <w:w w:val="33"/>
          <w:rtl/>
        </w:rPr>
        <w:t xml:space="preserve"> </w:t>
      </w:r>
      <w:r w:rsidRPr="00FE12AD">
        <w:rPr>
          <w:rtl/>
        </w:rPr>
        <w:t>ترین تعداد</w:t>
      </w:r>
      <w:r w:rsidRPr="00FE12AD">
        <w:rPr>
          <w:rFonts w:hint="cs"/>
          <w:rtl/>
        </w:rPr>
        <w:t xml:space="preserve"> </w:t>
      </w:r>
      <w:r w:rsidRPr="00FE12AD">
        <w:rPr>
          <w:rtl/>
        </w:rPr>
        <w:t xml:space="preserve">فراوانی متعلق به گروه </w:t>
      </w:r>
      <w:r w:rsidRPr="00FE12AD">
        <w:rPr>
          <w:rFonts w:hint="cs"/>
          <w:rtl/>
        </w:rPr>
        <w:t>2</w:t>
      </w:r>
      <w:r w:rsidRPr="00FE12AD">
        <w:rPr>
          <w:rtl/>
        </w:rPr>
        <w:t xml:space="preserve">، یعنی گروه درآمدی </w:t>
      </w:r>
      <w:r w:rsidRPr="00FE12AD">
        <w:rPr>
          <w:rFonts w:hint="cs"/>
          <w:rtl/>
        </w:rPr>
        <w:t>500.001 تا 1.000.000</w:t>
      </w:r>
      <w:r w:rsidRPr="00FE12AD">
        <w:rPr>
          <w:rtl/>
        </w:rPr>
        <w:t xml:space="preserve"> تومان است که بالغ بر </w:t>
      </w:r>
      <w:r w:rsidRPr="00FE12AD">
        <w:rPr>
          <w:rFonts w:hint="cs"/>
          <w:rtl/>
        </w:rPr>
        <w:lastRenderedPageBreak/>
        <w:t>135</w:t>
      </w:r>
      <w:r w:rsidRPr="00FE12AD">
        <w:rPr>
          <w:rtl/>
        </w:rPr>
        <w:t xml:space="preserve"> نفر (</w:t>
      </w:r>
      <w:r w:rsidRPr="00FE12AD">
        <w:rPr>
          <w:rFonts w:hint="cs"/>
          <w:rtl/>
        </w:rPr>
        <w:t>2</w:t>
      </w:r>
      <w:r w:rsidRPr="00FE12AD">
        <w:rPr>
          <w:rtl/>
        </w:rPr>
        <w:t>/</w:t>
      </w:r>
      <w:r w:rsidRPr="00FE12AD">
        <w:rPr>
          <w:rFonts w:hint="cs"/>
          <w:rtl/>
        </w:rPr>
        <w:t>42</w:t>
      </w:r>
      <w:r w:rsidRPr="00FE12AD">
        <w:rPr>
          <w:rtl/>
        </w:rPr>
        <w:t xml:space="preserve"> درصد) می</w:t>
      </w:r>
      <w:r w:rsidRPr="00FE12AD">
        <w:rPr>
          <w:w w:val="33"/>
          <w:rtl/>
        </w:rPr>
        <w:t xml:space="preserve"> </w:t>
      </w:r>
      <w:r w:rsidRPr="00FE12AD">
        <w:rPr>
          <w:rtl/>
        </w:rPr>
        <w:t>شود. کم</w:t>
      </w:r>
      <w:r w:rsidRPr="00FE12AD">
        <w:rPr>
          <w:w w:val="33"/>
          <w:rtl/>
        </w:rPr>
        <w:t xml:space="preserve"> </w:t>
      </w:r>
      <w:r w:rsidRPr="00FE12AD">
        <w:rPr>
          <w:rtl/>
        </w:rPr>
        <w:t xml:space="preserve">ترین فراوانی نیز متعلق به گروه </w:t>
      </w:r>
      <w:r w:rsidRPr="00FE12AD">
        <w:rPr>
          <w:rFonts w:hint="cs"/>
          <w:rtl/>
        </w:rPr>
        <w:t>اول</w:t>
      </w:r>
      <w:r w:rsidRPr="00FE12AD">
        <w:rPr>
          <w:rtl/>
        </w:rPr>
        <w:t>، یعنی گروه درآمدی</w:t>
      </w:r>
      <w:r w:rsidRPr="00FE12AD">
        <w:rPr>
          <w:rFonts w:hint="cs"/>
          <w:rtl/>
        </w:rPr>
        <w:t xml:space="preserve"> پایین</w:t>
      </w:r>
      <w:r w:rsidRPr="00FE12AD">
        <w:rPr>
          <w:rtl/>
        </w:rPr>
        <w:softHyphen/>
      </w:r>
      <w:r w:rsidRPr="00FE12AD">
        <w:rPr>
          <w:rFonts w:hint="cs"/>
          <w:rtl/>
        </w:rPr>
        <w:t>تر از 500.000 تومان</w:t>
      </w:r>
      <w:r w:rsidRPr="00FE12AD">
        <w:rPr>
          <w:rtl/>
        </w:rPr>
        <w:t xml:space="preserve"> است که </w:t>
      </w:r>
      <w:r w:rsidRPr="00FE12AD">
        <w:rPr>
          <w:rFonts w:hint="cs"/>
          <w:rtl/>
        </w:rPr>
        <w:t>54</w:t>
      </w:r>
      <w:r w:rsidRPr="00FE12AD">
        <w:rPr>
          <w:rtl/>
        </w:rPr>
        <w:t xml:space="preserve"> نفر (9/</w:t>
      </w:r>
      <w:r w:rsidRPr="00FE12AD">
        <w:rPr>
          <w:rFonts w:hint="cs"/>
          <w:rtl/>
        </w:rPr>
        <w:t>16</w:t>
      </w:r>
      <w:r w:rsidRPr="00FE12AD">
        <w:rPr>
          <w:rtl/>
        </w:rPr>
        <w:t xml:space="preserve"> درصد) را شامل می</w:t>
      </w:r>
      <w:r w:rsidRPr="00FE12AD">
        <w:rPr>
          <w:w w:val="33"/>
          <w:rtl/>
        </w:rPr>
        <w:t xml:space="preserve"> </w:t>
      </w:r>
      <w:r w:rsidRPr="00FE12AD">
        <w:rPr>
          <w:rtl/>
        </w:rPr>
        <w:t>شود. همچنین، در بین این دو گروه حداکثری و حداقلی، گروه</w:t>
      </w:r>
      <w:r w:rsidRPr="00FE12AD">
        <w:rPr>
          <w:w w:val="33"/>
          <w:rtl/>
        </w:rPr>
        <w:t xml:space="preserve"> </w:t>
      </w:r>
      <w:r w:rsidRPr="00FE12AD">
        <w:rPr>
          <w:rtl/>
        </w:rPr>
        <w:t>های زیر به</w:t>
      </w:r>
      <w:r w:rsidRPr="00FE12AD">
        <w:rPr>
          <w:w w:val="33"/>
          <w:rtl/>
        </w:rPr>
        <w:t xml:space="preserve"> </w:t>
      </w:r>
      <w:r w:rsidRPr="00FE12AD">
        <w:rPr>
          <w:rtl/>
        </w:rPr>
        <w:t>ترتیب از بیش</w:t>
      </w:r>
      <w:r w:rsidRPr="00FE12AD">
        <w:rPr>
          <w:rFonts w:hint="cs"/>
          <w:w w:val="33"/>
          <w:rtl/>
        </w:rPr>
        <w:softHyphen/>
      </w:r>
      <w:r w:rsidRPr="00FE12AD">
        <w:rPr>
          <w:rtl/>
        </w:rPr>
        <w:t>ترین تا کم</w:t>
      </w:r>
      <w:r w:rsidRPr="00FE12AD">
        <w:rPr>
          <w:w w:val="33"/>
          <w:rtl/>
        </w:rPr>
        <w:t xml:space="preserve"> </w:t>
      </w:r>
      <w:r w:rsidRPr="00FE12AD">
        <w:rPr>
          <w:rtl/>
        </w:rPr>
        <w:t>ترین فراوانی برخورداراند: "</w:t>
      </w:r>
      <w:r w:rsidRPr="00FE12AD">
        <w:rPr>
          <w:rFonts w:hint="cs"/>
          <w:rtl/>
        </w:rPr>
        <w:t>1.000.001 تا 1.500.000</w:t>
      </w:r>
      <w:r w:rsidRPr="00FE12AD">
        <w:rPr>
          <w:rtl/>
        </w:rPr>
        <w:t xml:space="preserve">" تومان با </w:t>
      </w:r>
      <w:r w:rsidRPr="00FE12AD">
        <w:rPr>
          <w:rFonts w:hint="cs"/>
          <w:rtl/>
        </w:rPr>
        <w:t>69</w:t>
      </w:r>
      <w:r w:rsidRPr="00FE12AD">
        <w:rPr>
          <w:rtl/>
        </w:rPr>
        <w:t xml:space="preserve"> نفر (6/</w:t>
      </w:r>
      <w:r w:rsidRPr="00FE12AD">
        <w:rPr>
          <w:rFonts w:hint="cs"/>
          <w:rtl/>
        </w:rPr>
        <w:t>21</w:t>
      </w:r>
      <w:r w:rsidRPr="00FE12AD">
        <w:rPr>
          <w:rtl/>
        </w:rPr>
        <w:t xml:space="preserve"> درصد)</w:t>
      </w:r>
      <w:r w:rsidRPr="00FE12AD">
        <w:rPr>
          <w:rFonts w:hint="cs"/>
          <w:rtl/>
        </w:rPr>
        <w:t xml:space="preserve"> </w:t>
      </w:r>
      <w:r w:rsidRPr="00FE12AD">
        <w:rPr>
          <w:rtl/>
        </w:rPr>
        <w:t>و بالاخره "</w:t>
      </w:r>
      <w:r w:rsidRPr="00FE12AD">
        <w:rPr>
          <w:rFonts w:hint="cs"/>
          <w:rtl/>
        </w:rPr>
        <w:t>بالاتر از 1.500.000</w:t>
      </w:r>
      <w:r w:rsidRPr="00FE12AD">
        <w:rPr>
          <w:rtl/>
        </w:rPr>
        <w:t>"</w:t>
      </w:r>
      <w:r w:rsidRPr="00FE12AD">
        <w:rPr>
          <w:rFonts w:hint="cs"/>
          <w:rtl/>
        </w:rPr>
        <w:t xml:space="preserve"> تومان</w:t>
      </w:r>
      <w:r w:rsidRPr="00FE12AD">
        <w:rPr>
          <w:rtl/>
        </w:rPr>
        <w:t xml:space="preserve"> با </w:t>
      </w:r>
      <w:r w:rsidRPr="00FE12AD">
        <w:rPr>
          <w:rFonts w:hint="cs"/>
          <w:rtl/>
        </w:rPr>
        <w:t>62</w:t>
      </w:r>
      <w:r w:rsidRPr="00FE12AD">
        <w:rPr>
          <w:rtl/>
        </w:rPr>
        <w:t xml:space="preserve"> نفر (</w:t>
      </w:r>
      <w:r w:rsidRPr="00FE12AD">
        <w:rPr>
          <w:rFonts w:hint="cs"/>
          <w:rtl/>
        </w:rPr>
        <w:t>4</w:t>
      </w:r>
      <w:r w:rsidRPr="00FE12AD">
        <w:rPr>
          <w:rtl/>
        </w:rPr>
        <w:t>/</w:t>
      </w:r>
      <w:r w:rsidRPr="00FE12AD">
        <w:rPr>
          <w:rFonts w:hint="cs"/>
          <w:rtl/>
        </w:rPr>
        <w:t>19</w:t>
      </w:r>
      <w:r w:rsidRPr="00FE12AD">
        <w:rPr>
          <w:rtl/>
        </w:rPr>
        <w:t xml:space="preserve"> درصد). </w:t>
      </w:r>
    </w:p>
    <w:p w:rsidR="009B42E4" w:rsidRPr="00FE12AD" w:rsidRDefault="009B42E4" w:rsidP="00DE4623">
      <w:pPr>
        <w:pStyle w:val="a2"/>
        <w:rPr>
          <w:color w:val="auto"/>
          <w:rtl/>
        </w:rPr>
      </w:pPr>
      <w:r w:rsidRPr="00FE12AD">
        <w:rPr>
          <w:color w:val="auto"/>
          <w:rtl/>
        </w:rPr>
        <w:t xml:space="preserve">جدولِ </w:t>
      </w:r>
      <w:r w:rsidR="00DE4623" w:rsidRPr="00FE12AD">
        <w:rPr>
          <w:rFonts w:hint="cs"/>
          <w:color w:val="auto"/>
          <w:rtl/>
        </w:rPr>
        <w:t xml:space="preserve">4-16. </w:t>
      </w:r>
      <w:r w:rsidRPr="00FE12AD">
        <w:rPr>
          <w:color w:val="auto"/>
          <w:rtl/>
        </w:rPr>
        <w:t>فراوانی بر حسب "میزان درآمد خانواده"</w:t>
      </w:r>
    </w:p>
    <w:tbl>
      <w:tblPr>
        <w:bidiVisual/>
        <w:tblW w:w="0" w:type="auto"/>
        <w:jc w:val="center"/>
        <w:tblInd w:w="-19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5"/>
        <w:gridCol w:w="1982"/>
        <w:gridCol w:w="830"/>
        <w:gridCol w:w="808"/>
      </w:tblGrid>
      <w:tr w:rsidR="009B42E4" w:rsidRPr="00FE12AD" w:rsidTr="009B42E4">
        <w:trPr>
          <w:trHeight w:val="664"/>
          <w:jc w:val="center"/>
        </w:trPr>
        <w:tc>
          <w:tcPr>
            <w:tcW w:w="595"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ردیف</w:t>
            </w:r>
          </w:p>
        </w:tc>
        <w:tc>
          <w:tcPr>
            <w:tcW w:w="1982"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میزان درآمد خانواده</w:t>
            </w:r>
          </w:p>
        </w:tc>
        <w:tc>
          <w:tcPr>
            <w:tcW w:w="83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فراوانی</w:t>
            </w:r>
          </w:p>
        </w:tc>
        <w:tc>
          <w:tcPr>
            <w:tcW w:w="80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درصد</w:t>
            </w:r>
          </w:p>
        </w:tc>
      </w:tr>
      <w:tr w:rsidR="009B42E4" w:rsidRPr="00FE12AD" w:rsidTr="009B42E4">
        <w:trPr>
          <w:trHeight w:val="24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کمتر از 500.000</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54</w:t>
            </w:r>
          </w:p>
        </w:tc>
        <w:tc>
          <w:tcPr>
            <w:tcW w:w="808"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16.9</w:t>
            </w:r>
          </w:p>
        </w:tc>
      </w:tr>
      <w:tr w:rsidR="009B42E4" w:rsidRPr="00FE12AD" w:rsidTr="009B42E4">
        <w:trPr>
          <w:trHeight w:val="179"/>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500.001-1.000.000</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135</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42.2</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3</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1.000.001-1.500.000</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69</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21.6</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4</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بالاتر از 1.500.000</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62</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19.4</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r>
    </w:tbl>
    <w:p w:rsidR="00DE4623" w:rsidRPr="0057029D" w:rsidRDefault="00DE4623" w:rsidP="00DE4623">
      <w:pPr>
        <w:pStyle w:val="a5"/>
        <w:rPr>
          <w:sz w:val="14"/>
          <w:szCs w:val="16"/>
          <w:rtl/>
        </w:rPr>
      </w:pPr>
    </w:p>
    <w:p w:rsidR="00DE4623" w:rsidRPr="00FE12AD" w:rsidRDefault="00DE4623" w:rsidP="00DE4623">
      <w:pPr>
        <w:pStyle w:val="a5"/>
        <w:rPr>
          <w:b/>
          <w:bCs/>
          <w:szCs w:val="24"/>
          <w:rtl/>
        </w:rPr>
      </w:pPr>
      <w:r w:rsidRPr="00FE12AD">
        <w:rPr>
          <w:rtl/>
        </w:rPr>
        <w:t>جدولِ</w:t>
      </w:r>
      <w:r w:rsidRPr="00FE12AD">
        <w:rPr>
          <w:rFonts w:hint="cs"/>
          <w:rtl/>
        </w:rPr>
        <w:t xml:space="preserve"> 4-17. </w:t>
      </w:r>
      <w:r w:rsidRPr="00FE12AD">
        <w:rPr>
          <w:rtl/>
        </w:rPr>
        <w:t>فراوانی و درصدِ نمونه را بر حسب "</w:t>
      </w:r>
      <w:r w:rsidRPr="00FE12AD">
        <w:rPr>
          <w:rFonts w:hint="cs"/>
          <w:rtl/>
        </w:rPr>
        <w:t>بُعد خانوار</w:t>
      </w:r>
      <w:r w:rsidRPr="00FE12AD">
        <w:rPr>
          <w:rtl/>
        </w:rPr>
        <w:t>" نشان می</w:t>
      </w:r>
      <w:r w:rsidRPr="00FE12AD">
        <w:rPr>
          <w:rFonts w:hint="cs"/>
          <w:w w:val="33"/>
          <w:rtl/>
        </w:rPr>
        <w:softHyphen/>
      </w:r>
      <w:r w:rsidRPr="00FE12AD">
        <w:rPr>
          <w:rtl/>
        </w:rPr>
        <w:t>دهد. چنان</w:t>
      </w:r>
      <w:r w:rsidRPr="00FE12AD">
        <w:rPr>
          <w:w w:val="33"/>
          <w:rtl/>
        </w:rPr>
        <w:t xml:space="preserve"> </w:t>
      </w:r>
      <w:r w:rsidRPr="00FE12AD">
        <w:rPr>
          <w:rtl/>
        </w:rPr>
        <w:t>که پیداست، بیش</w:t>
      </w:r>
      <w:r w:rsidRPr="00FE12AD">
        <w:rPr>
          <w:w w:val="33"/>
          <w:rtl/>
        </w:rPr>
        <w:t xml:space="preserve"> </w:t>
      </w:r>
      <w:r w:rsidRPr="00FE12AD">
        <w:rPr>
          <w:rtl/>
        </w:rPr>
        <w:t xml:space="preserve">ترین میزان فراوانی متعلق به </w:t>
      </w:r>
      <w:r w:rsidRPr="00FE12AD">
        <w:rPr>
          <w:rFonts w:hint="cs"/>
          <w:rtl/>
        </w:rPr>
        <w:t>خانوارهای</w:t>
      </w:r>
      <w:r w:rsidRPr="00FE12AD">
        <w:rPr>
          <w:rtl/>
        </w:rPr>
        <w:t xml:space="preserve"> "</w:t>
      </w:r>
      <w:r w:rsidRPr="00FE12AD">
        <w:rPr>
          <w:rFonts w:hint="cs"/>
          <w:rtl/>
        </w:rPr>
        <w:t>4 نفره</w:t>
      </w:r>
      <w:r w:rsidRPr="00FE12AD">
        <w:rPr>
          <w:rtl/>
        </w:rPr>
        <w:t>"</w:t>
      </w:r>
      <w:r w:rsidRPr="00FE12AD">
        <w:rPr>
          <w:rFonts w:hint="cs"/>
          <w:rtl/>
        </w:rPr>
        <w:t xml:space="preserve"> ا</w:t>
      </w:r>
      <w:r w:rsidRPr="00FE12AD">
        <w:rPr>
          <w:rtl/>
        </w:rPr>
        <w:t xml:space="preserve">ست که </w:t>
      </w:r>
      <w:r w:rsidRPr="00FE12AD">
        <w:rPr>
          <w:rFonts w:hint="cs"/>
          <w:rtl/>
        </w:rPr>
        <w:t>100</w:t>
      </w:r>
      <w:r w:rsidRPr="00FE12AD">
        <w:rPr>
          <w:rtl/>
        </w:rPr>
        <w:t xml:space="preserve"> نفر (</w:t>
      </w:r>
      <w:r w:rsidRPr="00FE12AD">
        <w:rPr>
          <w:rFonts w:hint="cs"/>
          <w:rtl/>
        </w:rPr>
        <w:t>3/31</w:t>
      </w:r>
      <w:r w:rsidRPr="00FE12AD">
        <w:rPr>
          <w:rtl/>
        </w:rPr>
        <w:t xml:space="preserve"> درصد) را شامل می</w:t>
      </w:r>
      <w:r w:rsidRPr="00FE12AD">
        <w:rPr>
          <w:rFonts w:hint="cs"/>
          <w:w w:val="33"/>
          <w:rtl/>
        </w:rPr>
        <w:softHyphen/>
      </w:r>
      <w:r w:rsidRPr="00FE12AD">
        <w:rPr>
          <w:rtl/>
        </w:rPr>
        <w:t>شود و کم</w:t>
      </w:r>
      <w:r w:rsidRPr="00FE12AD">
        <w:rPr>
          <w:w w:val="33"/>
          <w:rtl/>
        </w:rPr>
        <w:t xml:space="preserve"> </w:t>
      </w:r>
      <w:r w:rsidRPr="00FE12AD">
        <w:rPr>
          <w:rtl/>
        </w:rPr>
        <w:t xml:space="preserve">ترین میزان فراوانی متعلق به </w:t>
      </w:r>
      <w:r w:rsidRPr="00FE12AD">
        <w:rPr>
          <w:rFonts w:hint="cs"/>
          <w:rtl/>
        </w:rPr>
        <w:t>خانوارهای</w:t>
      </w:r>
      <w:r w:rsidRPr="00FE12AD">
        <w:rPr>
          <w:rtl/>
        </w:rPr>
        <w:t xml:space="preserve"> "</w:t>
      </w:r>
      <w:r w:rsidRPr="00FE12AD">
        <w:rPr>
          <w:rFonts w:hint="cs"/>
          <w:rtl/>
        </w:rPr>
        <w:t>2 و 10 نفره</w:t>
      </w:r>
      <w:r w:rsidRPr="00FE12AD">
        <w:rPr>
          <w:rtl/>
        </w:rPr>
        <w:t>"</w:t>
      </w:r>
      <w:r w:rsidRPr="00FE12AD">
        <w:rPr>
          <w:rFonts w:hint="cs"/>
          <w:rtl/>
        </w:rPr>
        <w:t xml:space="preserve"> </w:t>
      </w:r>
      <w:r w:rsidRPr="00FE12AD">
        <w:rPr>
          <w:rtl/>
        </w:rPr>
        <w:t xml:space="preserve">است که </w:t>
      </w:r>
      <w:r w:rsidRPr="00FE12AD">
        <w:rPr>
          <w:rFonts w:hint="cs"/>
          <w:rtl/>
        </w:rPr>
        <w:t>هر کدام 2</w:t>
      </w:r>
      <w:r w:rsidRPr="00FE12AD">
        <w:rPr>
          <w:rtl/>
        </w:rPr>
        <w:t xml:space="preserve"> نفر (</w:t>
      </w:r>
      <w:r w:rsidRPr="00FE12AD">
        <w:rPr>
          <w:rFonts w:hint="cs"/>
          <w:rtl/>
        </w:rPr>
        <w:t>جمعاً 4 نفر یا 2/1</w:t>
      </w:r>
      <w:r w:rsidRPr="00FE12AD">
        <w:rPr>
          <w:rtl/>
        </w:rPr>
        <w:t xml:space="preserve"> درصد) را شامل می</w:t>
      </w:r>
      <w:r w:rsidRPr="00FE12AD">
        <w:rPr>
          <w:rFonts w:hint="cs"/>
          <w:rtl/>
        </w:rPr>
        <w:softHyphen/>
      </w:r>
      <w:r w:rsidRPr="00FE12AD">
        <w:rPr>
          <w:rtl/>
        </w:rPr>
        <w:t>شود. در بین این دو گروه، به</w:t>
      </w:r>
      <w:r w:rsidRPr="00FE12AD">
        <w:rPr>
          <w:w w:val="33"/>
          <w:rtl/>
        </w:rPr>
        <w:t xml:space="preserve"> </w:t>
      </w:r>
      <w:r w:rsidRPr="00FE12AD">
        <w:rPr>
          <w:rtl/>
        </w:rPr>
        <w:t>ترتیب از بیش به کم</w:t>
      </w:r>
      <w:r w:rsidRPr="00FE12AD">
        <w:rPr>
          <w:rFonts w:hint="cs"/>
          <w:rtl/>
        </w:rPr>
        <w:t>،</w:t>
      </w:r>
      <w:r w:rsidRPr="00FE12AD">
        <w:rPr>
          <w:rtl/>
        </w:rPr>
        <w:t xml:space="preserve"> </w:t>
      </w:r>
      <w:r w:rsidRPr="00FE12AD">
        <w:rPr>
          <w:rFonts w:hint="cs"/>
          <w:rtl/>
        </w:rPr>
        <w:t>خانوارهای</w:t>
      </w:r>
      <w:r w:rsidRPr="00FE12AD">
        <w:rPr>
          <w:rtl/>
        </w:rPr>
        <w:t xml:space="preserve"> "</w:t>
      </w:r>
      <w:r w:rsidRPr="00FE12AD">
        <w:rPr>
          <w:rFonts w:hint="cs"/>
          <w:rtl/>
        </w:rPr>
        <w:t>5 نفره</w:t>
      </w:r>
      <w:r w:rsidRPr="00FE12AD">
        <w:rPr>
          <w:rtl/>
        </w:rPr>
        <w:t xml:space="preserve">" با </w:t>
      </w:r>
      <w:r w:rsidRPr="00FE12AD">
        <w:rPr>
          <w:rFonts w:hint="cs"/>
          <w:rtl/>
        </w:rPr>
        <w:t>98</w:t>
      </w:r>
      <w:r w:rsidRPr="00FE12AD">
        <w:rPr>
          <w:rtl/>
        </w:rPr>
        <w:t xml:space="preserve"> نفر (</w:t>
      </w:r>
      <w:r w:rsidRPr="00FE12AD">
        <w:rPr>
          <w:rFonts w:hint="cs"/>
          <w:rtl/>
        </w:rPr>
        <w:t>3</w:t>
      </w:r>
      <w:r w:rsidRPr="00FE12AD">
        <w:rPr>
          <w:rtl/>
        </w:rPr>
        <w:t>/</w:t>
      </w:r>
      <w:r w:rsidRPr="00FE12AD">
        <w:rPr>
          <w:rFonts w:hint="cs"/>
          <w:rtl/>
        </w:rPr>
        <w:t>31</w:t>
      </w:r>
      <w:r w:rsidRPr="00FE12AD">
        <w:rPr>
          <w:rtl/>
        </w:rPr>
        <w:t xml:space="preserve"> درصد)، </w:t>
      </w:r>
      <w:r w:rsidRPr="00FE12AD">
        <w:rPr>
          <w:rFonts w:hint="cs"/>
          <w:rtl/>
        </w:rPr>
        <w:t>خانوارهای</w:t>
      </w:r>
      <w:r w:rsidRPr="00FE12AD">
        <w:rPr>
          <w:rtl/>
        </w:rPr>
        <w:t xml:space="preserve"> "</w:t>
      </w:r>
      <w:r w:rsidRPr="00FE12AD">
        <w:rPr>
          <w:rFonts w:hint="cs"/>
          <w:rtl/>
        </w:rPr>
        <w:t>6 نفره</w:t>
      </w:r>
      <w:r w:rsidRPr="00FE12AD">
        <w:rPr>
          <w:rtl/>
        </w:rPr>
        <w:t xml:space="preserve">" با </w:t>
      </w:r>
      <w:r w:rsidRPr="00FE12AD">
        <w:rPr>
          <w:rFonts w:hint="cs"/>
          <w:rtl/>
        </w:rPr>
        <w:t>47</w:t>
      </w:r>
      <w:r w:rsidRPr="00FE12AD">
        <w:rPr>
          <w:rtl/>
        </w:rPr>
        <w:t xml:space="preserve"> نفر (</w:t>
      </w:r>
      <w:r w:rsidRPr="00FE12AD">
        <w:rPr>
          <w:rFonts w:hint="cs"/>
          <w:rtl/>
        </w:rPr>
        <w:t>7</w:t>
      </w:r>
      <w:r w:rsidRPr="00FE12AD">
        <w:rPr>
          <w:rtl/>
        </w:rPr>
        <w:t>/</w:t>
      </w:r>
      <w:r w:rsidRPr="00FE12AD">
        <w:rPr>
          <w:rFonts w:hint="cs"/>
          <w:rtl/>
        </w:rPr>
        <w:t>14</w:t>
      </w:r>
      <w:r w:rsidRPr="00FE12AD">
        <w:rPr>
          <w:rtl/>
        </w:rPr>
        <w:t xml:space="preserve"> درصد)، </w:t>
      </w:r>
      <w:r w:rsidRPr="00FE12AD">
        <w:rPr>
          <w:rFonts w:hint="cs"/>
          <w:rtl/>
        </w:rPr>
        <w:t>خانوارهای "3 نفره" با 45 نفر (1/14 درصد)، خانوارهای "7 نفره" با 18 نفر (6/5 درصد) و سرانجام خانوارهای</w:t>
      </w:r>
      <w:r w:rsidRPr="00FE12AD">
        <w:rPr>
          <w:rtl/>
        </w:rPr>
        <w:t xml:space="preserve"> "</w:t>
      </w:r>
      <w:r w:rsidRPr="00FE12AD">
        <w:rPr>
          <w:rFonts w:hint="cs"/>
          <w:rtl/>
        </w:rPr>
        <w:t>8 نفره</w:t>
      </w:r>
      <w:r w:rsidRPr="00FE12AD">
        <w:rPr>
          <w:rtl/>
        </w:rPr>
        <w:t xml:space="preserve">" با </w:t>
      </w:r>
      <w:r w:rsidRPr="00FE12AD">
        <w:rPr>
          <w:rFonts w:hint="cs"/>
          <w:rtl/>
        </w:rPr>
        <w:t>8</w:t>
      </w:r>
      <w:r w:rsidRPr="00FE12AD">
        <w:rPr>
          <w:rtl/>
        </w:rPr>
        <w:t xml:space="preserve"> نفر </w:t>
      </w:r>
      <w:r w:rsidRPr="00FE12AD">
        <w:rPr>
          <w:rFonts w:hint="cs"/>
          <w:rtl/>
        </w:rPr>
        <w:t>(5/2 درصد)</w:t>
      </w:r>
      <w:r w:rsidRPr="00FE12AD">
        <w:rPr>
          <w:rtl/>
        </w:rPr>
        <w:t xml:space="preserve"> قرار دارند.</w:t>
      </w:r>
    </w:p>
    <w:p w:rsidR="009B42E4" w:rsidRPr="00FE12AD" w:rsidRDefault="009B42E4" w:rsidP="00DE4623">
      <w:pPr>
        <w:pStyle w:val="a2"/>
        <w:rPr>
          <w:color w:val="auto"/>
          <w:rtl/>
        </w:rPr>
      </w:pPr>
      <w:r w:rsidRPr="00FE12AD">
        <w:rPr>
          <w:color w:val="auto"/>
          <w:rtl/>
        </w:rPr>
        <w:t xml:space="preserve">جدولِ </w:t>
      </w:r>
      <w:r w:rsidR="00DE4623" w:rsidRPr="00FE12AD">
        <w:rPr>
          <w:rFonts w:hint="cs"/>
          <w:color w:val="auto"/>
          <w:rtl/>
        </w:rPr>
        <w:t>4-17.</w:t>
      </w:r>
      <w:r w:rsidRPr="00FE12AD">
        <w:rPr>
          <w:color w:val="auto"/>
          <w:rtl/>
        </w:rPr>
        <w:t xml:space="preserve"> فراوانی بر حسب "</w:t>
      </w:r>
      <w:r w:rsidRPr="00FE12AD">
        <w:rPr>
          <w:rFonts w:hint="cs"/>
          <w:color w:val="auto"/>
          <w:rtl/>
        </w:rPr>
        <w:t>بُعد خانوار</w:t>
      </w:r>
      <w:r w:rsidRPr="00FE12AD">
        <w:rPr>
          <w:color w:val="auto"/>
          <w:rtl/>
        </w:rPr>
        <w:t>"</w:t>
      </w:r>
    </w:p>
    <w:tbl>
      <w:tblPr>
        <w:bidiVisual/>
        <w:tblW w:w="0" w:type="auto"/>
        <w:jc w:val="center"/>
        <w:tblInd w:w="-19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5"/>
        <w:gridCol w:w="1982"/>
        <w:gridCol w:w="830"/>
        <w:gridCol w:w="808"/>
      </w:tblGrid>
      <w:tr w:rsidR="009B42E4" w:rsidRPr="00FE12AD" w:rsidTr="009B42E4">
        <w:trPr>
          <w:trHeight w:val="664"/>
          <w:jc w:val="center"/>
        </w:trPr>
        <w:tc>
          <w:tcPr>
            <w:tcW w:w="595"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ردیف</w:t>
            </w:r>
          </w:p>
        </w:tc>
        <w:tc>
          <w:tcPr>
            <w:tcW w:w="1982"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بُعد خانوار</w:t>
            </w:r>
          </w:p>
        </w:tc>
        <w:tc>
          <w:tcPr>
            <w:tcW w:w="830"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فراوانی</w:t>
            </w:r>
          </w:p>
        </w:tc>
        <w:tc>
          <w:tcPr>
            <w:tcW w:w="808"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hint="cs"/>
                <w:b/>
                <w:bCs/>
                <w:sz w:val="20"/>
                <w:szCs w:val="20"/>
                <w:rtl/>
                <w:lang w:bidi="fa-IR"/>
              </w:rPr>
              <w:t>درصد</w:t>
            </w:r>
          </w:p>
        </w:tc>
      </w:tr>
      <w:tr w:rsidR="009B42E4" w:rsidRPr="00FE12AD" w:rsidTr="009B42E4">
        <w:trPr>
          <w:trHeight w:val="24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 نفر</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w:t>
            </w:r>
          </w:p>
        </w:tc>
        <w:tc>
          <w:tcPr>
            <w:tcW w:w="808" w:type="dxa"/>
            <w:shd w:val="clear" w:color="auto" w:fill="FFFFFF" w:themeFill="background1"/>
            <w:vAlign w:val="center"/>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6.</w:t>
            </w:r>
          </w:p>
        </w:tc>
      </w:tr>
      <w:tr w:rsidR="009B42E4" w:rsidRPr="00FE12AD" w:rsidTr="009B42E4">
        <w:trPr>
          <w:trHeight w:val="179"/>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2</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3 نفر</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45</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14.1</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3</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4 نفر</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31.3</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4</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5 نفر</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98</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30.6</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5</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6 نفر</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47</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14.7</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6</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7 نفر</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18</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5.6</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7</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8 نفر</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8</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2.5</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8</w:t>
            </w: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10 نفر</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2</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6.</w:t>
            </w:r>
          </w:p>
        </w:tc>
      </w:tr>
      <w:tr w:rsidR="009B42E4" w:rsidRPr="00FE12AD" w:rsidTr="009B42E4">
        <w:trPr>
          <w:trHeight w:val="256"/>
          <w:jc w:val="center"/>
        </w:trPr>
        <w:tc>
          <w:tcPr>
            <w:tcW w:w="595"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p>
        </w:tc>
        <w:tc>
          <w:tcPr>
            <w:tcW w:w="1982" w:type="dxa"/>
            <w:shd w:val="clear" w:color="auto" w:fill="FFFFFF" w:themeFill="background1"/>
            <w:vAlign w:val="center"/>
          </w:tcPr>
          <w:p w:rsidR="009B42E4" w:rsidRPr="00FE12AD" w:rsidRDefault="009B42E4" w:rsidP="009B42E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جمع کل</w:t>
            </w:r>
          </w:p>
        </w:tc>
        <w:tc>
          <w:tcPr>
            <w:tcW w:w="830"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320</w:t>
            </w:r>
          </w:p>
        </w:tc>
        <w:tc>
          <w:tcPr>
            <w:tcW w:w="808"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100</w:t>
            </w:r>
          </w:p>
        </w:tc>
      </w:tr>
    </w:tbl>
    <w:p w:rsidR="00DE4623" w:rsidRPr="00FE12AD" w:rsidRDefault="00DE4623" w:rsidP="00DE4623">
      <w:pPr>
        <w:pStyle w:val="a5"/>
        <w:rPr>
          <w:rtl/>
        </w:rPr>
      </w:pPr>
      <w:r w:rsidRPr="00FE12AD">
        <w:rPr>
          <w:rFonts w:hint="cs"/>
          <w:rtl/>
        </w:rPr>
        <w:lastRenderedPageBreak/>
        <w:t xml:space="preserve">بر اساس نتایج آزمون </w:t>
      </w:r>
      <w:r w:rsidRPr="00FE12AD">
        <w:rPr>
          <w:rFonts w:asciiTheme="majorBidi" w:hAnsiTheme="majorBidi" w:cstheme="majorBidi"/>
        </w:rPr>
        <w:t>K-S</w:t>
      </w:r>
      <w:r w:rsidRPr="00FE12AD">
        <w:rPr>
          <w:rFonts w:hint="cs"/>
          <w:rtl/>
        </w:rPr>
        <w:t xml:space="preserve"> در جدول شمارۀ 4-18، و با توجه به این که سطوح معنی</w:t>
      </w:r>
      <w:r w:rsidRPr="00FE12AD">
        <w:rPr>
          <w:rtl/>
        </w:rPr>
        <w:softHyphen/>
      </w:r>
      <w:r w:rsidRPr="00FE12AD">
        <w:rPr>
          <w:rFonts w:hint="cs"/>
          <w:rtl/>
        </w:rPr>
        <w:t xml:space="preserve">داری برای تمامی متغیرهای مستقل پرسشنامه بالاتر از 05. گزارش شده است و همچنین با توجه به مقادیر </w:t>
      </w:r>
      <w:r w:rsidRPr="00FE12AD">
        <w:rPr>
          <w:rFonts w:asciiTheme="majorBidi" w:hAnsiTheme="majorBidi" w:cstheme="majorBidi"/>
          <w:sz w:val="20"/>
          <w:szCs w:val="20"/>
        </w:rPr>
        <w:t>Z</w:t>
      </w:r>
      <w:r w:rsidRPr="00FE12AD">
        <w:rPr>
          <w:rFonts w:hint="cs"/>
          <w:rtl/>
        </w:rPr>
        <w:t xml:space="preserve"> می</w:t>
      </w:r>
      <w:r w:rsidRPr="00FE12AD">
        <w:rPr>
          <w:rtl/>
        </w:rPr>
        <w:softHyphen/>
      </w:r>
      <w:r w:rsidRPr="00FE12AD">
        <w:rPr>
          <w:rFonts w:hint="cs"/>
          <w:rtl/>
        </w:rPr>
        <w:t>توان ادعا کرد که توزیع متغیرهای مورد نظر نرمال بوده و لذا با رعایت شدن پیش</w:t>
      </w:r>
      <w:r w:rsidRPr="00FE12AD">
        <w:rPr>
          <w:rtl/>
        </w:rPr>
        <w:softHyphen/>
      </w:r>
      <w:r w:rsidRPr="00FE12AD">
        <w:rPr>
          <w:rFonts w:hint="cs"/>
          <w:rtl/>
        </w:rPr>
        <w:t>فرضِ نرمال بودن متغیرها، اجازه خواهیم داشت تا از آماره</w:t>
      </w:r>
      <w:r w:rsidRPr="00FE12AD">
        <w:rPr>
          <w:rtl/>
        </w:rPr>
        <w:softHyphen/>
      </w:r>
      <w:r w:rsidRPr="00FE12AD">
        <w:rPr>
          <w:rFonts w:hint="cs"/>
          <w:rtl/>
        </w:rPr>
        <w:t xml:space="preserve">های پارامتریک همچون ضریب همبستگی پیرسون و رگرسیون استفاده کنیم. </w:t>
      </w:r>
    </w:p>
    <w:p w:rsidR="009B42E4" w:rsidRPr="00FE12AD" w:rsidRDefault="009B42E4" w:rsidP="00DE4623">
      <w:pPr>
        <w:pStyle w:val="a2"/>
        <w:rPr>
          <w:color w:val="auto"/>
          <w:rtl/>
        </w:rPr>
      </w:pPr>
      <w:r w:rsidRPr="00FE12AD">
        <w:rPr>
          <w:rFonts w:hint="cs"/>
          <w:color w:val="auto"/>
          <w:rtl/>
        </w:rPr>
        <w:t>جدول شمار</w:t>
      </w:r>
      <w:r w:rsidR="00DE4623" w:rsidRPr="00FE12AD">
        <w:rPr>
          <w:rFonts w:hint="cs"/>
          <w:color w:val="auto"/>
          <w:rtl/>
        </w:rPr>
        <w:t>ۀ 4-18.</w:t>
      </w:r>
      <w:r w:rsidRPr="00FE12AD">
        <w:rPr>
          <w:rFonts w:hint="cs"/>
          <w:color w:val="auto"/>
          <w:rtl/>
        </w:rPr>
        <w:t xml:space="preserve"> آزمون کولموگراف اسمیرنوف</w:t>
      </w:r>
    </w:p>
    <w:tbl>
      <w:tblPr>
        <w:bidiVisual/>
        <w:tblW w:w="0" w:type="auto"/>
        <w:jc w:val="center"/>
        <w:tblInd w:w="-1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45"/>
        <w:gridCol w:w="992"/>
        <w:gridCol w:w="995"/>
      </w:tblGrid>
      <w:tr w:rsidR="009B42E4" w:rsidRPr="00FE12AD" w:rsidTr="009B42E4">
        <w:trPr>
          <w:trHeight w:val="215"/>
          <w:jc w:val="center"/>
        </w:trPr>
        <w:tc>
          <w:tcPr>
            <w:tcW w:w="2845" w:type="dxa"/>
            <w:shd w:val="clear" w:color="auto" w:fill="D9D9D9" w:themeFill="background1" w:themeFillShade="D9"/>
            <w:vAlign w:val="center"/>
          </w:tcPr>
          <w:p w:rsidR="009B42E4" w:rsidRPr="00FE12AD" w:rsidRDefault="009B42E4" w:rsidP="009B42E4">
            <w:pPr>
              <w:jc w:val="center"/>
              <w:rPr>
                <w:rFonts w:asciiTheme="majorBidi" w:hAnsiTheme="majorBidi" w:cstheme="majorBidi"/>
                <w:b/>
                <w:bCs/>
                <w:sz w:val="20"/>
                <w:szCs w:val="20"/>
                <w:lang w:bidi="fa-IR"/>
              </w:rPr>
            </w:pPr>
            <w:r w:rsidRPr="00FE12AD">
              <w:rPr>
                <w:rFonts w:asciiTheme="majorBidi" w:hAnsiTheme="majorBidi" w:cs="B Nazanin"/>
                <w:b/>
                <w:bCs/>
                <w:sz w:val="20"/>
                <w:szCs w:val="20"/>
                <w:rtl/>
                <w:lang w:bidi="fa-IR"/>
              </w:rPr>
              <w:t>آزمون</w:t>
            </w:r>
            <w:r w:rsidRPr="00FE12AD">
              <w:rPr>
                <w:rFonts w:asciiTheme="majorBidi" w:hAnsiTheme="majorBidi" w:cstheme="majorBidi"/>
                <w:b/>
                <w:bCs/>
                <w:sz w:val="20"/>
                <w:szCs w:val="20"/>
                <w:rtl/>
                <w:lang w:bidi="fa-IR"/>
              </w:rPr>
              <w:t xml:space="preserve"> </w:t>
            </w:r>
            <w:r w:rsidRPr="00FE12AD">
              <w:rPr>
                <w:rFonts w:asciiTheme="majorBidi" w:hAnsiTheme="majorBidi" w:cstheme="majorBidi"/>
                <w:b/>
                <w:bCs/>
                <w:sz w:val="20"/>
                <w:szCs w:val="20"/>
              </w:rPr>
              <w:t>Kolmogorov-Smirnov</w:t>
            </w:r>
          </w:p>
        </w:tc>
        <w:tc>
          <w:tcPr>
            <w:tcW w:w="992" w:type="dxa"/>
            <w:shd w:val="clear" w:color="auto" w:fill="D9D9D9" w:themeFill="background1" w:themeFillShade="D9"/>
            <w:vAlign w:val="center"/>
          </w:tcPr>
          <w:p w:rsidR="009B42E4" w:rsidRPr="00FE12AD" w:rsidRDefault="009B42E4" w:rsidP="009B42E4">
            <w:pPr>
              <w:jc w:val="center"/>
              <w:rPr>
                <w:rFonts w:cs="B Nazanin"/>
                <w:b/>
                <w:bCs/>
                <w:sz w:val="20"/>
                <w:szCs w:val="20"/>
                <w:lang w:bidi="fa-IR"/>
              </w:rPr>
            </w:pPr>
            <w:r w:rsidRPr="00FE12AD">
              <w:rPr>
                <w:rFonts w:cs="B Nazanin"/>
                <w:b/>
                <w:bCs/>
                <w:sz w:val="20"/>
                <w:szCs w:val="20"/>
                <w:lang w:bidi="fa-IR"/>
              </w:rPr>
              <w:t>Sig</w:t>
            </w:r>
          </w:p>
        </w:tc>
        <w:tc>
          <w:tcPr>
            <w:tcW w:w="995" w:type="dxa"/>
            <w:shd w:val="clear" w:color="auto" w:fill="D9D9D9" w:themeFill="background1" w:themeFillShade="D9"/>
            <w:vAlign w:val="center"/>
          </w:tcPr>
          <w:p w:rsidR="009B42E4" w:rsidRPr="00FE12AD" w:rsidRDefault="009B42E4" w:rsidP="009B42E4">
            <w:pPr>
              <w:jc w:val="center"/>
              <w:rPr>
                <w:rFonts w:cs="B Nazanin"/>
                <w:b/>
                <w:bCs/>
                <w:sz w:val="20"/>
                <w:szCs w:val="20"/>
                <w:rtl/>
                <w:lang w:bidi="fa-IR"/>
              </w:rPr>
            </w:pPr>
            <w:r w:rsidRPr="00FE12AD">
              <w:rPr>
                <w:rFonts w:cs="B Nazanin"/>
                <w:b/>
                <w:bCs/>
                <w:sz w:val="20"/>
                <w:szCs w:val="20"/>
                <w:lang w:bidi="fa-IR"/>
              </w:rPr>
              <w:t>Z</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cs="B Nazanin"/>
                <w:b/>
                <w:bCs/>
                <w:sz w:val="20"/>
                <w:szCs w:val="20"/>
                <w:rtl/>
              </w:rPr>
            </w:pPr>
            <w:r w:rsidRPr="00FE12AD">
              <w:rPr>
                <w:rFonts w:asciiTheme="majorBidi" w:hAnsiTheme="majorBidi" w:cs="B Nazanin" w:hint="cs"/>
                <w:b/>
                <w:bCs/>
                <w:sz w:val="20"/>
                <w:szCs w:val="20"/>
                <w:rtl/>
                <w:lang w:bidi="fa-IR"/>
              </w:rPr>
              <w:t>احساس بی قدرتی</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178.</w:t>
            </w:r>
          </w:p>
        </w:tc>
        <w:tc>
          <w:tcPr>
            <w:tcW w:w="995" w:type="dxa"/>
            <w:shd w:val="clear" w:color="auto" w:fill="FFFFFF" w:themeFill="background1"/>
          </w:tcPr>
          <w:p w:rsidR="009B42E4" w:rsidRPr="00FE12AD" w:rsidRDefault="009B42E4" w:rsidP="009B42E4">
            <w:pPr>
              <w:jc w:val="center"/>
              <w:rPr>
                <w:rFonts w:cs="B Nazanin"/>
                <w:sz w:val="20"/>
                <w:szCs w:val="20"/>
                <w:rtl/>
                <w:lang w:bidi="fa-IR"/>
              </w:rPr>
            </w:pPr>
            <w:r w:rsidRPr="00FE12AD">
              <w:rPr>
                <w:rFonts w:cs="B Nazanin" w:hint="cs"/>
                <w:sz w:val="20"/>
                <w:szCs w:val="20"/>
                <w:rtl/>
                <w:lang w:bidi="fa-IR"/>
              </w:rPr>
              <w:t>1.100</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cs="B Nazanin"/>
                <w:b/>
                <w:bCs/>
                <w:sz w:val="20"/>
                <w:szCs w:val="20"/>
              </w:rPr>
            </w:pPr>
            <w:r w:rsidRPr="00FE12AD">
              <w:rPr>
                <w:rFonts w:asciiTheme="majorBidi" w:hAnsiTheme="majorBidi" w:cs="B Nazanin" w:hint="cs"/>
                <w:b/>
                <w:bCs/>
                <w:sz w:val="20"/>
                <w:szCs w:val="20"/>
                <w:rtl/>
                <w:lang w:bidi="fa-IR"/>
              </w:rPr>
              <w:t>احساس بی هنجاری</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297.</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976.</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cs="B Nazanin"/>
                <w:b/>
                <w:bCs/>
                <w:sz w:val="20"/>
                <w:szCs w:val="20"/>
              </w:rPr>
            </w:pPr>
            <w:r w:rsidRPr="00FE12AD">
              <w:rPr>
                <w:rFonts w:asciiTheme="majorBidi" w:hAnsiTheme="majorBidi" w:cs="B Nazanin" w:hint="cs"/>
                <w:b/>
                <w:bCs/>
                <w:sz w:val="20"/>
                <w:szCs w:val="20"/>
                <w:rtl/>
                <w:lang w:bidi="fa-IR"/>
              </w:rPr>
              <w:t>احساس بی معنایی</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073.</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1.288</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cs="B Nazanin"/>
                <w:b/>
                <w:bCs/>
                <w:sz w:val="20"/>
                <w:szCs w:val="20"/>
              </w:rPr>
            </w:pPr>
            <w:r w:rsidRPr="00FE12AD">
              <w:rPr>
                <w:rFonts w:asciiTheme="majorBidi" w:hAnsiTheme="majorBidi" w:cs="B Nazanin" w:hint="cs"/>
                <w:b/>
                <w:bCs/>
                <w:sz w:val="20"/>
                <w:szCs w:val="20"/>
                <w:rtl/>
                <w:lang w:bidi="fa-IR"/>
              </w:rPr>
              <w:t>احساس انزوا</w:t>
            </w:r>
            <w:r w:rsidRPr="00FE12AD">
              <w:rPr>
                <w:rFonts w:cs="B Nazanin" w:hint="cs"/>
                <w:b/>
                <w:bCs/>
                <w:sz w:val="20"/>
                <w:szCs w:val="20"/>
                <w:rtl/>
              </w:rPr>
              <w:t>ی اجتماعی</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085.</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1.257</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cs="B Nazanin"/>
                <w:b/>
                <w:bCs/>
                <w:sz w:val="20"/>
                <w:szCs w:val="20"/>
              </w:rPr>
            </w:pPr>
            <w:r w:rsidRPr="00FE12AD">
              <w:rPr>
                <w:rFonts w:asciiTheme="majorBidi" w:hAnsiTheme="majorBidi" w:cs="B Nazanin" w:hint="cs"/>
                <w:b/>
                <w:bCs/>
                <w:sz w:val="20"/>
                <w:szCs w:val="20"/>
                <w:rtl/>
                <w:lang w:bidi="fa-IR"/>
              </w:rPr>
              <w:t>احساس تنفر از خویشتن</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072.</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1.289</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احساس ازخودبیگانگی روانی</w:t>
            </w:r>
          </w:p>
        </w:tc>
        <w:tc>
          <w:tcPr>
            <w:tcW w:w="992"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391.</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901.</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cs="B Nazanin"/>
                <w:b/>
                <w:bCs/>
                <w:sz w:val="20"/>
                <w:szCs w:val="20"/>
              </w:rPr>
            </w:pPr>
            <w:r w:rsidRPr="00FE12AD">
              <w:rPr>
                <w:rFonts w:asciiTheme="majorBidi" w:hAnsiTheme="majorBidi" w:cs="B Nazanin" w:hint="cs"/>
                <w:b/>
                <w:bCs/>
                <w:sz w:val="20"/>
                <w:szCs w:val="20"/>
                <w:rtl/>
                <w:lang w:bidi="fa-IR"/>
              </w:rPr>
              <w:t>دلبستگی به مادر</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068.</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1.300</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rPr>
            </w:pPr>
            <w:r w:rsidRPr="00FE12AD">
              <w:rPr>
                <w:rFonts w:asciiTheme="majorBidi" w:hAnsiTheme="majorBidi" w:cs="B Nazanin" w:hint="cs"/>
                <w:b/>
                <w:bCs/>
                <w:sz w:val="20"/>
                <w:szCs w:val="20"/>
                <w:rtl/>
                <w:lang w:bidi="fa-IR"/>
              </w:rPr>
              <w:t>دلبستگی به پدر</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196.</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1.077</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rPr>
            </w:pPr>
            <w:r w:rsidRPr="00FE12AD">
              <w:rPr>
                <w:rFonts w:asciiTheme="majorBidi" w:hAnsiTheme="majorBidi" w:cs="B Nazanin" w:hint="cs"/>
                <w:b/>
                <w:bCs/>
                <w:sz w:val="20"/>
                <w:szCs w:val="20"/>
                <w:rtl/>
                <w:lang w:bidi="fa-IR"/>
              </w:rPr>
              <w:t>دلبستگی به همسال</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137.</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1.158</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rPr>
            </w:pPr>
            <w:r w:rsidRPr="00FE12AD">
              <w:rPr>
                <w:rFonts w:asciiTheme="majorBidi" w:hAnsiTheme="majorBidi" w:cs="B Nazanin" w:hint="cs"/>
                <w:b/>
                <w:bCs/>
                <w:sz w:val="20"/>
                <w:szCs w:val="20"/>
                <w:rtl/>
                <w:lang w:bidi="fa-IR"/>
              </w:rPr>
              <w:t>اعتماد به مادر</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063.</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1.316</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rPr>
            </w:pPr>
            <w:r w:rsidRPr="00FE12AD">
              <w:rPr>
                <w:rFonts w:asciiTheme="majorBidi" w:hAnsiTheme="majorBidi" w:cs="B Nazanin" w:hint="cs"/>
                <w:b/>
                <w:bCs/>
                <w:sz w:val="20"/>
                <w:szCs w:val="20"/>
                <w:rtl/>
                <w:lang w:bidi="fa-IR"/>
              </w:rPr>
              <w:t xml:space="preserve">اعتماد به پدر </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059.</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1.327</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rPr>
            </w:pPr>
            <w:r w:rsidRPr="00FE12AD">
              <w:rPr>
                <w:rFonts w:asciiTheme="majorBidi" w:hAnsiTheme="majorBidi" w:cs="B Nazanin" w:hint="cs"/>
                <w:b/>
                <w:bCs/>
                <w:sz w:val="20"/>
                <w:szCs w:val="20"/>
                <w:rtl/>
                <w:lang w:bidi="fa-IR"/>
              </w:rPr>
              <w:t>ارتباط با مادر</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068.</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1.301</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rPr>
            </w:pPr>
            <w:r w:rsidRPr="00FE12AD">
              <w:rPr>
                <w:rFonts w:asciiTheme="majorBidi" w:hAnsiTheme="majorBidi" w:cs="B Nazanin" w:hint="cs"/>
                <w:b/>
                <w:bCs/>
                <w:sz w:val="20"/>
                <w:szCs w:val="20"/>
                <w:rtl/>
                <w:lang w:bidi="fa-IR"/>
              </w:rPr>
              <w:t>ارتباط با پدر</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094.</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1.236</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rPr>
            </w:pPr>
            <w:r w:rsidRPr="00FE12AD">
              <w:rPr>
                <w:rFonts w:asciiTheme="majorBidi" w:hAnsiTheme="majorBidi" w:cs="B Nazanin" w:hint="cs"/>
                <w:b/>
                <w:bCs/>
                <w:sz w:val="20"/>
                <w:szCs w:val="20"/>
                <w:rtl/>
                <w:lang w:bidi="fa-IR"/>
              </w:rPr>
              <w:t xml:space="preserve">احساس بیگانگی با مادر </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075.</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1.281</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rPr>
            </w:pPr>
            <w:r w:rsidRPr="00FE12AD">
              <w:rPr>
                <w:rFonts w:asciiTheme="majorBidi" w:hAnsiTheme="majorBidi" w:cs="B Nazanin" w:hint="cs"/>
                <w:b/>
                <w:bCs/>
                <w:sz w:val="20"/>
                <w:szCs w:val="20"/>
                <w:rtl/>
                <w:lang w:bidi="fa-IR"/>
              </w:rPr>
              <w:t>احساس بیگانگی با پدر</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069.</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1.297</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rPr>
            </w:pPr>
            <w:r w:rsidRPr="00FE12AD">
              <w:rPr>
                <w:rFonts w:asciiTheme="majorBidi" w:hAnsiTheme="majorBidi" w:cs="B Nazanin" w:hint="cs"/>
                <w:b/>
                <w:bCs/>
                <w:sz w:val="20"/>
                <w:szCs w:val="20"/>
                <w:rtl/>
                <w:lang w:bidi="fa-IR"/>
              </w:rPr>
              <w:t>اعتماد به همسال</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062.</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1.319</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ارتباط با همسال</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346.</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936.</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rPr>
            </w:pPr>
            <w:r w:rsidRPr="00FE12AD">
              <w:rPr>
                <w:rFonts w:asciiTheme="majorBidi" w:hAnsiTheme="majorBidi" w:cs="B Nazanin" w:hint="cs"/>
                <w:b/>
                <w:bCs/>
                <w:sz w:val="20"/>
                <w:szCs w:val="20"/>
                <w:rtl/>
                <w:lang w:bidi="fa-IR"/>
              </w:rPr>
              <w:t>احساس بیگانگی با همسال</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077.</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1.276</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992"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072.</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1.290</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پرسش از کار دیگران</w:t>
            </w:r>
          </w:p>
        </w:tc>
        <w:tc>
          <w:tcPr>
            <w:tcW w:w="992"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hint="cs"/>
                <w:sz w:val="20"/>
                <w:szCs w:val="20"/>
                <w:rtl/>
              </w:rPr>
              <w:t>486.</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sz w:val="20"/>
                <w:szCs w:val="20"/>
              </w:rPr>
              <w:t>.837</w:t>
            </w:r>
          </w:p>
        </w:tc>
      </w:tr>
      <w:tr w:rsidR="009B42E4" w:rsidRPr="00FE12AD" w:rsidTr="009B42E4">
        <w:trPr>
          <w:trHeight w:val="239"/>
          <w:jc w:val="center"/>
        </w:trPr>
        <w:tc>
          <w:tcPr>
            <w:tcW w:w="2845" w:type="dxa"/>
            <w:shd w:val="clear" w:color="auto" w:fill="FFFFFF" w:themeFill="background1"/>
          </w:tcPr>
          <w:p w:rsidR="009B42E4" w:rsidRPr="00FE12AD" w:rsidRDefault="009B42E4" w:rsidP="009B42E4">
            <w:pPr>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992" w:type="dxa"/>
            <w:shd w:val="clear" w:color="auto" w:fill="FFFFFF" w:themeFill="background1"/>
            <w:vAlign w:val="center"/>
          </w:tcPr>
          <w:p w:rsidR="009B42E4" w:rsidRPr="00FE12AD" w:rsidRDefault="009B42E4" w:rsidP="009B42E4">
            <w:pPr>
              <w:jc w:val="center"/>
              <w:rPr>
                <w:rFonts w:cs="B Nazanin"/>
                <w:sz w:val="20"/>
                <w:szCs w:val="20"/>
                <w:rtl/>
              </w:rPr>
            </w:pPr>
            <w:r w:rsidRPr="00FE12AD">
              <w:rPr>
                <w:rFonts w:cs="B Nazanin"/>
                <w:sz w:val="20"/>
                <w:szCs w:val="20"/>
              </w:rPr>
              <w:t>111</w:t>
            </w:r>
            <w:r w:rsidRPr="00FE12AD">
              <w:rPr>
                <w:rFonts w:cs="B Nazanin" w:hint="cs"/>
                <w:sz w:val="20"/>
                <w:szCs w:val="20"/>
                <w:rtl/>
              </w:rPr>
              <w:t>.</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1.202</w:t>
            </w:r>
          </w:p>
        </w:tc>
      </w:tr>
      <w:tr w:rsidR="009B42E4" w:rsidRPr="00FE12AD" w:rsidTr="009B42E4">
        <w:trPr>
          <w:trHeight w:val="239"/>
          <w:jc w:val="center"/>
        </w:trPr>
        <w:tc>
          <w:tcPr>
            <w:tcW w:w="2845" w:type="dxa"/>
            <w:shd w:val="clear" w:color="auto" w:fill="FFFFFF" w:themeFill="background1"/>
          </w:tcPr>
          <w:p w:rsidR="009B42E4" w:rsidRPr="00FE12AD" w:rsidRDefault="00E161A8" w:rsidP="009B42E4">
            <w:pPr>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992" w:type="dxa"/>
            <w:shd w:val="clear" w:color="auto" w:fill="FFFFFF" w:themeFill="background1"/>
            <w:vAlign w:val="center"/>
          </w:tcPr>
          <w:p w:rsidR="009B42E4" w:rsidRPr="00FE12AD" w:rsidRDefault="009B42E4" w:rsidP="009B42E4">
            <w:pPr>
              <w:jc w:val="center"/>
              <w:rPr>
                <w:rFonts w:cs="B Nazanin"/>
                <w:sz w:val="20"/>
                <w:szCs w:val="20"/>
              </w:rPr>
            </w:pPr>
            <w:r w:rsidRPr="00FE12AD">
              <w:rPr>
                <w:rFonts w:cs="B Nazanin" w:hint="cs"/>
                <w:sz w:val="20"/>
                <w:szCs w:val="20"/>
                <w:rtl/>
              </w:rPr>
              <w:t>275.</w:t>
            </w:r>
          </w:p>
        </w:tc>
        <w:tc>
          <w:tcPr>
            <w:tcW w:w="995" w:type="dxa"/>
            <w:shd w:val="clear" w:color="auto" w:fill="FFFFFF" w:themeFill="background1"/>
          </w:tcPr>
          <w:p w:rsidR="009B42E4" w:rsidRPr="00FE12AD" w:rsidRDefault="009B42E4" w:rsidP="009B42E4">
            <w:pPr>
              <w:jc w:val="center"/>
              <w:rPr>
                <w:rFonts w:cs="B Nazanin"/>
                <w:sz w:val="20"/>
                <w:szCs w:val="20"/>
                <w:rtl/>
              </w:rPr>
            </w:pPr>
            <w:r w:rsidRPr="00FE12AD">
              <w:rPr>
                <w:rFonts w:cs="B Nazanin" w:hint="cs"/>
                <w:sz w:val="20"/>
                <w:szCs w:val="20"/>
                <w:rtl/>
              </w:rPr>
              <w:t>996.</w:t>
            </w:r>
          </w:p>
        </w:tc>
      </w:tr>
    </w:tbl>
    <w:p w:rsidR="00DE4623" w:rsidRPr="00145BEF" w:rsidRDefault="00DE4623" w:rsidP="00DE4623">
      <w:pPr>
        <w:pStyle w:val="NoSpacing"/>
        <w:rPr>
          <w:rFonts w:cs="B Nazanin"/>
          <w:sz w:val="16"/>
          <w:szCs w:val="16"/>
          <w:rtl/>
          <w:lang w:bidi="fa-IR"/>
        </w:rPr>
      </w:pPr>
    </w:p>
    <w:p w:rsidR="00DE4623" w:rsidRPr="00FE12AD" w:rsidRDefault="00DE4623" w:rsidP="005C6CEB">
      <w:pPr>
        <w:pStyle w:val="a5"/>
        <w:rPr>
          <w:rtl/>
        </w:rPr>
      </w:pPr>
      <w:r w:rsidRPr="00FE12AD">
        <w:rPr>
          <w:rFonts w:hint="cs"/>
          <w:rtl/>
        </w:rPr>
        <w:t>جدول شمارۀ 4-19، خطی بودن رابط</w:t>
      </w:r>
      <w:r w:rsidR="005C6CEB" w:rsidRPr="00FE12AD">
        <w:rPr>
          <w:rFonts w:hint="cs"/>
          <w:rtl/>
        </w:rPr>
        <w:t>ۀ</w:t>
      </w:r>
      <w:r w:rsidRPr="00FE12AD">
        <w:rPr>
          <w:rFonts w:hint="cs"/>
          <w:rtl/>
        </w:rPr>
        <w:t xml:space="preserve"> بین مؤلفه</w:t>
      </w:r>
      <w:r w:rsidRPr="00FE12AD">
        <w:rPr>
          <w:rtl/>
        </w:rPr>
        <w:softHyphen/>
      </w:r>
      <w:r w:rsidRPr="00FE12AD">
        <w:rPr>
          <w:rFonts w:hint="cs"/>
          <w:rtl/>
        </w:rPr>
        <w:t xml:space="preserve">های ازخودبیگانگی روانی با </w:t>
      </w:r>
      <w:r w:rsidR="00E161A8">
        <w:rPr>
          <w:rFonts w:hint="cs"/>
          <w:rtl/>
        </w:rPr>
        <w:t>خرابکاری</w:t>
      </w:r>
      <w:r w:rsidRPr="00FE12AD">
        <w:rPr>
          <w:rFonts w:hint="cs"/>
          <w:rtl/>
        </w:rPr>
        <w:t xml:space="preserve"> (در هر سه بُعد) را نشان می</w:t>
      </w:r>
      <w:r w:rsidRPr="00FE12AD">
        <w:rPr>
          <w:rtl/>
        </w:rPr>
        <w:softHyphen/>
      </w:r>
      <w:r w:rsidRPr="00FE12AD">
        <w:rPr>
          <w:rFonts w:hint="cs"/>
          <w:rtl/>
        </w:rPr>
        <w:t>دهد. بر اساس اطلاعات موجود در جدول (سطوح معنی</w:t>
      </w:r>
      <w:r w:rsidRPr="00FE12AD">
        <w:rPr>
          <w:rtl/>
        </w:rPr>
        <w:softHyphen/>
      </w:r>
      <w:r w:rsidRPr="00FE12AD">
        <w:rPr>
          <w:rFonts w:hint="cs"/>
          <w:rtl/>
        </w:rPr>
        <w:t xml:space="preserve">داری و مقادیر </w:t>
      </w:r>
      <w:r w:rsidRPr="00FE12AD">
        <w:rPr>
          <w:rFonts w:asciiTheme="majorBidi" w:hAnsiTheme="majorBidi" w:cstheme="majorBidi"/>
        </w:rPr>
        <w:t>F</w:t>
      </w:r>
      <w:r w:rsidRPr="00FE12AD">
        <w:rPr>
          <w:rFonts w:hint="cs"/>
          <w:rtl/>
        </w:rPr>
        <w:t>)، بین تمامی مؤلفه</w:t>
      </w:r>
      <w:r w:rsidRPr="00FE12AD">
        <w:rPr>
          <w:rtl/>
        </w:rPr>
        <w:softHyphen/>
      </w:r>
      <w:r w:rsidRPr="00FE12AD">
        <w:rPr>
          <w:rFonts w:hint="cs"/>
          <w:rtl/>
        </w:rPr>
        <w:t xml:space="preserve">های ازخودبیگانگی روانی با </w:t>
      </w:r>
      <w:r w:rsidR="00E161A8">
        <w:rPr>
          <w:rFonts w:hint="cs"/>
          <w:rtl/>
        </w:rPr>
        <w:t>خرابکاری</w:t>
      </w:r>
      <w:r w:rsidRPr="00FE12AD">
        <w:rPr>
          <w:rFonts w:hint="cs"/>
          <w:rtl/>
        </w:rPr>
        <w:t xml:space="preserve"> و هر سه شیوۀ عملیاتی شدۀ آن رابطۀ خطی وجود دارد. لذا پیش</w:t>
      </w:r>
      <w:r w:rsidRPr="00FE12AD">
        <w:rPr>
          <w:rtl/>
        </w:rPr>
        <w:softHyphen/>
      </w:r>
      <w:r w:rsidRPr="00FE12AD">
        <w:rPr>
          <w:rFonts w:hint="cs"/>
          <w:rtl/>
        </w:rPr>
        <w:t xml:space="preserve">فرض ورود متغیرها به جدول همبستگی پیرسون و رگرسیون رعایت شده است. </w:t>
      </w:r>
    </w:p>
    <w:p w:rsidR="009B42E4" w:rsidRPr="00FE12AD" w:rsidRDefault="00DE4623" w:rsidP="005C6CEB">
      <w:pPr>
        <w:pStyle w:val="a2"/>
        <w:rPr>
          <w:color w:val="auto"/>
          <w:rtl/>
        </w:rPr>
      </w:pPr>
      <w:r w:rsidRPr="00FE12AD">
        <w:rPr>
          <w:rFonts w:hint="cs"/>
          <w:color w:val="auto"/>
          <w:rtl/>
        </w:rPr>
        <w:lastRenderedPageBreak/>
        <w:t xml:space="preserve">جدول 4-19. </w:t>
      </w:r>
      <w:r w:rsidR="009B42E4" w:rsidRPr="00FE12AD">
        <w:rPr>
          <w:rFonts w:hint="cs"/>
          <w:color w:val="auto"/>
          <w:rtl/>
        </w:rPr>
        <w:t>آزمون خطی بودن رابط</w:t>
      </w:r>
      <w:r w:rsidR="005C6CEB" w:rsidRPr="00FE12AD">
        <w:rPr>
          <w:rFonts w:hint="cs"/>
          <w:color w:val="auto"/>
          <w:rtl/>
        </w:rPr>
        <w:t>ۀ</w:t>
      </w:r>
      <w:r w:rsidR="009B42E4" w:rsidRPr="00FE12AD">
        <w:rPr>
          <w:rFonts w:hint="cs"/>
          <w:color w:val="auto"/>
          <w:rtl/>
        </w:rPr>
        <w:t xml:space="preserve"> بین متغیر ازخودبیگانگی روانی و مؤلفه</w:t>
      </w:r>
      <w:r w:rsidR="009B42E4" w:rsidRPr="00FE12AD">
        <w:rPr>
          <w:color w:val="auto"/>
          <w:rtl/>
        </w:rPr>
        <w:softHyphen/>
      </w:r>
      <w:r w:rsidR="009B42E4" w:rsidRPr="00FE12AD">
        <w:rPr>
          <w:rFonts w:hint="cs"/>
          <w:color w:val="auto"/>
          <w:rtl/>
        </w:rPr>
        <w:t xml:space="preserve">های آن با </w:t>
      </w:r>
      <w:r w:rsidR="00E161A8">
        <w:rPr>
          <w:rFonts w:hint="cs"/>
          <w:color w:val="auto"/>
          <w:rtl/>
        </w:rPr>
        <w:t>خرابکاری</w:t>
      </w:r>
    </w:p>
    <w:tbl>
      <w:tblPr>
        <w:bidiVisual/>
        <w:tblW w:w="0" w:type="auto"/>
        <w:jc w:val="center"/>
        <w:tblInd w:w="-43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450"/>
        <w:gridCol w:w="797"/>
        <w:gridCol w:w="718"/>
        <w:gridCol w:w="718"/>
        <w:gridCol w:w="718"/>
        <w:gridCol w:w="718"/>
        <w:gridCol w:w="711"/>
        <w:gridCol w:w="720"/>
      </w:tblGrid>
      <w:tr w:rsidR="009B42E4" w:rsidRPr="00FE12AD" w:rsidTr="008957FF">
        <w:trPr>
          <w:cantSplit/>
          <w:trHeight w:val="1730"/>
          <w:jc w:val="center"/>
        </w:trPr>
        <w:tc>
          <w:tcPr>
            <w:tcW w:w="2247" w:type="dxa"/>
            <w:gridSpan w:val="2"/>
            <w:tcBorders>
              <w:tr2bl w:val="double" w:sz="4" w:space="0" w:color="auto"/>
            </w:tcBorders>
            <w:shd w:val="clear" w:color="auto" w:fill="D9D9D9"/>
            <w:vAlign w:val="center"/>
          </w:tcPr>
          <w:p w:rsidR="009B42E4" w:rsidRPr="00FE12AD" w:rsidRDefault="009B42E4" w:rsidP="009B42E4">
            <w:pPr>
              <w:jc w:val="center"/>
              <w:rPr>
                <w:rFonts w:cs="B Nazanin"/>
                <w:b/>
                <w:bCs/>
                <w:sz w:val="18"/>
                <w:szCs w:val="18"/>
              </w:rPr>
            </w:pPr>
          </w:p>
        </w:tc>
        <w:tc>
          <w:tcPr>
            <w:tcW w:w="718" w:type="dxa"/>
            <w:shd w:val="clear" w:color="auto" w:fill="D9D9D9"/>
            <w:textDirection w:val="btLr"/>
            <w:vAlign w:val="center"/>
          </w:tcPr>
          <w:p w:rsidR="009B42E4" w:rsidRPr="00FE12AD" w:rsidRDefault="009B42E4" w:rsidP="009B42E4">
            <w:pPr>
              <w:ind w:left="113" w:right="113"/>
              <w:jc w:val="center"/>
              <w:rPr>
                <w:rFonts w:cs="B Nazanin"/>
                <w:b/>
                <w:bCs/>
                <w:sz w:val="18"/>
                <w:szCs w:val="18"/>
                <w:rtl/>
              </w:rPr>
            </w:pPr>
            <w:r w:rsidRPr="00FE12AD">
              <w:rPr>
                <w:rFonts w:asciiTheme="majorBidi" w:hAnsiTheme="majorBidi" w:cs="B Nazanin" w:hint="cs"/>
                <w:b/>
                <w:bCs/>
                <w:sz w:val="18"/>
                <w:szCs w:val="18"/>
                <w:rtl/>
                <w:lang w:bidi="fa-IR"/>
              </w:rPr>
              <w:t>احساس بی قدرتی</w:t>
            </w:r>
          </w:p>
        </w:tc>
        <w:tc>
          <w:tcPr>
            <w:tcW w:w="718" w:type="dxa"/>
            <w:shd w:val="clear" w:color="auto" w:fill="D9D9D9"/>
            <w:textDirection w:val="btLr"/>
            <w:vAlign w:val="center"/>
          </w:tcPr>
          <w:p w:rsidR="009B42E4" w:rsidRPr="00FE12AD" w:rsidRDefault="009B42E4" w:rsidP="009B42E4">
            <w:pPr>
              <w:ind w:left="113" w:right="113"/>
              <w:jc w:val="center"/>
              <w:rPr>
                <w:rFonts w:cs="B Nazanin"/>
                <w:sz w:val="18"/>
                <w:szCs w:val="18"/>
              </w:rPr>
            </w:pPr>
            <w:r w:rsidRPr="00FE12AD">
              <w:rPr>
                <w:rFonts w:asciiTheme="majorBidi" w:hAnsiTheme="majorBidi" w:cs="B Nazanin" w:hint="cs"/>
                <w:b/>
                <w:bCs/>
                <w:sz w:val="18"/>
                <w:szCs w:val="18"/>
                <w:rtl/>
                <w:lang w:bidi="fa-IR"/>
              </w:rPr>
              <w:t>احساس بی هنجاری</w:t>
            </w:r>
          </w:p>
        </w:tc>
        <w:tc>
          <w:tcPr>
            <w:tcW w:w="718" w:type="dxa"/>
            <w:shd w:val="clear" w:color="auto" w:fill="D9D9D9"/>
            <w:textDirection w:val="btLr"/>
            <w:vAlign w:val="center"/>
          </w:tcPr>
          <w:p w:rsidR="009B42E4" w:rsidRPr="00FE12AD" w:rsidRDefault="009B42E4" w:rsidP="009B42E4">
            <w:pPr>
              <w:ind w:left="113" w:right="113"/>
              <w:jc w:val="center"/>
              <w:rPr>
                <w:rFonts w:cs="B Nazanin"/>
                <w:sz w:val="18"/>
                <w:szCs w:val="18"/>
              </w:rPr>
            </w:pPr>
            <w:r w:rsidRPr="00FE12AD">
              <w:rPr>
                <w:rFonts w:asciiTheme="majorBidi" w:hAnsiTheme="majorBidi" w:cs="B Nazanin" w:hint="cs"/>
                <w:b/>
                <w:bCs/>
                <w:sz w:val="18"/>
                <w:szCs w:val="18"/>
                <w:rtl/>
                <w:lang w:bidi="fa-IR"/>
              </w:rPr>
              <w:t>احساس بی معنایی</w:t>
            </w:r>
          </w:p>
        </w:tc>
        <w:tc>
          <w:tcPr>
            <w:tcW w:w="718" w:type="dxa"/>
            <w:shd w:val="clear" w:color="auto" w:fill="D9D9D9"/>
            <w:textDirection w:val="btLr"/>
            <w:vAlign w:val="center"/>
          </w:tcPr>
          <w:p w:rsidR="009B42E4" w:rsidRPr="00FE12AD" w:rsidRDefault="009B42E4" w:rsidP="009B42E4">
            <w:pPr>
              <w:ind w:left="113" w:right="113"/>
              <w:jc w:val="center"/>
              <w:rPr>
                <w:rFonts w:cs="B Nazanin"/>
                <w:sz w:val="18"/>
                <w:szCs w:val="18"/>
              </w:rPr>
            </w:pPr>
            <w:r w:rsidRPr="00FE12AD">
              <w:rPr>
                <w:rFonts w:asciiTheme="majorBidi" w:hAnsiTheme="majorBidi" w:cs="B Nazanin" w:hint="cs"/>
                <w:b/>
                <w:bCs/>
                <w:sz w:val="18"/>
                <w:szCs w:val="18"/>
                <w:rtl/>
                <w:lang w:bidi="fa-IR"/>
              </w:rPr>
              <w:t>احساس انزوا</w:t>
            </w:r>
            <w:r w:rsidRPr="00FE12AD">
              <w:rPr>
                <w:rFonts w:cs="B Nazanin" w:hint="cs"/>
                <w:b/>
                <w:bCs/>
                <w:sz w:val="18"/>
                <w:szCs w:val="18"/>
                <w:rtl/>
              </w:rPr>
              <w:t>ی اجتماعی</w:t>
            </w:r>
          </w:p>
        </w:tc>
        <w:tc>
          <w:tcPr>
            <w:tcW w:w="711" w:type="dxa"/>
            <w:shd w:val="clear" w:color="auto" w:fill="D9D9D9"/>
            <w:textDirection w:val="btLr"/>
            <w:vAlign w:val="center"/>
          </w:tcPr>
          <w:p w:rsidR="009B42E4" w:rsidRPr="00FE12AD" w:rsidRDefault="009B42E4" w:rsidP="009B42E4">
            <w:pPr>
              <w:ind w:left="113" w:right="113"/>
              <w:jc w:val="center"/>
              <w:rPr>
                <w:rFonts w:cs="B Nazanin"/>
                <w:sz w:val="18"/>
                <w:szCs w:val="18"/>
              </w:rPr>
            </w:pPr>
            <w:r w:rsidRPr="00FE12AD">
              <w:rPr>
                <w:rFonts w:asciiTheme="majorBidi" w:hAnsiTheme="majorBidi" w:cs="B Nazanin" w:hint="cs"/>
                <w:b/>
                <w:bCs/>
                <w:sz w:val="18"/>
                <w:szCs w:val="18"/>
                <w:rtl/>
                <w:lang w:bidi="fa-IR"/>
              </w:rPr>
              <w:t>احساس تنفر از خویشتن</w:t>
            </w:r>
          </w:p>
        </w:tc>
        <w:tc>
          <w:tcPr>
            <w:tcW w:w="720" w:type="dxa"/>
            <w:shd w:val="clear" w:color="auto" w:fill="D9D9D9"/>
            <w:textDirection w:val="btLr"/>
            <w:vAlign w:val="center"/>
          </w:tcPr>
          <w:p w:rsidR="009B42E4" w:rsidRPr="00FE12AD" w:rsidRDefault="009B42E4" w:rsidP="009B42E4">
            <w:pPr>
              <w:ind w:left="113" w:right="113"/>
              <w:jc w:val="center"/>
              <w:rPr>
                <w:rFonts w:cs="B Nazanin"/>
                <w:b/>
                <w:bCs/>
                <w:sz w:val="20"/>
                <w:szCs w:val="20"/>
                <w:rtl/>
              </w:rPr>
            </w:pPr>
            <w:r w:rsidRPr="00FE12AD">
              <w:rPr>
                <w:rFonts w:cs="B Nazanin" w:hint="cs"/>
                <w:b/>
                <w:bCs/>
                <w:sz w:val="20"/>
                <w:szCs w:val="20"/>
                <w:rtl/>
              </w:rPr>
              <w:t>ازخود بیگانگی روانی</w:t>
            </w:r>
          </w:p>
        </w:tc>
      </w:tr>
      <w:tr w:rsidR="008957FF" w:rsidRPr="00FE12AD" w:rsidTr="008957FF">
        <w:trPr>
          <w:trHeight w:val="391"/>
          <w:jc w:val="center"/>
        </w:trPr>
        <w:tc>
          <w:tcPr>
            <w:tcW w:w="1450" w:type="dxa"/>
            <w:vMerge w:val="restart"/>
            <w:shd w:val="clear" w:color="auto" w:fill="FFFFFF" w:themeFill="background1"/>
            <w:vAlign w:val="center"/>
          </w:tcPr>
          <w:p w:rsidR="008957FF" w:rsidRPr="00FE12AD" w:rsidRDefault="008957FF" w:rsidP="009B42E4">
            <w:pPr>
              <w:spacing w:line="276" w:lineRule="auto"/>
              <w:jc w:val="center"/>
              <w:rPr>
                <w:rFonts w:cs="B Nazanin"/>
                <w:b/>
                <w:bCs/>
                <w:sz w:val="18"/>
                <w:szCs w:val="18"/>
                <w:lang w:bidi="fa-IR"/>
              </w:rPr>
            </w:pPr>
            <w:r w:rsidRPr="00FE12AD">
              <w:rPr>
                <w:rFonts w:asciiTheme="majorBidi" w:hAnsiTheme="majorBidi" w:cs="B Nazanin" w:hint="cs"/>
                <w:b/>
                <w:bCs/>
                <w:sz w:val="18"/>
                <w:szCs w:val="18"/>
                <w:rtl/>
                <w:lang w:bidi="fa-IR"/>
              </w:rPr>
              <w:t xml:space="preserve">نگرش به </w:t>
            </w:r>
            <w:r>
              <w:rPr>
                <w:rFonts w:asciiTheme="majorBidi" w:hAnsiTheme="majorBidi" w:cs="B Nazanin" w:hint="cs"/>
                <w:b/>
                <w:bCs/>
                <w:sz w:val="18"/>
                <w:szCs w:val="18"/>
                <w:rtl/>
                <w:lang w:bidi="fa-IR"/>
              </w:rPr>
              <w:t>خرابکاری</w:t>
            </w:r>
          </w:p>
        </w:tc>
        <w:tc>
          <w:tcPr>
            <w:tcW w:w="797" w:type="dxa"/>
            <w:shd w:val="clear" w:color="auto" w:fill="FFFFFF" w:themeFill="background1"/>
            <w:vAlign w:val="center"/>
          </w:tcPr>
          <w:p w:rsidR="008957FF" w:rsidRPr="00FE12AD" w:rsidRDefault="008957FF" w:rsidP="007E2F15">
            <w:pPr>
              <w:jc w:val="center"/>
              <w:rPr>
                <w:rFonts w:cs="B Nazanin"/>
                <w:b/>
                <w:bCs/>
                <w:sz w:val="18"/>
                <w:szCs w:val="18"/>
                <w:lang w:bidi="fa-IR"/>
              </w:rPr>
            </w:pPr>
            <w:r w:rsidRPr="00FE12AD">
              <w:rPr>
                <w:rFonts w:cs="B Nazanin"/>
                <w:b/>
                <w:bCs/>
                <w:sz w:val="18"/>
                <w:szCs w:val="18"/>
                <w:lang w:bidi="fa-IR"/>
              </w:rPr>
              <w:t>F</w:t>
            </w:r>
          </w:p>
        </w:tc>
        <w:tc>
          <w:tcPr>
            <w:tcW w:w="718" w:type="dxa"/>
            <w:shd w:val="clear" w:color="auto" w:fill="FFFFFF" w:themeFill="background1"/>
            <w:vAlign w:val="center"/>
          </w:tcPr>
          <w:p w:rsidR="008957FF" w:rsidRPr="00FE12AD" w:rsidRDefault="008957FF" w:rsidP="009B42E4">
            <w:pPr>
              <w:jc w:val="center"/>
              <w:rPr>
                <w:rFonts w:cs="B Nazanin"/>
                <w:sz w:val="18"/>
                <w:szCs w:val="18"/>
              </w:rPr>
            </w:pPr>
            <w:r w:rsidRPr="00FE12AD">
              <w:rPr>
                <w:rFonts w:cs="B Nazanin" w:hint="cs"/>
                <w:sz w:val="18"/>
                <w:szCs w:val="18"/>
                <w:rtl/>
              </w:rPr>
              <w:t>30.236</w:t>
            </w:r>
          </w:p>
        </w:tc>
        <w:tc>
          <w:tcPr>
            <w:tcW w:w="718" w:type="dxa"/>
            <w:shd w:val="clear" w:color="auto" w:fill="FFFFFF" w:themeFill="background1"/>
            <w:vAlign w:val="center"/>
          </w:tcPr>
          <w:p w:rsidR="008957FF" w:rsidRPr="00FE12AD" w:rsidRDefault="008957FF" w:rsidP="009B42E4">
            <w:pPr>
              <w:jc w:val="center"/>
              <w:rPr>
                <w:rFonts w:cs="B Nazanin"/>
                <w:sz w:val="18"/>
                <w:szCs w:val="18"/>
                <w:rtl/>
              </w:rPr>
            </w:pPr>
            <w:r w:rsidRPr="00FE12AD">
              <w:rPr>
                <w:rFonts w:cs="B Nazanin" w:hint="cs"/>
                <w:sz w:val="18"/>
                <w:szCs w:val="18"/>
                <w:rtl/>
              </w:rPr>
              <w:t>55.966</w:t>
            </w:r>
          </w:p>
        </w:tc>
        <w:tc>
          <w:tcPr>
            <w:tcW w:w="718" w:type="dxa"/>
            <w:shd w:val="clear" w:color="auto" w:fill="FFFFFF" w:themeFill="background1"/>
            <w:vAlign w:val="center"/>
          </w:tcPr>
          <w:p w:rsidR="008957FF" w:rsidRPr="00FE12AD" w:rsidRDefault="008957FF" w:rsidP="009B42E4">
            <w:pPr>
              <w:jc w:val="center"/>
              <w:rPr>
                <w:rFonts w:cs="B Nazanin"/>
                <w:sz w:val="18"/>
                <w:szCs w:val="18"/>
                <w:rtl/>
              </w:rPr>
            </w:pPr>
            <w:r w:rsidRPr="00FE12AD">
              <w:rPr>
                <w:rFonts w:cs="B Nazanin" w:hint="cs"/>
                <w:sz w:val="18"/>
                <w:szCs w:val="18"/>
                <w:rtl/>
              </w:rPr>
              <w:t>59.094</w:t>
            </w:r>
          </w:p>
        </w:tc>
        <w:tc>
          <w:tcPr>
            <w:tcW w:w="718" w:type="dxa"/>
            <w:shd w:val="clear" w:color="auto" w:fill="FFFFFF" w:themeFill="background1"/>
            <w:vAlign w:val="center"/>
          </w:tcPr>
          <w:p w:rsidR="008957FF" w:rsidRPr="00FE12AD" w:rsidRDefault="008957FF" w:rsidP="009B42E4">
            <w:pPr>
              <w:jc w:val="center"/>
              <w:rPr>
                <w:rFonts w:cs="B Nazanin"/>
                <w:sz w:val="18"/>
                <w:szCs w:val="18"/>
                <w:rtl/>
              </w:rPr>
            </w:pPr>
            <w:r w:rsidRPr="00FE12AD">
              <w:rPr>
                <w:rFonts w:cs="B Nazanin" w:hint="cs"/>
                <w:sz w:val="18"/>
                <w:szCs w:val="18"/>
                <w:rtl/>
              </w:rPr>
              <w:t>12.202</w:t>
            </w:r>
          </w:p>
        </w:tc>
        <w:tc>
          <w:tcPr>
            <w:tcW w:w="711" w:type="dxa"/>
            <w:shd w:val="clear" w:color="auto" w:fill="FFFFFF" w:themeFill="background1"/>
            <w:vAlign w:val="center"/>
          </w:tcPr>
          <w:p w:rsidR="008957FF" w:rsidRPr="00FE12AD" w:rsidRDefault="008957FF" w:rsidP="009B42E4">
            <w:pPr>
              <w:jc w:val="center"/>
              <w:rPr>
                <w:rFonts w:cs="B Nazanin"/>
                <w:sz w:val="18"/>
                <w:szCs w:val="18"/>
                <w:rtl/>
              </w:rPr>
            </w:pPr>
            <w:r w:rsidRPr="00FE12AD">
              <w:rPr>
                <w:rFonts w:cs="B Nazanin" w:hint="cs"/>
                <w:sz w:val="18"/>
                <w:szCs w:val="18"/>
                <w:rtl/>
              </w:rPr>
              <w:t>19.061</w:t>
            </w:r>
          </w:p>
        </w:tc>
        <w:tc>
          <w:tcPr>
            <w:tcW w:w="720" w:type="dxa"/>
            <w:shd w:val="clear" w:color="auto" w:fill="FFFFFF" w:themeFill="background1"/>
            <w:vAlign w:val="center"/>
          </w:tcPr>
          <w:p w:rsidR="008957FF" w:rsidRPr="00FE12AD" w:rsidRDefault="008957FF" w:rsidP="009B42E4">
            <w:pPr>
              <w:jc w:val="center"/>
              <w:rPr>
                <w:rFonts w:cs="B Nazanin"/>
                <w:b/>
                <w:bCs/>
                <w:sz w:val="18"/>
                <w:szCs w:val="18"/>
                <w:rtl/>
              </w:rPr>
            </w:pPr>
            <w:r w:rsidRPr="00FE12AD">
              <w:rPr>
                <w:rFonts w:cs="B Nazanin" w:hint="cs"/>
                <w:b/>
                <w:bCs/>
                <w:sz w:val="18"/>
                <w:szCs w:val="18"/>
                <w:rtl/>
              </w:rPr>
              <w:t>49.534</w:t>
            </w:r>
          </w:p>
        </w:tc>
      </w:tr>
      <w:tr w:rsidR="009B42E4" w:rsidRPr="00FE12AD" w:rsidTr="008957FF">
        <w:trPr>
          <w:trHeight w:val="405"/>
          <w:jc w:val="center"/>
        </w:trPr>
        <w:tc>
          <w:tcPr>
            <w:tcW w:w="1450" w:type="dxa"/>
            <w:vMerge/>
            <w:shd w:val="clear" w:color="auto" w:fill="FFFFFF" w:themeFill="background1"/>
            <w:vAlign w:val="center"/>
          </w:tcPr>
          <w:p w:rsidR="009B42E4" w:rsidRPr="00FE12AD" w:rsidRDefault="009B42E4" w:rsidP="009B42E4">
            <w:pPr>
              <w:jc w:val="center"/>
              <w:rPr>
                <w:rFonts w:cs="B Nazanin"/>
                <w:b/>
                <w:bCs/>
                <w:sz w:val="18"/>
                <w:szCs w:val="18"/>
              </w:rPr>
            </w:pPr>
          </w:p>
        </w:tc>
        <w:tc>
          <w:tcPr>
            <w:tcW w:w="797"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b/>
                <w:bCs/>
                <w:sz w:val="18"/>
                <w:szCs w:val="18"/>
                <w:lang w:bidi="fa-IR"/>
              </w:rPr>
              <w:t>Sig</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0.001</w:t>
            </w:r>
          </w:p>
        </w:tc>
        <w:tc>
          <w:tcPr>
            <w:tcW w:w="711"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20"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0.000</w:t>
            </w:r>
          </w:p>
        </w:tc>
      </w:tr>
      <w:tr w:rsidR="009B42E4" w:rsidRPr="00FE12AD" w:rsidTr="008957FF">
        <w:trPr>
          <w:trHeight w:val="405"/>
          <w:jc w:val="center"/>
        </w:trPr>
        <w:tc>
          <w:tcPr>
            <w:tcW w:w="1450" w:type="dxa"/>
            <w:vMerge w:val="restart"/>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 xml:space="preserve">فرافکنی </w:t>
            </w:r>
            <w:r w:rsidR="00E161A8">
              <w:rPr>
                <w:rFonts w:cs="B Nazanin" w:hint="cs"/>
                <w:b/>
                <w:bCs/>
                <w:sz w:val="18"/>
                <w:szCs w:val="18"/>
                <w:rtl/>
              </w:rPr>
              <w:t>خرابکاری</w:t>
            </w:r>
          </w:p>
        </w:tc>
        <w:tc>
          <w:tcPr>
            <w:tcW w:w="797" w:type="dxa"/>
            <w:shd w:val="clear" w:color="auto" w:fill="FFFFFF" w:themeFill="background1"/>
            <w:vAlign w:val="center"/>
          </w:tcPr>
          <w:p w:rsidR="009B42E4" w:rsidRPr="00FE12AD" w:rsidRDefault="009B42E4" w:rsidP="009B42E4">
            <w:pPr>
              <w:jc w:val="center"/>
              <w:rPr>
                <w:rFonts w:cs="B Nazanin"/>
                <w:b/>
                <w:bCs/>
                <w:sz w:val="18"/>
                <w:szCs w:val="18"/>
                <w:lang w:bidi="fa-IR"/>
              </w:rPr>
            </w:pPr>
            <w:r w:rsidRPr="00FE12AD">
              <w:rPr>
                <w:rFonts w:cs="B Nazanin"/>
                <w:b/>
                <w:bCs/>
                <w:sz w:val="18"/>
                <w:szCs w:val="18"/>
                <w:lang w:bidi="fa-IR"/>
              </w:rPr>
              <w:t>F</w:t>
            </w:r>
          </w:p>
        </w:tc>
        <w:tc>
          <w:tcPr>
            <w:tcW w:w="718" w:type="dxa"/>
            <w:shd w:val="clear" w:color="auto" w:fill="FFFFFF" w:themeFill="background1"/>
            <w:vAlign w:val="center"/>
          </w:tcPr>
          <w:p w:rsidR="009B42E4" w:rsidRPr="00FE12AD" w:rsidRDefault="009B42E4" w:rsidP="009B42E4">
            <w:pPr>
              <w:jc w:val="center"/>
              <w:rPr>
                <w:rFonts w:cs="B Nazanin"/>
                <w:sz w:val="18"/>
                <w:szCs w:val="18"/>
                <w:rtl/>
                <w:lang w:bidi="fa-IR"/>
              </w:rPr>
            </w:pPr>
            <w:r w:rsidRPr="00FE12AD">
              <w:rPr>
                <w:rFonts w:cs="B Nazanin" w:hint="cs"/>
                <w:sz w:val="18"/>
                <w:szCs w:val="18"/>
                <w:rtl/>
                <w:lang w:bidi="fa-IR"/>
              </w:rPr>
              <w:t>21.843</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37.844</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29.787</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15.220</w:t>
            </w:r>
          </w:p>
        </w:tc>
        <w:tc>
          <w:tcPr>
            <w:tcW w:w="711"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9.290</w:t>
            </w:r>
          </w:p>
        </w:tc>
        <w:tc>
          <w:tcPr>
            <w:tcW w:w="720"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26.400</w:t>
            </w:r>
          </w:p>
        </w:tc>
      </w:tr>
      <w:tr w:rsidR="009B42E4" w:rsidRPr="00FE12AD" w:rsidTr="008957FF">
        <w:trPr>
          <w:trHeight w:val="405"/>
          <w:jc w:val="center"/>
        </w:trPr>
        <w:tc>
          <w:tcPr>
            <w:tcW w:w="1450" w:type="dxa"/>
            <w:vMerge/>
            <w:shd w:val="clear" w:color="auto" w:fill="FFFFFF" w:themeFill="background1"/>
            <w:vAlign w:val="center"/>
          </w:tcPr>
          <w:p w:rsidR="009B42E4" w:rsidRPr="00FE12AD" w:rsidRDefault="009B42E4" w:rsidP="009B42E4">
            <w:pPr>
              <w:jc w:val="center"/>
              <w:rPr>
                <w:rFonts w:cs="B Nazanin"/>
                <w:b/>
                <w:bCs/>
                <w:sz w:val="18"/>
                <w:szCs w:val="18"/>
              </w:rPr>
            </w:pPr>
          </w:p>
        </w:tc>
        <w:tc>
          <w:tcPr>
            <w:tcW w:w="797"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b/>
                <w:bCs/>
                <w:sz w:val="18"/>
                <w:szCs w:val="18"/>
                <w:lang w:bidi="fa-IR"/>
              </w:rPr>
              <w:t>Sig</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1"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0.003</w:t>
            </w:r>
          </w:p>
        </w:tc>
        <w:tc>
          <w:tcPr>
            <w:tcW w:w="720"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0.000</w:t>
            </w:r>
          </w:p>
        </w:tc>
      </w:tr>
      <w:tr w:rsidR="009B42E4" w:rsidRPr="00FE12AD" w:rsidTr="008957FF">
        <w:trPr>
          <w:trHeight w:val="405"/>
          <w:jc w:val="center"/>
        </w:trPr>
        <w:tc>
          <w:tcPr>
            <w:tcW w:w="1450" w:type="dxa"/>
            <w:vMerge w:val="restart"/>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 xml:space="preserve">عمل به </w:t>
            </w:r>
            <w:r w:rsidR="00E161A8">
              <w:rPr>
                <w:rFonts w:cs="B Nazanin" w:hint="cs"/>
                <w:b/>
                <w:bCs/>
                <w:sz w:val="18"/>
                <w:szCs w:val="18"/>
                <w:rtl/>
              </w:rPr>
              <w:t>خرابکاری</w:t>
            </w:r>
          </w:p>
        </w:tc>
        <w:tc>
          <w:tcPr>
            <w:tcW w:w="797" w:type="dxa"/>
            <w:shd w:val="clear" w:color="auto" w:fill="FFFFFF" w:themeFill="background1"/>
            <w:vAlign w:val="center"/>
          </w:tcPr>
          <w:p w:rsidR="009B42E4" w:rsidRPr="00FE12AD" w:rsidRDefault="009B42E4" w:rsidP="009B42E4">
            <w:pPr>
              <w:jc w:val="center"/>
              <w:rPr>
                <w:rFonts w:cs="B Nazanin"/>
                <w:b/>
                <w:bCs/>
                <w:sz w:val="18"/>
                <w:szCs w:val="18"/>
                <w:lang w:bidi="fa-IR"/>
              </w:rPr>
            </w:pPr>
            <w:r w:rsidRPr="00FE12AD">
              <w:rPr>
                <w:rFonts w:cs="B Nazanin"/>
                <w:b/>
                <w:bCs/>
                <w:sz w:val="18"/>
                <w:szCs w:val="18"/>
                <w:lang w:bidi="fa-IR"/>
              </w:rPr>
              <w:t>F</w:t>
            </w:r>
          </w:p>
        </w:tc>
        <w:tc>
          <w:tcPr>
            <w:tcW w:w="718" w:type="dxa"/>
            <w:shd w:val="clear" w:color="auto" w:fill="FFFFFF" w:themeFill="background1"/>
            <w:vAlign w:val="center"/>
          </w:tcPr>
          <w:p w:rsidR="009B42E4" w:rsidRPr="00FE12AD" w:rsidRDefault="009B42E4" w:rsidP="009B42E4">
            <w:pPr>
              <w:jc w:val="center"/>
              <w:rPr>
                <w:rFonts w:cs="B Nazanin"/>
                <w:sz w:val="18"/>
                <w:szCs w:val="18"/>
                <w:rtl/>
                <w:lang w:bidi="fa-IR"/>
              </w:rPr>
            </w:pPr>
            <w:r w:rsidRPr="00FE12AD">
              <w:rPr>
                <w:rFonts w:cs="B Nazanin" w:hint="cs"/>
                <w:sz w:val="18"/>
                <w:szCs w:val="18"/>
                <w:rtl/>
                <w:lang w:bidi="fa-IR"/>
              </w:rPr>
              <w:t>35.520</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35.078</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21.622</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21.060</w:t>
            </w:r>
          </w:p>
        </w:tc>
        <w:tc>
          <w:tcPr>
            <w:tcW w:w="711"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6.644</w:t>
            </w:r>
          </w:p>
        </w:tc>
        <w:tc>
          <w:tcPr>
            <w:tcW w:w="720"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38.450</w:t>
            </w:r>
          </w:p>
        </w:tc>
      </w:tr>
      <w:tr w:rsidR="009B42E4" w:rsidRPr="00FE12AD" w:rsidTr="008957FF">
        <w:trPr>
          <w:trHeight w:val="405"/>
          <w:jc w:val="center"/>
        </w:trPr>
        <w:tc>
          <w:tcPr>
            <w:tcW w:w="1450" w:type="dxa"/>
            <w:vMerge/>
            <w:shd w:val="clear" w:color="auto" w:fill="FFFFFF" w:themeFill="background1"/>
            <w:vAlign w:val="center"/>
          </w:tcPr>
          <w:p w:rsidR="009B42E4" w:rsidRPr="00FE12AD" w:rsidRDefault="009B42E4" w:rsidP="009B42E4">
            <w:pPr>
              <w:jc w:val="center"/>
              <w:rPr>
                <w:rFonts w:cs="B Nazanin"/>
                <w:b/>
                <w:bCs/>
                <w:sz w:val="18"/>
                <w:szCs w:val="18"/>
              </w:rPr>
            </w:pPr>
          </w:p>
        </w:tc>
        <w:tc>
          <w:tcPr>
            <w:tcW w:w="797"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b/>
                <w:bCs/>
                <w:sz w:val="18"/>
                <w:szCs w:val="18"/>
                <w:lang w:bidi="fa-IR"/>
              </w:rPr>
              <w:t>Sig</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1"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0.011</w:t>
            </w:r>
          </w:p>
        </w:tc>
        <w:tc>
          <w:tcPr>
            <w:tcW w:w="720"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0.000</w:t>
            </w:r>
          </w:p>
        </w:tc>
      </w:tr>
      <w:tr w:rsidR="009B42E4" w:rsidRPr="00FE12AD" w:rsidTr="008957FF">
        <w:trPr>
          <w:trHeight w:val="405"/>
          <w:jc w:val="center"/>
        </w:trPr>
        <w:tc>
          <w:tcPr>
            <w:tcW w:w="1450" w:type="dxa"/>
            <w:vMerge w:val="restart"/>
            <w:shd w:val="clear" w:color="auto" w:fill="FFFFFF" w:themeFill="background1"/>
            <w:vAlign w:val="center"/>
          </w:tcPr>
          <w:p w:rsidR="009B42E4" w:rsidRPr="00FE12AD" w:rsidRDefault="00E161A8" w:rsidP="009B42E4">
            <w:pPr>
              <w:jc w:val="center"/>
              <w:rPr>
                <w:rFonts w:cs="B Nazanin"/>
                <w:b/>
                <w:bCs/>
                <w:sz w:val="20"/>
                <w:szCs w:val="20"/>
              </w:rPr>
            </w:pPr>
            <w:r>
              <w:rPr>
                <w:rFonts w:cs="B Nazanin" w:hint="cs"/>
                <w:b/>
                <w:bCs/>
                <w:sz w:val="20"/>
                <w:szCs w:val="20"/>
                <w:rtl/>
              </w:rPr>
              <w:t>خرابکاری</w:t>
            </w:r>
          </w:p>
        </w:tc>
        <w:tc>
          <w:tcPr>
            <w:tcW w:w="797" w:type="dxa"/>
            <w:shd w:val="clear" w:color="auto" w:fill="FFFFFF" w:themeFill="background1"/>
            <w:vAlign w:val="center"/>
          </w:tcPr>
          <w:p w:rsidR="009B42E4" w:rsidRPr="00FE12AD" w:rsidRDefault="009B42E4" w:rsidP="009B42E4">
            <w:pPr>
              <w:jc w:val="center"/>
              <w:rPr>
                <w:rFonts w:cs="B Nazanin"/>
                <w:b/>
                <w:bCs/>
                <w:sz w:val="18"/>
                <w:szCs w:val="18"/>
                <w:lang w:bidi="fa-IR"/>
              </w:rPr>
            </w:pPr>
            <w:r w:rsidRPr="00FE12AD">
              <w:rPr>
                <w:rFonts w:cs="B Nazanin"/>
                <w:b/>
                <w:bCs/>
                <w:sz w:val="18"/>
                <w:szCs w:val="18"/>
                <w:lang w:bidi="fa-IR"/>
              </w:rPr>
              <w:t>F</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hint="cs"/>
                <w:b/>
                <w:bCs/>
                <w:sz w:val="18"/>
                <w:szCs w:val="18"/>
                <w:rtl/>
                <w:lang w:bidi="fa-IR"/>
              </w:rPr>
              <w:t>11.981</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50.360</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38.819</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13.770</w:t>
            </w:r>
          </w:p>
        </w:tc>
        <w:tc>
          <w:tcPr>
            <w:tcW w:w="711"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5.723</w:t>
            </w:r>
          </w:p>
        </w:tc>
        <w:tc>
          <w:tcPr>
            <w:tcW w:w="720"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25.742</w:t>
            </w:r>
          </w:p>
        </w:tc>
      </w:tr>
      <w:tr w:rsidR="009B42E4" w:rsidRPr="00FE12AD" w:rsidTr="008957FF">
        <w:trPr>
          <w:trHeight w:val="405"/>
          <w:jc w:val="center"/>
        </w:trPr>
        <w:tc>
          <w:tcPr>
            <w:tcW w:w="1450" w:type="dxa"/>
            <w:vMerge/>
            <w:shd w:val="clear" w:color="auto" w:fill="FFFFFF" w:themeFill="background1"/>
            <w:vAlign w:val="center"/>
          </w:tcPr>
          <w:p w:rsidR="009B42E4" w:rsidRPr="00FE12AD" w:rsidRDefault="009B42E4" w:rsidP="009B42E4">
            <w:pPr>
              <w:jc w:val="center"/>
              <w:rPr>
                <w:rFonts w:cs="B Nazanin"/>
                <w:b/>
                <w:bCs/>
                <w:sz w:val="18"/>
                <w:szCs w:val="18"/>
              </w:rPr>
            </w:pPr>
          </w:p>
        </w:tc>
        <w:tc>
          <w:tcPr>
            <w:tcW w:w="797"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b/>
                <w:bCs/>
                <w:sz w:val="18"/>
                <w:szCs w:val="18"/>
                <w:lang w:bidi="fa-IR"/>
              </w:rPr>
              <w:t>Sig</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0.001</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0.000</w:t>
            </w:r>
          </w:p>
        </w:tc>
        <w:tc>
          <w:tcPr>
            <w:tcW w:w="711"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0.018</w:t>
            </w:r>
          </w:p>
        </w:tc>
        <w:tc>
          <w:tcPr>
            <w:tcW w:w="720"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0.000</w:t>
            </w:r>
          </w:p>
        </w:tc>
      </w:tr>
    </w:tbl>
    <w:p w:rsidR="009B42E4" w:rsidRPr="00145BEF" w:rsidRDefault="009B42E4" w:rsidP="009B42E4">
      <w:pPr>
        <w:pStyle w:val="NoSpacing"/>
        <w:rPr>
          <w:rFonts w:cs="B Nazanin"/>
          <w:sz w:val="16"/>
          <w:szCs w:val="16"/>
          <w:rtl/>
        </w:rPr>
      </w:pPr>
    </w:p>
    <w:p w:rsidR="00DE4623" w:rsidRDefault="00DE4623" w:rsidP="005C6CEB">
      <w:pPr>
        <w:pStyle w:val="a5"/>
        <w:rPr>
          <w:b/>
          <w:bCs/>
          <w:rtl/>
        </w:rPr>
      </w:pPr>
      <w:r w:rsidRPr="00FE12AD">
        <w:rPr>
          <w:rFonts w:hint="cs"/>
          <w:rtl/>
        </w:rPr>
        <w:t>جدول شمارۀ 4-20، خطی بودن رابط</w:t>
      </w:r>
      <w:r w:rsidR="005C6CEB" w:rsidRPr="00FE12AD">
        <w:rPr>
          <w:rFonts w:hint="cs"/>
          <w:rtl/>
        </w:rPr>
        <w:t>ۀ</w:t>
      </w:r>
      <w:r w:rsidRPr="00FE12AD">
        <w:rPr>
          <w:rFonts w:hint="cs"/>
          <w:rtl/>
        </w:rPr>
        <w:t xml:space="preserve"> بین مؤلفه</w:t>
      </w:r>
      <w:r w:rsidRPr="00FE12AD">
        <w:rPr>
          <w:rtl/>
        </w:rPr>
        <w:softHyphen/>
      </w:r>
      <w:r w:rsidRPr="00FE12AD">
        <w:rPr>
          <w:rFonts w:hint="cs"/>
          <w:rtl/>
        </w:rPr>
        <w:t xml:space="preserve">های کیفیت دلبستگی به والدین و همسالان با </w:t>
      </w:r>
      <w:r w:rsidR="00E161A8">
        <w:rPr>
          <w:rFonts w:hint="cs"/>
          <w:rtl/>
        </w:rPr>
        <w:t>خرابکاری</w:t>
      </w:r>
      <w:r w:rsidRPr="00FE12AD">
        <w:rPr>
          <w:rFonts w:hint="cs"/>
          <w:rtl/>
        </w:rPr>
        <w:t xml:space="preserve"> (در هر سه بُعد) را نشان می</w:t>
      </w:r>
      <w:r w:rsidRPr="00FE12AD">
        <w:rPr>
          <w:rtl/>
        </w:rPr>
        <w:softHyphen/>
      </w:r>
      <w:r w:rsidRPr="00FE12AD">
        <w:rPr>
          <w:rFonts w:hint="cs"/>
          <w:rtl/>
        </w:rPr>
        <w:t>دهد. بر اساس اطلاعات موجود در جدول (سطوح معنی</w:t>
      </w:r>
      <w:r w:rsidRPr="00FE12AD">
        <w:rPr>
          <w:rtl/>
        </w:rPr>
        <w:softHyphen/>
      </w:r>
      <w:r w:rsidRPr="00FE12AD">
        <w:rPr>
          <w:rFonts w:hint="cs"/>
          <w:rtl/>
        </w:rPr>
        <w:t xml:space="preserve">داری و مقادیر </w:t>
      </w:r>
      <w:r w:rsidRPr="00FE12AD">
        <w:rPr>
          <w:rFonts w:asciiTheme="majorBidi" w:hAnsiTheme="majorBidi" w:cstheme="majorBidi"/>
        </w:rPr>
        <w:t>F</w:t>
      </w:r>
      <w:r w:rsidRPr="00FE12AD">
        <w:rPr>
          <w:rFonts w:hint="cs"/>
          <w:rtl/>
        </w:rPr>
        <w:t>)، بین کیفیت دلبستگی به والدین و همسال و تمامی مؤلفه</w:t>
      </w:r>
      <w:r w:rsidRPr="00FE12AD">
        <w:rPr>
          <w:rtl/>
        </w:rPr>
        <w:softHyphen/>
      </w:r>
      <w:r w:rsidRPr="00FE12AD">
        <w:rPr>
          <w:rFonts w:hint="cs"/>
          <w:rtl/>
        </w:rPr>
        <w:t xml:space="preserve">های آن با </w:t>
      </w:r>
      <w:r w:rsidR="00E161A8">
        <w:rPr>
          <w:rFonts w:hint="cs"/>
          <w:rtl/>
        </w:rPr>
        <w:t>خرابکاری</w:t>
      </w:r>
      <w:r w:rsidRPr="00FE12AD">
        <w:rPr>
          <w:rFonts w:hint="cs"/>
          <w:rtl/>
        </w:rPr>
        <w:t xml:space="preserve"> و هر سه شیوۀ عملیاتی شدۀ </w:t>
      </w:r>
      <w:r w:rsidR="00E161A8">
        <w:rPr>
          <w:rFonts w:hint="cs"/>
          <w:rtl/>
        </w:rPr>
        <w:t>خرابکاری</w:t>
      </w:r>
      <w:r w:rsidRPr="00FE12AD">
        <w:rPr>
          <w:rFonts w:hint="cs"/>
          <w:rtl/>
        </w:rPr>
        <w:t xml:space="preserve"> رابطۀ خطی وجود دارد. لذا پیش</w:t>
      </w:r>
      <w:r w:rsidRPr="00FE12AD">
        <w:rPr>
          <w:rtl/>
        </w:rPr>
        <w:softHyphen/>
      </w:r>
      <w:r w:rsidRPr="00FE12AD">
        <w:rPr>
          <w:rFonts w:hint="cs"/>
          <w:rtl/>
        </w:rPr>
        <w:t>فرض ورود متغیرها به جدول همبستگی پیرسون و رگرسیون رعایت شده است.</w:t>
      </w:r>
    </w:p>
    <w:p w:rsidR="0057029D" w:rsidRDefault="0057029D" w:rsidP="005C6CEB">
      <w:pPr>
        <w:pStyle w:val="a5"/>
        <w:rPr>
          <w:b/>
          <w:bCs/>
          <w:rtl/>
        </w:rPr>
      </w:pPr>
    </w:p>
    <w:p w:rsidR="0057029D" w:rsidRDefault="0057029D" w:rsidP="005C6CEB">
      <w:pPr>
        <w:pStyle w:val="a5"/>
        <w:rPr>
          <w:b/>
          <w:bCs/>
          <w:rtl/>
        </w:rPr>
      </w:pPr>
    </w:p>
    <w:p w:rsidR="0057029D" w:rsidRDefault="0057029D" w:rsidP="005C6CEB">
      <w:pPr>
        <w:pStyle w:val="a5"/>
        <w:rPr>
          <w:b/>
          <w:bCs/>
          <w:rtl/>
        </w:rPr>
      </w:pPr>
    </w:p>
    <w:p w:rsidR="0057029D" w:rsidRDefault="0057029D" w:rsidP="005C6CEB">
      <w:pPr>
        <w:pStyle w:val="a5"/>
        <w:rPr>
          <w:b/>
          <w:bCs/>
          <w:rtl/>
        </w:rPr>
      </w:pPr>
    </w:p>
    <w:p w:rsidR="0057029D" w:rsidRDefault="0057029D" w:rsidP="005C6CEB">
      <w:pPr>
        <w:pStyle w:val="a5"/>
        <w:rPr>
          <w:b/>
          <w:bCs/>
          <w:rtl/>
        </w:rPr>
      </w:pPr>
    </w:p>
    <w:p w:rsidR="0057029D" w:rsidRDefault="0057029D" w:rsidP="005C6CEB">
      <w:pPr>
        <w:pStyle w:val="a5"/>
        <w:rPr>
          <w:b/>
          <w:bCs/>
          <w:rtl/>
        </w:rPr>
      </w:pPr>
    </w:p>
    <w:p w:rsidR="0057029D" w:rsidRDefault="0057029D" w:rsidP="005C6CEB">
      <w:pPr>
        <w:pStyle w:val="a5"/>
        <w:rPr>
          <w:b/>
          <w:bCs/>
          <w:rtl/>
        </w:rPr>
      </w:pPr>
    </w:p>
    <w:p w:rsidR="0057029D" w:rsidRDefault="0057029D" w:rsidP="005C6CEB">
      <w:pPr>
        <w:pStyle w:val="a5"/>
        <w:rPr>
          <w:b/>
          <w:bCs/>
          <w:rtl/>
        </w:rPr>
      </w:pPr>
    </w:p>
    <w:p w:rsidR="009B42E4" w:rsidRPr="00FE12AD" w:rsidRDefault="00DE4623" w:rsidP="005C6CEB">
      <w:pPr>
        <w:pStyle w:val="a2"/>
        <w:rPr>
          <w:color w:val="auto"/>
          <w:rtl/>
        </w:rPr>
      </w:pPr>
      <w:r w:rsidRPr="00FE12AD">
        <w:rPr>
          <w:rFonts w:hint="cs"/>
          <w:color w:val="auto"/>
          <w:rtl/>
        </w:rPr>
        <w:lastRenderedPageBreak/>
        <w:t xml:space="preserve">جدول 4-20. </w:t>
      </w:r>
      <w:r w:rsidR="009B42E4" w:rsidRPr="00FE12AD">
        <w:rPr>
          <w:rFonts w:hint="cs"/>
          <w:color w:val="auto"/>
          <w:rtl/>
        </w:rPr>
        <w:t>آزمون خطی بودن رابط</w:t>
      </w:r>
      <w:r w:rsidR="005C6CEB" w:rsidRPr="00FE12AD">
        <w:rPr>
          <w:rFonts w:hint="cs"/>
          <w:color w:val="auto"/>
          <w:rtl/>
        </w:rPr>
        <w:t>ۀ</w:t>
      </w:r>
      <w:r w:rsidR="009B42E4" w:rsidRPr="00FE12AD">
        <w:rPr>
          <w:rFonts w:hint="cs"/>
          <w:color w:val="auto"/>
          <w:rtl/>
        </w:rPr>
        <w:t xml:space="preserve"> بین متغیر کیفیت دلبستگی به والدین و همسالان و مؤلفه</w:t>
      </w:r>
      <w:r w:rsidR="009B42E4" w:rsidRPr="00FE12AD">
        <w:rPr>
          <w:color w:val="auto"/>
          <w:rtl/>
        </w:rPr>
        <w:softHyphen/>
      </w:r>
      <w:r w:rsidR="009B42E4" w:rsidRPr="00FE12AD">
        <w:rPr>
          <w:rFonts w:hint="cs"/>
          <w:color w:val="auto"/>
          <w:rtl/>
        </w:rPr>
        <w:t xml:space="preserve">های آن با </w:t>
      </w:r>
      <w:r w:rsidR="00E161A8">
        <w:rPr>
          <w:rFonts w:hint="cs"/>
          <w:color w:val="auto"/>
          <w:rtl/>
        </w:rPr>
        <w:t>خرابکاری</w:t>
      </w:r>
    </w:p>
    <w:tbl>
      <w:tblPr>
        <w:bidiVisual/>
        <w:tblW w:w="0" w:type="auto"/>
        <w:jc w:val="center"/>
        <w:tblInd w:w="-42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417"/>
        <w:gridCol w:w="670"/>
        <w:gridCol w:w="718"/>
        <w:gridCol w:w="718"/>
        <w:gridCol w:w="718"/>
        <w:gridCol w:w="718"/>
        <w:gridCol w:w="718"/>
        <w:gridCol w:w="718"/>
        <w:gridCol w:w="718"/>
        <w:gridCol w:w="718"/>
        <w:gridCol w:w="718"/>
        <w:gridCol w:w="718"/>
        <w:gridCol w:w="718"/>
        <w:gridCol w:w="718"/>
      </w:tblGrid>
      <w:tr w:rsidR="009B42E4" w:rsidRPr="00FE12AD" w:rsidTr="009B42E4">
        <w:trPr>
          <w:cantSplit/>
          <w:trHeight w:val="1609"/>
          <w:jc w:val="center"/>
        </w:trPr>
        <w:tc>
          <w:tcPr>
            <w:tcW w:w="2087" w:type="dxa"/>
            <w:gridSpan w:val="2"/>
            <w:tcBorders>
              <w:tr2bl w:val="double" w:sz="4" w:space="0" w:color="auto"/>
            </w:tcBorders>
            <w:shd w:val="clear" w:color="auto" w:fill="D9D9D9"/>
            <w:vAlign w:val="center"/>
          </w:tcPr>
          <w:p w:rsidR="009B42E4" w:rsidRPr="00FE12AD" w:rsidRDefault="009B42E4" w:rsidP="009B42E4">
            <w:pPr>
              <w:jc w:val="center"/>
              <w:rPr>
                <w:rFonts w:cs="B Nazanin"/>
                <w:b/>
                <w:bCs/>
                <w:sz w:val="18"/>
                <w:szCs w:val="18"/>
              </w:rPr>
            </w:pPr>
          </w:p>
        </w:tc>
        <w:tc>
          <w:tcPr>
            <w:tcW w:w="718" w:type="dxa"/>
            <w:shd w:val="clear" w:color="auto" w:fill="D9D9D9"/>
            <w:textDirection w:val="btLr"/>
            <w:vAlign w:val="center"/>
          </w:tcPr>
          <w:p w:rsidR="009B42E4" w:rsidRPr="00FE12AD" w:rsidRDefault="009B42E4" w:rsidP="009B42E4">
            <w:pPr>
              <w:ind w:left="113" w:right="113"/>
              <w:jc w:val="center"/>
              <w:rPr>
                <w:rFonts w:cs="B Nazanin"/>
                <w:b/>
                <w:bCs/>
                <w:sz w:val="20"/>
                <w:szCs w:val="20"/>
                <w:rtl/>
              </w:rPr>
            </w:pPr>
            <w:r w:rsidRPr="00FE12AD">
              <w:rPr>
                <w:rFonts w:cs="B Nazanin" w:hint="cs"/>
                <w:b/>
                <w:bCs/>
                <w:sz w:val="20"/>
                <w:szCs w:val="20"/>
                <w:rtl/>
              </w:rPr>
              <w:t>دلبستگی به مادر</w:t>
            </w:r>
          </w:p>
        </w:tc>
        <w:tc>
          <w:tcPr>
            <w:tcW w:w="718" w:type="dxa"/>
            <w:shd w:val="clear" w:color="auto" w:fill="D9D9D9"/>
            <w:textDirection w:val="btLr"/>
            <w:vAlign w:val="center"/>
          </w:tcPr>
          <w:p w:rsidR="009B42E4" w:rsidRPr="00FE12AD" w:rsidRDefault="009B42E4" w:rsidP="009B42E4">
            <w:pPr>
              <w:ind w:left="113" w:right="113"/>
              <w:jc w:val="center"/>
              <w:rPr>
                <w:rFonts w:cs="B Nazanin"/>
                <w:b/>
                <w:bCs/>
                <w:sz w:val="20"/>
                <w:szCs w:val="20"/>
              </w:rPr>
            </w:pPr>
            <w:r w:rsidRPr="00FE12AD">
              <w:rPr>
                <w:rFonts w:cs="B Nazanin" w:hint="cs"/>
                <w:b/>
                <w:bCs/>
                <w:sz w:val="20"/>
                <w:szCs w:val="20"/>
                <w:rtl/>
              </w:rPr>
              <w:t>دلبستگی به پدر</w:t>
            </w:r>
          </w:p>
        </w:tc>
        <w:tc>
          <w:tcPr>
            <w:tcW w:w="718" w:type="dxa"/>
            <w:shd w:val="clear" w:color="auto" w:fill="D9D9D9"/>
            <w:textDirection w:val="btLr"/>
            <w:vAlign w:val="center"/>
          </w:tcPr>
          <w:p w:rsidR="009B42E4" w:rsidRPr="00FE12AD" w:rsidRDefault="009B42E4" w:rsidP="009B42E4">
            <w:pPr>
              <w:ind w:left="113" w:right="113"/>
              <w:jc w:val="center"/>
              <w:rPr>
                <w:rFonts w:cs="B Nazanin"/>
                <w:b/>
                <w:bCs/>
                <w:sz w:val="20"/>
                <w:szCs w:val="20"/>
              </w:rPr>
            </w:pPr>
            <w:r w:rsidRPr="00FE12AD">
              <w:rPr>
                <w:rFonts w:cs="B Nazanin" w:hint="cs"/>
                <w:b/>
                <w:bCs/>
                <w:sz w:val="20"/>
                <w:szCs w:val="20"/>
                <w:rtl/>
              </w:rPr>
              <w:t>دلبستگی به همسال</w:t>
            </w:r>
          </w:p>
        </w:tc>
        <w:tc>
          <w:tcPr>
            <w:tcW w:w="718" w:type="dxa"/>
            <w:shd w:val="clear" w:color="auto" w:fill="D9D9D9"/>
            <w:textDirection w:val="btLr"/>
            <w:vAlign w:val="center"/>
          </w:tcPr>
          <w:p w:rsidR="009B42E4" w:rsidRPr="00FE12AD" w:rsidRDefault="009B42E4" w:rsidP="009B42E4">
            <w:pPr>
              <w:ind w:left="113" w:right="113"/>
              <w:jc w:val="center"/>
              <w:rPr>
                <w:rFonts w:cs="B Nazanin"/>
                <w:b/>
                <w:bCs/>
                <w:sz w:val="18"/>
                <w:szCs w:val="18"/>
              </w:rPr>
            </w:pPr>
            <w:r w:rsidRPr="00FE12AD">
              <w:rPr>
                <w:rFonts w:cs="B Nazanin" w:hint="cs"/>
                <w:b/>
                <w:bCs/>
                <w:sz w:val="18"/>
                <w:szCs w:val="18"/>
                <w:rtl/>
              </w:rPr>
              <w:t>اعتماد به مادر</w:t>
            </w:r>
          </w:p>
        </w:tc>
        <w:tc>
          <w:tcPr>
            <w:tcW w:w="718" w:type="dxa"/>
            <w:shd w:val="clear" w:color="auto" w:fill="D9D9D9"/>
            <w:textDirection w:val="btLr"/>
            <w:vAlign w:val="center"/>
          </w:tcPr>
          <w:p w:rsidR="009B42E4" w:rsidRPr="00FE12AD" w:rsidRDefault="009B42E4" w:rsidP="009B42E4">
            <w:pPr>
              <w:ind w:left="113" w:right="113"/>
              <w:jc w:val="center"/>
              <w:rPr>
                <w:rFonts w:cs="B Nazanin"/>
                <w:b/>
                <w:bCs/>
                <w:sz w:val="18"/>
                <w:szCs w:val="18"/>
              </w:rPr>
            </w:pPr>
            <w:r w:rsidRPr="00FE12AD">
              <w:rPr>
                <w:rFonts w:cs="B Nazanin" w:hint="cs"/>
                <w:b/>
                <w:bCs/>
                <w:sz w:val="18"/>
                <w:szCs w:val="18"/>
                <w:rtl/>
              </w:rPr>
              <w:t>اعتماد به پدر</w:t>
            </w:r>
          </w:p>
        </w:tc>
        <w:tc>
          <w:tcPr>
            <w:tcW w:w="718" w:type="dxa"/>
            <w:shd w:val="clear" w:color="auto" w:fill="D9D9D9"/>
            <w:textDirection w:val="btLr"/>
            <w:vAlign w:val="center"/>
          </w:tcPr>
          <w:p w:rsidR="009B42E4" w:rsidRPr="00FE12AD" w:rsidRDefault="009B42E4" w:rsidP="009B42E4">
            <w:pPr>
              <w:ind w:left="113" w:right="113"/>
              <w:jc w:val="center"/>
              <w:rPr>
                <w:rFonts w:cs="B Nazanin"/>
                <w:b/>
                <w:bCs/>
                <w:sz w:val="18"/>
                <w:szCs w:val="18"/>
                <w:rtl/>
              </w:rPr>
            </w:pPr>
            <w:r w:rsidRPr="00FE12AD">
              <w:rPr>
                <w:rFonts w:cs="B Nazanin" w:hint="cs"/>
                <w:b/>
                <w:bCs/>
                <w:sz w:val="18"/>
                <w:szCs w:val="18"/>
                <w:rtl/>
              </w:rPr>
              <w:t>ارتباط با مادر</w:t>
            </w:r>
          </w:p>
        </w:tc>
        <w:tc>
          <w:tcPr>
            <w:tcW w:w="718" w:type="dxa"/>
            <w:shd w:val="clear" w:color="auto" w:fill="D9D9D9"/>
            <w:textDirection w:val="btLr"/>
            <w:vAlign w:val="center"/>
          </w:tcPr>
          <w:p w:rsidR="009B42E4" w:rsidRPr="00FE12AD" w:rsidRDefault="009B42E4" w:rsidP="009B42E4">
            <w:pPr>
              <w:ind w:left="113" w:right="113"/>
              <w:jc w:val="center"/>
              <w:rPr>
                <w:rFonts w:cs="B Nazanin"/>
                <w:b/>
                <w:bCs/>
                <w:sz w:val="18"/>
                <w:szCs w:val="18"/>
                <w:rtl/>
              </w:rPr>
            </w:pPr>
            <w:r w:rsidRPr="00FE12AD">
              <w:rPr>
                <w:rFonts w:cs="B Nazanin" w:hint="cs"/>
                <w:b/>
                <w:bCs/>
                <w:sz w:val="18"/>
                <w:szCs w:val="18"/>
                <w:rtl/>
              </w:rPr>
              <w:t>ارتباط با پدر</w:t>
            </w:r>
          </w:p>
        </w:tc>
        <w:tc>
          <w:tcPr>
            <w:tcW w:w="718" w:type="dxa"/>
            <w:shd w:val="clear" w:color="auto" w:fill="D9D9D9"/>
            <w:textDirection w:val="btLr"/>
            <w:vAlign w:val="center"/>
          </w:tcPr>
          <w:p w:rsidR="009B42E4" w:rsidRPr="00FE12AD" w:rsidRDefault="009B42E4" w:rsidP="009B42E4">
            <w:pPr>
              <w:ind w:left="113" w:right="113"/>
              <w:jc w:val="center"/>
              <w:rPr>
                <w:rFonts w:cs="B Nazanin"/>
                <w:b/>
                <w:bCs/>
                <w:sz w:val="18"/>
                <w:szCs w:val="18"/>
                <w:rtl/>
              </w:rPr>
            </w:pPr>
            <w:r w:rsidRPr="00FE12AD">
              <w:rPr>
                <w:rFonts w:cs="B Nazanin" w:hint="cs"/>
                <w:b/>
                <w:bCs/>
                <w:sz w:val="18"/>
                <w:szCs w:val="18"/>
                <w:rtl/>
              </w:rPr>
              <w:t>بیگانگی از مادر</w:t>
            </w:r>
          </w:p>
        </w:tc>
        <w:tc>
          <w:tcPr>
            <w:tcW w:w="718" w:type="dxa"/>
            <w:shd w:val="clear" w:color="auto" w:fill="D9D9D9"/>
            <w:textDirection w:val="btLr"/>
            <w:vAlign w:val="center"/>
          </w:tcPr>
          <w:p w:rsidR="009B42E4" w:rsidRPr="00FE12AD" w:rsidRDefault="009B42E4" w:rsidP="009B42E4">
            <w:pPr>
              <w:ind w:left="113" w:right="113"/>
              <w:jc w:val="center"/>
              <w:rPr>
                <w:rFonts w:cs="B Nazanin"/>
                <w:b/>
                <w:bCs/>
                <w:sz w:val="18"/>
                <w:szCs w:val="18"/>
                <w:rtl/>
              </w:rPr>
            </w:pPr>
            <w:r w:rsidRPr="00FE12AD">
              <w:rPr>
                <w:rFonts w:cs="B Nazanin" w:hint="cs"/>
                <w:b/>
                <w:bCs/>
                <w:sz w:val="18"/>
                <w:szCs w:val="18"/>
                <w:rtl/>
              </w:rPr>
              <w:t>بیگانگی از پدر</w:t>
            </w:r>
          </w:p>
        </w:tc>
        <w:tc>
          <w:tcPr>
            <w:tcW w:w="718" w:type="dxa"/>
            <w:shd w:val="clear" w:color="auto" w:fill="D9D9D9"/>
            <w:textDirection w:val="btLr"/>
            <w:vAlign w:val="center"/>
          </w:tcPr>
          <w:p w:rsidR="009B42E4" w:rsidRPr="00FE12AD" w:rsidRDefault="009B42E4" w:rsidP="009B42E4">
            <w:pPr>
              <w:ind w:left="113" w:right="113"/>
              <w:jc w:val="center"/>
              <w:rPr>
                <w:rFonts w:cs="B Nazanin"/>
                <w:b/>
                <w:bCs/>
                <w:sz w:val="18"/>
                <w:szCs w:val="18"/>
                <w:rtl/>
              </w:rPr>
            </w:pPr>
            <w:r w:rsidRPr="00FE12AD">
              <w:rPr>
                <w:rFonts w:cs="B Nazanin" w:hint="cs"/>
                <w:b/>
                <w:bCs/>
                <w:sz w:val="18"/>
                <w:szCs w:val="18"/>
                <w:rtl/>
              </w:rPr>
              <w:t>اعتماد به همسال</w:t>
            </w:r>
          </w:p>
        </w:tc>
        <w:tc>
          <w:tcPr>
            <w:tcW w:w="718" w:type="dxa"/>
            <w:shd w:val="clear" w:color="auto" w:fill="D9D9D9"/>
            <w:textDirection w:val="btLr"/>
            <w:vAlign w:val="center"/>
          </w:tcPr>
          <w:p w:rsidR="009B42E4" w:rsidRPr="00FE12AD" w:rsidRDefault="009B42E4" w:rsidP="009B42E4">
            <w:pPr>
              <w:ind w:left="113" w:right="113"/>
              <w:jc w:val="center"/>
              <w:rPr>
                <w:rFonts w:cs="B Nazanin"/>
                <w:b/>
                <w:bCs/>
                <w:sz w:val="18"/>
                <w:szCs w:val="18"/>
                <w:rtl/>
              </w:rPr>
            </w:pPr>
            <w:r w:rsidRPr="00FE12AD">
              <w:rPr>
                <w:rFonts w:cs="B Nazanin" w:hint="cs"/>
                <w:b/>
                <w:bCs/>
                <w:sz w:val="18"/>
                <w:szCs w:val="18"/>
                <w:rtl/>
              </w:rPr>
              <w:t>ارتباط با همسال</w:t>
            </w:r>
          </w:p>
        </w:tc>
        <w:tc>
          <w:tcPr>
            <w:tcW w:w="718" w:type="dxa"/>
            <w:shd w:val="clear" w:color="auto" w:fill="D9D9D9"/>
            <w:textDirection w:val="btLr"/>
            <w:vAlign w:val="center"/>
          </w:tcPr>
          <w:p w:rsidR="009B42E4" w:rsidRPr="00FE12AD" w:rsidRDefault="009B42E4" w:rsidP="009B42E4">
            <w:pPr>
              <w:ind w:left="113" w:right="113"/>
              <w:jc w:val="center"/>
              <w:rPr>
                <w:rFonts w:cs="B Nazanin"/>
                <w:b/>
                <w:bCs/>
                <w:sz w:val="18"/>
                <w:szCs w:val="18"/>
                <w:rtl/>
              </w:rPr>
            </w:pPr>
            <w:r w:rsidRPr="00FE12AD">
              <w:rPr>
                <w:rFonts w:cs="B Nazanin" w:hint="cs"/>
                <w:b/>
                <w:bCs/>
                <w:sz w:val="18"/>
                <w:szCs w:val="18"/>
                <w:rtl/>
              </w:rPr>
              <w:t>بیگانگی از همسال</w:t>
            </w:r>
          </w:p>
        </w:tc>
      </w:tr>
      <w:tr w:rsidR="009B42E4" w:rsidRPr="00FE12AD" w:rsidTr="009B42E4">
        <w:trPr>
          <w:trHeight w:val="391"/>
          <w:jc w:val="center"/>
        </w:trPr>
        <w:tc>
          <w:tcPr>
            <w:tcW w:w="1417" w:type="dxa"/>
            <w:vMerge w:val="restart"/>
            <w:shd w:val="clear" w:color="auto" w:fill="FFFFFF" w:themeFill="background1"/>
            <w:vAlign w:val="center"/>
          </w:tcPr>
          <w:p w:rsidR="009B42E4" w:rsidRPr="00FE12AD" w:rsidRDefault="009B42E4" w:rsidP="009B42E4">
            <w:pPr>
              <w:spacing w:line="276" w:lineRule="auto"/>
              <w:jc w:val="center"/>
              <w:rPr>
                <w:rFonts w:cs="B Nazanin"/>
                <w:b/>
                <w:bCs/>
                <w:sz w:val="18"/>
                <w:szCs w:val="18"/>
                <w:lang w:bidi="fa-IR"/>
              </w:rPr>
            </w:pPr>
            <w:r w:rsidRPr="00FE12AD">
              <w:rPr>
                <w:rFonts w:asciiTheme="majorBidi" w:hAnsiTheme="majorBidi" w:cs="B Nazanin" w:hint="cs"/>
                <w:b/>
                <w:bCs/>
                <w:sz w:val="18"/>
                <w:szCs w:val="18"/>
                <w:rtl/>
                <w:lang w:bidi="fa-IR"/>
              </w:rPr>
              <w:t xml:space="preserve">نگرش به </w:t>
            </w:r>
            <w:r w:rsidR="00E161A8">
              <w:rPr>
                <w:rFonts w:asciiTheme="majorBidi" w:hAnsiTheme="majorBidi" w:cs="B Nazanin" w:hint="cs"/>
                <w:b/>
                <w:bCs/>
                <w:sz w:val="18"/>
                <w:szCs w:val="18"/>
                <w:rtl/>
                <w:lang w:bidi="fa-IR"/>
              </w:rPr>
              <w:t>خرابکاری</w:t>
            </w:r>
          </w:p>
        </w:tc>
        <w:tc>
          <w:tcPr>
            <w:tcW w:w="670" w:type="dxa"/>
            <w:shd w:val="clear" w:color="auto" w:fill="FFFFFF" w:themeFill="background1"/>
            <w:vAlign w:val="center"/>
          </w:tcPr>
          <w:p w:rsidR="009B42E4" w:rsidRPr="00FE12AD" w:rsidRDefault="009B42E4" w:rsidP="009B42E4">
            <w:pPr>
              <w:jc w:val="center"/>
              <w:rPr>
                <w:rFonts w:cs="B Nazanin"/>
                <w:b/>
                <w:bCs/>
                <w:sz w:val="18"/>
                <w:szCs w:val="18"/>
                <w:lang w:bidi="fa-IR"/>
              </w:rPr>
            </w:pPr>
            <w:r w:rsidRPr="00FE12AD">
              <w:rPr>
                <w:rFonts w:cs="B Nazanin"/>
                <w:b/>
                <w:bCs/>
                <w:sz w:val="18"/>
                <w:szCs w:val="18"/>
                <w:lang w:bidi="fa-IR"/>
              </w:rPr>
              <w:t>F</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hint="cs"/>
                <w:b/>
                <w:bCs/>
                <w:sz w:val="18"/>
                <w:szCs w:val="18"/>
                <w:rtl/>
                <w:lang w:bidi="fa-IR"/>
              </w:rPr>
              <w:t>10.813</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5.453</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7.321</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5.355</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5.888</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11.126</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6.986</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8.906</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5.706</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6.278</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7.090</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5.570</w:t>
            </w:r>
          </w:p>
        </w:tc>
      </w:tr>
      <w:tr w:rsidR="009B42E4" w:rsidRPr="00FE12AD" w:rsidTr="009B42E4">
        <w:trPr>
          <w:trHeight w:val="405"/>
          <w:jc w:val="center"/>
        </w:trPr>
        <w:tc>
          <w:tcPr>
            <w:tcW w:w="1417" w:type="dxa"/>
            <w:vMerge/>
            <w:shd w:val="clear" w:color="auto" w:fill="FFFFFF" w:themeFill="background1"/>
            <w:vAlign w:val="center"/>
          </w:tcPr>
          <w:p w:rsidR="009B42E4" w:rsidRPr="00FE12AD" w:rsidRDefault="009B42E4" w:rsidP="009B42E4">
            <w:pPr>
              <w:jc w:val="center"/>
              <w:rPr>
                <w:rFonts w:cs="B Nazanin"/>
                <w:b/>
                <w:bCs/>
                <w:sz w:val="18"/>
                <w:szCs w:val="18"/>
              </w:rPr>
            </w:pPr>
          </w:p>
        </w:tc>
        <w:tc>
          <w:tcPr>
            <w:tcW w:w="670"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b/>
                <w:bCs/>
                <w:sz w:val="18"/>
                <w:szCs w:val="18"/>
                <w:lang w:bidi="fa-IR"/>
              </w:rPr>
              <w:t>Sig</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0.001</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0.020</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0.007</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0.021</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0.016</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0.001</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0.009</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0.003</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0.018</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0.013</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0.008</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0.019</w:t>
            </w:r>
          </w:p>
        </w:tc>
      </w:tr>
      <w:tr w:rsidR="009B42E4" w:rsidRPr="00FE12AD" w:rsidTr="009B42E4">
        <w:trPr>
          <w:trHeight w:val="405"/>
          <w:jc w:val="center"/>
        </w:trPr>
        <w:tc>
          <w:tcPr>
            <w:tcW w:w="1417" w:type="dxa"/>
            <w:vMerge w:val="restart"/>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 xml:space="preserve">فرافکنی </w:t>
            </w:r>
            <w:r w:rsidR="00E161A8">
              <w:rPr>
                <w:rFonts w:cs="B Nazanin" w:hint="cs"/>
                <w:b/>
                <w:bCs/>
                <w:sz w:val="18"/>
                <w:szCs w:val="18"/>
                <w:rtl/>
              </w:rPr>
              <w:t>خرابکاری</w:t>
            </w:r>
          </w:p>
        </w:tc>
        <w:tc>
          <w:tcPr>
            <w:tcW w:w="670" w:type="dxa"/>
            <w:shd w:val="clear" w:color="auto" w:fill="FFFFFF" w:themeFill="background1"/>
            <w:vAlign w:val="center"/>
          </w:tcPr>
          <w:p w:rsidR="009B42E4" w:rsidRPr="00FE12AD" w:rsidRDefault="009B42E4" w:rsidP="009B42E4">
            <w:pPr>
              <w:jc w:val="center"/>
              <w:rPr>
                <w:rFonts w:cs="B Nazanin"/>
                <w:b/>
                <w:bCs/>
                <w:sz w:val="18"/>
                <w:szCs w:val="18"/>
                <w:lang w:bidi="fa-IR"/>
              </w:rPr>
            </w:pPr>
            <w:r w:rsidRPr="00FE12AD">
              <w:rPr>
                <w:rFonts w:cs="B Nazanin"/>
                <w:b/>
                <w:bCs/>
                <w:sz w:val="18"/>
                <w:szCs w:val="18"/>
                <w:lang w:bidi="fa-IR"/>
              </w:rPr>
              <w:t>F</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hint="cs"/>
                <w:b/>
                <w:bCs/>
                <w:sz w:val="18"/>
                <w:szCs w:val="18"/>
                <w:rtl/>
                <w:lang w:bidi="fa-IR"/>
              </w:rPr>
              <w:t>12.257</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16.874</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19.092</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11.486</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13.447</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9.558</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13.545</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8.027</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9.562</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14.943</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5.874</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8.086</w:t>
            </w:r>
          </w:p>
        </w:tc>
      </w:tr>
      <w:tr w:rsidR="009B42E4" w:rsidRPr="00FE12AD" w:rsidTr="009B42E4">
        <w:trPr>
          <w:trHeight w:val="405"/>
          <w:jc w:val="center"/>
        </w:trPr>
        <w:tc>
          <w:tcPr>
            <w:tcW w:w="1417" w:type="dxa"/>
            <w:vMerge/>
            <w:shd w:val="clear" w:color="auto" w:fill="FFFFFF" w:themeFill="background1"/>
            <w:vAlign w:val="center"/>
          </w:tcPr>
          <w:p w:rsidR="009B42E4" w:rsidRPr="00FE12AD" w:rsidRDefault="009B42E4" w:rsidP="009B42E4">
            <w:pPr>
              <w:jc w:val="center"/>
              <w:rPr>
                <w:rFonts w:cs="B Nazanin"/>
                <w:b/>
                <w:bCs/>
                <w:sz w:val="18"/>
                <w:szCs w:val="18"/>
              </w:rPr>
            </w:pPr>
          </w:p>
        </w:tc>
        <w:tc>
          <w:tcPr>
            <w:tcW w:w="670"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b/>
                <w:bCs/>
                <w:sz w:val="18"/>
                <w:szCs w:val="18"/>
                <w:lang w:bidi="fa-IR"/>
              </w:rPr>
              <w:t>Sig</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0.001</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0.001</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0.002</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0.005</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0.002</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0.016</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0.005</w:t>
            </w:r>
          </w:p>
        </w:tc>
      </w:tr>
      <w:tr w:rsidR="009B42E4" w:rsidRPr="00FE12AD" w:rsidTr="009B42E4">
        <w:trPr>
          <w:trHeight w:val="405"/>
          <w:jc w:val="center"/>
        </w:trPr>
        <w:tc>
          <w:tcPr>
            <w:tcW w:w="1417" w:type="dxa"/>
            <w:vMerge w:val="restart"/>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 xml:space="preserve">عمل به </w:t>
            </w:r>
            <w:r w:rsidR="00E161A8">
              <w:rPr>
                <w:rFonts w:cs="B Nazanin" w:hint="cs"/>
                <w:b/>
                <w:bCs/>
                <w:sz w:val="18"/>
                <w:szCs w:val="18"/>
                <w:rtl/>
              </w:rPr>
              <w:t>خرابکاری</w:t>
            </w:r>
          </w:p>
        </w:tc>
        <w:tc>
          <w:tcPr>
            <w:tcW w:w="670" w:type="dxa"/>
            <w:shd w:val="clear" w:color="auto" w:fill="FFFFFF" w:themeFill="background1"/>
            <w:vAlign w:val="center"/>
          </w:tcPr>
          <w:p w:rsidR="009B42E4" w:rsidRPr="00FE12AD" w:rsidRDefault="009B42E4" w:rsidP="009B42E4">
            <w:pPr>
              <w:jc w:val="center"/>
              <w:rPr>
                <w:rFonts w:cs="B Nazanin"/>
                <w:b/>
                <w:bCs/>
                <w:sz w:val="18"/>
                <w:szCs w:val="18"/>
                <w:lang w:bidi="fa-IR"/>
              </w:rPr>
            </w:pPr>
            <w:r w:rsidRPr="00FE12AD">
              <w:rPr>
                <w:rFonts w:cs="B Nazanin"/>
                <w:b/>
                <w:bCs/>
                <w:sz w:val="18"/>
                <w:szCs w:val="18"/>
                <w:lang w:bidi="fa-IR"/>
              </w:rPr>
              <w:t>F</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hint="cs"/>
                <w:b/>
                <w:bCs/>
                <w:sz w:val="18"/>
                <w:szCs w:val="18"/>
                <w:rtl/>
                <w:lang w:bidi="fa-IR"/>
              </w:rPr>
              <w:t>12.787</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12.572</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17.020</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14.087</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7.031</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16.118</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7.345</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14.859</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8.828</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9.497</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5.443</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25.808</w:t>
            </w:r>
          </w:p>
        </w:tc>
      </w:tr>
      <w:tr w:rsidR="009B42E4" w:rsidRPr="00FE12AD" w:rsidTr="009B42E4">
        <w:trPr>
          <w:trHeight w:val="405"/>
          <w:jc w:val="center"/>
        </w:trPr>
        <w:tc>
          <w:tcPr>
            <w:tcW w:w="1417" w:type="dxa"/>
            <w:vMerge/>
            <w:shd w:val="clear" w:color="auto" w:fill="FFFFFF" w:themeFill="background1"/>
            <w:vAlign w:val="center"/>
          </w:tcPr>
          <w:p w:rsidR="009B42E4" w:rsidRPr="00FE12AD" w:rsidRDefault="009B42E4" w:rsidP="009B42E4">
            <w:pPr>
              <w:jc w:val="center"/>
              <w:rPr>
                <w:rFonts w:cs="B Nazanin"/>
                <w:b/>
                <w:bCs/>
                <w:sz w:val="18"/>
                <w:szCs w:val="18"/>
              </w:rPr>
            </w:pPr>
          </w:p>
        </w:tc>
        <w:tc>
          <w:tcPr>
            <w:tcW w:w="670"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b/>
                <w:bCs/>
                <w:sz w:val="18"/>
                <w:szCs w:val="18"/>
                <w:lang w:bidi="fa-IR"/>
              </w:rPr>
              <w:t>Sig</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hint="cs"/>
                <w:b/>
                <w:bCs/>
                <w:sz w:val="18"/>
                <w:szCs w:val="18"/>
                <w:rtl/>
              </w:rPr>
              <w:t>0.001</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0.001</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0.009</w:t>
            </w:r>
          </w:p>
        </w:tc>
        <w:tc>
          <w:tcPr>
            <w:tcW w:w="718" w:type="dxa"/>
            <w:shd w:val="clear" w:color="auto" w:fill="FFFFFF" w:themeFill="background1"/>
            <w:vAlign w:val="center"/>
          </w:tcPr>
          <w:p w:rsidR="009B42E4" w:rsidRPr="00FE12AD" w:rsidRDefault="009B42E4" w:rsidP="009B42E4">
            <w:pPr>
              <w:jc w:val="center"/>
              <w:rPr>
                <w:rFonts w:cs="B Nazanin"/>
                <w:sz w:val="18"/>
                <w:szCs w:val="18"/>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0.008</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0.006</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0.003</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0.021</w:t>
            </w:r>
          </w:p>
        </w:tc>
        <w:tc>
          <w:tcPr>
            <w:tcW w:w="718" w:type="dxa"/>
            <w:shd w:val="clear" w:color="auto" w:fill="FFFFFF" w:themeFill="background1"/>
            <w:vAlign w:val="center"/>
          </w:tcPr>
          <w:p w:rsidR="009B42E4" w:rsidRPr="00FE12AD" w:rsidRDefault="009B42E4" w:rsidP="009B42E4">
            <w:pPr>
              <w:jc w:val="center"/>
              <w:rPr>
                <w:rFonts w:cs="B Nazanin"/>
                <w:sz w:val="18"/>
                <w:szCs w:val="18"/>
                <w:rtl/>
              </w:rPr>
            </w:pPr>
            <w:r w:rsidRPr="00FE12AD">
              <w:rPr>
                <w:rFonts w:cs="B Nazanin" w:hint="cs"/>
                <w:sz w:val="18"/>
                <w:szCs w:val="18"/>
                <w:rtl/>
              </w:rPr>
              <w:t>0.000</w:t>
            </w:r>
          </w:p>
        </w:tc>
      </w:tr>
      <w:tr w:rsidR="009B42E4" w:rsidRPr="00FE12AD" w:rsidTr="009B42E4">
        <w:trPr>
          <w:trHeight w:val="405"/>
          <w:jc w:val="center"/>
        </w:trPr>
        <w:tc>
          <w:tcPr>
            <w:tcW w:w="1417" w:type="dxa"/>
            <w:vMerge w:val="restart"/>
            <w:shd w:val="clear" w:color="auto" w:fill="FFFFFF" w:themeFill="background1"/>
            <w:vAlign w:val="center"/>
          </w:tcPr>
          <w:p w:rsidR="009B42E4" w:rsidRPr="00FE12AD" w:rsidRDefault="00E161A8" w:rsidP="009B42E4">
            <w:pPr>
              <w:jc w:val="center"/>
              <w:rPr>
                <w:rFonts w:cs="B Nazanin"/>
                <w:b/>
                <w:bCs/>
                <w:sz w:val="20"/>
                <w:szCs w:val="20"/>
              </w:rPr>
            </w:pPr>
            <w:r>
              <w:rPr>
                <w:rFonts w:cs="B Nazanin" w:hint="cs"/>
                <w:b/>
                <w:bCs/>
                <w:sz w:val="20"/>
                <w:szCs w:val="20"/>
                <w:rtl/>
              </w:rPr>
              <w:t>خرابکاری</w:t>
            </w:r>
          </w:p>
        </w:tc>
        <w:tc>
          <w:tcPr>
            <w:tcW w:w="670" w:type="dxa"/>
            <w:shd w:val="clear" w:color="auto" w:fill="FFFFFF" w:themeFill="background1"/>
            <w:vAlign w:val="center"/>
          </w:tcPr>
          <w:p w:rsidR="009B42E4" w:rsidRPr="00FE12AD" w:rsidRDefault="009B42E4" w:rsidP="009B42E4">
            <w:pPr>
              <w:jc w:val="center"/>
              <w:rPr>
                <w:rFonts w:cs="B Nazanin"/>
                <w:b/>
                <w:bCs/>
                <w:sz w:val="18"/>
                <w:szCs w:val="18"/>
                <w:lang w:bidi="fa-IR"/>
              </w:rPr>
            </w:pPr>
            <w:r w:rsidRPr="00FE12AD">
              <w:rPr>
                <w:rFonts w:cs="B Nazanin"/>
                <w:b/>
                <w:bCs/>
                <w:sz w:val="18"/>
                <w:szCs w:val="18"/>
                <w:lang w:bidi="fa-IR"/>
              </w:rPr>
              <w:t>F</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hint="cs"/>
                <w:b/>
                <w:bCs/>
                <w:sz w:val="18"/>
                <w:szCs w:val="18"/>
                <w:rtl/>
                <w:lang w:bidi="fa-IR"/>
              </w:rPr>
              <w:t>8.717</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12.517</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12.172</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5.180</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15.466</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11.309</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13.480</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8.324</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6.278</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13.038</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7.024</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4.619</w:t>
            </w:r>
          </w:p>
        </w:tc>
      </w:tr>
      <w:tr w:rsidR="009B42E4" w:rsidRPr="00FE12AD" w:rsidTr="009B42E4">
        <w:trPr>
          <w:trHeight w:val="405"/>
          <w:jc w:val="center"/>
        </w:trPr>
        <w:tc>
          <w:tcPr>
            <w:tcW w:w="1417" w:type="dxa"/>
            <w:vMerge/>
            <w:shd w:val="clear" w:color="auto" w:fill="FFFFFF" w:themeFill="background1"/>
            <w:vAlign w:val="center"/>
          </w:tcPr>
          <w:p w:rsidR="009B42E4" w:rsidRPr="00FE12AD" w:rsidRDefault="009B42E4" w:rsidP="009B42E4">
            <w:pPr>
              <w:jc w:val="center"/>
              <w:rPr>
                <w:rFonts w:cs="B Nazanin"/>
                <w:b/>
                <w:bCs/>
                <w:sz w:val="18"/>
                <w:szCs w:val="18"/>
              </w:rPr>
            </w:pPr>
          </w:p>
        </w:tc>
        <w:tc>
          <w:tcPr>
            <w:tcW w:w="670" w:type="dxa"/>
            <w:shd w:val="clear" w:color="auto" w:fill="FFFFFF" w:themeFill="background1"/>
            <w:vAlign w:val="center"/>
          </w:tcPr>
          <w:p w:rsidR="009B42E4" w:rsidRPr="00FE12AD" w:rsidRDefault="009B42E4" w:rsidP="009B42E4">
            <w:pPr>
              <w:jc w:val="center"/>
              <w:rPr>
                <w:rFonts w:cs="B Nazanin"/>
                <w:b/>
                <w:bCs/>
                <w:sz w:val="18"/>
                <w:szCs w:val="18"/>
                <w:rtl/>
                <w:lang w:bidi="fa-IR"/>
              </w:rPr>
            </w:pPr>
            <w:r w:rsidRPr="00FE12AD">
              <w:rPr>
                <w:rFonts w:cs="B Nazanin"/>
                <w:b/>
                <w:bCs/>
                <w:sz w:val="18"/>
                <w:szCs w:val="18"/>
                <w:lang w:bidi="fa-IR"/>
              </w:rPr>
              <w:t>Sig</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0.004</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0.001</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0.001</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0.024</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Pr>
            </w:pPr>
            <w:r w:rsidRPr="00FE12AD">
              <w:rPr>
                <w:rFonts w:cs="B Nazanin" w:hint="cs"/>
                <w:b/>
                <w:bCs/>
                <w:sz w:val="18"/>
                <w:szCs w:val="18"/>
                <w:rtl/>
              </w:rPr>
              <w:t>0.001</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0.004</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0.016</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0.000</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0.009</w:t>
            </w:r>
          </w:p>
        </w:tc>
        <w:tc>
          <w:tcPr>
            <w:tcW w:w="718" w:type="dxa"/>
            <w:shd w:val="clear" w:color="auto" w:fill="FFFFFF" w:themeFill="background1"/>
            <w:vAlign w:val="center"/>
          </w:tcPr>
          <w:p w:rsidR="009B42E4" w:rsidRPr="00FE12AD" w:rsidRDefault="009B42E4" w:rsidP="009B42E4">
            <w:pPr>
              <w:jc w:val="center"/>
              <w:rPr>
                <w:rFonts w:cs="B Nazanin"/>
                <w:b/>
                <w:bCs/>
                <w:sz w:val="18"/>
                <w:szCs w:val="18"/>
                <w:rtl/>
              </w:rPr>
            </w:pPr>
            <w:r w:rsidRPr="00FE12AD">
              <w:rPr>
                <w:rFonts w:cs="B Nazanin" w:hint="cs"/>
                <w:b/>
                <w:bCs/>
                <w:sz w:val="18"/>
                <w:szCs w:val="18"/>
                <w:rtl/>
              </w:rPr>
              <w:t>0.033</w:t>
            </w:r>
          </w:p>
        </w:tc>
      </w:tr>
    </w:tbl>
    <w:p w:rsidR="008068FB" w:rsidRPr="0057029D" w:rsidRDefault="008068FB" w:rsidP="009B42E4">
      <w:pPr>
        <w:pStyle w:val="a4"/>
        <w:rPr>
          <w:color w:val="auto"/>
          <w:sz w:val="16"/>
          <w:szCs w:val="16"/>
          <w:rtl/>
        </w:rPr>
      </w:pPr>
    </w:p>
    <w:p w:rsidR="008B429B" w:rsidRPr="00FE12AD" w:rsidRDefault="008B429B" w:rsidP="00FC0B47">
      <w:pPr>
        <w:pStyle w:val="a5"/>
        <w:rPr>
          <w:b/>
          <w:bCs/>
          <w:rtl/>
        </w:rPr>
      </w:pPr>
      <w:r w:rsidRPr="00FE12AD">
        <w:rPr>
          <w:rFonts w:hint="cs"/>
          <w:b/>
          <w:bCs/>
          <w:rtl/>
        </w:rPr>
        <w:t>4-</w:t>
      </w:r>
      <w:r w:rsidR="00FC0B47">
        <w:rPr>
          <w:rFonts w:hint="cs"/>
          <w:b/>
          <w:bCs/>
          <w:rtl/>
        </w:rPr>
        <w:t>2</w:t>
      </w:r>
      <w:r w:rsidRPr="00FE12AD">
        <w:rPr>
          <w:rFonts w:hint="cs"/>
          <w:b/>
          <w:bCs/>
          <w:rtl/>
        </w:rPr>
        <w:t>. آمار استنباطی</w:t>
      </w:r>
    </w:p>
    <w:p w:rsidR="00F319B8" w:rsidRPr="00FE12AD" w:rsidRDefault="004C0CE1" w:rsidP="005C6CEB">
      <w:pPr>
        <w:pStyle w:val="a5"/>
        <w:rPr>
          <w:rtl/>
        </w:rPr>
      </w:pPr>
      <w:r w:rsidRPr="00FE12AD">
        <w:rPr>
          <w:rtl/>
        </w:rPr>
        <w:t>در این بخش، به بررسی رابط</w:t>
      </w:r>
      <w:r w:rsidRPr="00FE12AD">
        <w:rPr>
          <w:rFonts w:hint="cs"/>
          <w:rtl/>
        </w:rPr>
        <w:t>ۀ</w:t>
      </w:r>
      <w:r w:rsidRPr="00FE12AD">
        <w:rPr>
          <w:rtl/>
        </w:rPr>
        <w:t xml:space="preserve"> متغیرهای مستقل با </w:t>
      </w:r>
      <w:r w:rsidR="00E161A8">
        <w:rPr>
          <w:rFonts w:hint="cs"/>
          <w:rtl/>
        </w:rPr>
        <w:t>خرابکاری</w:t>
      </w:r>
      <w:r w:rsidRPr="00FE12AD">
        <w:rPr>
          <w:rtl/>
        </w:rPr>
        <w:t xml:space="preserve"> پرداخته می</w:t>
      </w:r>
      <w:r w:rsidRPr="00FE12AD">
        <w:rPr>
          <w:w w:val="33"/>
          <w:rtl/>
        </w:rPr>
        <w:t xml:space="preserve"> </w:t>
      </w:r>
      <w:r w:rsidRPr="00FE12AD">
        <w:rPr>
          <w:rtl/>
        </w:rPr>
        <w:t>شود که در آن، بسته به سطحِ سنجشِ متغیرها، از آماره</w:t>
      </w:r>
      <w:r w:rsidR="005C6CEB" w:rsidRPr="00FE12AD">
        <w:rPr>
          <w:rFonts w:hint="cs"/>
          <w:w w:val="33"/>
          <w:rtl/>
        </w:rPr>
        <w:softHyphen/>
      </w:r>
      <w:r w:rsidRPr="00FE12AD">
        <w:rPr>
          <w:rtl/>
        </w:rPr>
        <w:t>های مختلفی استفاده شده است</w:t>
      </w:r>
      <w:r w:rsidR="00F319B8" w:rsidRPr="00FE12AD">
        <w:rPr>
          <w:rFonts w:hint="cs"/>
          <w:rtl/>
        </w:rPr>
        <w:t xml:space="preserve">. </w:t>
      </w:r>
      <w:r w:rsidRPr="00FE12AD">
        <w:rPr>
          <w:rtl/>
        </w:rPr>
        <w:t>رابط</w:t>
      </w:r>
      <w:r w:rsidRPr="00FE12AD">
        <w:rPr>
          <w:rFonts w:hint="cs"/>
          <w:rtl/>
        </w:rPr>
        <w:t>ۀ</w:t>
      </w:r>
      <w:r w:rsidRPr="00FE12AD">
        <w:rPr>
          <w:rtl/>
        </w:rPr>
        <w:t xml:space="preserve"> متغیر وابسته با سایر متغیرهای مستقل </w:t>
      </w:r>
      <w:r w:rsidRPr="00FE12AD">
        <w:rPr>
          <w:rFonts w:hint="cs"/>
          <w:rtl/>
        </w:rPr>
        <w:t>پژوهش</w:t>
      </w:r>
      <w:r w:rsidRPr="00FE12AD">
        <w:rPr>
          <w:rtl/>
        </w:rPr>
        <w:t>، به علت سطح فاصل</w:t>
      </w:r>
      <w:r w:rsidRPr="00FE12AD">
        <w:rPr>
          <w:rFonts w:hint="cs"/>
          <w:rtl/>
        </w:rPr>
        <w:t>ه</w:t>
      </w:r>
      <w:r w:rsidRPr="00FE12AD">
        <w:rPr>
          <w:rFonts w:hint="cs"/>
          <w:rtl/>
        </w:rPr>
        <w:softHyphen/>
      </w:r>
      <w:r w:rsidRPr="00FE12AD">
        <w:rPr>
          <w:rtl/>
        </w:rPr>
        <w:t>ای</w:t>
      </w:r>
      <w:r w:rsidRPr="00FE12AD">
        <w:rPr>
          <w:w w:val="33"/>
          <w:rtl/>
        </w:rPr>
        <w:t xml:space="preserve"> </w:t>
      </w:r>
      <w:r w:rsidRPr="00FE12AD">
        <w:rPr>
          <w:rFonts w:hint="cs"/>
          <w:w w:val="33"/>
          <w:rtl/>
        </w:rPr>
        <w:t xml:space="preserve"> </w:t>
      </w:r>
      <w:r w:rsidRPr="00FE12AD">
        <w:rPr>
          <w:rtl/>
        </w:rPr>
        <w:t>آن</w:t>
      </w:r>
      <w:r w:rsidRPr="00FE12AD">
        <w:rPr>
          <w:rFonts w:hint="cs"/>
          <w:rtl/>
        </w:rPr>
        <w:softHyphen/>
      </w:r>
      <w:r w:rsidRPr="00FE12AD">
        <w:rPr>
          <w:rtl/>
        </w:rPr>
        <w:t xml:space="preserve">ها، با </w:t>
      </w:r>
      <w:r w:rsidRPr="00FE12AD">
        <w:rPr>
          <w:rFonts w:hint="cs"/>
          <w:rtl/>
        </w:rPr>
        <w:t>"</w:t>
      </w:r>
      <w:r w:rsidRPr="00FE12AD">
        <w:rPr>
          <w:szCs w:val="24"/>
          <w:rtl/>
        </w:rPr>
        <w:t xml:space="preserve">آزمون همبستگی و تحلیل رگرسیون </w:t>
      </w:r>
      <w:r w:rsidRPr="00FE12AD">
        <w:rPr>
          <w:rFonts w:hint="cs"/>
          <w:szCs w:val="24"/>
          <w:rtl/>
        </w:rPr>
        <w:t xml:space="preserve">تک </w:t>
      </w:r>
      <w:r w:rsidRPr="00FE12AD">
        <w:rPr>
          <w:szCs w:val="24"/>
          <w:rtl/>
        </w:rPr>
        <w:t>متغی</w:t>
      </w:r>
      <w:r w:rsidRPr="00FE12AD">
        <w:rPr>
          <w:rFonts w:hint="cs"/>
          <w:szCs w:val="24"/>
          <w:rtl/>
        </w:rPr>
        <w:t>ره</w:t>
      </w:r>
      <w:r w:rsidRPr="00FE12AD">
        <w:rPr>
          <w:rFonts w:hint="cs"/>
          <w:rtl/>
        </w:rPr>
        <w:t xml:space="preserve">" </w:t>
      </w:r>
      <w:r w:rsidRPr="00FE12AD">
        <w:rPr>
          <w:rtl/>
        </w:rPr>
        <w:t>آزمون شده است. گفتنی است که در این آزمون</w:t>
      </w:r>
      <w:r w:rsidRPr="00FE12AD">
        <w:rPr>
          <w:rFonts w:hint="cs"/>
          <w:rtl/>
        </w:rPr>
        <w:softHyphen/>
      </w:r>
      <w:r w:rsidRPr="00FE12AD">
        <w:rPr>
          <w:rtl/>
        </w:rPr>
        <w:t>ها</w:t>
      </w:r>
      <w:r w:rsidRPr="00FE12AD">
        <w:rPr>
          <w:rFonts w:hint="cs"/>
          <w:rtl/>
        </w:rPr>
        <w:t xml:space="preserve"> </w:t>
      </w:r>
      <w:r w:rsidRPr="00FE12AD">
        <w:rPr>
          <w:rtl/>
        </w:rPr>
        <w:t>(آزمون</w:t>
      </w:r>
      <w:r w:rsidRPr="00FE12AD">
        <w:rPr>
          <w:rFonts w:hint="cs"/>
          <w:rtl/>
        </w:rPr>
        <w:softHyphen/>
      </w:r>
      <w:r w:rsidRPr="00FE12AD">
        <w:rPr>
          <w:rtl/>
        </w:rPr>
        <w:t>های ضر</w:t>
      </w:r>
      <w:r w:rsidRPr="00FE12AD">
        <w:rPr>
          <w:rFonts w:hint="cs"/>
          <w:rtl/>
        </w:rPr>
        <w:t>ا</w:t>
      </w:r>
      <w:r w:rsidRPr="00FE12AD">
        <w:rPr>
          <w:rtl/>
        </w:rPr>
        <w:t>یب</w:t>
      </w:r>
      <w:r w:rsidR="00F319B8" w:rsidRPr="00FE12AD">
        <w:rPr>
          <w:rFonts w:hint="cs"/>
          <w:rtl/>
        </w:rPr>
        <w:softHyphen/>
      </w:r>
      <w:r w:rsidRPr="00FE12AD">
        <w:rPr>
          <w:rtl/>
        </w:rPr>
        <w:t>همبستگی</w:t>
      </w:r>
      <w:r w:rsidRPr="00FE12AD">
        <w:rPr>
          <w:rFonts w:hint="cs"/>
          <w:rtl/>
        </w:rPr>
        <w:t xml:space="preserve"> و تحلیل رگرسیون تک</w:t>
      </w:r>
      <w:r w:rsidR="00F319B8" w:rsidRPr="00FE12AD">
        <w:rPr>
          <w:rtl/>
        </w:rPr>
        <w:softHyphen/>
      </w:r>
      <w:r w:rsidRPr="00FE12AD">
        <w:rPr>
          <w:rFonts w:hint="cs"/>
          <w:rtl/>
        </w:rPr>
        <w:t>متغیره</w:t>
      </w:r>
      <w:r w:rsidR="00F319B8" w:rsidRPr="00FE12AD">
        <w:rPr>
          <w:rtl/>
        </w:rPr>
        <w:t>)،</w:t>
      </w:r>
      <w:r w:rsidR="00F319B8" w:rsidRPr="00FE12AD">
        <w:rPr>
          <w:rFonts w:hint="cs"/>
          <w:rtl/>
        </w:rPr>
        <w:t xml:space="preserve"> </w:t>
      </w:r>
      <w:r w:rsidRPr="00FE12AD">
        <w:rPr>
          <w:rtl/>
        </w:rPr>
        <w:t>متغیرهای بی</w:t>
      </w:r>
      <w:r w:rsidRPr="00FE12AD">
        <w:rPr>
          <w:rFonts w:hint="cs"/>
          <w:rtl/>
        </w:rPr>
        <w:t>ش</w:t>
      </w:r>
      <w:r w:rsidRPr="00FE12AD">
        <w:rPr>
          <w:rtl/>
        </w:rPr>
        <w:softHyphen/>
        <w:t>تری، نسب</w:t>
      </w:r>
      <w:r w:rsidRPr="00FE12AD">
        <w:rPr>
          <w:rFonts w:hint="cs"/>
          <w:rtl/>
        </w:rPr>
        <w:t xml:space="preserve">ت </w:t>
      </w:r>
      <w:r w:rsidRPr="00FE12AD">
        <w:rPr>
          <w:rtl/>
        </w:rPr>
        <w:t>به فرضیه</w:t>
      </w:r>
      <w:r w:rsidRPr="00FE12AD">
        <w:rPr>
          <w:rFonts w:hint="cs"/>
          <w:w w:val="33"/>
          <w:rtl/>
        </w:rPr>
        <w:softHyphen/>
      </w:r>
      <w:r w:rsidRPr="00FE12AD">
        <w:rPr>
          <w:rtl/>
        </w:rPr>
        <w:t xml:space="preserve">های اصلیِ </w:t>
      </w:r>
      <w:r w:rsidRPr="00FE12AD">
        <w:rPr>
          <w:rFonts w:hint="cs"/>
          <w:rtl/>
        </w:rPr>
        <w:t>پژوهش</w:t>
      </w:r>
      <w:r w:rsidRPr="00FE12AD">
        <w:rPr>
          <w:rtl/>
        </w:rPr>
        <w:t>، آورده شده که به</w:t>
      </w:r>
      <w:r w:rsidRPr="00FE12AD">
        <w:rPr>
          <w:w w:val="33"/>
          <w:rtl/>
        </w:rPr>
        <w:t xml:space="preserve"> </w:t>
      </w:r>
      <w:r w:rsidRPr="00FE12AD">
        <w:rPr>
          <w:rtl/>
        </w:rPr>
        <w:t xml:space="preserve">دلیلِ آن است که </w:t>
      </w:r>
      <w:r w:rsidRPr="00FE12AD">
        <w:rPr>
          <w:rFonts w:hint="cs"/>
          <w:rtl/>
        </w:rPr>
        <w:t>تمامی مؤلفه</w:t>
      </w:r>
      <w:r w:rsidRPr="00FE12AD">
        <w:rPr>
          <w:rtl/>
        </w:rPr>
        <w:softHyphen/>
      </w:r>
      <w:r w:rsidRPr="00FE12AD">
        <w:rPr>
          <w:rFonts w:hint="cs"/>
          <w:rtl/>
        </w:rPr>
        <w:t>های متغیر کیفیت دلبستگی به والدین و همسال</w:t>
      </w:r>
      <w:r w:rsidRPr="00FE12AD">
        <w:rPr>
          <w:rtl/>
        </w:rPr>
        <w:t xml:space="preserve"> سنجش شده</w:t>
      </w:r>
      <w:r w:rsidRPr="00FE12AD">
        <w:rPr>
          <w:rFonts w:hint="cs"/>
          <w:w w:val="33"/>
          <w:rtl/>
        </w:rPr>
        <w:softHyphen/>
      </w:r>
      <w:r w:rsidRPr="00FE12AD">
        <w:rPr>
          <w:rtl/>
        </w:rPr>
        <w:t>اند. افزون بر آماره</w:t>
      </w:r>
      <w:r w:rsidRPr="00FE12AD">
        <w:rPr>
          <w:rFonts w:hint="cs"/>
          <w:rtl/>
        </w:rPr>
        <w:softHyphen/>
      </w:r>
      <w:r w:rsidRPr="00FE12AD">
        <w:rPr>
          <w:rtl/>
        </w:rPr>
        <w:t>های فوق، به منظور آزمون مدل تحقیق از "رگرسیون چندمتغیره" استفاده شده است.</w:t>
      </w:r>
      <w:r w:rsidR="00C82EF9" w:rsidRPr="00FE12AD">
        <w:rPr>
          <w:rFonts w:hint="cs"/>
          <w:rtl/>
        </w:rPr>
        <w:t xml:space="preserve"> </w:t>
      </w:r>
      <w:r w:rsidR="00F319B8" w:rsidRPr="00FE12AD">
        <w:rPr>
          <w:rFonts w:hint="cs"/>
          <w:rtl/>
        </w:rPr>
        <w:t xml:space="preserve">همچنین، </w:t>
      </w:r>
      <w:r w:rsidR="00F319B8" w:rsidRPr="00FE12AD">
        <w:rPr>
          <w:rtl/>
        </w:rPr>
        <w:t>رابط</w:t>
      </w:r>
      <w:r w:rsidR="00F319B8" w:rsidRPr="00FE12AD">
        <w:rPr>
          <w:rFonts w:hint="cs"/>
          <w:rtl/>
        </w:rPr>
        <w:t>ۀ</w:t>
      </w:r>
      <w:r w:rsidR="00F319B8" w:rsidRPr="00FE12AD">
        <w:rPr>
          <w:rtl/>
        </w:rPr>
        <w:t xml:space="preserve"> متغیر وابسته با متغیر "جنس"، به علت سطح اسمیِ دوشقّی</w:t>
      </w:r>
      <w:r w:rsidR="00F319B8" w:rsidRPr="00FE12AD">
        <w:rPr>
          <w:rFonts w:hint="cs"/>
          <w:rtl/>
        </w:rPr>
        <w:t xml:space="preserve"> آن، با</w:t>
      </w:r>
      <w:r w:rsidR="00F319B8" w:rsidRPr="00FE12AD">
        <w:rPr>
          <w:rtl/>
        </w:rPr>
        <w:t xml:space="preserve"> "آمار</w:t>
      </w:r>
      <w:r w:rsidR="00F319B8" w:rsidRPr="00FE12AD">
        <w:rPr>
          <w:rFonts w:hint="cs"/>
          <w:rtl/>
        </w:rPr>
        <w:t>ۀ</w:t>
      </w:r>
      <w:r w:rsidR="00F319B8" w:rsidRPr="00FE12AD">
        <w:rPr>
          <w:rtl/>
        </w:rPr>
        <w:t xml:space="preserve"> تی" مورد آزمون قرار گرفته است.</w:t>
      </w:r>
    </w:p>
    <w:p w:rsidR="009B42E4" w:rsidRPr="00FE12AD" w:rsidRDefault="00632859" w:rsidP="00FC0B47">
      <w:pPr>
        <w:pStyle w:val="a5"/>
        <w:rPr>
          <w:b/>
          <w:bCs/>
          <w:sz w:val="26"/>
          <w:rtl/>
        </w:rPr>
      </w:pPr>
      <w:r w:rsidRPr="00FE12AD">
        <w:rPr>
          <w:rFonts w:hint="cs"/>
          <w:b/>
          <w:bCs/>
          <w:sz w:val="26"/>
          <w:rtl/>
        </w:rPr>
        <w:t>4-</w:t>
      </w:r>
      <w:r w:rsidR="00FC0B47">
        <w:rPr>
          <w:rFonts w:hint="cs"/>
          <w:b/>
          <w:bCs/>
          <w:sz w:val="26"/>
          <w:rtl/>
        </w:rPr>
        <w:t>2</w:t>
      </w:r>
      <w:r w:rsidRPr="00FE12AD">
        <w:rPr>
          <w:rFonts w:hint="cs"/>
          <w:b/>
          <w:bCs/>
          <w:sz w:val="26"/>
          <w:rtl/>
        </w:rPr>
        <w:t xml:space="preserve">-1. </w:t>
      </w:r>
      <w:r w:rsidR="00C82EF9" w:rsidRPr="00FE12AD">
        <w:rPr>
          <w:rFonts w:hint="cs"/>
          <w:b/>
          <w:bCs/>
          <w:sz w:val="26"/>
          <w:rtl/>
        </w:rPr>
        <w:t xml:space="preserve">ازخودبیگانگی روانی و </w:t>
      </w:r>
      <w:r w:rsidR="00E161A8">
        <w:rPr>
          <w:rFonts w:hint="cs"/>
          <w:b/>
          <w:bCs/>
          <w:sz w:val="26"/>
          <w:rtl/>
        </w:rPr>
        <w:t>خرابکاری</w:t>
      </w:r>
    </w:p>
    <w:p w:rsidR="009B42E4" w:rsidRPr="00FE12AD" w:rsidRDefault="00C82EF9" w:rsidP="00924B43">
      <w:pPr>
        <w:pStyle w:val="a5"/>
        <w:rPr>
          <w:rtl/>
        </w:rPr>
      </w:pPr>
      <w:r w:rsidRPr="00FE12AD">
        <w:rPr>
          <w:rFonts w:hint="cs"/>
          <w:rtl/>
        </w:rPr>
        <w:t>فرضیۀ اصلی پژوهش عبارت از «پیش</w:t>
      </w:r>
      <w:r w:rsidRPr="00FE12AD">
        <w:rPr>
          <w:rFonts w:hint="cs"/>
          <w:rtl/>
        </w:rPr>
        <w:softHyphen/>
        <w:t>بینی می</w:t>
      </w:r>
      <w:r w:rsidRPr="00FE12AD">
        <w:rPr>
          <w:rFonts w:hint="cs"/>
          <w:rtl/>
        </w:rPr>
        <w:softHyphen/>
        <w:t xml:space="preserve">شود، بین احساس از خودبیگانگی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r w:rsidR="00127C22" w:rsidRPr="00FE12AD">
        <w:rPr>
          <w:rFonts w:hint="cs"/>
          <w:rtl/>
        </w:rPr>
        <w:t xml:space="preserve"> می</w:t>
      </w:r>
      <w:r w:rsidR="00127C22" w:rsidRPr="00FE12AD">
        <w:rPr>
          <w:rtl/>
        </w:rPr>
        <w:softHyphen/>
      </w:r>
      <w:r w:rsidR="00127C22" w:rsidRPr="00FE12AD">
        <w:rPr>
          <w:rFonts w:hint="cs"/>
          <w:rtl/>
        </w:rPr>
        <w:t>باشد. احساس ازخودبیگانگی روانی متشکل از پنج مؤلفۀ احساس بی</w:t>
      </w:r>
      <w:r w:rsidR="00127C22" w:rsidRPr="00FE12AD">
        <w:rPr>
          <w:rtl/>
        </w:rPr>
        <w:softHyphen/>
      </w:r>
      <w:r w:rsidR="00127C22" w:rsidRPr="00FE12AD">
        <w:rPr>
          <w:rFonts w:hint="cs"/>
          <w:rtl/>
        </w:rPr>
        <w:t>قدرتی، احساس بی</w:t>
      </w:r>
      <w:r w:rsidR="00127C22" w:rsidRPr="00FE12AD">
        <w:rPr>
          <w:rtl/>
        </w:rPr>
        <w:softHyphen/>
      </w:r>
      <w:r w:rsidR="00127C22" w:rsidRPr="00FE12AD">
        <w:rPr>
          <w:rFonts w:hint="cs"/>
          <w:rtl/>
        </w:rPr>
        <w:t>هنجاری، احساس بی</w:t>
      </w:r>
      <w:r w:rsidR="00127C22" w:rsidRPr="00FE12AD">
        <w:rPr>
          <w:rtl/>
        </w:rPr>
        <w:softHyphen/>
      </w:r>
      <w:r w:rsidR="00127C22" w:rsidRPr="00FE12AD">
        <w:rPr>
          <w:rFonts w:hint="cs"/>
          <w:rtl/>
        </w:rPr>
        <w:t>معنایی، احساس انزوای اجتماعی، احساس تنفر از خویشتن می</w:t>
      </w:r>
      <w:r w:rsidR="00127C22" w:rsidRPr="00FE12AD">
        <w:rPr>
          <w:rtl/>
        </w:rPr>
        <w:softHyphen/>
      </w:r>
      <w:r w:rsidR="00127C22" w:rsidRPr="00FE12AD">
        <w:rPr>
          <w:rFonts w:hint="cs"/>
          <w:rtl/>
        </w:rPr>
        <w:t>باشد. لذا ارتباط این مؤلفه</w:t>
      </w:r>
      <w:r w:rsidR="00127C22" w:rsidRPr="00FE12AD">
        <w:rPr>
          <w:rtl/>
        </w:rPr>
        <w:softHyphen/>
      </w:r>
      <w:r w:rsidR="00127C22" w:rsidRPr="00FE12AD">
        <w:rPr>
          <w:rFonts w:hint="cs"/>
          <w:rtl/>
        </w:rPr>
        <w:t>ها با شاخص</w:t>
      </w:r>
      <w:r w:rsidR="00127C22" w:rsidRPr="00FE12AD">
        <w:rPr>
          <w:rtl/>
        </w:rPr>
        <w:softHyphen/>
      </w:r>
      <w:r w:rsidR="00127C22" w:rsidRPr="00FE12AD">
        <w:rPr>
          <w:rFonts w:hint="cs"/>
          <w:rtl/>
        </w:rPr>
        <w:t xml:space="preserve">های </w:t>
      </w:r>
      <w:r w:rsidR="00E161A8">
        <w:rPr>
          <w:rFonts w:hint="cs"/>
          <w:rtl/>
        </w:rPr>
        <w:t>خرابکاری</w:t>
      </w:r>
      <w:r w:rsidR="00127C22" w:rsidRPr="00FE12AD">
        <w:rPr>
          <w:rFonts w:hint="cs"/>
          <w:rtl/>
        </w:rPr>
        <w:t xml:space="preserve"> نیز بررسی می</w:t>
      </w:r>
      <w:r w:rsidR="00127C22" w:rsidRPr="00FE12AD">
        <w:rPr>
          <w:rtl/>
        </w:rPr>
        <w:softHyphen/>
      </w:r>
      <w:r w:rsidR="00127C22" w:rsidRPr="00FE12AD">
        <w:rPr>
          <w:rFonts w:hint="cs"/>
          <w:rtl/>
        </w:rPr>
        <w:t>شود تا تأثیر این مؤلفه</w:t>
      </w:r>
      <w:r w:rsidR="00127C22" w:rsidRPr="00FE12AD">
        <w:rPr>
          <w:rtl/>
        </w:rPr>
        <w:softHyphen/>
      </w:r>
      <w:r w:rsidR="00127C22" w:rsidRPr="00FE12AD">
        <w:rPr>
          <w:rFonts w:hint="cs"/>
          <w:rtl/>
        </w:rPr>
        <w:t xml:space="preserve">ها بر </w:t>
      </w:r>
      <w:r w:rsidR="00E161A8">
        <w:rPr>
          <w:rFonts w:hint="cs"/>
          <w:rtl/>
        </w:rPr>
        <w:t>خرابکاری</w:t>
      </w:r>
      <w:r w:rsidR="00127C22" w:rsidRPr="00FE12AD">
        <w:rPr>
          <w:rFonts w:hint="cs"/>
          <w:rtl/>
        </w:rPr>
        <w:t xml:space="preserve"> مشخص شود. این پنج مؤلفه، شاخص</w:t>
      </w:r>
      <w:r w:rsidR="00127C22" w:rsidRPr="00FE12AD">
        <w:rPr>
          <w:rtl/>
        </w:rPr>
        <w:softHyphen/>
      </w:r>
      <w:r w:rsidR="00127C22" w:rsidRPr="00FE12AD">
        <w:rPr>
          <w:rFonts w:hint="cs"/>
          <w:rtl/>
        </w:rPr>
        <w:t>های ازخودبیگانگی روانی هستند و شاخص</w:t>
      </w:r>
      <w:r w:rsidR="00127C22" w:rsidRPr="00FE12AD">
        <w:rPr>
          <w:rtl/>
        </w:rPr>
        <w:softHyphen/>
      </w:r>
      <w:r w:rsidR="00127C22" w:rsidRPr="00FE12AD">
        <w:rPr>
          <w:rFonts w:hint="cs"/>
          <w:rtl/>
        </w:rPr>
        <w:t xml:space="preserve">های </w:t>
      </w:r>
      <w:r w:rsidR="00E161A8">
        <w:rPr>
          <w:rFonts w:hint="cs"/>
          <w:rtl/>
        </w:rPr>
        <w:t>خرابکاری</w:t>
      </w:r>
      <w:r w:rsidR="00127C22" w:rsidRPr="00FE12AD">
        <w:rPr>
          <w:rFonts w:hint="cs"/>
          <w:rtl/>
        </w:rPr>
        <w:t xml:space="preserve"> نگرش به </w:t>
      </w:r>
      <w:r w:rsidR="00E161A8">
        <w:rPr>
          <w:rFonts w:hint="cs"/>
          <w:rtl/>
        </w:rPr>
        <w:lastRenderedPageBreak/>
        <w:t>خرابکاری</w:t>
      </w:r>
      <w:r w:rsidR="00127C22" w:rsidRPr="00FE12AD">
        <w:rPr>
          <w:rFonts w:hint="cs"/>
          <w:rtl/>
        </w:rPr>
        <w:t xml:space="preserve">، فرافکنیِ </w:t>
      </w:r>
      <w:r w:rsidR="00E161A8">
        <w:rPr>
          <w:rFonts w:hint="cs"/>
          <w:rtl/>
        </w:rPr>
        <w:t>خرابکاری</w:t>
      </w:r>
      <w:r w:rsidR="00127C22" w:rsidRPr="00FE12AD">
        <w:rPr>
          <w:rFonts w:hint="cs"/>
          <w:rtl/>
        </w:rPr>
        <w:t xml:space="preserve"> و عمل به </w:t>
      </w:r>
      <w:r w:rsidR="00E161A8">
        <w:rPr>
          <w:rFonts w:hint="cs"/>
          <w:rtl/>
        </w:rPr>
        <w:t>خرابکاری</w:t>
      </w:r>
      <w:r w:rsidR="00127C22" w:rsidRPr="00FE12AD">
        <w:rPr>
          <w:rFonts w:hint="cs"/>
          <w:rtl/>
        </w:rPr>
        <w:t xml:space="preserve"> می</w:t>
      </w:r>
      <w:r w:rsidR="00127C22" w:rsidRPr="00FE12AD">
        <w:rPr>
          <w:rtl/>
        </w:rPr>
        <w:softHyphen/>
      </w:r>
      <w:r w:rsidR="00127C22" w:rsidRPr="00FE12AD">
        <w:rPr>
          <w:rFonts w:hint="cs"/>
          <w:rtl/>
        </w:rPr>
        <w:t>باشند. ازخودبیگانگی روانی</w:t>
      </w:r>
      <w:r w:rsidR="00924B43" w:rsidRPr="00FE12AD">
        <w:rPr>
          <w:rFonts w:hint="cs"/>
          <w:rtl/>
        </w:rPr>
        <w:t xml:space="preserve"> متغیر پیش</w:t>
      </w:r>
      <w:r w:rsidR="00924B43" w:rsidRPr="00FE12AD">
        <w:rPr>
          <w:rtl/>
        </w:rPr>
        <w:softHyphen/>
      </w:r>
      <w:r w:rsidR="00924B43" w:rsidRPr="00FE12AD">
        <w:rPr>
          <w:rFonts w:hint="cs"/>
          <w:rtl/>
        </w:rPr>
        <w:t xml:space="preserve">بین و </w:t>
      </w:r>
      <w:r w:rsidR="00E161A8">
        <w:rPr>
          <w:rFonts w:hint="cs"/>
          <w:rtl/>
        </w:rPr>
        <w:t>خرابکاری</w:t>
      </w:r>
      <w:r w:rsidR="00924B43" w:rsidRPr="00FE12AD">
        <w:rPr>
          <w:rFonts w:hint="cs"/>
          <w:rtl/>
        </w:rPr>
        <w:t xml:space="preserve"> متغیر ملاک </w:t>
      </w:r>
      <w:r w:rsidR="00050BEF" w:rsidRPr="00FE12AD">
        <w:rPr>
          <w:rFonts w:hint="cs"/>
          <w:rtl/>
        </w:rPr>
        <w:t>می</w:t>
      </w:r>
      <w:r w:rsidR="00050BEF" w:rsidRPr="00FE12AD">
        <w:rPr>
          <w:rtl/>
        </w:rPr>
        <w:softHyphen/>
      </w:r>
      <w:r w:rsidR="00050BEF" w:rsidRPr="00FE12AD">
        <w:rPr>
          <w:rFonts w:hint="cs"/>
          <w:rtl/>
        </w:rPr>
        <w:t>باشد. برای آزمون فرضیۀ فوق از فرضیه</w:t>
      </w:r>
      <w:r w:rsidR="00050BEF" w:rsidRPr="00FE12AD">
        <w:rPr>
          <w:rtl/>
        </w:rPr>
        <w:softHyphen/>
      </w:r>
      <w:r w:rsidR="00050BEF" w:rsidRPr="00FE12AD">
        <w:rPr>
          <w:rFonts w:hint="cs"/>
          <w:rtl/>
        </w:rPr>
        <w:t xml:space="preserve">های زیر استفاده شده است: </w:t>
      </w:r>
    </w:p>
    <w:p w:rsidR="00050BEF" w:rsidRPr="00FE12AD" w:rsidRDefault="00050BEF" w:rsidP="00DB5940">
      <w:pPr>
        <w:pStyle w:val="a5"/>
        <w:numPr>
          <w:ilvl w:val="0"/>
          <w:numId w:val="5"/>
        </w:numPr>
      </w:pPr>
      <w:r w:rsidRPr="00FE12AD">
        <w:rPr>
          <w:rFonts w:hint="cs"/>
          <w:rtl/>
        </w:rPr>
        <w:t>بین احساس بی</w:t>
      </w:r>
      <w:r w:rsidRPr="00FE12AD">
        <w:rPr>
          <w:rtl/>
        </w:rPr>
        <w:softHyphen/>
      </w:r>
      <w:r w:rsidRPr="00FE12AD">
        <w:rPr>
          <w:rFonts w:hint="cs"/>
          <w:rtl/>
        </w:rPr>
        <w:t xml:space="preserve">قدرتی و </w:t>
      </w:r>
      <w:r w:rsidR="00E161A8">
        <w:rPr>
          <w:rFonts w:hint="cs"/>
          <w:rtl/>
        </w:rPr>
        <w:t>خرابکاری</w:t>
      </w:r>
      <w:r w:rsidRPr="00FE12AD">
        <w:rPr>
          <w:rFonts w:hint="cs"/>
          <w:rtl/>
        </w:rPr>
        <w:t xml:space="preserve"> رابطۀ معنی</w:t>
      </w:r>
      <w:r w:rsidRPr="00FE12AD">
        <w:rPr>
          <w:rtl/>
        </w:rPr>
        <w:softHyphen/>
      </w:r>
      <w:r w:rsidRPr="00FE12AD">
        <w:rPr>
          <w:rFonts w:hint="cs"/>
          <w:rtl/>
        </w:rPr>
        <w:t>داری وجود دارد.</w:t>
      </w:r>
    </w:p>
    <w:p w:rsidR="00050BEF" w:rsidRPr="00FE12AD" w:rsidRDefault="00050BEF" w:rsidP="00DB5940">
      <w:pPr>
        <w:pStyle w:val="a5"/>
        <w:numPr>
          <w:ilvl w:val="0"/>
          <w:numId w:val="5"/>
        </w:numPr>
      </w:pPr>
      <w:r w:rsidRPr="00FE12AD">
        <w:rPr>
          <w:rFonts w:hint="cs"/>
          <w:rtl/>
        </w:rPr>
        <w:t>بین احساس بی</w:t>
      </w:r>
      <w:r w:rsidRPr="00FE12AD">
        <w:rPr>
          <w:rFonts w:hint="eastAsia"/>
          <w:rtl/>
        </w:rPr>
        <w:t>‌</w:t>
      </w:r>
      <w:r w:rsidRPr="00FE12AD">
        <w:rPr>
          <w:rFonts w:hint="cs"/>
          <w:rtl/>
        </w:rPr>
        <w:t xml:space="preserve">هنجاری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050BEF" w:rsidRPr="00FE12AD" w:rsidRDefault="00050BEF" w:rsidP="00DB5940">
      <w:pPr>
        <w:pStyle w:val="a5"/>
        <w:numPr>
          <w:ilvl w:val="0"/>
          <w:numId w:val="5"/>
        </w:numPr>
      </w:pPr>
      <w:r w:rsidRPr="00FE12AD">
        <w:rPr>
          <w:rFonts w:hint="cs"/>
          <w:rtl/>
        </w:rPr>
        <w:t>بین احساس بی</w:t>
      </w:r>
      <w:r w:rsidRPr="00FE12AD">
        <w:rPr>
          <w:rFonts w:hint="eastAsia"/>
          <w:rtl/>
        </w:rPr>
        <w:t>‌</w:t>
      </w:r>
      <w:r w:rsidRPr="00FE12AD">
        <w:rPr>
          <w:rFonts w:hint="cs"/>
          <w:rtl/>
        </w:rPr>
        <w:t xml:space="preserve">معنایی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050BEF" w:rsidRPr="00FE12AD" w:rsidRDefault="00050BEF" w:rsidP="00DB5940">
      <w:pPr>
        <w:pStyle w:val="a5"/>
        <w:numPr>
          <w:ilvl w:val="0"/>
          <w:numId w:val="5"/>
        </w:numPr>
      </w:pPr>
      <w:r w:rsidRPr="00FE12AD">
        <w:rPr>
          <w:rFonts w:hint="cs"/>
          <w:rtl/>
        </w:rPr>
        <w:t xml:space="preserve">بین احساس انزوای اجتماعی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050BEF" w:rsidRPr="00FE12AD" w:rsidRDefault="00050BEF" w:rsidP="00DB5940">
      <w:pPr>
        <w:pStyle w:val="a5"/>
        <w:numPr>
          <w:ilvl w:val="0"/>
          <w:numId w:val="5"/>
        </w:numPr>
      </w:pPr>
      <w:r w:rsidRPr="00FE12AD">
        <w:rPr>
          <w:rFonts w:hint="cs"/>
          <w:rtl/>
        </w:rPr>
        <w:t xml:space="preserve">بین احساس تنفر از خویشتن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050BEF" w:rsidRPr="00FE12AD" w:rsidRDefault="006F2A8D" w:rsidP="00924B43">
      <w:pPr>
        <w:pStyle w:val="a5"/>
        <w:rPr>
          <w:rtl/>
        </w:rPr>
      </w:pPr>
      <w:r w:rsidRPr="00FE12AD">
        <w:rPr>
          <w:rFonts w:hint="cs"/>
          <w:rtl/>
        </w:rPr>
        <w:t>برای آزمون فرضیه</w:t>
      </w:r>
      <w:r w:rsidRPr="00FE12AD">
        <w:rPr>
          <w:rtl/>
        </w:rPr>
        <w:softHyphen/>
      </w:r>
      <w:r w:rsidRPr="00FE12AD">
        <w:rPr>
          <w:rFonts w:hint="cs"/>
          <w:rtl/>
        </w:rPr>
        <w:t>های ذکر شده، از روش</w:t>
      </w:r>
      <w:r w:rsidRPr="00FE12AD">
        <w:rPr>
          <w:rtl/>
        </w:rPr>
        <w:softHyphen/>
      </w:r>
      <w:r w:rsidRPr="00FE12AD">
        <w:rPr>
          <w:rFonts w:hint="cs"/>
          <w:rtl/>
        </w:rPr>
        <w:t xml:space="preserve">های آماری همبستگی پیرسون و </w:t>
      </w:r>
      <w:r w:rsidR="003C7645" w:rsidRPr="00FE12AD">
        <w:rPr>
          <w:rFonts w:hint="cs"/>
          <w:rtl/>
        </w:rPr>
        <w:t xml:space="preserve">تحلیل </w:t>
      </w:r>
      <w:r w:rsidRPr="00FE12AD">
        <w:rPr>
          <w:rFonts w:hint="cs"/>
          <w:rtl/>
        </w:rPr>
        <w:t>رگرسیون استفاده شد. ضرایب همبستگی پیرسون بین ازخودبیگانگی روانی و شاخص</w:t>
      </w:r>
      <w:r w:rsidRPr="00FE12AD">
        <w:rPr>
          <w:rtl/>
        </w:rPr>
        <w:softHyphen/>
      </w:r>
      <w:r w:rsidRPr="00FE12AD">
        <w:rPr>
          <w:rFonts w:hint="cs"/>
          <w:rtl/>
        </w:rPr>
        <w:t xml:space="preserve">های آن با </w:t>
      </w:r>
      <w:r w:rsidR="00E161A8">
        <w:rPr>
          <w:rFonts w:hint="cs"/>
          <w:rtl/>
        </w:rPr>
        <w:t>خرابکاری</w:t>
      </w:r>
      <w:r w:rsidRPr="00FE12AD">
        <w:rPr>
          <w:rFonts w:hint="cs"/>
          <w:rtl/>
        </w:rPr>
        <w:t xml:space="preserve"> و شاخص</w:t>
      </w:r>
      <w:r w:rsidRPr="00FE12AD">
        <w:rPr>
          <w:rtl/>
        </w:rPr>
        <w:softHyphen/>
      </w:r>
      <w:r w:rsidRPr="00FE12AD">
        <w:rPr>
          <w:rFonts w:hint="cs"/>
          <w:rtl/>
        </w:rPr>
        <w:t xml:space="preserve">های آن در جدول 4-21. نشان داده شده است. </w:t>
      </w:r>
    </w:p>
    <w:p w:rsidR="005831A7" w:rsidRPr="00FE12AD" w:rsidRDefault="005831A7" w:rsidP="005F2F22">
      <w:pPr>
        <w:pStyle w:val="a2"/>
        <w:rPr>
          <w:color w:val="auto"/>
          <w:rtl/>
        </w:rPr>
      </w:pPr>
      <w:r w:rsidRPr="00FE12AD">
        <w:rPr>
          <w:rFonts w:hint="cs"/>
          <w:color w:val="auto"/>
          <w:rtl/>
        </w:rPr>
        <w:t xml:space="preserve">جدول شماره </w:t>
      </w:r>
      <w:r w:rsidR="005F2F22" w:rsidRPr="00FE12AD">
        <w:rPr>
          <w:rFonts w:hint="cs"/>
          <w:color w:val="auto"/>
          <w:rtl/>
        </w:rPr>
        <w:t>4-21:</w:t>
      </w:r>
      <w:r w:rsidRPr="00FE12AD">
        <w:rPr>
          <w:rFonts w:hint="cs"/>
          <w:color w:val="auto"/>
          <w:rtl/>
        </w:rPr>
        <w:t xml:space="preserve"> ضرایب همبستگی بین مؤلفه</w:t>
      </w:r>
      <w:r w:rsidRPr="00FE12AD">
        <w:rPr>
          <w:rFonts w:hint="cs"/>
          <w:color w:val="auto"/>
          <w:rtl/>
        </w:rPr>
        <w:softHyphen/>
        <w:t xml:space="preserve">های متغیر ازخودبیگانگی روانی و </w:t>
      </w:r>
      <w:r w:rsidR="00E161A8">
        <w:rPr>
          <w:rFonts w:hint="cs"/>
          <w:color w:val="auto"/>
          <w:rtl/>
        </w:rPr>
        <w:t>خرابکاری</w:t>
      </w:r>
    </w:p>
    <w:tbl>
      <w:tblPr>
        <w:bidiVisual/>
        <w:tblW w:w="0" w:type="auto"/>
        <w:jc w:val="center"/>
        <w:tblInd w:w="-43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450"/>
        <w:gridCol w:w="847"/>
        <w:gridCol w:w="678"/>
        <w:gridCol w:w="678"/>
        <w:gridCol w:w="678"/>
        <w:gridCol w:w="678"/>
        <w:gridCol w:w="677"/>
        <w:gridCol w:w="650"/>
      </w:tblGrid>
      <w:tr w:rsidR="005831A7" w:rsidRPr="00FE12AD" w:rsidTr="005F2F22">
        <w:trPr>
          <w:cantSplit/>
          <w:trHeight w:val="1730"/>
          <w:jc w:val="center"/>
        </w:trPr>
        <w:tc>
          <w:tcPr>
            <w:tcW w:w="2247" w:type="dxa"/>
            <w:gridSpan w:val="2"/>
            <w:tcBorders>
              <w:tr2bl w:val="double" w:sz="4" w:space="0" w:color="auto"/>
            </w:tcBorders>
            <w:shd w:val="clear" w:color="auto" w:fill="D9D9D9"/>
            <w:vAlign w:val="center"/>
          </w:tcPr>
          <w:p w:rsidR="005831A7" w:rsidRPr="00FE12AD" w:rsidRDefault="005831A7" w:rsidP="005F2F22">
            <w:pPr>
              <w:jc w:val="center"/>
              <w:rPr>
                <w:rFonts w:cs="B Nazanin"/>
                <w:b/>
                <w:bCs/>
                <w:sz w:val="16"/>
                <w:szCs w:val="16"/>
              </w:rPr>
            </w:pPr>
          </w:p>
        </w:tc>
        <w:tc>
          <w:tcPr>
            <w:tcW w:w="678" w:type="dxa"/>
            <w:shd w:val="clear" w:color="auto" w:fill="D9D9D9"/>
            <w:textDirection w:val="btLr"/>
            <w:vAlign w:val="center"/>
          </w:tcPr>
          <w:p w:rsidR="005831A7" w:rsidRPr="00FE12AD" w:rsidRDefault="005831A7" w:rsidP="005F2F22">
            <w:pPr>
              <w:ind w:left="113" w:right="113"/>
              <w:jc w:val="center"/>
              <w:rPr>
                <w:rFonts w:cs="B Nazanin"/>
                <w:b/>
                <w:bCs/>
                <w:sz w:val="18"/>
                <w:szCs w:val="18"/>
                <w:rtl/>
              </w:rPr>
            </w:pPr>
            <w:r w:rsidRPr="00FE12AD">
              <w:rPr>
                <w:rFonts w:asciiTheme="majorBidi" w:hAnsiTheme="majorBidi" w:cs="B Nazanin" w:hint="cs"/>
                <w:b/>
                <w:bCs/>
                <w:sz w:val="18"/>
                <w:szCs w:val="18"/>
                <w:rtl/>
                <w:lang w:bidi="fa-IR"/>
              </w:rPr>
              <w:t>احساس بی قدرتی</w:t>
            </w:r>
          </w:p>
        </w:tc>
        <w:tc>
          <w:tcPr>
            <w:tcW w:w="678" w:type="dxa"/>
            <w:shd w:val="clear" w:color="auto" w:fill="D9D9D9"/>
            <w:textDirection w:val="btLr"/>
            <w:vAlign w:val="center"/>
          </w:tcPr>
          <w:p w:rsidR="005831A7" w:rsidRPr="00FE12AD" w:rsidRDefault="005831A7" w:rsidP="005F2F22">
            <w:pPr>
              <w:ind w:left="113" w:right="113"/>
              <w:jc w:val="center"/>
              <w:rPr>
                <w:rFonts w:cs="B Nazanin"/>
              </w:rPr>
            </w:pPr>
            <w:r w:rsidRPr="00FE12AD">
              <w:rPr>
                <w:rFonts w:asciiTheme="majorBidi" w:hAnsiTheme="majorBidi" w:cs="B Nazanin" w:hint="cs"/>
                <w:b/>
                <w:bCs/>
                <w:sz w:val="18"/>
                <w:szCs w:val="18"/>
                <w:rtl/>
                <w:lang w:bidi="fa-IR"/>
              </w:rPr>
              <w:t>احساس بی هنجاری</w:t>
            </w:r>
          </w:p>
        </w:tc>
        <w:tc>
          <w:tcPr>
            <w:tcW w:w="678" w:type="dxa"/>
            <w:shd w:val="clear" w:color="auto" w:fill="D9D9D9"/>
            <w:textDirection w:val="btLr"/>
            <w:vAlign w:val="center"/>
          </w:tcPr>
          <w:p w:rsidR="005831A7" w:rsidRPr="00FE12AD" w:rsidRDefault="005831A7" w:rsidP="005F2F22">
            <w:pPr>
              <w:ind w:left="113" w:right="113"/>
              <w:jc w:val="center"/>
              <w:rPr>
                <w:rFonts w:cs="B Nazanin"/>
              </w:rPr>
            </w:pPr>
            <w:r w:rsidRPr="00FE12AD">
              <w:rPr>
                <w:rFonts w:asciiTheme="majorBidi" w:hAnsiTheme="majorBidi" w:cs="B Nazanin" w:hint="cs"/>
                <w:b/>
                <w:bCs/>
                <w:sz w:val="18"/>
                <w:szCs w:val="18"/>
                <w:rtl/>
                <w:lang w:bidi="fa-IR"/>
              </w:rPr>
              <w:t>احساس بی معنایی</w:t>
            </w:r>
          </w:p>
        </w:tc>
        <w:tc>
          <w:tcPr>
            <w:tcW w:w="678" w:type="dxa"/>
            <w:shd w:val="clear" w:color="auto" w:fill="D9D9D9"/>
            <w:textDirection w:val="btLr"/>
            <w:vAlign w:val="center"/>
          </w:tcPr>
          <w:p w:rsidR="005831A7" w:rsidRPr="00FE12AD" w:rsidRDefault="005831A7" w:rsidP="005F2F22">
            <w:pPr>
              <w:ind w:left="113" w:right="113"/>
              <w:jc w:val="center"/>
              <w:rPr>
                <w:rFonts w:cs="B Nazanin"/>
                <w:b/>
                <w:bCs/>
                <w:sz w:val="18"/>
                <w:szCs w:val="18"/>
              </w:rPr>
            </w:pPr>
            <w:r w:rsidRPr="00FE12AD">
              <w:rPr>
                <w:rFonts w:asciiTheme="majorBidi" w:hAnsiTheme="majorBidi" w:cs="B Nazanin" w:hint="cs"/>
                <w:b/>
                <w:bCs/>
                <w:sz w:val="18"/>
                <w:szCs w:val="18"/>
                <w:rtl/>
                <w:lang w:bidi="fa-IR"/>
              </w:rPr>
              <w:t>احساس انزوا</w:t>
            </w:r>
            <w:r w:rsidRPr="00FE12AD">
              <w:rPr>
                <w:rFonts w:cs="B Nazanin" w:hint="cs"/>
                <w:b/>
                <w:bCs/>
                <w:sz w:val="18"/>
                <w:szCs w:val="18"/>
                <w:rtl/>
              </w:rPr>
              <w:t>ی اجتماعی</w:t>
            </w:r>
          </w:p>
        </w:tc>
        <w:tc>
          <w:tcPr>
            <w:tcW w:w="677" w:type="dxa"/>
            <w:shd w:val="clear" w:color="auto" w:fill="D9D9D9"/>
            <w:textDirection w:val="btLr"/>
            <w:vAlign w:val="center"/>
          </w:tcPr>
          <w:p w:rsidR="005831A7" w:rsidRPr="00FE12AD" w:rsidRDefault="005831A7" w:rsidP="005F2F22">
            <w:pPr>
              <w:ind w:left="113" w:right="113"/>
              <w:jc w:val="center"/>
              <w:rPr>
                <w:rFonts w:cs="B Nazanin"/>
              </w:rPr>
            </w:pPr>
            <w:r w:rsidRPr="00FE12AD">
              <w:rPr>
                <w:rFonts w:asciiTheme="majorBidi" w:hAnsiTheme="majorBidi" w:cs="B Nazanin" w:hint="cs"/>
                <w:b/>
                <w:bCs/>
                <w:sz w:val="18"/>
                <w:szCs w:val="18"/>
                <w:rtl/>
                <w:lang w:bidi="fa-IR"/>
              </w:rPr>
              <w:t>احساس تنفر از خویشتن</w:t>
            </w:r>
          </w:p>
        </w:tc>
        <w:tc>
          <w:tcPr>
            <w:tcW w:w="650" w:type="dxa"/>
            <w:shd w:val="clear" w:color="auto" w:fill="D9D9D9"/>
            <w:textDirection w:val="btLr"/>
            <w:vAlign w:val="center"/>
          </w:tcPr>
          <w:p w:rsidR="005831A7" w:rsidRPr="00FE12AD" w:rsidRDefault="005831A7" w:rsidP="005F2F22">
            <w:pPr>
              <w:ind w:left="113" w:right="113"/>
              <w:jc w:val="center"/>
              <w:rPr>
                <w:rFonts w:cs="B Nazanin"/>
                <w:b/>
                <w:bCs/>
                <w:sz w:val="20"/>
                <w:szCs w:val="20"/>
                <w:rtl/>
              </w:rPr>
            </w:pPr>
            <w:r w:rsidRPr="00FE12AD">
              <w:rPr>
                <w:rFonts w:cs="B Nazanin" w:hint="cs"/>
                <w:b/>
                <w:bCs/>
                <w:sz w:val="20"/>
                <w:szCs w:val="20"/>
                <w:rtl/>
              </w:rPr>
              <w:t>ازخود بیگانگی روانی</w:t>
            </w:r>
          </w:p>
        </w:tc>
      </w:tr>
      <w:tr w:rsidR="005831A7" w:rsidRPr="00FE12AD" w:rsidTr="005F2F22">
        <w:trPr>
          <w:trHeight w:val="391"/>
          <w:jc w:val="center"/>
        </w:trPr>
        <w:tc>
          <w:tcPr>
            <w:tcW w:w="1450" w:type="dxa"/>
            <w:vMerge w:val="restart"/>
            <w:shd w:val="clear" w:color="auto" w:fill="FFFFFF" w:themeFill="background1"/>
            <w:vAlign w:val="center"/>
          </w:tcPr>
          <w:p w:rsidR="005831A7" w:rsidRPr="00FE12AD" w:rsidRDefault="005831A7" w:rsidP="005F2F22">
            <w:pPr>
              <w:spacing w:line="276" w:lineRule="auto"/>
              <w:jc w:val="center"/>
              <w:rPr>
                <w:rFonts w:cs="B Nazanin"/>
                <w:b/>
                <w:bCs/>
                <w:sz w:val="18"/>
                <w:szCs w:val="18"/>
                <w:lang w:bidi="fa-IR"/>
              </w:rPr>
            </w:pPr>
            <w:r w:rsidRPr="00FE12AD">
              <w:rPr>
                <w:rFonts w:asciiTheme="majorBidi" w:hAnsiTheme="majorBidi" w:cs="B Nazanin" w:hint="cs"/>
                <w:b/>
                <w:bCs/>
                <w:sz w:val="18"/>
                <w:szCs w:val="18"/>
                <w:rtl/>
                <w:lang w:bidi="fa-IR"/>
              </w:rPr>
              <w:t xml:space="preserve">نگرش به </w:t>
            </w:r>
            <w:r w:rsidR="00E161A8">
              <w:rPr>
                <w:rFonts w:asciiTheme="majorBidi" w:hAnsiTheme="majorBidi" w:cs="B Nazanin" w:hint="cs"/>
                <w:b/>
                <w:bCs/>
                <w:sz w:val="18"/>
                <w:szCs w:val="18"/>
                <w:rtl/>
                <w:lang w:bidi="fa-IR"/>
              </w:rPr>
              <w:t>خرابکاری</w:t>
            </w:r>
          </w:p>
        </w:tc>
        <w:tc>
          <w:tcPr>
            <w:tcW w:w="797" w:type="dxa"/>
            <w:shd w:val="clear" w:color="auto" w:fill="FFFFFF" w:themeFill="background1"/>
            <w:vAlign w:val="center"/>
          </w:tcPr>
          <w:p w:rsidR="005831A7" w:rsidRPr="00FE12AD" w:rsidRDefault="005831A7" w:rsidP="005F2F22">
            <w:pPr>
              <w:jc w:val="center"/>
              <w:rPr>
                <w:rFonts w:cs="B Nazanin"/>
                <w:sz w:val="18"/>
                <w:szCs w:val="18"/>
                <w:lang w:bidi="fa-IR"/>
              </w:rPr>
            </w:pPr>
            <w:r w:rsidRPr="00FE12AD">
              <w:rPr>
                <w:rFonts w:cs="B Nazanin" w:hint="cs"/>
                <w:sz w:val="18"/>
                <w:szCs w:val="18"/>
                <w:rtl/>
                <w:lang w:bidi="fa-IR"/>
              </w:rPr>
              <w:t>ضریب همبستگی</w:t>
            </w:r>
          </w:p>
        </w:tc>
        <w:tc>
          <w:tcPr>
            <w:tcW w:w="678" w:type="dxa"/>
            <w:shd w:val="clear" w:color="auto" w:fill="FFFFFF" w:themeFill="background1"/>
            <w:vAlign w:val="center"/>
          </w:tcPr>
          <w:p w:rsidR="005831A7" w:rsidRPr="00FE12AD" w:rsidRDefault="005831A7" w:rsidP="005F2F22">
            <w:pPr>
              <w:jc w:val="center"/>
              <w:rPr>
                <w:rFonts w:cs="B Nazanin"/>
                <w:sz w:val="18"/>
                <w:szCs w:val="18"/>
                <w:rtl/>
              </w:rPr>
            </w:pPr>
            <w:r w:rsidRPr="00FE12AD">
              <w:rPr>
                <w:rFonts w:ascii="Arial" w:hAnsi="Arial" w:cs="Arial"/>
                <w:sz w:val="18"/>
                <w:szCs w:val="18"/>
                <w:vertAlign w:val="superscript"/>
              </w:rPr>
              <w:t>**</w:t>
            </w:r>
            <w:r w:rsidRPr="00FE12AD">
              <w:rPr>
                <w:rFonts w:cs="B Nazanin" w:hint="cs"/>
                <w:sz w:val="18"/>
                <w:szCs w:val="18"/>
                <w:rtl/>
              </w:rPr>
              <w:t>301.</w:t>
            </w:r>
          </w:p>
        </w:tc>
        <w:tc>
          <w:tcPr>
            <w:tcW w:w="678" w:type="dxa"/>
            <w:shd w:val="clear" w:color="auto" w:fill="FFFFFF" w:themeFill="background1"/>
            <w:vAlign w:val="center"/>
          </w:tcPr>
          <w:p w:rsidR="005831A7" w:rsidRPr="00FE12AD" w:rsidRDefault="005831A7" w:rsidP="005F2F22">
            <w:pPr>
              <w:jc w:val="center"/>
              <w:rPr>
                <w:rFonts w:cs="B Nazanin"/>
                <w:sz w:val="18"/>
                <w:szCs w:val="18"/>
                <w:rtl/>
              </w:rPr>
            </w:pPr>
            <w:r w:rsidRPr="00FE12AD">
              <w:rPr>
                <w:rFonts w:ascii="Arial" w:hAnsi="Arial" w:cs="Arial"/>
                <w:sz w:val="18"/>
                <w:szCs w:val="18"/>
                <w:vertAlign w:val="superscript"/>
              </w:rPr>
              <w:t>**</w:t>
            </w:r>
            <w:r w:rsidRPr="00FE12AD">
              <w:rPr>
                <w:rFonts w:cs="B Nazanin" w:hint="cs"/>
                <w:sz w:val="18"/>
                <w:szCs w:val="18"/>
                <w:rtl/>
              </w:rPr>
              <w:t>392.</w:t>
            </w:r>
          </w:p>
        </w:tc>
        <w:tc>
          <w:tcPr>
            <w:tcW w:w="678" w:type="dxa"/>
            <w:shd w:val="clear" w:color="auto" w:fill="FFFFFF" w:themeFill="background1"/>
            <w:vAlign w:val="center"/>
          </w:tcPr>
          <w:p w:rsidR="005831A7" w:rsidRPr="00FE12AD" w:rsidRDefault="005831A7" w:rsidP="005F2F22">
            <w:pPr>
              <w:jc w:val="center"/>
              <w:rPr>
                <w:rFonts w:cs="B Nazanin"/>
                <w:sz w:val="18"/>
                <w:szCs w:val="18"/>
                <w:rtl/>
              </w:rPr>
            </w:pPr>
            <w:r w:rsidRPr="00FE12AD">
              <w:rPr>
                <w:rFonts w:ascii="Arial" w:hAnsi="Arial" w:cs="Arial"/>
                <w:sz w:val="18"/>
                <w:szCs w:val="18"/>
                <w:vertAlign w:val="superscript"/>
              </w:rPr>
              <w:t>**</w:t>
            </w:r>
            <w:r w:rsidRPr="00FE12AD">
              <w:rPr>
                <w:rFonts w:cs="B Nazanin" w:hint="cs"/>
                <w:sz w:val="18"/>
                <w:szCs w:val="18"/>
                <w:rtl/>
              </w:rPr>
              <w:t>400.</w:t>
            </w:r>
          </w:p>
        </w:tc>
        <w:tc>
          <w:tcPr>
            <w:tcW w:w="678" w:type="dxa"/>
            <w:shd w:val="clear" w:color="auto" w:fill="FFFFFF" w:themeFill="background1"/>
            <w:vAlign w:val="center"/>
          </w:tcPr>
          <w:p w:rsidR="005831A7" w:rsidRPr="00FE12AD" w:rsidRDefault="005831A7" w:rsidP="005F2F22">
            <w:pPr>
              <w:jc w:val="center"/>
              <w:rPr>
                <w:rFonts w:cs="B Nazanin"/>
                <w:sz w:val="18"/>
                <w:szCs w:val="18"/>
                <w:rtl/>
                <w:lang w:bidi="fa-IR"/>
              </w:rPr>
            </w:pPr>
            <w:r w:rsidRPr="00FE12AD">
              <w:rPr>
                <w:rFonts w:ascii="Arial" w:hAnsi="Arial" w:cs="Arial"/>
                <w:sz w:val="18"/>
                <w:szCs w:val="18"/>
                <w:vertAlign w:val="superscript"/>
                <w:lang w:bidi="fa-IR"/>
              </w:rPr>
              <w:t>**</w:t>
            </w:r>
            <w:r w:rsidRPr="00FE12AD">
              <w:rPr>
                <w:rFonts w:cs="B Nazanin" w:hint="cs"/>
                <w:sz w:val="18"/>
                <w:szCs w:val="18"/>
                <w:rtl/>
                <w:lang w:bidi="fa-IR"/>
              </w:rPr>
              <w:t>198.</w:t>
            </w:r>
          </w:p>
        </w:tc>
        <w:tc>
          <w:tcPr>
            <w:tcW w:w="677" w:type="dxa"/>
            <w:shd w:val="clear" w:color="auto" w:fill="FFFFFF" w:themeFill="background1"/>
            <w:vAlign w:val="center"/>
          </w:tcPr>
          <w:p w:rsidR="005831A7" w:rsidRPr="00FE12AD" w:rsidRDefault="005831A7" w:rsidP="005F2F22">
            <w:pPr>
              <w:jc w:val="center"/>
              <w:rPr>
                <w:rFonts w:cs="B Nazanin"/>
                <w:sz w:val="18"/>
                <w:szCs w:val="18"/>
                <w:rtl/>
              </w:rPr>
            </w:pPr>
            <w:r w:rsidRPr="00FE12AD">
              <w:rPr>
                <w:rFonts w:ascii="Arial" w:hAnsi="Arial" w:cs="Arial"/>
                <w:sz w:val="18"/>
                <w:szCs w:val="18"/>
                <w:vertAlign w:val="superscript"/>
              </w:rPr>
              <w:t>**</w:t>
            </w:r>
            <w:r w:rsidRPr="00FE12AD">
              <w:rPr>
                <w:rFonts w:cs="B Nazanin" w:hint="cs"/>
                <w:sz w:val="18"/>
                <w:szCs w:val="18"/>
                <w:rtl/>
              </w:rPr>
              <w:t>273.</w:t>
            </w:r>
          </w:p>
        </w:tc>
        <w:tc>
          <w:tcPr>
            <w:tcW w:w="650" w:type="dxa"/>
            <w:shd w:val="clear" w:color="auto" w:fill="FFFFFF" w:themeFill="background1"/>
            <w:vAlign w:val="center"/>
          </w:tcPr>
          <w:p w:rsidR="005831A7" w:rsidRPr="00FE12AD" w:rsidRDefault="005831A7" w:rsidP="005F2F22">
            <w:pPr>
              <w:jc w:val="center"/>
              <w:rPr>
                <w:rFonts w:ascii="Arial" w:hAnsi="Arial" w:cs="B Nazanin"/>
                <w:b/>
                <w:bCs/>
                <w:sz w:val="18"/>
                <w:szCs w:val="18"/>
              </w:rPr>
            </w:pPr>
            <w:r w:rsidRPr="00FE12AD">
              <w:rPr>
                <w:rFonts w:ascii="Arial" w:hAnsi="Arial" w:cs="Arial"/>
                <w:b/>
                <w:bCs/>
                <w:sz w:val="18"/>
                <w:szCs w:val="18"/>
                <w:vertAlign w:val="superscript"/>
                <w:lang w:bidi="fa-IR"/>
              </w:rPr>
              <w:t>**</w:t>
            </w:r>
            <w:r w:rsidRPr="00FE12AD">
              <w:rPr>
                <w:rFonts w:ascii="Arial" w:hAnsi="Arial" w:cs="B Nazanin" w:hint="cs"/>
                <w:b/>
                <w:bCs/>
                <w:sz w:val="18"/>
                <w:szCs w:val="18"/>
                <w:rtl/>
              </w:rPr>
              <w:t>441.</w:t>
            </w:r>
          </w:p>
        </w:tc>
      </w:tr>
      <w:tr w:rsidR="005831A7" w:rsidRPr="00FE12AD" w:rsidTr="005F2F22">
        <w:trPr>
          <w:trHeight w:val="405"/>
          <w:jc w:val="center"/>
        </w:trPr>
        <w:tc>
          <w:tcPr>
            <w:tcW w:w="1450" w:type="dxa"/>
            <w:vMerge/>
            <w:shd w:val="clear" w:color="auto" w:fill="FFFFFF" w:themeFill="background1"/>
            <w:vAlign w:val="center"/>
          </w:tcPr>
          <w:p w:rsidR="005831A7" w:rsidRPr="00FE12AD" w:rsidRDefault="005831A7" w:rsidP="005F2F22">
            <w:pPr>
              <w:jc w:val="center"/>
              <w:rPr>
                <w:rFonts w:cs="B Nazanin"/>
                <w:b/>
                <w:bCs/>
                <w:sz w:val="18"/>
                <w:szCs w:val="18"/>
              </w:rPr>
            </w:pPr>
          </w:p>
        </w:tc>
        <w:tc>
          <w:tcPr>
            <w:tcW w:w="797" w:type="dxa"/>
            <w:shd w:val="clear" w:color="auto" w:fill="FFFFFF" w:themeFill="background1"/>
            <w:vAlign w:val="center"/>
          </w:tcPr>
          <w:p w:rsidR="005831A7" w:rsidRPr="00FE12AD" w:rsidRDefault="005831A7" w:rsidP="005F2F22">
            <w:pPr>
              <w:jc w:val="center"/>
              <w:rPr>
                <w:rFonts w:cs="B Nazanin"/>
                <w:sz w:val="18"/>
                <w:szCs w:val="18"/>
                <w:lang w:bidi="fa-IR"/>
              </w:rPr>
            </w:pPr>
            <w:r w:rsidRPr="00FE12AD">
              <w:rPr>
                <w:rFonts w:cs="B Nazanin"/>
                <w:sz w:val="18"/>
                <w:szCs w:val="18"/>
                <w:lang w:bidi="fa-IR"/>
              </w:rPr>
              <w:t>sig</w:t>
            </w:r>
          </w:p>
        </w:tc>
        <w:tc>
          <w:tcPr>
            <w:tcW w:w="678"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000.</w:t>
            </w:r>
          </w:p>
        </w:tc>
        <w:tc>
          <w:tcPr>
            <w:tcW w:w="678"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000.</w:t>
            </w:r>
          </w:p>
        </w:tc>
        <w:tc>
          <w:tcPr>
            <w:tcW w:w="678"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000.</w:t>
            </w:r>
          </w:p>
        </w:tc>
        <w:tc>
          <w:tcPr>
            <w:tcW w:w="678"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001.</w:t>
            </w:r>
          </w:p>
        </w:tc>
        <w:tc>
          <w:tcPr>
            <w:tcW w:w="677"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000.</w:t>
            </w:r>
          </w:p>
        </w:tc>
        <w:tc>
          <w:tcPr>
            <w:tcW w:w="650" w:type="dxa"/>
            <w:shd w:val="clear" w:color="auto" w:fill="FFFFFF" w:themeFill="background1"/>
            <w:vAlign w:val="center"/>
          </w:tcPr>
          <w:p w:rsidR="005831A7" w:rsidRPr="00FE12AD" w:rsidRDefault="005831A7" w:rsidP="005F2F22">
            <w:pPr>
              <w:jc w:val="center"/>
              <w:rPr>
                <w:rFonts w:cs="B Nazanin"/>
                <w:b/>
                <w:bCs/>
                <w:sz w:val="18"/>
                <w:szCs w:val="18"/>
                <w:rtl/>
              </w:rPr>
            </w:pPr>
            <w:r w:rsidRPr="00FE12AD">
              <w:rPr>
                <w:rFonts w:cs="B Nazanin" w:hint="cs"/>
                <w:b/>
                <w:bCs/>
                <w:sz w:val="18"/>
                <w:szCs w:val="18"/>
                <w:rtl/>
              </w:rPr>
              <w:t>000.</w:t>
            </w:r>
          </w:p>
        </w:tc>
      </w:tr>
      <w:tr w:rsidR="005831A7" w:rsidRPr="00FE12AD" w:rsidTr="005F2F22">
        <w:trPr>
          <w:trHeight w:val="224"/>
          <w:jc w:val="center"/>
        </w:trPr>
        <w:tc>
          <w:tcPr>
            <w:tcW w:w="1450" w:type="dxa"/>
            <w:vMerge w:val="restart"/>
            <w:shd w:val="clear" w:color="auto" w:fill="FFFFFF" w:themeFill="background1"/>
            <w:vAlign w:val="center"/>
          </w:tcPr>
          <w:p w:rsidR="005831A7" w:rsidRPr="00FE12AD" w:rsidRDefault="005831A7" w:rsidP="005F2F22">
            <w:pPr>
              <w:spacing w:line="276" w:lineRule="auto"/>
              <w:jc w:val="center"/>
              <w:rPr>
                <w:rFonts w:asciiTheme="majorBidi" w:hAnsiTheme="majorBidi" w:cs="B Nazanin"/>
                <w:b/>
                <w:bCs/>
                <w:sz w:val="18"/>
                <w:szCs w:val="18"/>
                <w:rtl/>
                <w:lang w:bidi="fa-IR"/>
              </w:rPr>
            </w:pPr>
          </w:p>
          <w:p w:rsidR="005831A7" w:rsidRPr="00FE12AD" w:rsidRDefault="005831A7" w:rsidP="005F2F22">
            <w:pPr>
              <w:spacing w:line="276" w:lineRule="auto"/>
              <w:jc w:val="center"/>
              <w:rPr>
                <w:b/>
                <w:bCs/>
                <w:sz w:val="18"/>
                <w:szCs w:val="18"/>
                <w:rtl/>
              </w:rPr>
            </w:pPr>
            <w:r w:rsidRPr="00FE12AD">
              <w:rPr>
                <w:rFonts w:asciiTheme="majorBidi" w:hAnsiTheme="majorBidi" w:cs="B Nazanin" w:hint="cs"/>
                <w:b/>
                <w:bCs/>
                <w:sz w:val="18"/>
                <w:szCs w:val="18"/>
                <w:rtl/>
                <w:lang w:bidi="fa-IR"/>
              </w:rPr>
              <w:t xml:space="preserve">فرافکنی </w:t>
            </w:r>
            <w:r w:rsidR="00E161A8">
              <w:rPr>
                <w:rFonts w:asciiTheme="majorBidi" w:hAnsiTheme="majorBidi" w:cs="B Nazanin" w:hint="cs"/>
                <w:b/>
                <w:bCs/>
                <w:sz w:val="18"/>
                <w:szCs w:val="18"/>
                <w:rtl/>
                <w:lang w:bidi="fa-IR"/>
              </w:rPr>
              <w:t>خرابکاری</w:t>
            </w:r>
          </w:p>
          <w:p w:rsidR="005831A7" w:rsidRPr="00FE12AD" w:rsidRDefault="005831A7" w:rsidP="005F2F22">
            <w:pPr>
              <w:spacing w:line="276" w:lineRule="auto"/>
              <w:jc w:val="center"/>
              <w:rPr>
                <w:rFonts w:cs="B Nazanin"/>
                <w:b/>
                <w:bCs/>
                <w:sz w:val="18"/>
                <w:szCs w:val="18"/>
              </w:rPr>
            </w:pPr>
          </w:p>
        </w:tc>
        <w:tc>
          <w:tcPr>
            <w:tcW w:w="797" w:type="dxa"/>
            <w:shd w:val="clear" w:color="auto" w:fill="FFFFFF" w:themeFill="background1"/>
            <w:vAlign w:val="center"/>
          </w:tcPr>
          <w:p w:rsidR="005831A7" w:rsidRPr="00FE12AD" w:rsidRDefault="005831A7" w:rsidP="005F2F22">
            <w:pPr>
              <w:jc w:val="center"/>
              <w:rPr>
                <w:rFonts w:cs="B Nazanin"/>
                <w:sz w:val="18"/>
                <w:szCs w:val="18"/>
                <w:lang w:bidi="fa-IR"/>
              </w:rPr>
            </w:pPr>
            <w:r w:rsidRPr="00FE12AD">
              <w:rPr>
                <w:rFonts w:cs="B Nazanin" w:hint="cs"/>
                <w:sz w:val="18"/>
                <w:szCs w:val="18"/>
                <w:rtl/>
                <w:lang w:bidi="fa-IR"/>
              </w:rPr>
              <w:t>ضریب همبستگی</w:t>
            </w:r>
          </w:p>
        </w:tc>
        <w:tc>
          <w:tcPr>
            <w:tcW w:w="678" w:type="dxa"/>
            <w:shd w:val="clear" w:color="auto" w:fill="FFFFFF" w:themeFill="background1"/>
            <w:vAlign w:val="center"/>
          </w:tcPr>
          <w:p w:rsidR="005831A7" w:rsidRPr="00FE12AD" w:rsidRDefault="005831A7" w:rsidP="005F2F22">
            <w:pPr>
              <w:jc w:val="center"/>
              <w:rPr>
                <w:rFonts w:cs="B Nazanin"/>
                <w:sz w:val="18"/>
                <w:szCs w:val="18"/>
                <w:rtl/>
              </w:rPr>
            </w:pPr>
            <w:r w:rsidRPr="00FE12AD">
              <w:rPr>
                <w:rFonts w:ascii="Arial" w:hAnsi="Arial" w:cs="Arial"/>
                <w:sz w:val="18"/>
                <w:szCs w:val="18"/>
                <w:vertAlign w:val="superscript"/>
              </w:rPr>
              <w:t>**</w:t>
            </w:r>
            <w:r w:rsidRPr="00FE12AD">
              <w:rPr>
                <w:rFonts w:cs="B Nazanin" w:hint="cs"/>
                <w:sz w:val="18"/>
                <w:szCs w:val="18"/>
                <w:rtl/>
              </w:rPr>
              <w:t>307.</w:t>
            </w:r>
          </w:p>
        </w:tc>
        <w:tc>
          <w:tcPr>
            <w:tcW w:w="678" w:type="dxa"/>
            <w:shd w:val="clear" w:color="auto" w:fill="FFFFFF" w:themeFill="background1"/>
            <w:vAlign w:val="center"/>
          </w:tcPr>
          <w:p w:rsidR="005831A7" w:rsidRPr="00FE12AD" w:rsidRDefault="005831A7" w:rsidP="005F2F22">
            <w:pPr>
              <w:jc w:val="center"/>
              <w:rPr>
                <w:rFonts w:cs="B Nazanin"/>
                <w:sz w:val="18"/>
                <w:szCs w:val="18"/>
                <w:rtl/>
                <w:lang w:bidi="fa-IR"/>
              </w:rPr>
            </w:pPr>
            <w:r w:rsidRPr="00FE12AD">
              <w:rPr>
                <w:rFonts w:ascii="Arial" w:hAnsi="Arial" w:cs="Arial"/>
                <w:sz w:val="18"/>
                <w:szCs w:val="18"/>
                <w:vertAlign w:val="superscript"/>
              </w:rPr>
              <w:t>**</w:t>
            </w:r>
            <w:r w:rsidRPr="00FE12AD">
              <w:rPr>
                <w:rFonts w:cs="B Nazanin" w:hint="cs"/>
                <w:sz w:val="18"/>
                <w:szCs w:val="18"/>
                <w:rtl/>
                <w:lang w:bidi="fa-IR"/>
              </w:rPr>
              <w:t>385.</w:t>
            </w:r>
          </w:p>
        </w:tc>
        <w:tc>
          <w:tcPr>
            <w:tcW w:w="678" w:type="dxa"/>
            <w:shd w:val="clear" w:color="auto" w:fill="FFFFFF" w:themeFill="background1"/>
            <w:vAlign w:val="center"/>
          </w:tcPr>
          <w:p w:rsidR="005831A7" w:rsidRPr="00FE12AD" w:rsidRDefault="005831A7" w:rsidP="005F2F22">
            <w:pPr>
              <w:jc w:val="center"/>
              <w:rPr>
                <w:rFonts w:cs="B Nazanin"/>
                <w:sz w:val="18"/>
                <w:szCs w:val="18"/>
                <w:rtl/>
              </w:rPr>
            </w:pPr>
            <w:r w:rsidRPr="00FE12AD">
              <w:rPr>
                <w:rFonts w:ascii="Arial" w:hAnsi="Arial" w:cs="Arial"/>
                <w:sz w:val="18"/>
                <w:szCs w:val="18"/>
                <w:vertAlign w:val="superscript"/>
              </w:rPr>
              <w:t>**</w:t>
            </w:r>
            <w:r w:rsidRPr="00FE12AD">
              <w:rPr>
                <w:rFonts w:cs="B Nazanin" w:hint="cs"/>
                <w:sz w:val="18"/>
                <w:szCs w:val="18"/>
                <w:rtl/>
              </w:rPr>
              <w:t>362.</w:t>
            </w:r>
          </w:p>
        </w:tc>
        <w:tc>
          <w:tcPr>
            <w:tcW w:w="678" w:type="dxa"/>
            <w:shd w:val="clear" w:color="auto" w:fill="FFFFFF" w:themeFill="background1"/>
            <w:vAlign w:val="center"/>
          </w:tcPr>
          <w:p w:rsidR="005831A7" w:rsidRPr="00FE12AD" w:rsidRDefault="005831A7" w:rsidP="005F2F22">
            <w:pPr>
              <w:jc w:val="center"/>
              <w:rPr>
                <w:rFonts w:cs="B Nazanin"/>
                <w:sz w:val="18"/>
                <w:szCs w:val="18"/>
                <w:rtl/>
                <w:lang w:bidi="fa-IR"/>
              </w:rPr>
            </w:pPr>
            <w:r w:rsidRPr="00FE12AD">
              <w:rPr>
                <w:rFonts w:ascii="Arial" w:hAnsi="Arial" w:cs="Arial"/>
                <w:sz w:val="18"/>
                <w:szCs w:val="18"/>
                <w:vertAlign w:val="superscript"/>
                <w:lang w:bidi="fa-IR"/>
              </w:rPr>
              <w:t>**</w:t>
            </w:r>
            <w:r w:rsidRPr="00FE12AD">
              <w:rPr>
                <w:rFonts w:cs="B Nazanin" w:hint="cs"/>
                <w:sz w:val="18"/>
                <w:szCs w:val="18"/>
                <w:rtl/>
                <w:lang w:bidi="fa-IR"/>
              </w:rPr>
              <w:t>265.</w:t>
            </w:r>
          </w:p>
        </w:tc>
        <w:tc>
          <w:tcPr>
            <w:tcW w:w="677" w:type="dxa"/>
            <w:shd w:val="clear" w:color="auto" w:fill="FFFFFF" w:themeFill="background1"/>
            <w:vAlign w:val="center"/>
          </w:tcPr>
          <w:p w:rsidR="005831A7" w:rsidRPr="00FE12AD" w:rsidRDefault="005831A7" w:rsidP="005F2F22">
            <w:pPr>
              <w:jc w:val="center"/>
              <w:rPr>
                <w:rFonts w:cs="B Nazanin"/>
                <w:sz w:val="18"/>
                <w:szCs w:val="18"/>
                <w:rtl/>
              </w:rPr>
            </w:pPr>
            <w:r w:rsidRPr="00FE12AD">
              <w:rPr>
                <w:rFonts w:ascii="Arial" w:hAnsi="Arial" w:cs="Arial"/>
                <w:sz w:val="18"/>
                <w:szCs w:val="18"/>
                <w:vertAlign w:val="superscript"/>
              </w:rPr>
              <w:t>**</w:t>
            </w:r>
            <w:r w:rsidRPr="00FE12AD">
              <w:rPr>
                <w:rFonts w:cs="B Nazanin" w:hint="cs"/>
                <w:sz w:val="18"/>
                <w:szCs w:val="18"/>
                <w:rtl/>
              </w:rPr>
              <w:t>241.</w:t>
            </w:r>
          </w:p>
        </w:tc>
        <w:tc>
          <w:tcPr>
            <w:tcW w:w="650" w:type="dxa"/>
            <w:shd w:val="clear" w:color="auto" w:fill="FFFFFF" w:themeFill="background1"/>
            <w:vAlign w:val="center"/>
          </w:tcPr>
          <w:p w:rsidR="005831A7" w:rsidRPr="00FE12AD" w:rsidRDefault="005831A7" w:rsidP="005F2F22">
            <w:pPr>
              <w:jc w:val="center"/>
              <w:rPr>
                <w:rFonts w:ascii="Arial" w:hAnsi="Arial" w:cs="B Nazanin"/>
                <w:b/>
                <w:bCs/>
                <w:sz w:val="18"/>
                <w:szCs w:val="18"/>
              </w:rPr>
            </w:pPr>
            <w:r w:rsidRPr="00FE12AD">
              <w:rPr>
                <w:rFonts w:ascii="Arial" w:hAnsi="Arial" w:cs="Arial"/>
                <w:b/>
                <w:bCs/>
                <w:sz w:val="18"/>
                <w:szCs w:val="18"/>
                <w:vertAlign w:val="superscript"/>
                <w:lang w:bidi="fa-IR"/>
              </w:rPr>
              <w:t>**</w:t>
            </w:r>
            <w:r w:rsidRPr="00FE12AD">
              <w:rPr>
                <w:rFonts w:ascii="Arial" w:hAnsi="Arial" w:cs="B Nazanin" w:hint="cs"/>
                <w:b/>
                <w:bCs/>
                <w:sz w:val="18"/>
                <w:szCs w:val="18"/>
                <w:rtl/>
              </w:rPr>
              <w:t>428.</w:t>
            </w:r>
          </w:p>
        </w:tc>
      </w:tr>
      <w:tr w:rsidR="005831A7" w:rsidRPr="00FE12AD" w:rsidTr="005F2F22">
        <w:trPr>
          <w:trHeight w:val="390"/>
          <w:jc w:val="center"/>
        </w:trPr>
        <w:tc>
          <w:tcPr>
            <w:tcW w:w="1450" w:type="dxa"/>
            <w:vMerge/>
            <w:shd w:val="clear" w:color="auto" w:fill="FFFFFF" w:themeFill="background1"/>
            <w:vAlign w:val="center"/>
          </w:tcPr>
          <w:p w:rsidR="005831A7" w:rsidRPr="00FE12AD" w:rsidRDefault="005831A7" w:rsidP="005F2F22">
            <w:pPr>
              <w:jc w:val="center"/>
              <w:rPr>
                <w:rFonts w:cs="B Nazanin"/>
                <w:b/>
                <w:bCs/>
                <w:sz w:val="18"/>
                <w:szCs w:val="18"/>
              </w:rPr>
            </w:pPr>
          </w:p>
        </w:tc>
        <w:tc>
          <w:tcPr>
            <w:tcW w:w="797" w:type="dxa"/>
            <w:shd w:val="clear" w:color="auto" w:fill="FFFFFF" w:themeFill="background1"/>
            <w:vAlign w:val="center"/>
          </w:tcPr>
          <w:p w:rsidR="005831A7" w:rsidRPr="00FE12AD" w:rsidRDefault="00D93D31" w:rsidP="005F2F22">
            <w:pPr>
              <w:jc w:val="center"/>
              <w:rPr>
                <w:rFonts w:cs="B Nazanin"/>
                <w:sz w:val="18"/>
                <w:szCs w:val="18"/>
                <w:lang w:bidi="fa-IR"/>
              </w:rPr>
            </w:pPr>
            <w:r>
              <w:rPr>
                <w:rFonts w:cs="B Nazanin"/>
                <w:noProof/>
                <w:sz w:val="18"/>
                <w:szCs w:val="18"/>
              </w:rPr>
              <w:pict>
                <v:shape id="_x0000_s1074" type="#_x0000_t202" style="position:absolute;left:0;text-align:left;margin-left:337.45pt;margin-top:9.8pt;width:7.15pt;height:7.15pt;z-index:251660800;mso-position-horizontal-relative:text;mso-position-vertical-relative:text">
                  <v:textbox style="mso-next-textbox:#_x0000_s1074">
                    <w:txbxContent>
                      <w:p w:rsidR="00FE5463" w:rsidRDefault="00FE5463" w:rsidP="005831A7"/>
                    </w:txbxContent>
                  </v:textbox>
                </v:shape>
              </w:pict>
            </w:r>
            <w:r w:rsidR="005831A7" w:rsidRPr="00FE12AD">
              <w:rPr>
                <w:rFonts w:cs="B Nazanin"/>
                <w:sz w:val="18"/>
                <w:szCs w:val="18"/>
                <w:lang w:bidi="fa-IR"/>
              </w:rPr>
              <w:t>sig</w:t>
            </w:r>
          </w:p>
        </w:tc>
        <w:tc>
          <w:tcPr>
            <w:tcW w:w="678"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000.</w:t>
            </w:r>
          </w:p>
        </w:tc>
        <w:tc>
          <w:tcPr>
            <w:tcW w:w="678"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000.</w:t>
            </w:r>
          </w:p>
        </w:tc>
        <w:tc>
          <w:tcPr>
            <w:tcW w:w="678"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000.</w:t>
            </w:r>
          </w:p>
        </w:tc>
        <w:tc>
          <w:tcPr>
            <w:tcW w:w="678"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000.</w:t>
            </w:r>
          </w:p>
        </w:tc>
        <w:tc>
          <w:tcPr>
            <w:tcW w:w="677"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002.</w:t>
            </w:r>
          </w:p>
        </w:tc>
        <w:tc>
          <w:tcPr>
            <w:tcW w:w="650" w:type="dxa"/>
            <w:shd w:val="clear" w:color="auto" w:fill="FFFFFF" w:themeFill="background1"/>
            <w:vAlign w:val="center"/>
          </w:tcPr>
          <w:p w:rsidR="005831A7" w:rsidRPr="00FE12AD" w:rsidRDefault="005831A7" w:rsidP="005F2F22">
            <w:pPr>
              <w:jc w:val="center"/>
              <w:rPr>
                <w:rFonts w:cs="B Nazanin"/>
                <w:b/>
                <w:bCs/>
                <w:sz w:val="18"/>
                <w:szCs w:val="18"/>
                <w:rtl/>
              </w:rPr>
            </w:pPr>
            <w:r w:rsidRPr="00FE12AD">
              <w:rPr>
                <w:rFonts w:cs="B Nazanin" w:hint="cs"/>
                <w:b/>
                <w:bCs/>
                <w:sz w:val="18"/>
                <w:szCs w:val="18"/>
                <w:rtl/>
              </w:rPr>
              <w:t>000.</w:t>
            </w:r>
          </w:p>
        </w:tc>
      </w:tr>
      <w:tr w:rsidR="005831A7" w:rsidRPr="00FE12AD" w:rsidTr="005F2F22">
        <w:trPr>
          <w:trHeight w:val="91"/>
          <w:jc w:val="center"/>
        </w:trPr>
        <w:tc>
          <w:tcPr>
            <w:tcW w:w="1450" w:type="dxa"/>
            <w:vMerge w:val="restart"/>
            <w:shd w:val="clear" w:color="auto" w:fill="FFFFFF" w:themeFill="background1"/>
            <w:vAlign w:val="center"/>
          </w:tcPr>
          <w:p w:rsidR="005831A7" w:rsidRPr="00FE12AD" w:rsidRDefault="005831A7" w:rsidP="005F2F22">
            <w:pPr>
              <w:spacing w:line="276" w:lineRule="auto"/>
              <w:jc w:val="center"/>
              <w:rPr>
                <w:rFonts w:asciiTheme="majorBidi" w:hAnsiTheme="majorBidi" w:cs="B Nazanin"/>
                <w:b/>
                <w:bCs/>
                <w:sz w:val="18"/>
                <w:szCs w:val="18"/>
                <w:rtl/>
                <w:lang w:bidi="fa-IR"/>
              </w:rPr>
            </w:pPr>
          </w:p>
          <w:p w:rsidR="005831A7" w:rsidRPr="00FE12AD" w:rsidRDefault="005831A7" w:rsidP="005F2F22">
            <w:pPr>
              <w:spacing w:line="276" w:lineRule="auto"/>
              <w:jc w:val="center"/>
              <w:rPr>
                <w:b/>
                <w:bCs/>
                <w:sz w:val="18"/>
                <w:szCs w:val="18"/>
                <w:rtl/>
              </w:rPr>
            </w:pPr>
            <w:r w:rsidRPr="00FE12AD">
              <w:rPr>
                <w:rFonts w:asciiTheme="majorBidi" w:hAnsiTheme="majorBidi" w:cs="B Nazanin" w:hint="cs"/>
                <w:b/>
                <w:bCs/>
                <w:sz w:val="18"/>
                <w:szCs w:val="18"/>
                <w:rtl/>
                <w:lang w:bidi="fa-IR"/>
              </w:rPr>
              <w:t xml:space="preserve">عمل به </w:t>
            </w:r>
            <w:r w:rsidR="00E161A8">
              <w:rPr>
                <w:rFonts w:asciiTheme="majorBidi" w:hAnsiTheme="majorBidi" w:cs="B Nazanin" w:hint="cs"/>
                <w:b/>
                <w:bCs/>
                <w:sz w:val="18"/>
                <w:szCs w:val="18"/>
                <w:rtl/>
                <w:lang w:bidi="fa-IR"/>
              </w:rPr>
              <w:t>خرابکاری</w:t>
            </w:r>
          </w:p>
          <w:p w:rsidR="005831A7" w:rsidRPr="00FE12AD" w:rsidRDefault="005831A7" w:rsidP="005F2F22">
            <w:pPr>
              <w:spacing w:line="276" w:lineRule="auto"/>
              <w:jc w:val="center"/>
              <w:rPr>
                <w:rFonts w:cs="B Nazanin"/>
                <w:b/>
                <w:bCs/>
                <w:sz w:val="18"/>
                <w:szCs w:val="18"/>
                <w:lang w:bidi="fa-IR"/>
              </w:rPr>
            </w:pPr>
          </w:p>
        </w:tc>
        <w:tc>
          <w:tcPr>
            <w:tcW w:w="797" w:type="dxa"/>
            <w:shd w:val="clear" w:color="auto" w:fill="FFFFFF" w:themeFill="background1"/>
            <w:vAlign w:val="center"/>
          </w:tcPr>
          <w:p w:rsidR="005831A7" w:rsidRPr="00FE12AD" w:rsidRDefault="005831A7" w:rsidP="005F2F22">
            <w:pPr>
              <w:jc w:val="center"/>
              <w:rPr>
                <w:rFonts w:cs="B Nazanin"/>
                <w:sz w:val="18"/>
                <w:szCs w:val="18"/>
                <w:lang w:bidi="fa-IR"/>
              </w:rPr>
            </w:pPr>
            <w:r w:rsidRPr="00FE12AD">
              <w:rPr>
                <w:rFonts w:cs="B Nazanin" w:hint="cs"/>
                <w:sz w:val="18"/>
                <w:szCs w:val="18"/>
                <w:rtl/>
                <w:lang w:bidi="fa-IR"/>
              </w:rPr>
              <w:t>ضریب همبستگی</w:t>
            </w:r>
          </w:p>
        </w:tc>
        <w:tc>
          <w:tcPr>
            <w:tcW w:w="678" w:type="dxa"/>
            <w:shd w:val="clear" w:color="auto" w:fill="FFFFFF" w:themeFill="background1"/>
            <w:vAlign w:val="center"/>
          </w:tcPr>
          <w:p w:rsidR="005831A7" w:rsidRPr="00FE12AD" w:rsidRDefault="005831A7" w:rsidP="005F2F22">
            <w:pPr>
              <w:jc w:val="center"/>
              <w:rPr>
                <w:rFonts w:cs="B Nazanin"/>
                <w:sz w:val="18"/>
                <w:szCs w:val="18"/>
                <w:rtl/>
                <w:lang w:bidi="fa-IR"/>
              </w:rPr>
            </w:pPr>
            <w:r w:rsidRPr="00FE12AD">
              <w:rPr>
                <w:rFonts w:ascii="Arial" w:hAnsi="Arial" w:cs="Arial"/>
                <w:sz w:val="18"/>
                <w:szCs w:val="18"/>
                <w:vertAlign w:val="superscript"/>
              </w:rPr>
              <w:t>**</w:t>
            </w:r>
            <w:r w:rsidRPr="00FE12AD">
              <w:rPr>
                <w:rFonts w:cs="B Nazanin" w:hint="cs"/>
                <w:sz w:val="18"/>
                <w:szCs w:val="18"/>
                <w:rtl/>
              </w:rPr>
              <w:t>414.</w:t>
            </w:r>
          </w:p>
        </w:tc>
        <w:tc>
          <w:tcPr>
            <w:tcW w:w="678" w:type="dxa"/>
            <w:shd w:val="clear" w:color="auto" w:fill="FFFFFF" w:themeFill="background1"/>
            <w:vAlign w:val="center"/>
          </w:tcPr>
          <w:p w:rsidR="005831A7" w:rsidRPr="00FE12AD" w:rsidRDefault="005831A7" w:rsidP="005F2F22">
            <w:pPr>
              <w:jc w:val="center"/>
              <w:rPr>
                <w:rFonts w:cs="B Nazanin"/>
                <w:sz w:val="18"/>
                <w:szCs w:val="18"/>
                <w:rtl/>
                <w:lang w:bidi="fa-IR"/>
              </w:rPr>
            </w:pPr>
            <w:r w:rsidRPr="00FE12AD">
              <w:rPr>
                <w:rFonts w:ascii="Arial" w:hAnsi="Arial" w:cs="Arial"/>
                <w:sz w:val="18"/>
                <w:szCs w:val="18"/>
                <w:vertAlign w:val="superscript"/>
              </w:rPr>
              <w:t>**</w:t>
            </w:r>
            <w:r w:rsidRPr="00FE12AD">
              <w:rPr>
                <w:rFonts w:cs="B Nazanin" w:hint="cs"/>
                <w:sz w:val="18"/>
                <w:szCs w:val="18"/>
                <w:rtl/>
                <w:lang w:bidi="fa-IR"/>
              </w:rPr>
              <w:t>408.</w:t>
            </w:r>
          </w:p>
        </w:tc>
        <w:tc>
          <w:tcPr>
            <w:tcW w:w="678" w:type="dxa"/>
            <w:shd w:val="clear" w:color="auto" w:fill="FFFFFF" w:themeFill="background1"/>
            <w:vAlign w:val="center"/>
          </w:tcPr>
          <w:p w:rsidR="005831A7" w:rsidRPr="00FE12AD" w:rsidRDefault="005831A7" w:rsidP="005F2F22">
            <w:pPr>
              <w:jc w:val="center"/>
              <w:rPr>
                <w:rFonts w:cs="B Nazanin"/>
                <w:sz w:val="18"/>
                <w:szCs w:val="18"/>
                <w:rtl/>
              </w:rPr>
            </w:pPr>
            <w:r w:rsidRPr="00FE12AD">
              <w:rPr>
                <w:rFonts w:ascii="Arial" w:hAnsi="Arial" w:cs="Arial"/>
                <w:sz w:val="18"/>
                <w:szCs w:val="18"/>
                <w:vertAlign w:val="superscript"/>
              </w:rPr>
              <w:t>**</w:t>
            </w:r>
            <w:r w:rsidRPr="00FE12AD">
              <w:rPr>
                <w:rFonts w:cs="B Nazanin" w:hint="cs"/>
                <w:sz w:val="18"/>
                <w:szCs w:val="18"/>
                <w:rtl/>
              </w:rPr>
              <w:t>352.</w:t>
            </w:r>
          </w:p>
        </w:tc>
        <w:tc>
          <w:tcPr>
            <w:tcW w:w="678" w:type="dxa"/>
            <w:shd w:val="clear" w:color="auto" w:fill="FFFFFF" w:themeFill="background1"/>
            <w:vAlign w:val="center"/>
          </w:tcPr>
          <w:p w:rsidR="005831A7" w:rsidRPr="00FE12AD" w:rsidRDefault="005831A7" w:rsidP="005F2F22">
            <w:pPr>
              <w:jc w:val="center"/>
              <w:rPr>
                <w:rFonts w:cs="B Nazanin"/>
                <w:sz w:val="18"/>
                <w:szCs w:val="18"/>
                <w:rtl/>
                <w:lang w:bidi="fa-IR"/>
              </w:rPr>
            </w:pPr>
            <w:r w:rsidRPr="00FE12AD">
              <w:rPr>
                <w:rFonts w:ascii="Arial" w:hAnsi="Arial" w:cs="Arial"/>
                <w:sz w:val="18"/>
                <w:szCs w:val="18"/>
                <w:vertAlign w:val="superscript"/>
                <w:lang w:bidi="fa-IR"/>
              </w:rPr>
              <w:t>**</w:t>
            </w:r>
            <w:r w:rsidRPr="00FE12AD">
              <w:rPr>
                <w:rFonts w:cs="B Nazanin" w:hint="cs"/>
                <w:sz w:val="18"/>
                <w:szCs w:val="18"/>
                <w:rtl/>
                <w:lang w:bidi="fa-IR"/>
              </w:rPr>
              <w:t>336</w:t>
            </w:r>
          </w:p>
        </w:tc>
        <w:tc>
          <w:tcPr>
            <w:tcW w:w="677" w:type="dxa"/>
            <w:shd w:val="clear" w:color="auto" w:fill="FFFFFF" w:themeFill="background1"/>
            <w:vAlign w:val="center"/>
          </w:tcPr>
          <w:p w:rsidR="005831A7" w:rsidRPr="00FE12AD" w:rsidRDefault="005831A7" w:rsidP="005F2F22">
            <w:pPr>
              <w:jc w:val="center"/>
              <w:rPr>
                <w:rFonts w:cs="B Nazanin"/>
                <w:sz w:val="18"/>
                <w:szCs w:val="18"/>
                <w:rtl/>
              </w:rPr>
            </w:pPr>
            <w:r w:rsidRPr="00FE12AD">
              <w:rPr>
                <w:rFonts w:ascii="Arial" w:hAnsi="Arial" w:cs="Arial"/>
                <w:sz w:val="18"/>
                <w:szCs w:val="18"/>
                <w:vertAlign w:val="superscript"/>
              </w:rPr>
              <w:t>*</w:t>
            </w:r>
            <w:r w:rsidRPr="00FE12AD">
              <w:rPr>
                <w:rFonts w:cs="B Nazanin" w:hint="cs"/>
                <w:sz w:val="18"/>
                <w:szCs w:val="18"/>
                <w:rtl/>
              </w:rPr>
              <w:t>217.</w:t>
            </w:r>
          </w:p>
        </w:tc>
        <w:tc>
          <w:tcPr>
            <w:tcW w:w="650" w:type="dxa"/>
            <w:shd w:val="clear" w:color="auto" w:fill="FFFFFF" w:themeFill="background1"/>
            <w:vAlign w:val="center"/>
          </w:tcPr>
          <w:p w:rsidR="005831A7" w:rsidRPr="00FE12AD" w:rsidRDefault="005831A7" w:rsidP="005F2F22">
            <w:pPr>
              <w:jc w:val="center"/>
              <w:rPr>
                <w:rFonts w:ascii="Arial" w:hAnsi="Arial" w:cs="B Nazanin"/>
                <w:b/>
                <w:bCs/>
                <w:sz w:val="18"/>
                <w:szCs w:val="18"/>
              </w:rPr>
            </w:pPr>
            <w:r w:rsidRPr="00FE12AD">
              <w:rPr>
                <w:rFonts w:ascii="Arial" w:hAnsi="Arial" w:cs="Arial"/>
                <w:b/>
                <w:bCs/>
                <w:sz w:val="18"/>
                <w:szCs w:val="18"/>
                <w:vertAlign w:val="superscript"/>
                <w:lang w:bidi="fa-IR"/>
              </w:rPr>
              <w:t>**</w:t>
            </w:r>
            <w:r w:rsidRPr="00FE12AD">
              <w:rPr>
                <w:rFonts w:ascii="Arial" w:hAnsi="Arial" w:cs="B Nazanin" w:hint="cs"/>
                <w:b/>
                <w:bCs/>
                <w:sz w:val="18"/>
                <w:szCs w:val="18"/>
                <w:rtl/>
              </w:rPr>
              <w:t>475.</w:t>
            </w:r>
          </w:p>
        </w:tc>
      </w:tr>
      <w:tr w:rsidR="005831A7" w:rsidRPr="00FE12AD" w:rsidTr="005F2F22">
        <w:trPr>
          <w:trHeight w:val="404"/>
          <w:jc w:val="center"/>
        </w:trPr>
        <w:tc>
          <w:tcPr>
            <w:tcW w:w="1450" w:type="dxa"/>
            <w:vMerge/>
            <w:shd w:val="clear" w:color="auto" w:fill="FFFFFF" w:themeFill="background1"/>
            <w:vAlign w:val="center"/>
          </w:tcPr>
          <w:p w:rsidR="005831A7" w:rsidRPr="00FE12AD" w:rsidRDefault="005831A7" w:rsidP="005F2F22">
            <w:pPr>
              <w:jc w:val="center"/>
              <w:rPr>
                <w:rFonts w:cs="B Nazanin"/>
                <w:b/>
                <w:bCs/>
                <w:sz w:val="18"/>
                <w:szCs w:val="18"/>
              </w:rPr>
            </w:pPr>
          </w:p>
        </w:tc>
        <w:tc>
          <w:tcPr>
            <w:tcW w:w="797" w:type="dxa"/>
            <w:shd w:val="clear" w:color="auto" w:fill="FFFFFF" w:themeFill="background1"/>
            <w:vAlign w:val="center"/>
          </w:tcPr>
          <w:p w:rsidR="005831A7" w:rsidRPr="00FE12AD" w:rsidRDefault="005831A7" w:rsidP="005F2F22">
            <w:pPr>
              <w:jc w:val="center"/>
              <w:rPr>
                <w:rFonts w:cs="B Nazanin"/>
                <w:sz w:val="18"/>
                <w:szCs w:val="18"/>
                <w:lang w:bidi="fa-IR"/>
              </w:rPr>
            </w:pPr>
            <w:r w:rsidRPr="00FE12AD">
              <w:rPr>
                <w:rFonts w:cs="B Nazanin"/>
                <w:sz w:val="18"/>
                <w:szCs w:val="18"/>
                <w:lang w:bidi="fa-IR"/>
              </w:rPr>
              <w:t>sig</w:t>
            </w:r>
          </w:p>
        </w:tc>
        <w:tc>
          <w:tcPr>
            <w:tcW w:w="678"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000.</w:t>
            </w:r>
          </w:p>
        </w:tc>
        <w:tc>
          <w:tcPr>
            <w:tcW w:w="678"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000.</w:t>
            </w:r>
          </w:p>
        </w:tc>
        <w:tc>
          <w:tcPr>
            <w:tcW w:w="678"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000.</w:t>
            </w:r>
          </w:p>
        </w:tc>
        <w:tc>
          <w:tcPr>
            <w:tcW w:w="678"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000.</w:t>
            </w:r>
          </w:p>
        </w:tc>
        <w:tc>
          <w:tcPr>
            <w:tcW w:w="677" w:type="dxa"/>
            <w:shd w:val="clear" w:color="auto" w:fill="FFFFFF" w:themeFill="background1"/>
            <w:vAlign w:val="center"/>
          </w:tcPr>
          <w:p w:rsidR="005831A7" w:rsidRPr="00FE12AD" w:rsidRDefault="005831A7" w:rsidP="005F2F22">
            <w:pPr>
              <w:jc w:val="center"/>
              <w:rPr>
                <w:rFonts w:cs="B Nazanin"/>
                <w:sz w:val="18"/>
                <w:szCs w:val="18"/>
              </w:rPr>
            </w:pPr>
            <w:r w:rsidRPr="00FE12AD">
              <w:rPr>
                <w:rFonts w:cs="B Nazanin" w:hint="cs"/>
                <w:sz w:val="18"/>
                <w:szCs w:val="18"/>
                <w:rtl/>
              </w:rPr>
              <w:t>011.</w:t>
            </w:r>
          </w:p>
        </w:tc>
        <w:tc>
          <w:tcPr>
            <w:tcW w:w="650" w:type="dxa"/>
            <w:shd w:val="clear" w:color="auto" w:fill="FFFFFF" w:themeFill="background1"/>
            <w:vAlign w:val="center"/>
          </w:tcPr>
          <w:p w:rsidR="005831A7" w:rsidRPr="00FE12AD" w:rsidRDefault="005831A7" w:rsidP="005F2F22">
            <w:pPr>
              <w:jc w:val="center"/>
              <w:rPr>
                <w:rFonts w:cs="B Nazanin"/>
                <w:b/>
                <w:bCs/>
                <w:sz w:val="18"/>
                <w:szCs w:val="18"/>
                <w:rtl/>
              </w:rPr>
            </w:pPr>
            <w:r w:rsidRPr="00FE12AD">
              <w:rPr>
                <w:rFonts w:cs="B Nazanin" w:hint="cs"/>
                <w:b/>
                <w:bCs/>
                <w:sz w:val="18"/>
                <w:szCs w:val="18"/>
                <w:rtl/>
              </w:rPr>
              <w:t>000.</w:t>
            </w:r>
          </w:p>
        </w:tc>
      </w:tr>
      <w:tr w:rsidR="005831A7" w:rsidRPr="00FE12AD" w:rsidTr="005F2F22">
        <w:trPr>
          <w:trHeight w:val="91"/>
          <w:jc w:val="center"/>
        </w:trPr>
        <w:tc>
          <w:tcPr>
            <w:tcW w:w="1450" w:type="dxa"/>
            <w:vMerge w:val="restart"/>
            <w:shd w:val="clear" w:color="auto" w:fill="FFFFFF" w:themeFill="background1"/>
            <w:vAlign w:val="center"/>
          </w:tcPr>
          <w:p w:rsidR="005831A7" w:rsidRPr="00FE12AD" w:rsidRDefault="00E161A8" w:rsidP="005F2F22">
            <w:pPr>
              <w:bidi w:val="0"/>
              <w:jc w:val="center"/>
              <w:rPr>
                <w:rFonts w:cs="B Nazanin"/>
                <w:b/>
                <w:bCs/>
                <w:sz w:val="20"/>
                <w:szCs w:val="20"/>
                <w:lang w:bidi="fa-IR"/>
              </w:rPr>
            </w:pPr>
            <w:r>
              <w:rPr>
                <w:rFonts w:cs="B Nazanin" w:hint="cs"/>
                <w:b/>
                <w:bCs/>
                <w:sz w:val="20"/>
                <w:szCs w:val="20"/>
                <w:rtl/>
                <w:lang w:bidi="fa-IR"/>
              </w:rPr>
              <w:t>خرابکاری</w:t>
            </w:r>
          </w:p>
        </w:tc>
        <w:tc>
          <w:tcPr>
            <w:tcW w:w="797" w:type="dxa"/>
            <w:shd w:val="clear" w:color="auto" w:fill="FFFFFF" w:themeFill="background1"/>
            <w:vAlign w:val="center"/>
          </w:tcPr>
          <w:p w:rsidR="005831A7" w:rsidRPr="00FE12AD" w:rsidRDefault="005831A7" w:rsidP="005F2F22">
            <w:pPr>
              <w:jc w:val="center"/>
              <w:rPr>
                <w:rFonts w:cs="B Nazanin"/>
                <w:b/>
                <w:bCs/>
                <w:sz w:val="18"/>
                <w:szCs w:val="18"/>
                <w:lang w:bidi="fa-IR"/>
              </w:rPr>
            </w:pPr>
            <w:r w:rsidRPr="00FE12AD">
              <w:rPr>
                <w:rFonts w:cs="B Nazanin" w:hint="cs"/>
                <w:b/>
                <w:bCs/>
                <w:sz w:val="18"/>
                <w:szCs w:val="18"/>
                <w:rtl/>
                <w:lang w:bidi="fa-IR"/>
              </w:rPr>
              <w:t>ضریب همبستگی</w:t>
            </w:r>
          </w:p>
        </w:tc>
        <w:tc>
          <w:tcPr>
            <w:tcW w:w="678" w:type="dxa"/>
            <w:shd w:val="clear" w:color="auto" w:fill="FFFFFF" w:themeFill="background1"/>
            <w:vAlign w:val="center"/>
          </w:tcPr>
          <w:p w:rsidR="005831A7" w:rsidRPr="00FE12AD" w:rsidRDefault="005831A7" w:rsidP="005F2F22">
            <w:pPr>
              <w:jc w:val="center"/>
              <w:rPr>
                <w:rFonts w:cs="B Nazanin"/>
                <w:b/>
                <w:bCs/>
                <w:sz w:val="18"/>
                <w:szCs w:val="18"/>
                <w:rtl/>
                <w:lang w:bidi="fa-IR"/>
              </w:rPr>
            </w:pPr>
            <w:r w:rsidRPr="00FE12AD">
              <w:rPr>
                <w:rFonts w:ascii="Arial" w:hAnsi="Arial" w:cs="Arial"/>
                <w:b/>
                <w:bCs/>
                <w:sz w:val="18"/>
                <w:szCs w:val="18"/>
                <w:vertAlign w:val="superscript"/>
              </w:rPr>
              <w:t>**</w:t>
            </w:r>
            <w:r w:rsidRPr="00FE12AD">
              <w:rPr>
                <w:rFonts w:cs="B Nazanin" w:hint="cs"/>
                <w:b/>
                <w:bCs/>
                <w:sz w:val="18"/>
                <w:szCs w:val="18"/>
                <w:rtl/>
              </w:rPr>
              <w:t>200.</w:t>
            </w:r>
          </w:p>
        </w:tc>
        <w:tc>
          <w:tcPr>
            <w:tcW w:w="678" w:type="dxa"/>
            <w:shd w:val="clear" w:color="auto" w:fill="FFFFFF" w:themeFill="background1"/>
            <w:vAlign w:val="center"/>
          </w:tcPr>
          <w:p w:rsidR="005831A7" w:rsidRPr="00FE12AD" w:rsidRDefault="005831A7" w:rsidP="005F2F22">
            <w:pPr>
              <w:jc w:val="center"/>
              <w:rPr>
                <w:rFonts w:cs="B Nazanin"/>
                <w:b/>
                <w:bCs/>
                <w:sz w:val="18"/>
                <w:szCs w:val="18"/>
                <w:rtl/>
                <w:lang w:bidi="fa-IR"/>
              </w:rPr>
            </w:pPr>
            <w:r w:rsidRPr="00FE12AD">
              <w:rPr>
                <w:rFonts w:ascii="Arial" w:hAnsi="Arial" w:cs="Arial"/>
                <w:b/>
                <w:bCs/>
                <w:sz w:val="18"/>
                <w:szCs w:val="18"/>
                <w:vertAlign w:val="superscript"/>
              </w:rPr>
              <w:t>**</w:t>
            </w:r>
            <w:r w:rsidRPr="00FE12AD">
              <w:rPr>
                <w:rFonts w:cs="B Nazanin" w:hint="cs"/>
                <w:b/>
                <w:bCs/>
                <w:sz w:val="18"/>
                <w:szCs w:val="18"/>
                <w:rtl/>
                <w:lang w:bidi="fa-IR"/>
              </w:rPr>
              <w:t>394.</w:t>
            </w:r>
          </w:p>
        </w:tc>
        <w:tc>
          <w:tcPr>
            <w:tcW w:w="678" w:type="dxa"/>
            <w:shd w:val="clear" w:color="auto" w:fill="FFFFFF" w:themeFill="background1"/>
            <w:vAlign w:val="center"/>
          </w:tcPr>
          <w:p w:rsidR="005831A7" w:rsidRPr="00FE12AD" w:rsidRDefault="005831A7" w:rsidP="005F2F22">
            <w:pPr>
              <w:jc w:val="center"/>
              <w:rPr>
                <w:rFonts w:cs="B Nazanin"/>
                <w:b/>
                <w:bCs/>
                <w:sz w:val="18"/>
                <w:szCs w:val="18"/>
                <w:rtl/>
              </w:rPr>
            </w:pPr>
            <w:r w:rsidRPr="00FE12AD">
              <w:rPr>
                <w:rFonts w:ascii="Arial" w:hAnsi="Arial" w:cs="Arial"/>
                <w:b/>
                <w:bCs/>
                <w:sz w:val="18"/>
                <w:szCs w:val="18"/>
                <w:vertAlign w:val="superscript"/>
              </w:rPr>
              <w:t>**</w:t>
            </w:r>
            <w:r w:rsidRPr="00FE12AD">
              <w:rPr>
                <w:rFonts w:cs="B Nazanin" w:hint="cs"/>
                <w:b/>
                <w:bCs/>
                <w:sz w:val="18"/>
                <w:szCs w:val="18"/>
                <w:rtl/>
              </w:rPr>
              <w:t>353.</w:t>
            </w:r>
          </w:p>
        </w:tc>
        <w:tc>
          <w:tcPr>
            <w:tcW w:w="678" w:type="dxa"/>
            <w:shd w:val="clear" w:color="auto" w:fill="FFFFFF" w:themeFill="background1"/>
            <w:vAlign w:val="center"/>
          </w:tcPr>
          <w:p w:rsidR="005831A7" w:rsidRPr="00FE12AD" w:rsidRDefault="005831A7" w:rsidP="005F2F22">
            <w:pPr>
              <w:jc w:val="center"/>
              <w:rPr>
                <w:rFonts w:cs="B Nazanin"/>
                <w:b/>
                <w:bCs/>
                <w:sz w:val="18"/>
                <w:szCs w:val="18"/>
                <w:rtl/>
                <w:lang w:bidi="fa-IR"/>
              </w:rPr>
            </w:pPr>
            <w:r w:rsidRPr="00FE12AD">
              <w:rPr>
                <w:rFonts w:ascii="Arial" w:hAnsi="Arial" w:cs="Arial"/>
                <w:b/>
                <w:bCs/>
                <w:sz w:val="18"/>
                <w:szCs w:val="18"/>
                <w:vertAlign w:val="superscript"/>
                <w:lang w:bidi="fa-IR"/>
              </w:rPr>
              <w:t>**</w:t>
            </w:r>
            <w:r w:rsidRPr="00FE12AD">
              <w:rPr>
                <w:rFonts w:cs="B Nazanin" w:hint="cs"/>
                <w:b/>
                <w:bCs/>
                <w:sz w:val="18"/>
                <w:szCs w:val="18"/>
                <w:rtl/>
                <w:lang w:bidi="fa-IR"/>
              </w:rPr>
              <w:t>217</w:t>
            </w:r>
          </w:p>
        </w:tc>
        <w:tc>
          <w:tcPr>
            <w:tcW w:w="677" w:type="dxa"/>
            <w:shd w:val="clear" w:color="auto" w:fill="FFFFFF" w:themeFill="background1"/>
            <w:vAlign w:val="center"/>
          </w:tcPr>
          <w:p w:rsidR="005831A7" w:rsidRPr="00FE12AD" w:rsidRDefault="005831A7" w:rsidP="005F2F22">
            <w:pPr>
              <w:jc w:val="center"/>
              <w:rPr>
                <w:rFonts w:cs="B Nazanin"/>
                <w:b/>
                <w:bCs/>
                <w:sz w:val="18"/>
                <w:szCs w:val="18"/>
                <w:rtl/>
              </w:rPr>
            </w:pPr>
            <w:r w:rsidRPr="00FE12AD">
              <w:rPr>
                <w:rFonts w:ascii="Arial" w:hAnsi="Arial" w:cs="Arial"/>
                <w:b/>
                <w:bCs/>
                <w:sz w:val="18"/>
                <w:szCs w:val="18"/>
                <w:vertAlign w:val="superscript"/>
              </w:rPr>
              <w:t>*</w:t>
            </w:r>
            <w:r w:rsidRPr="00FE12AD">
              <w:rPr>
                <w:rFonts w:cs="B Nazanin" w:hint="cs"/>
                <w:b/>
                <w:bCs/>
                <w:sz w:val="18"/>
                <w:szCs w:val="18"/>
                <w:rtl/>
              </w:rPr>
              <w:t>164.</w:t>
            </w:r>
          </w:p>
        </w:tc>
        <w:tc>
          <w:tcPr>
            <w:tcW w:w="650" w:type="dxa"/>
            <w:shd w:val="clear" w:color="auto" w:fill="FFFFFF" w:themeFill="background1"/>
            <w:vAlign w:val="center"/>
          </w:tcPr>
          <w:p w:rsidR="005831A7" w:rsidRPr="00FE12AD" w:rsidRDefault="005831A7" w:rsidP="005F2F22">
            <w:pPr>
              <w:jc w:val="center"/>
              <w:rPr>
                <w:rFonts w:ascii="Arial" w:hAnsi="Arial" w:cs="B Nazanin"/>
                <w:b/>
                <w:bCs/>
                <w:sz w:val="18"/>
                <w:szCs w:val="18"/>
              </w:rPr>
            </w:pPr>
            <w:r w:rsidRPr="00FE12AD">
              <w:rPr>
                <w:rFonts w:ascii="Arial" w:hAnsi="Arial" w:cs="Arial"/>
                <w:b/>
                <w:bCs/>
                <w:sz w:val="18"/>
                <w:szCs w:val="18"/>
                <w:vertAlign w:val="superscript"/>
                <w:lang w:bidi="fa-IR"/>
              </w:rPr>
              <w:t>**</w:t>
            </w:r>
            <w:r w:rsidRPr="00FE12AD">
              <w:rPr>
                <w:rFonts w:ascii="Arial" w:hAnsi="Arial" w:cs="B Nazanin" w:hint="cs"/>
                <w:b/>
                <w:bCs/>
                <w:sz w:val="18"/>
                <w:szCs w:val="18"/>
                <w:rtl/>
              </w:rPr>
              <w:t>379.</w:t>
            </w:r>
          </w:p>
        </w:tc>
      </w:tr>
      <w:tr w:rsidR="005831A7" w:rsidRPr="00FE12AD" w:rsidTr="005F2F22">
        <w:trPr>
          <w:trHeight w:val="386"/>
          <w:jc w:val="center"/>
        </w:trPr>
        <w:tc>
          <w:tcPr>
            <w:tcW w:w="1450" w:type="dxa"/>
            <w:vMerge/>
            <w:shd w:val="clear" w:color="auto" w:fill="FFFFFF" w:themeFill="background1"/>
            <w:vAlign w:val="center"/>
          </w:tcPr>
          <w:p w:rsidR="005831A7" w:rsidRPr="00FE12AD" w:rsidRDefault="005831A7" w:rsidP="005F2F22">
            <w:pPr>
              <w:jc w:val="center"/>
              <w:rPr>
                <w:rFonts w:cs="B Nazanin"/>
                <w:b/>
                <w:bCs/>
                <w:sz w:val="18"/>
                <w:szCs w:val="18"/>
              </w:rPr>
            </w:pPr>
          </w:p>
        </w:tc>
        <w:tc>
          <w:tcPr>
            <w:tcW w:w="797" w:type="dxa"/>
            <w:shd w:val="clear" w:color="auto" w:fill="FFFFFF" w:themeFill="background1"/>
            <w:vAlign w:val="center"/>
          </w:tcPr>
          <w:p w:rsidR="005831A7" w:rsidRPr="00FE12AD" w:rsidRDefault="005831A7" w:rsidP="005F2F22">
            <w:pPr>
              <w:jc w:val="center"/>
              <w:rPr>
                <w:rFonts w:cs="B Nazanin"/>
                <w:b/>
                <w:bCs/>
                <w:sz w:val="18"/>
                <w:szCs w:val="18"/>
                <w:lang w:bidi="fa-IR"/>
              </w:rPr>
            </w:pPr>
            <w:r w:rsidRPr="00FE12AD">
              <w:rPr>
                <w:rFonts w:cs="B Nazanin"/>
                <w:b/>
                <w:bCs/>
                <w:sz w:val="18"/>
                <w:szCs w:val="18"/>
                <w:lang w:bidi="fa-IR"/>
              </w:rPr>
              <w:t>sig</w:t>
            </w:r>
          </w:p>
        </w:tc>
        <w:tc>
          <w:tcPr>
            <w:tcW w:w="678" w:type="dxa"/>
            <w:shd w:val="clear" w:color="auto" w:fill="FFFFFF" w:themeFill="background1"/>
            <w:vAlign w:val="center"/>
          </w:tcPr>
          <w:p w:rsidR="005831A7" w:rsidRPr="00FE12AD" w:rsidRDefault="005831A7" w:rsidP="005F2F22">
            <w:pPr>
              <w:jc w:val="center"/>
              <w:rPr>
                <w:rFonts w:cs="B Nazanin"/>
                <w:b/>
                <w:bCs/>
                <w:sz w:val="18"/>
                <w:szCs w:val="18"/>
              </w:rPr>
            </w:pPr>
            <w:r w:rsidRPr="00FE12AD">
              <w:rPr>
                <w:rFonts w:cs="B Nazanin" w:hint="cs"/>
                <w:b/>
                <w:bCs/>
                <w:sz w:val="18"/>
                <w:szCs w:val="18"/>
                <w:rtl/>
              </w:rPr>
              <w:t>001.</w:t>
            </w:r>
          </w:p>
        </w:tc>
        <w:tc>
          <w:tcPr>
            <w:tcW w:w="678" w:type="dxa"/>
            <w:shd w:val="clear" w:color="auto" w:fill="FFFFFF" w:themeFill="background1"/>
            <w:vAlign w:val="center"/>
          </w:tcPr>
          <w:p w:rsidR="005831A7" w:rsidRPr="00FE12AD" w:rsidRDefault="005831A7" w:rsidP="005F2F22">
            <w:pPr>
              <w:jc w:val="center"/>
              <w:rPr>
                <w:rFonts w:cs="B Nazanin"/>
                <w:b/>
                <w:bCs/>
                <w:sz w:val="18"/>
                <w:szCs w:val="18"/>
              </w:rPr>
            </w:pPr>
            <w:r w:rsidRPr="00FE12AD">
              <w:rPr>
                <w:rFonts w:cs="B Nazanin" w:hint="cs"/>
                <w:b/>
                <w:bCs/>
                <w:sz w:val="18"/>
                <w:szCs w:val="18"/>
                <w:rtl/>
              </w:rPr>
              <w:t>000.</w:t>
            </w:r>
          </w:p>
        </w:tc>
        <w:tc>
          <w:tcPr>
            <w:tcW w:w="678" w:type="dxa"/>
            <w:shd w:val="clear" w:color="auto" w:fill="FFFFFF" w:themeFill="background1"/>
            <w:vAlign w:val="center"/>
          </w:tcPr>
          <w:p w:rsidR="005831A7" w:rsidRPr="00FE12AD" w:rsidRDefault="005831A7" w:rsidP="005F2F22">
            <w:pPr>
              <w:jc w:val="center"/>
              <w:rPr>
                <w:rFonts w:cs="B Nazanin"/>
                <w:b/>
                <w:bCs/>
                <w:sz w:val="18"/>
                <w:szCs w:val="18"/>
              </w:rPr>
            </w:pPr>
            <w:r w:rsidRPr="00FE12AD">
              <w:rPr>
                <w:rFonts w:cs="B Nazanin" w:hint="cs"/>
                <w:b/>
                <w:bCs/>
                <w:sz w:val="18"/>
                <w:szCs w:val="18"/>
                <w:rtl/>
              </w:rPr>
              <w:t>000.</w:t>
            </w:r>
          </w:p>
        </w:tc>
        <w:tc>
          <w:tcPr>
            <w:tcW w:w="678" w:type="dxa"/>
            <w:shd w:val="clear" w:color="auto" w:fill="FFFFFF" w:themeFill="background1"/>
            <w:vAlign w:val="center"/>
          </w:tcPr>
          <w:p w:rsidR="005831A7" w:rsidRPr="00FE12AD" w:rsidRDefault="005831A7" w:rsidP="005F2F22">
            <w:pPr>
              <w:jc w:val="center"/>
              <w:rPr>
                <w:rFonts w:cs="B Nazanin"/>
                <w:b/>
                <w:bCs/>
                <w:sz w:val="18"/>
                <w:szCs w:val="18"/>
              </w:rPr>
            </w:pPr>
            <w:r w:rsidRPr="00FE12AD">
              <w:rPr>
                <w:rFonts w:cs="B Nazanin" w:hint="cs"/>
                <w:b/>
                <w:bCs/>
                <w:sz w:val="18"/>
                <w:szCs w:val="18"/>
                <w:rtl/>
              </w:rPr>
              <w:t>000.</w:t>
            </w:r>
          </w:p>
        </w:tc>
        <w:tc>
          <w:tcPr>
            <w:tcW w:w="677" w:type="dxa"/>
            <w:shd w:val="clear" w:color="auto" w:fill="FFFFFF" w:themeFill="background1"/>
            <w:vAlign w:val="center"/>
          </w:tcPr>
          <w:p w:rsidR="005831A7" w:rsidRPr="00FE12AD" w:rsidRDefault="005831A7" w:rsidP="005F2F22">
            <w:pPr>
              <w:jc w:val="center"/>
              <w:rPr>
                <w:rFonts w:cs="B Nazanin"/>
                <w:b/>
                <w:bCs/>
                <w:sz w:val="18"/>
                <w:szCs w:val="18"/>
              </w:rPr>
            </w:pPr>
            <w:r w:rsidRPr="00FE12AD">
              <w:rPr>
                <w:rFonts w:cs="B Nazanin" w:hint="cs"/>
                <w:b/>
                <w:bCs/>
                <w:sz w:val="18"/>
                <w:szCs w:val="18"/>
                <w:rtl/>
              </w:rPr>
              <w:t>016.</w:t>
            </w:r>
          </w:p>
        </w:tc>
        <w:tc>
          <w:tcPr>
            <w:tcW w:w="650" w:type="dxa"/>
            <w:shd w:val="clear" w:color="auto" w:fill="FFFFFF" w:themeFill="background1"/>
            <w:vAlign w:val="center"/>
          </w:tcPr>
          <w:p w:rsidR="005831A7" w:rsidRPr="00FE12AD" w:rsidRDefault="005831A7" w:rsidP="005F2F22">
            <w:pPr>
              <w:jc w:val="center"/>
              <w:rPr>
                <w:rFonts w:cs="B Nazanin"/>
                <w:b/>
                <w:bCs/>
                <w:sz w:val="18"/>
                <w:szCs w:val="18"/>
                <w:rtl/>
              </w:rPr>
            </w:pPr>
            <w:r w:rsidRPr="00FE12AD">
              <w:rPr>
                <w:rFonts w:cs="B Nazanin" w:hint="cs"/>
                <w:b/>
                <w:bCs/>
                <w:sz w:val="18"/>
                <w:szCs w:val="18"/>
                <w:rtl/>
              </w:rPr>
              <w:t>000.</w:t>
            </w:r>
          </w:p>
        </w:tc>
      </w:tr>
    </w:tbl>
    <w:p w:rsidR="00812B62" w:rsidRDefault="00812B62" w:rsidP="005F2F22">
      <w:pPr>
        <w:pStyle w:val="a5"/>
        <w:rPr>
          <w:b/>
          <w:bCs/>
          <w:sz w:val="16"/>
          <w:szCs w:val="18"/>
          <w:rtl/>
        </w:rPr>
      </w:pPr>
    </w:p>
    <w:p w:rsidR="00F12BE0" w:rsidRDefault="00F12BE0" w:rsidP="005F2F22">
      <w:pPr>
        <w:pStyle w:val="a5"/>
        <w:rPr>
          <w:b/>
          <w:bCs/>
          <w:sz w:val="16"/>
          <w:szCs w:val="18"/>
          <w:rtl/>
        </w:rPr>
      </w:pPr>
    </w:p>
    <w:p w:rsidR="00F12BE0" w:rsidRPr="00F12BE0" w:rsidRDefault="00F12BE0" w:rsidP="005F2F22">
      <w:pPr>
        <w:pStyle w:val="a5"/>
        <w:rPr>
          <w:b/>
          <w:bCs/>
          <w:sz w:val="16"/>
          <w:szCs w:val="18"/>
          <w:rtl/>
        </w:rPr>
      </w:pPr>
    </w:p>
    <w:p w:rsidR="005F2F22" w:rsidRPr="00FE12AD" w:rsidRDefault="005F2F22" w:rsidP="005F2F22">
      <w:pPr>
        <w:pStyle w:val="a5"/>
      </w:pPr>
      <w:r w:rsidRPr="00FE12AD">
        <w:rPr>
          <w:rFonts w:hint="cs"/>
          <w:b/>
          <w:bCs/>
          <w:rtl/>
        </w:rPr>
        <w:lastRenderedPageBreak/>
        <w:t xml:space="preserve">فرضیۀ 1: </w:t>
      </w:r>
      <w:r w:rsidRPr="00FE12AD">
        <w:rPr>
          <w:rFonts w:hint="cs"/>
          <w:rtl/>
        </w:rPr>
        <w:t>پیش</w:t>
      </w:r>
      <w:r w:rsidRPr="00FE12AD">
        <w:rPr>
          <w:rFonts w:hint="cs"/>
          <w:rtl/>
        </w:rPr>
        <w:softHyphen/>
        <w:t>بینی می</w:t>
      </w:r>
      <w:r w:rsidRPr="00FE12AD">
        <w:rPr>
          <w:rFonts w:hint="cs"/>
          <w:rtl/>
        </w:rPr>
        <w:softHyphen/>
        <w:t>شود، بین احساس بی</w:t>
      </w:r>
      <w:r w:rsidRPr="00FE12AD">
        <w:rPr>
          <w:rtl/>
        </w:rPr>
        <w:softHyphen/>
      </w:r>
      <w:r w:rsidRPr="00FE12AD">
        <w:rPr>
          <w:rFonts w:hint="cs"/>
          <w:rtl/>
        </w:rPr>
        <w:t xml:space="preserve">قدرتی و </w:t>
      </w:r>
      <w:r w:rsidR="00E161A8">
        <w:rPr>
          <w:rFonts w:hint="cs"/>
          <w:rtl/>
        </w:rPr>
        <w:t>خرابکاری</w:t>
      </w:r>
      <w:r w:rsidRPr="00FE12AD">
        <w:rPr>
          <w:rFonts w:hint="cs"/>
          <w:rtl/>
        </w:rPr>
        <w:t xml:space="preserve"> رابطۀ معنی</w:t>
      </w:r>
      <w:r w:rsidRPr="00FE12AD">
        <w:rPr>
          <w:rtl/>
        </w:rPr>
        <w:softHyphen/>
      </w:r>
      <w:r w:rsidRPr="00FE12AD">
        <w:rPr>
          <w:rFonts w:hint="cs"/>
          <w:rtl/>
        </w:rPr>
        <w:t>داری وجود دارد.</w:t>
      </w:r>
    </w:p>
    <w:p w:rsidR="005F2F22" w:rsidRPr="00FE12AD" w:rsidRDefault="005F2F22" w:rsidP="0052275A">
      <w:pPr>
        <w:pStyle w:val="a5"/>
        <w:rPr>
          <w:rtl/>
        </w:rPr>
      </w:pPr>
      <w:r w:rsidRPr="00FE12AD">
        <w:rPr>
          <w:rtl/>
        </w:rPr>
        <w:t xml:space="preserve">اطلاعات موجود در جدول شماره </w:t>
      </w:r>
      <w:r w:rsidRPr="00FE12AD">
        <w:rPr>
          <w:rFonts w:hint="cs"/>
          <w:rtl/>
        </w:rPr>
        <w:t>4-21،</w:t>
      </w:r>
      <w:r w:rsidRPr="00FE12AD">
        <w:rPr>
          <w:rtl/>
        </w:rPr>
        <w:t xml:space="preserve"> نشان می</w:t>
      </w:r>
      <w:r w:rsidRPr="00FE12AD">
        <w:rPr>
          <w:rFonts w:hint="cs"/>
          <w:w w:val="33"/>
          <w:rtl/>
        </w:rPr>
        <w:softHyphen/>
      </w:r>
      <w:r w:rsidRPr="00FE12AD">
        <w:rPr>
          <w:rtl/>
        </w:rPr>
        <w:t xml:space="preserve">دهد که بین </w:t>
      </w:r>
      <w:r w:rsidRPr="00FE12AD">
        <w:rPr>
          <w:rFonts w:hint="cs"/>
          <w:rtl/>
        </w:rPr>
        <w:t>احساس بی</w:t>
      </w:r>
      <w:r w:rsidRPr="00FE12AD">
        <w:rPr>
          <w:rtl/>
        </w:rPr>
        <w:softHyphen/>
      </w:r>
      <w:r w:rsidRPr="00FE12AD">
        <w:rPr>
          <w:rFonts w:hint="cs"/>
          <w:rtl/>
        </w:rPr>
        <w:t>قدرتی</w:t>
      </w:r>
      <w:r w:rsidRPr="00FE12AD">
        <w:rPr>
          <w:rtl/>
        </w:rPr>
        <w:t xml:space="preserve"> و </w:t>
      </w:r>
      <w:r w:rsidR="00E161A8">
        <w:rPr>
          <w:rFonts w:hint="cs"/>
          <w:rtl/>
        </w:rPr>
        <w:t>خرابکاری</w:t>
      </w:r>
      <w:r w:rsidRPr="00FE12AD">
        <w:rPr>
          <w:rFonts w:hint="cs"/>
          <w:rtl/>
        </w:rPr>
        <w:t xml:space="preserve"> در هر سه بُعد،</w:t>
      </w:r>
      <w:r w:rsidRPr="00FE12AD">
        <w:rPr>
          <w:rtl/>
        </w:rPr>
        <w:t xml:space="preserve"> رابط</w:t>
      </w:r>
      <w:r w:rsidRPr="00FE12AD">
        <w:rPr>
          <w:rFonts w:hint="cs"/>
          <w:rtl/>
        </w:rPr>
        <w:t>ۀ</w:t>
      </w:r>
      <w:r w:rsidRPr="00FE12AD">
        <w:rPr>
          <w:w w:val="33"/>
          <w:rtl/>
        </w:rPr>
        <w:t xml:space="preserve"> </w:t>
      </w:r>
      <w:r w:rsidRPr="00FE12AD">
        <w:rPr>
          <w:rFonts w:hint="cs"/>
          <w:w w:val="33"/>
          <w:rtl/>
        </w:rPr>
        <w:t xml:space="preserve"> </w:t>
      </w:r>
      <w:r w:rsidRPr="00FE12AD">
        <w:rPr>
          <w:rtl/>
        </w:rPr>
        <w:t>مثبت و معنی</w:t>
      </w:r>
      <w:r w:rsidRPr="00FE12AD">
        <w:rPr>
          <w:rFonts w:hint="cs"/>
          <w:w w:val="33"/>
          <w:rtl/>
        </w:rPr>
        <w:softHyphen/>
      </w:r>
      <w:r w:rsidRPr="00FE12AD">
        <w:rPr>
          <w:rtl/>
        </w:rPr>
        <w:t>دار وجود دارد. سط</w:t>
      </w:r>
      <w:r w:rsidRPr="00FE12AD">
        <w:rPr>
          <w:rFonts w:hint="cs"/>
          <w:rtl/>
        </w:rPr>
        <w:t>و</w:t>
      </w:r>
      <w:r w:rsidRPr="00FE12AD">
        <w:rPr>
          <w:rtl/>
        </w:rPr>
        <w:t>ح معنی</w:t>
      </w:r>
      <w:r w:rsidRPr="00FE12AD">
        <w:rPr>
          <w:rFonts w:hint="cs"/>
          <w:w w:val="33"/>
          <w:rtl/>
        </w:rPr>
        <w:softHyphen/>
      </w:r>
      <w:r w:rsidRPr="00FE12AD">
        <w:rPr>
          <w:rtl/>
        </w:rPr>
        <w:t>داری رابطه نشان می</w:t>
      </w:r>
      <w:r w:rsidRPr="00FE12AD">
        <w:rPr>
          <w:rFonts w:hint="cs"/>
          <w:w w:val="33"/>
          <w:rtl/>
        </w:rPr>
        <w:softHyphen/>
      </w:r>
      <w:r w:rsidRPr="00FE12AD">
        <w:rPr>
          <w:rtl/>
        </w:rPr>
        <w:t>دهد که فرضی</w:t>
      </w:r>
      <w:r w:rsidRPr="00FE12AD">
        <w:rPr>
          <w:rFonts w:hint="cs"/>
          <w:rtl/>
        </w:rPr>
        <w:t xml:space="preserve">ۀ </w:t>
      </w:r>
      <w:r w:rsidRPr="00FE12AD">
        <w:rPr>
          <w:rFonts w:hint="cs"/>
          <w:w w:val="33"/>
          <w:rtl/>
        </w:rPr>
        <w:t xml:space="preserve">  </w:t>
      </w:r>
      <w:r w:rsidRPr="00FE12AD">
        <w:rPr>
          <w:rtl/>
        </w:rPr>
        <w:t>وجودِ رابطه بین دو متغیر</w:t>
      </w:r>
      <w:r w:rsidRPr="00FE12AD">
        <w:rPr>
          <w:rFonts w:hint="cs"/>
          <w:rtl/>
        </w:rPr>
        <w:t>،</w:t>
      </w:r>
      <w:r w:rsidRPr="00FE12AD">
        <w:rPr>
          <w:rtl/>
        </w:rPr>
        <w:t xml:space="preserve"> با اطمینانِ بیش از 99 درصد تأیید می</w:t>
      </w:r>
      <w:r w:rsidRPr="00FE12AD">
        <w:rPr>
          <w:rFonts w:hint="cs"/>
          <w:w w:val="33"/>
          <w:rtl/>
        </w:rPr>
        <w:softHyphen/>
      </w:r>
      <w:r w:rsidRPr="00FE12AD">
        <w:rPr>
          <w:rtl/>
        </w:rPr>
        <w:t>شود. همچنین، ضر</w:t>
      </w:r>
      <w:r w:rsidRPr="00FE12AD">
        <w:rPr>
          <w:rFonts w:hint="cs"/>
          <w:rtl/>
        </w:rPr>
        <w:t>ا</w:t>
      </w:r>
      <w:r w:rsidRPr="00FE12AD">
        <w:rPr>
          <w:rtl/>
        </w:rPr>
        <w:t>یبِ</w:t>
      </w:r>
      <w:r w:rsidRPr="00FE12AD">
        <w:rPr>
          <w:rFonts w:hint="cs"/>
          <w:rtl/>
        </w:rPr>
        <w:t xml:space="preserve"> 301/0، 307/0، 414</w:t>
      </w:r>
      <w:r w:rsidRPr="00FE12AD">
        <w:rPr>
          <w:rtl/>
        </w:rPr>
        <w:t>/0</w:t>
      </w:r>
      <w:r w:rsidRPr="00FE12AD">
        <w:rPr>
          <w:rFonts w:hint="cs"/>
          <w:rtl/>
        </w:rPr>
        <w:t xml:space="preserve"> و 200/0</w:t>
      </w:r>
      <w:r w:rsidRPr="00FE12AD">
        <w:rPr>
          <w:rtl/>
        </w:rPr>
        <w:t xml:space="preserve"> حاکی از آن است که بین </w:t>
      </w:r>
      <w:r w:rsidRPr="00FE12AD">
        <w:rPr>
          <w:rFonts w:hint="cs"/>
          <w:rtl/>
        </w:rPr>
        <w:t>احساس بی</w:t>
      </w:r>
      <w:r w:rsidRPr="00FE12AD">
        <w:rPr>
          <w:rtl/>
        </w:rPr>
        <w:softHyphen/>
      </w:r>
      <w:r w:rsidRPr="00FE12AD">
        <w:rPr>
          <w:rFonts w:hint="cs"/>
          <w:rtl/>
        </w:rPr>
        <w:t>قدرتی و</w:t>
      </w:r>
      <w:r w:rsidR="0052275A" w:rsidRPr="00FE12AD">
        <w:rPr>
          <w:rFonts w:hint="cs"/>
          <w:rtl/>
        </w:rPr>
        <w:t xml:space="preserve"> </w:t>
      </w:r>
      <w:r w:rsidRPr="00FE12AD">
        <w:rPr>
          <w:rFonts w:hint="cs"/>
          <w:rtl/>
        </w:rPr>
        <w:t xml:space="preserve">متغیر وابسته در هر کدام از سطوحِ  نگرش، فرافکنی، عمل و </w:t>
      </w:r>
      <w:r w:rsidR="00E161A8">
        <w:rPr>
          <w:rFonts w:hint="cs"/>
          <w:rtl/>
        </w:rPr>
        <w:t>خرابکاری</w:t>
      </w:r>
      <w:r w:rsidRPr="00FE12AD">
        <w:rPr>
          <w:rFonts w:hint="cs"/>
          <w:rtl/>
        </w:rPr>
        <w:t xml:space="preserve"> </w:t>
      </w:r>
      <w:r w:rsidRPr="00FE12AD">
        <w:rPr>
          <w:rtl/>
        </w:rPr>
        <w:t>به</w:t>
      </w:r>
      <w:r w:rsidRPr="00FE12AD">
        <w:rPr>
          <w:w w:val="33"/>
          <w:rtl/>
        </w:rPr>
        <w:t xml:space="preserve"> </w:t>
      </w:r>
      <w:r w:rsidRPr="00FE12AD">
        <w:rPr>
          <w:rtl/>
        </w:rPr>
        <w:t>همین میزان و به</w:t>
      </w:r>
      <w:r w:rsidRPr="00FE12AD">
        <w:rPr>
          <w:w w:val="33"/>
          <w:rtl/>
        </w:rPr>
        <w:t xml:space="preserve"> </w:t>
      </w:r>
      <w:r w:rsidRPr="00FE12AD">
        <w:rPr>
          <w:rtl/>
        </w:rPr>
        <w:t xml:space="preserve">طور مثبت همبستگی وجود دارد؛ </w:t>
      </w:r>
      <w:r w:rsidRPr="00FE12AD">
        <w:rPr>
          <w:rFonts w:hint="cs"/>
          <w:rtl/>
        </w:rPr>
        <w:t xml:space="preserve">به عنوان مثال، ضریب 414/0 </w:t>
      </w:r>
      <w:r w:rsidRPr="00FE12AD">
        <w:rPr>
          <w:rtl/>
        </w:rPr>
        <w:t xml:space="preserve">یعنی </w:t>
      </w:r>
      <w:r w:rsidRPr="00FE12AD">
        <w:rPr>
          <w:rFonts w:hint="cs"/>
          <w:rtl/>
        </w:rPr>
        <w:t>هرچه دانش</w:t>
      </w:r>
      <w:r w:rsidRPr="00FE12AD">
        <w:rPr>
          <w:rtl/>
        </w:rPr>
        <w:softHyphen/>
      </w:r>
      <w:r w:rsidRPr="00FE12AD">
        <w:rPr>
          <w:rFonts w:hint="cs"/>
          <w:rtl/>
        </w:rPr>
        <w:t>آموز، بیشتر احساس کند که اعمالش در قبال انجام کارهای مورد نظرش بی</w:t>
      </w:r>
      <w:r w:rsidRPr="00FE12AD">
        <w:rPr>
          <w:rtl/>
        </w:rPr>
        <w:softHyphen/>
      </w:r>
      <w:r w:rsidRPr="00FE12AD">
        <w:rPr>
          <w:rFonts w:hint="cs"/>
          <w:rtl/>
        </w:rPr>
        <w:t xml:space="preserve">تأثیر است، احتمالِ ارتکاب به اعمال </w:t>
      </w:r>
      <w:r w:rsidR="00E161A8">
        <w:rPr>
          <w:rFonts w:hint="cs"/>
          <w:rtl/>
        </w:rPr>
        <w:t>خرابکارانه</w:t>
      </w:r>
      <w:r w:rsidRPr="00FE12AD">
        <w:rPr>
          <w:rFonts w:hint="cs"/>
          <w:rtl/>
        </w:rPr>
        <w:t xml:space="preserve"> توسط وی نیز شدت خواهد یافت. به عبارت دیگر، </w:t>
      </w:r>
      <w:r w:rsidRPr="00FE12AD">
        <w:rPr>
          <w:rtl/>
        </w:rPr>
        <w:t xml:space="preserve">هر چه بر میزان </w:t>
      </w:r>
      <w:r w:rsidRPr="00FE12AD">
        <w:rPr>
          <w:rFonts w:hint="cs"/>
          <w:rtl/>
        </w:rPr>
        <w:t>احساس بی</w:t>
      </w:r>
      <w:r w:rsidRPr="00FE12AD">
        <w:rPr>
          <w:rtl/>
        </w:rPr>
        <w:softHyphen/>
      </w:r>
      <w:r w:rsidRPr="00FE12AD">
        <w:rPr>
          <w:rFonts w:hint="cs"/>
          <w:rtl/>
        </w:rPr>
        <w:t>قدرتی فرد</w:t>
      </w:r>
      <w:r w:rsidRPr="00FE12AD">
        <w:rPr>
          <w:rtl/>
        </w:rPr>
        <w:t xml:space="preserve"> افزوده گردد،</w:t>
      </w:r>
      <w:r w:rsidRPr="00FE12AD">
        <w:rPr>
          <w:rFonts w:hint="cs"/>
          <w:rtl/>
        </w:rPr>
        <w:t xml:space="preserve"> بر</w:t>
      </w:r>
      <w:r w:rsidRPr="00FE12AD">
        <w:rPr>
          <w:rtl/>
        </w:rPr>
        <w:t xml:space="preserve"> </w:t>
      </w:r>
      <w:r w:rsidRPr="00FE12AD">
        <w:rPr>
          <w:rFonts w:hint="cs"/>
          <w:rtl/>
        </w:rPr>
        <w:t xml:space="preserve">ارتکاب به اعمال </w:t>
      </w:r>
      <w:r w:rsidR="00E161A8">
        <w:rPr>
          <w:rFonts w:hint="cs"/>
          <w:rtl/>
        </w:rPr>
        <w:t>خرابکارانه</w:t>
      </w:r>
      <w:r w:rsidRPr="00FE12AD">
        <w:rPr>
          <w:rFonts w:hint="cs"/>
          <w:rtl/>
        </w:rPr>
        <w:t xml:space="preserve"> توسطِ</w:t>
      </w:r>
      <w:r w:rsidRPr="00FE12AD">
        <w:rPr>
          <w:rtl/>
        </w:rPr>
        <w:t xml:space="preserve"> وی نیز افزوده می</w:t>
      </w:r>
      <w:r w:rsidRPr="00FE12AD">
        <w:rPr>
          <w:rFonts w:hint="cs"/>
          <w:w w:val="33"/>
          <w:rtl/>
        </w:rPr>
        <w:softHyphen/>
      </w:r>
      <w:r w:rsidRPr="00FE12AD">
        <w:rPr>
          <w:rtl/>
        </w:rPr>
        <w:t xml:space="preserve">شود و بر عکس، هر چه از میزان </w:t>
      </w:r>
      <w:r w:rsidRPr="00FE12AD">
        <w:rPr>
          <w:rFonts w:hint="cs"/>
          <w:rtl/>
        </w:rPr>
        <w:t>احساس بی</w:t>
      </w:r>
      <w:r w:rsidRPr="00FE12AD">
        <w:rPr>
          <w:rtl/>
        </w:rPr>
        <w:softHyphen/>
      </w:r>
      <w:r w:rsidRPr="00FE12AD">
        <w:rPr>
          <w:rFonts w:hint="cs"/>
          <w:rtl/>
        </w:rPr>
        <w:t xml:space="preserve">قدرتی </w:t>
      </w:r>
      <w:r w:rsidRPr="00FE12AD">
        <w:rPr>
          <w:rtl/>
        </w:rPr>
        <w:t xml:space="preserve">کاسته گردد، </w:t>
      </w:r>
      <w:r w:rsidRPr="00FE12AD">
        <w:rPr>
          <w:rFonts w:hint="cs"/>
          <w:rtl/>
        </w:rPr>
        <w:t xml:space="preserve">ارتکاب به رفتارهای </w:t>
      </w:r>
      <w:r w:rsidR="00E161A8">
        <w:rPr>
          <w:rFonts w:hint="cs"/>
          <w:rtl/>
        </w:rPr>
        <w:t>خرابکارانه</w:t>
      </w:r>
      <w:r w:rsidRPr="00FE12AD">
        <w:rPr>
          <w:rFonts w:hint="cs"/>
          <w:rtl/>
        </w:rPr>
        <w:t xml:space="preserve"> توسط</w:t>
      </w:r>
      <w:r w:rsidRPr="00FE12AD">
        <w:rPr>
          <w:rtl/>
        </w:rPr>
        <w:t xml:space="preserve"> وی نیز کاسته می</w:t>
      </w:r>
      <w:r w:rsidRPr="00FE12AD">
        <w:rPr>
          <w:rFonts w:hint="cs"/>
          <w:w w:val="33"/>
          <w:rtl/>
        </w:rPr>
        <w:softHyphen/>
      </w:r>
      <w:r w:rsidRPr="00FE12AD">
        <w:rPr>
          <w:rtl/>
        </w:rPr>
        <w:t>شود.</w:t>
      </w:r>
      <w:r w:rsidR="008D06C3" w:rsidRPr="00FE12AD">
        <w:rPr>
          <w:rFonts w:hint="cs"/>
          <w:rtl/>
        </w:rPr>
        <w:t xml:space="preserve"> بنابراین بین احساس بی</w:t>
      </w:r>
      <w:r w:rsidR="008D06C3" w:rsidRPr="00FE12AD">
        <w:rPr>
          <w:rtl/>
        </w:rPr>
        <w:softHyphen/>
      </w:r>
      <w:r w:rsidR="008D06C3" w:rsidRPr="00FE12AD">
        <w:rPr>
          <w:rFonts w:hint="cs"/>
          <w:rtl/>
        </w:rPr>
        <w:t xml:space="preserve">قدرتی با </w:t>
      </w:r>
      <w:r w:rsidR="00E161A8">
        <w:rPr>
          <w:rFonts w:hint="cs"/>
          <w:rtl/>
        </w:rPr>
        <w:t>خرابکاری</w:t>
      </w:r>
      <w:r w:rsidR="008D06C3" w:rsidRPr="00FE12AD">
        <w:rPr>
          <w:rFonts w:hint="cs"/>
          <w:rtl/>
        </w:rPr>
        <w:t xml:space="preserve"> رابطه وجود دارد.</w:t>
      </w:r>
    </w:p>
    <w:p w:rsidR="00BC1157" w:rsidRPr="00FE12AD" w:rsidRDefault="00BC1157" w:rsidP="0052275A">
      <w:pPr>
        <w:pStyle w:val="a5"/>
        <w:rPr>
          <w:rtl/>
        </w:rPr>
      </w:pPr>
      <w:r w:rsidRPr="00FE12AD">
        <w:rPr>
          <w:rFonts w:hint="cs"/>
          <w:rtl/>
        </w:rPr>
        <w:t>همچنین از روش تحلیل رگرسیون نیز برای بررسی فرضیۀ 1 استفاده شد تا مشخص شود که آیا احساس بی</w:t>
      </w:r>
      <w:r w:rsidRPr="00FE12AD">
        <w:rPr>
          <w:rtl/>
        </w:rPr>
        <w:softHyphen/>
      </w:r>
      <w:r w:rsidRPr="00FE12AD">
        <w:rPr>
          <w:rFonts w:hint="cs"/>
          <w:rtl/>
        </w:rPr>
        <w:t>قدرتی قدرتِ پیش</w:t>
      </w:r>
      <w:r w:rsidRPr="00FE12AD">
        <w:rPr>
          <w:rtl/>
        </w:rPr>
        <w:softHyphen/>
      </w:r>
      <w:r w:rsidRPr="00FE12AD">
        <w:rPr>
          <w:rFonts w:hint="cs"/>
          <w:rtl/>
        </w:rPr>
        <w:t xml:space="preserve">بینی </w:t>
      </w:r>
      <w:r w:rsidR="00E161A8">
        <w:rPr>
          <w:rFonts w:hint="cs"/>
          <w:rtl/>
        </w:rPr>
        <w:t>خرابکاری</w:t>
      </w:r>
      <w:r w:rsidRPr="00FE12AD">
        <w:rPr>
          <w:rFonts w:hint="cs"/>
          <w:rtl/>
        </w:rPr>
        <w:t xml:space="preserve"> را دارد. </w:t>
      </w:r>
    </w:p>
    <w:p w:rsidR="00A9101E" w:rsidRPr="00FE12AD" w:rsidRDefault="00A9101E" w:rsidP="00CC2F21">
      <w:pPr>
        <w:pStyle w:val="a5"/>
        <w:rPr>
          <w:rtl/>
        </w:rPr>
      </w:pPr>
      <w:r w:rsidRPr="00FE12AD">
        <w:rPr>
          <w:rtl/>
        </w:rPr>
        <w:t xml:space="preserve">در جدول شماره </w:t>
      </w:r>
      <w:r w:rsidRPr="00FE12AD">
        <w:rPr>
          <w:rFonts w:hint="cs"/>
          <w:rtl/>
        </w:rPr>
        <w:t>4-22،</w:t>
      </w:r>
      <w:r w:rsidRPr="00FE12AD">
        <w:rPr>
          <w:rtl/>
        </w:rPr>
        <w:t xml:space="preserve"> به منظور بررسی رابطۀ بین </w:t>
      </w:r>
      <w:r w:rsidRPr="00FE12AD">
        <w:rPr>
          <w:rFonts w:hint="cs"/>
          <w:rtl/>
        </w:rPr>
        <w:t>احساس بی</w:t>
      </w:r>
      <w:r w:rsidRPr="00FE12AD">
        <w:rPr>
          <w:rtl/>
        </w:rPr>
        <w:softHyphen/>
      </w:r>
      <w:r w:rsidRPr="00FE12AD">
        <w:rPr>
          <w:rFonts w:hint="cs"/>
          <w:rtl/>
        </w:rPr>
        <w:t>قدرتی</w:t>
      </w:r>
      <w:r w:rsidRPr="00FE12AD">
        <w:rPr>
          <w:rtl/>
        </w:rPr>
        <w:t xml:space="preserve"> 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متوسطی (</w:t>
      </w:r>
      <w:r w:rsidRPr="00FE12AD">
        <w:rPr>
          <w:rFonts w:hint="cs"/>
          <w:rtl/>
        </w:rPr>
        <w:t>0.301، 0.307، 0.414</w:t>
      </w:r>
      <w:r w:rsidRPr="00FE12AD">
        <w:rPr>
          <w:szCs w:val="24"/>
        </w:rPr>
        <w:t xml:space="preserve">R= </w:t>
      </w:r>
      <w:r w:rsidRPr="00FE12AD">
        <w:rPr>
          <w:rtl/>
        </w:rPr>
        <w:t xml:space="preserve">) بین </w:t>
      </w:r>
      <w:r w:rsidRPr="00FE12AD">
        <w:rPr>
          <w:rFonts w:hint="cs"/>
          <w:rtl/>
        </w:rPr>
        <w:t>احساس بی</w:t>
      </w:r>
      <w:r w:rsidRPr="00FE12AD">
        <w:rPr>
          <w:rtl/>
        </w:rPr>
        <w:softHyphen/>
      </w:r>
      <w:r w:rsidRPr="00FE12AD">
        <w:rPr>
          <w:rFonts w:hint="cs"/>
          <w:rtl/>
        </w:rPr>
        <w:t>قدرتی</w:t>
      </w:r>
      <w:r w:rsidRPr="00FE12AD">
        <w:rPr>
          <w:rtl/>
        </w:rPr>
        <w:t xml:space="preserve"> و </w:t>
      </w:r>
      <w:r w:rsidRPr="00FE12AD">
        <w:rPr>
          <w:rFonts w:hint="cs"/>
          <w:rtl/>
        </w:rPr>
        <w:t>نگرش</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 0.090، 0.094، 0.172</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احساس بی</w:t>
      </w:r>
      <w:r w:rsidRPr="00FE12AD">
        <w:rPr>
          <w:rtl/>
        </w:rPr>
        <w:softHyphen/>
      </w:r>
      <w:r w:rsidRPr="00FE12AD">
        <w:rPr>
          <w:rFonts w:hint="cs"/>
          <w:rtl/>
        </w:rPr>
        <w:t>قدرتی</w:t>
      </w:r>
      <w:r w:rsidRPr="00FE12AD">
        <w:rPr>
          <w:rtl/>
        </w:rPr>
        <w:t xml:space="preserve"> توانسته است،</w:t>
      </w:r>
      <w:r w:rsidRPr="00FE12AD">
        <w:rPr>
          <w:rFonts w:hint="cs"/>
          <w:rtl/>
        </w:rPr>
        <w:t xml:space="preserve"> به ترتیب 9، 9.4 و 17.2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 xml:space="preserve">تبیین </w:t>
      </w:r>
      <w:r w:rsidR="00CC2F21">
        <w:rPr>
          <w:rFonts w:hint="cs"/>
          <w:rtl/>
        </w:rPr>
        <w:t>کند</w:t>
      </w:r>
      <w:r w:rsidRPr="00FE12AD">
        <w:rPr>
          <w:rtl/>
        </w:rPr>
        <w:t>.</w:t>
      </w:r>
      <w:r w:rsidRPr="00FE12AD">
        <w:rPr>
          <w:rFonts w:hint="cs"/>
          <w:rtl/>
        </w:rPr>
        <w:t xml:space="preserve"> </w:t>
      </w:r>
      <w:r w:rsidRPr="00FE12AD">
        <w:rPr>
          <w:rtl/>
        </w:rPr>
        <w:t>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مثبت</w:t>
      </w:r>
      <w:r w:rsidRPr="00FE12AD">
        <w:rPr>
          <w:rtl/>
        </w:rPr>
        <w:t xml:space="preserve"> و رابط</w:t>
      </w:r>
      <w:r w:rsidRPr="00FE12AD">
        <w:rPr>
          <w:rFonts w:hint="cs"/>
          <w:rtl/>
        </w:rPr>
        <w:t>ۀ</w:t>
      </w:r>
      <w:r w:rsidRPr="00FE12AD">
        <w:rPr>
          <w:rtl/>
        </w:rPr>
        <w:t xml:space="preserve"> م</w:t>
      </w:r>
      <w:r w:rsidRPr="00FE12AD">
        <w:rPr>
          <w:rFonts w:hint="cs"/>
          <w:rtl/>
        </w:rPr>
        <w:t>ستقيم</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0.354، 0.742، 0.317</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احساس بی</w:t>
      </w:r>
      <w:r w:rsidRPr="00FE12AD">
        <w:rPr>
          <w:rtl/>
        </w:rPr>
        <w:softHyphen/>
      </w:r>
      <w:r w:rsidRPr="00FE12AD">
        <w:rPr>
          <w:rFonts w:hint="cs"/>
          <w:rtl/>
        </w:rPr>
        <w:t>قدرتی</w:t>
      </w:r>
      <w:r w:rsidRPr="00FE12AD">
        <w:rPr>
          <w:rtl/>
        </w:rPr>
        <w:t xml:space="preserve">)، </w:t>
      </w:r>
      <w:r w:rsidRPr="00FE12AD">
        <w:rPr>
          <w:rFonts w:hint="cs"/>
          <w:rtl/>
        </w:rPr>
        <w:t>به ترتیب 0.354، 0.742، 0.317</w:t>
      </w:r>
      <w:r w:rsidRPr="00FE12AD">
        <w:rPr>
          <w:rtl/>
        </w:rPr>
        <w:t xml:space="preserve"> واحد به متغیر وابسته (</w:t>
      </w:r>
      <w:r w:rsidR="00E161A8">
        <w:rPr>
          <w:rFonts w:hint="cs"/>
          <w:rtl/>
        </w:rPr>
        <w:t>خرابکاری</w:t>
      </w:r>
      <w:r w:rsidRPr="00FE12AD">
        <w:rPr>
          <w:rtl/>
        </w:rPr>
        <w:t>)، افزوده می</w:t>
      </w:r>
      <w:r w:rsidRPr="00FE12AD">
        <w:rPr>
          <w:rtl/>
        </w:rPr>
        <w:softHyphen/>
        <w:t xml:space="preserve">شود. با توجه به مقادیر </w:t>
      </w:r>
      <w:r w:rsidRPr="00FE12AD">
        <w:rPr>
          <w:rFonts w:hint="cs"/>
          <w:rtl/>
        </w:rPr>
        <w:t>5.534، 4.745، 5.901</w:t>
      </w:r>
      <w:r w:rsidRPr="00FE12AD">
        <w:rPr>
          <w:szCs w:val="24"/>
        </w:rPr>
        <w:t>T=</w:t>
      </w:r>
      <w:r w:rsidRPr="00FE12AD">
        <w:t xml:space="preserve"> </w:t>
      </w:r>
      <w:r w:rsidRPr="00FE12AD">
        <w:rPr>
          <w:rtl/>
        </w:rPr>
        <w:t xml:space="preserve">، </w:t>
      </w:r>
      <w:r w:rsidRPr="00FE12AD">
        <w:rPr>
          <w:rFonts w:hint="cs"/>
          <w:rtl/>
        </w:rPr>
        <w:t>30.622، 22.514، 34.827</w:t>
      </w:r>
      <w:r w:rsidRPr="00FE12AD">
        <w:rPr>
          <w:szCs w:val="24"/>
        </w:rPr>
        <w:t>F=</w:t>
      </w:r>
      <w:r w:rsidRPr="00FE12AD">
        <w:t xml:space="preserve"> </w:t>
      </w:r>
      <w:r w:rsidRPr="00FE12AD">
        <w:rPr>
          <w:rtl/>
        </w:rPr>
        <w:t xml:space="preserve"> و 0.</w:t>
      </w:r>
      <w:r w:rsidRPr="00FE12AD">
        <w:rPr>
          <w:rFonts w:hint="cs"/>
          <w:rtl/>
        </w:rPr>
        <w:t>000</w:t>
      </w:r>
      <w:r w:rsidRPr="00FE12AD">
        <w:rPr>
          <w:rFonts w:hint="cs"/>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 99 درصد معنی</w:t>
      </w:r>
      <w:r w:rsidRPr="00FE12AD">
        <w:rPr>
          <w:rtl/>
        </w:rPr>
        <w:softHyphen/>
        <w:t>دار می</w:t>
      </w:r>
      <w:r w:rsidRPr="00FE12AD">
        <w:rPr>
          <w:rtl/>
        </w:rPr>
        <w:softHyphen/>
        <w:t>باشد، لذا فرضیۀ فوق تأیید می</w:t>
      </w:r>
      <w:r w:rsidRPr="00FE12AD">
        <w:rPr>
          <w:rtl/>
        </w:rPr>
        <w:softHyphen/>
        <w:t>شود.</w:t>
      </w:r>
      <w:r w:rsidRPr="00FE12AD">
        <w:rPr>
          <w:rFonts w:hint="cs"/>
          <w:rtl/>
        </w:rPr>
        <w:t xml:space="preserve"> </w:t>
      </w:r>
    </w:p>
    <w:p w:rsidR="00A9101E" w:rsidRDefault="00A9101E" w:rsidP="00A9101E">
      <w:pPr>
        <w:pStyle w:val="a5"/>
        <w:rPr>
          <w:rtl/>
        </w:rPr>
      </w:pPr>
      <w:r w:rsidRPr="00FE12AD">
        <w:rPr>
          <w:rFonts w:hint="cs"/>
          <w:rtl/>
        </w:rPr>
        <w:t>همچنین ضرایب موجود حاکی از آن است که بین احساس بی</w:t>
      </w:r>
      <w:r w:rsidRPr="00FE12AD">
        <w:rPr>
          <w:rtl/>
        </w:rPr>
        <w:softHyphen/>
      </w:r>
      <w:r w:rsidRPr="00FE12AD">
        <w:rPr>
          <w:rFonts w:hint="cs"/>
          <w:rtl/>
        </w:rPr>
        <w:t xml:space="preserve">قدرتی و </w:t>
      </w:r>
      <w:r w:rsidR="00E161A8">
        <w:rPr>
          <w:rFonts w:hint="cs"/>
          <w:rtl/>
        </w:rPr>
        <w:t>خرابکاری</w:t>
      </w:r>
      <w:r w:rsidRPr="00FE12AD">
        <w:rPr>
          <w:rFonts w:hint="cs"/>
          <w:rtl/>
        </w:rPr>
        <w:t xml:space="preserve"> رابطۀ مثبت و معنی</w:t>
      </w:r>
      <w:r w:rsidRPr="00FE12AD">
        <w:rPr>
          <w:rtl/>
        </w:rPr>
        <w:softHyphen/>
      </w:r>
      <w:r w:rsidRPr="00FE12AD">
        <w:rPr>
          <w:rFonts w:hint="cs"/>
          <w:rtl/>
        </w:rPr>
        <w:t>داری وجود دارد به نحوی که با هر واحد افزایش در احساس بی</w:t>
      </w:r>
      <w:r w:rsidRPr="00FE12AD">
        <w:rPr>
          <w:rtl/>
        </w:rPr>
        <w:softHyphen/>
      </w:r>
      <w:r w:rsidRPr="00FE12AD">
        <w:rPr>
          <w:rFonts w:hint="cs"/>
          <w:rtl/>
        </w:rPr>
        <w:t xml:space="preserve">قدرتی، 0.488 واحد به </w:t>
      </w:r>
      <w:r w:rsidR="00E161A8">
        <w:rPr>
          <w:rFonts w:hint="cs"/>
          <w:rtl/>
        </w:rPr>
        <w:t>خرابکاری</w:t>
      </w:r>
      <w:r w:rsidRPr="00FE12AD">
        <w:rPr>
          <w:rFonts w:hint="cs"/>
          <w:rtl/>
        </w:rPr>
        <w:t xml:space="preserve"> افزوده می</w:t>
      </w:r>
      <w:r w:rsidRPr="00FE12AD">
        <w:rPr>
          <w:rtl/>
        </w:rPr>
        <w:softHyphen/>
      </w:r>
      <w:r w:rsidRPr="00FE12AD">
        <w:rPr>
          <w:rFonts w:hint="cs"/>
          <w:rtl/>
        </w:rPr>
        <w:t>شود. نهایتاً متغیر احساس بی</w:t>
      </w:r>
      <w:r w:rsidRPr="00FE12AD">
        <w:rPr>
          <w:rtl/>
        </w:rPr>
        <w:softHyphen/>
      </w:r>
      <w:r w:rsidRPr="00FE12AD">
        <w:rPr>
          <w:rFonts w:hint="cs"/>
          <w:rtl/>
        </w:rPr>
        <w:t xml:space="preserve">قدرتی توانسته است 4 درصد از واریانس </w:t>
      </w:r>
      <w:r w:rsidR="00E161A8">
        <w:rPr>
          <w:rFonts w:hint="cs"/>
          <w:rtl/>
        </w:rPr>
        <w:t>خرابکاری</w:t>
      </w:r>
      <w:r w:rsidRPr="00FE12AD">
        <w:rPr>
          <w:rFonts w:hint="cs"/>
          <w:rtl/>
        </w:rPr>
        <w:t xml:space="preserve"> را تبیین کند. </w:t>
      </w:r>
    </w:p>
    <w:p w:rsidR="00712BD2" w:rsidRDefault="00712BD2" w:rsidP="00A9101E">
      <w:pPr>
        <w:pStyle w:val="a5"/>
        <w:rPr>
          <w:rtl/>
        </w:rPr>
      </w:pPr>
    </w:p>
    <w:p w:rsidR="00712BD2" w:rsidRDefault="00712BD2" w:rsidP="00A9101E">
      <w:pPr>
        <w:pStyle w:val="a5"/>
        <w:rPr>
          <w:rtl/>
        </w:rPr>
      </w:pPr>
    </w:p>
    <w:p w:rsidR="00712BD2" w:rsidRPr="00FE12AD" w:rsidRDefault="00712BD2" w:rsidP="00A9101E">
      <w:pPr>
        <w:pStyle w:val="a5"/>
        <w:rPr>
          <w:rtl/>
        </w:rPr>
      </w:pPr>
    </w:p>
    <w:p w:rsidR="00BC1157" w:rsidRPr="00FE12AD" w:rsidRDefault="00BC1157" w:rsidP="00BC1157">
      <w:pPr>
        <w:pStyle w:val="a2"/>
        <w:rPr>
          <w:color w:val="auto"/>
        </w:rPr>
      </w:pPr>
      <w:r w:rsidRPr="00FE12AD">
        <w:rPr>
          <w:rFonts w:hint="cs"/>
          <w:color w:val="auto"/>
          <w:rtl/>
        </w:rPr>
        <w:lastRenderedPageBreak/>
        <w:t xml:space="preserve">جدول 4-22: </w:t>
      </w:r>
      <w:r w:rsidRPr="00FE12AD">
        <w:rPr>
          <w:color w:val="auto"/>
          <w:rtl/>
        </w:rPr>
        <w:t>آزمون همبستگی و تحلیل رگرسیون متغیر</w:t>
      </w:r>
      <w:r w:rsidRPr="00FE12AD">
        <w:rPr>
          <w:rFonts w:hint="cs"/>
          <w:color w:val="auto"/>
          <w:rtl/>
        </w:rPr>
        <w:t xml:space="preserve"> احساس بی</w:t>
      </w:r>
      <w:r w:rsidRPr="00FE12AD">
        <w:rPr>
          <w:color w:val="auto"/>
          <w:rtl/>
        </w:rPr>
        <w:softHyphen/>
      </w:r>
      <w:r w:rsidRPr="00FE12AD">
        <w:rPr>
          <w:rFonts w:hint="cs"/>
          <w:color w:val="auto"/>
          <w:rtl/>
        </w:rPr>
        <w:t xml:space="preserve">قدرتی و </w:t>
      </w:r>
      <w:r w:rsidR="00E161A8">
        <w:rPr>
          <w:rFonts w:hint="cs"/>
          <w:color w:val="auto"/>
          <w:rtl/>
        </w:rPr>
        <w:t>خرابکاری</w:t>
      </w:r>
    </w:p>
    <w:tbl>
      <w:tblPr>
        <w:tblW w:w="5970"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718"/>
        <w:gridCol w:w="624"/>
        <w:gridCol w:w="624"/>
        <w:gridCol w:w="624"/>
        <w:gridCol w:w="718"/>
        <w:gridCol w:w="1178"/>
        <w:gridCol w:w="743"/>
        <w:gridCol w:w="624"/>
        <w:gridCol w:w="624"/>
        <w:gridCol w:w="1553"/>
        <w:gridCol w:w="1419"/>
      </w:tblGrid>
      <w:tr w:rsidR="00893326" w:rsidRPr="00FE12AD" w:rsidTr="00111A84">
        <w:trPr>
          <w:jc w:val="center"/>
        </w:trPr>
        <w:tc>
          <w:tcPr>
            <w:tcW w:w="310" w:type="pct"/>
            <w:shd w:val="clear" w:color="auto" w:fill="E6E6E6"/>
            <w:vAlign w:val="center"/>
          </w:tcPr>
          <w:p w:rsidR="00893326" w:rsidRPr="00FE12AD" w:rsidRDefault="00893326" w:rsidP="00BC1157">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56" w:type="pct"/>
            <w:shd w:val="clear" w:color="auto" w:fill="E6E6E6"/>
            <w:vAlign w:val="center"/>
          </w:tcPr>
          <w:p w:rsidR="00893326" w:rsidRPr="00FE12AD" w:rsidRDefault="00893326" w:rsidP="00BC1157">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10" w:type="pct"/>
            <w:shd w:val="clear" w:color="auto" w:fill="E6E6E6"/>
            <w:vAlign w:val="center"/>
          </w:tcPr>
          <w:p w:rsidR="00893326" w:rsidRPr="00FE12AD" w:rsidRDefault="00893326" w:rsidP="00BC1157">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310" w:type="pct"/>
            <w:shd w:val="clear" w:color="auto" w:fill="E6E6E6"/>
            <w:vAlign w:val="center"/>
          </w:tcPr>
          <w:p w:rsidR="00893326" w:rsidRPr="00FE12AD" w:rsidRDefault="00893326" w:rsidP="00BC1157">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310" w:type="pct"/>
            <w:shd w:val="clear" w:color="auto" w:fill="E6E6E6"/>
            <w:vAlign w:val="center"/>
          </w:tcPr>
          <w:p w:rsidR="00893326" w:rsidRPr="00FE12AD" w:rsidRDefault="00893326" w:rsidP="00AD5C77">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272" w:type="pct"/>
            <w:shd w:val="clear" w:color="auto" w:fill="E6E6E6"/>
            <w:vAlign w:val="center"/>
          </w:tcPr>
          <w:p w:rsidR="00893326" w:rsidRPr="00FE12AD" w:rsidRDefault="00893326" w:rsidP="00BC1157">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627" w:type="pct"/>
            <w:shd w:val="clear" w:color="auto" w:fill="E6E6E6"/>
            <w:vAlign w:val="center"/>
          </w:tcPr>
          <w:p w:rsidR="00893326" w:rsidRPr="00FE12AD" w:rsidRDefault="00893326" w:rsidP="00BC1157">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377" w:type="pct"/>
            <w:shd w:val="clear" w:color="auto" w:fill="E6E6E6"/>
            <w:vAlign w:val="center"/>
          </w:tcPr>
          <w:p w:rsidR="00893326" w:rsidRPr="00FE12AD" w:rsidRDefault="00893326" w:rsidP="00BC1157">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10" w:type="pct"/>
            <w:shd w:val="clear" w:color="auto" w:fill="E6E6E6"/>
            <w:vAlign w:val="center"/>
          </w:tcPr>
          <w:p w:rsidR="00893326" w:rsidRPr="00FE12AD" w:rsidRDefault="00893326" w:rsidP="00BC1157">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10" w:type="pct"/>
            <w:shd w:val="clear" w:color="auto" w:fill="E6E6E6"/>
            <w:vAlign w:val="center"/>
          </w:tcPr>
          <w:p w:rsidR="00893326" w:rsidRPr="00FE12AD" w:rsidRDefault="00893326" w:rsidP="00BC1157">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509" w:type="pct"/>
            <w:gridSpan w:val="2"/>
            <w:shd w:val="clear" w:color="auto" w:fill="E6E6E6"/>
            <w:vAlign w:val="center"/>
          </w:tcPr>
          <w:p w:rsidR="00893326" w:rsidRPr="00FE12AD" w:rsidRDefault="00893326" w:rsidP="00BC1157">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893326" w:rsidRPr="00FE12AD" w:rsidTr="00111A84">
        <w:trPr>
          <w:jc w:val="center"/>
        </w:trPr>
        <w:tc>
          <w:tcPr>
            <w:tcW w:w="310" w:type="pct"/>
            <w:vAlign w:val="center"/>
          </w:tcPr>
          <w:p w:rsidR="00893326" w:rsidRPr="00FE12AD" w:rsidRDefault="00893326" w:rsidP="00BC1157">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0.000</w:t>
            </w:r>
          </w:p>
        </w:tc>
        <w:tc>
          <w:tcPr>
            <w:tcW w:w="356" w:type="pct"/>
            <w:vAlign w:val="center"/>
          </w:tcPr>
          <w:p w:rsidR="00893326" w:rsidRPr="00FE12AD" w:rsidRDefault="00893326" w:rsidP="00BC1157">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30.622</w:t>
            </w:r>
          </w:p>
        </w:tc>
        <w:tc>
          <w:tcPr>
            <w:tcW w:w="310" w:type="pct"/>
            <w:vAlign w:val="center"/>
          </w:tcPr>
          <w:p w:rsidR="00893326" w:rsidRPr="00FE12AD" w:rsidRDefault="00893326" w:rsidP="00BC1157">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5</w:t>
            </w:r>
            <w:r w:rsidRPr="00FE12AD">
              <w:rPr>
                <w:rFonts w:asciiTheme="majorBidi" w:hAnsiTheme="majorBidi" w:cs="B Nazanin"/>
                <w:sz w:val="20"/>
                <w:szCs w:val="20"/>
                <w:rtl/>
                <w:lang w:bidi="fa-IR"/>
              </w:rPr>
              <w:t>.</w:t>
            </w:r>
            <w:r w:rsidRPr="00FE12AD">
              <w:rPr>
                <w:rFonts w:asciiTheme="majorBidi" w:hAnsiTheme="majorBidi" w:cs="B Nazanin" w:hint="cs"/>
                <w:sz w:val="20"/>
                <w:szCs w:val="20"/>
                <w:rtl/>
                <w:lang w:bidi="fa-IR"/>
              </w:rPr>
              <w:t>534</w:t>
            </w:r>
          </w:p>
        </w:tc>
        <w:tc>
          <w:tcPr>
            <w:tcW w:w="310" w:type="pct"/>
            <w:vAlign w:val="center"/>
          </w:tcPr>
          <w:p w:rsidR="00893326" w:rsidRPr="00FE12AD" w:rsidRDefault="00893326" w:rsidP="00BC1157">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301</w:t>
            </w:r>
          </w:p>
        </w:tc>
        <w:tc>
          <w:tcPr>
            <w:tcW w:w="310" w:type="pct"/>
            <w:vAlign w:val="center"/>
          </w:tcPr>
          <w:p w:rsidR="00893326" w:rsidRPr="00FE12AD" w:rsidRDefault="00893326" w:rsidP="00AD5C77">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354</w:t>
            </w:r>
          </w:p>
        </w:tc>
        <w:tc>
          <w:tcPr>
            <w:tcW w:w="272" w:type="pct"/>
            <w:vAlign w:val="center"/>
          </w:tcPr>
          <w:p w:rsidR="00893326" w:rsidRPr="00FE12AD" w:rsidRDefault="00893326" w:rsidP="00893326">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12</w:t>
            </w:r>
            <w:r w:rsidRPr="00FE12AD">
              <w:rPr>
                <w:rFonts w:asciiTheme="majorBidi" w:hAnsiTheme="majorBidi" w:cs="B Nazanin"/>
                <w:sz w:val="20"/>
                <w:szCs w:val="20"/>
                <w:rtl/>
                <w:lang w:bidi="fa-IR"/>
              </w:rPr>
              <w:t>.</w:t>
            </w:r>
            <w:r w:rsidRPr="00FE12AD">
              <w:rPr>
                <w:rFonts w:asciiTheme="majorBidi" w:hAnsiTheme="majorBidi" w:cs="B Nazanin" w:hint="cs"/>
                <w:sz w:val="20"/>
                <w:szCs w:val="20"/>
                <w:rtl/>
                <w:lang w:bidi="fa-IR"/>
              </w:rPr>
              <w:t>415</w:t>
            </w:r>
          </w:p>
        </w:tc>
        <w:tc>
          <w:tcPr>
            <w:tcW w:w="627" w:type="pct"/>
            <w:vAlign w:val="center"/>
          </w:tcPr>
          <w:p w:rsidR="00893326" w:rsidRPr="00FE12AD" w:rsidRDefault="00893326" w:rsidP="00BC1157">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8.348</w:t>
            </w:r>
          </w:p>
        </w:tc>
        <w:tc>
          <w:tcPr>
            <w:tcW w:w="377" w:type="pct"/>
            <w:vAlign w:val="center"/>
          </w:tcPr>
          <w:p w:rsidR="00893326" w:rsidRPr="00FE12AD" w:rsidRDefault="00893326" w:rsidP="00BC1157">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087</w:t>
            </w:r>
          </w:p>
        </w:tc>
        <w:tc>
          <w:tcPr>
            <w:tcW w:w="310" w:type="pct"/>
            <w:vAlign w:val="center"/>
          </w:tcPr>
          <w:p w:rsidR="00893326" w:rsidRPr="00FE12AD" w:rsidRDefault="00893326" w:rsidP="00BC1157">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090</w:t>
            </w:r>
          </w:p>
        </w:tc>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301</w:t>
            </w:r>
          </w:p>
        </w:tc>
        <w:tc>
          <w:tcPr>
            <w:tcW w:w="795" w:type="pct"/>
            <w:shd w:val="clear" w:color="auto" w:fill="E6E6E6"/>
            <w:vAlign w:val="center"/>
          </w:tcPr>
          <w:p w:rsidR="00893326" w:rsidRPr="00FE12AD" w:rsidRDefault="00893326" w:rsidP="00BC1157">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714" w:type="pct"/>
            <w:vMerge w:val="restart"/>
            <w:shd w:val="clear" w:color="auto" w:fill="E6E6E6"/>
            <w:vAlign w:val="center"/>
          </w:tcPr>
          <w:p w:rsidR="00893326" w:rsidRPr="00FE12AD" w:rsidRDefault="00893326" w:rsidP="00BC1157">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احساس بی</w:t>
            </w:r>
            <w:r w:rsidRPr="00FE12AD">
              <w:rPr>
                <w:rFonts w:asciiTheme="majorBidi" w:hAnsiTheme="majorBidi" w:cs="B Nazanin"/>
                <w:b/>
                <w:bCs/>
                <w:sz w:val="20"/>
                <w:szCs w:val="20"/>
                <w:rtl/>
                <w:lang w:bidi="fa-IR"/>
              </w:rPr>
              <w:softHyphen/>
            </w:r>
            <w:r w:rsidRPr="00FE12AD">
              <w:rPr>
                <w:rFonts w:asciiTheme="majorBidi" w:hAnsiTheme="majorBidi" w:cs="B Nazanin" w:hint="cs"/>
                <w:b/>
                <w:bCs/>
                <w:sz w:val="20"/>
                <w:szCs w:val="20"/>
                <w:rtl/>
                <w:lang w:bidi="fa-IR"/>
              </w:rPr>
              <w:t>قدرتی</w:t>
            </w:r>
          </w:p>
        </w:tc>
      </w:tr>
      <w:tr w:rsidR="00893326" w:rsidRPr="00FE12AD" w:rsidTr="00111A84">
        <w:trPr>
          <w:jc w:val="center"/>
        </w:trPr>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6"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22.514</w:t>
            </w:r>
          </w:p>
        </w:tc>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4.745</w:t>
            </w:r>
          </w:p>
        </w:tc>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0.307</w:t>
            </w:r>
          </w:p>
        </w:tc>
        <w:tc>
          <w:tcPr>
            <w:tcW w:w="310" w:type="pct"/>
            <w:vAlign w:val="center"/>
          </w:tcPr>
          <w:p w:rsidR="00893326" w:rsidRPr="00FE12AD" w:rsidRDefault="00893326" w:rsidP="00AD5C7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0.742</w:t>
            </w:r>
          </w:p>
        </w:tc>
        <w:tc>
          <w:tcPr>
            <w:tcW w:w="272" w:type="pct"/>
            <w:vAlign w:val="center"/>
          </w:tcPr>
          <w:p w:rsidR="00893326" w:rsidRPr="00FE12AD" w:rsidRDefault="00893326" w:rsidP="0089332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3.334</w:t>
            </w:r>
          </w:p>
        </w:tc>
        <w:tc>
          <w:tcPr>
            <w:tcW w:w="627"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16.634</w:t>
            </w:r>
          </w:p>
        </w:tc>
        <w:tc>
          <w:tcPr>
            <w:tcW w:w="377"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0.090</w:t>
            </w:r>
          </w:p>
        </w:tc>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0.094</w:t>
            </w:r>
          </w:p>
        </w:tc>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0.307</w:t>
            </w:r>
          </w:p>
        </w:tc>
        <w:tc>
          <w:tcPr>
            <w:tcW w:w="795" w:type="pct"/>
            <w:shd w:val="clear" w:color="auto" w:fill="E6E6E6"/>
            <w:vAlign w:val="center"/>
          </w:tcPr>
          <w:p w:rsidR="00893326" w:rsidRPr="00FE12AD" w:rsidRDefault="00893326" w:rsidP="00BC1157">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714" w:type="pct"/>
            <w:vMerge/>
            <w:shd w:val="clear" w:color="auto" w:fill="E6E6E6"/>
            <w:vAlign w:val="center"/>
          </w:tcPr>
          <w:p w:rsidR="00893326" w:rsidRPr="00FE12AD" w:rsidRDefault="00893326" w:rsidP="00BC1157">
            <w:pPr>
              <w:pStyle w:val="NoSpacing"/>
              <w:jc w:val="center"/>
              <w:rPr>
                <w:rFonts w:asciiTheme="majorBidi" w:hAnsiTheme="majorBidi" w:cs="B Nazanin"/>
                <w:b/>
                <w:bCs/>
                <w:sz w:val="20"/>
                <w:szCs w:val="20"/>
                <w:rtl/>
                <w:lang w:bidi="fa-IR"/>
              </w:rPr>
            </w:pPr>
          </w:p>
        </w:tc>
      </w:tr>
      <w:tr w:rsidR="00893326" w:rsidRPr="00FE12AD" w:rsidTr="00111A84">
        <w:trPr>
          <w:jc w:val="center"/>
        </w:trPr>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6"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34.827</w:t>
            </w:r>
          </w:p>
        </w:tc>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5.901</w:t>
            </w:r>
          </w:p>
        </w:tc>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0.414</w:t>
            </w:r>
          </w:p>
        </w:tc>
        <w:tc>
          <w:tcPr>
            <w:tcW w:w="310" w:type="pct"/>
            <w:vAlign w:val="center"/>
          </w:tcPr>
          <w:p w:rsidR="00893326" w:rsidRPr="00FE12AD" w:rsidRDefault="00893326" w:rsidP="00AD5C7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0.317</w:t>
            </w:r>
          </w:p>
        </w:tc>
        <w:tc>
          <w:tcPr>
            <w:tcW w:w="272" w:type="pct"/>
            <w:vAlign w:val="center"/>
          </w:tcPr>
          <w:p w:rsidR="00893326" w:rsidRPr="00FE12AD" w:rsidRDefault="00893326" w:rsidP="0089332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7.756</w:t>
            </w:r>
          </w:p>
        </w:tc>
        <w:tc>
          <w:tcPr>
            <w:tcW w:w="627"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4.451</w:t>
            </w:r>
          </w:p>
        </w:tc>
        <w:tc>
          <w:tcPr>
            <w:tcW w:w="377"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0.167</w:t>
            </w:r>
          </w:p>
        </w:tc>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0.172</w:t>
            </w:r>
          </w:p>
        </w:tc>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0.414</w:t>
            </w:r>
          </w:p>
        </w:tc>
        <w:tc>
          <w:tcPr>
            <w:tcW w:w="795" w:type="pct"/>
            <w:shd w:val="clear" w:color="auto" w:fill="E6E6E6"/>
            <w:vAlign w:val="center"/>
          </w:tcPr>
          <w:p w:rsidR="00893326" w:rsidRPr="00FE12AD" w:rsidRDefault="00893326" w:rsidP="00BC1157">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714" w:type="pct"/>
            <w:vMerge/>
            <w:shd w:val="clear" w:color="auto" w:fill="E6E6E6"/>
            <w:vAlign w:val="center"/>
          </w:tcPr>
          <w:p w:rsidR="00893326" w:rsidRPr="00FE12AD" w:rsidRDefault="00893326" w:rsidP="00BC1157">
            <w:pPr>
              <w:pStyle w:val="NoSpacing"/>
              <w:jc w:val="center"/>
              <w:rPr>
                <w:rFonts w:asciiTheme="majorBidi" w:hAnsiTheme="majorBidi" w:cs="B Nazanin"/>
                <w:b/>
                <w:bCs/>
                <w:sz w:val="20"/>
                <w:szCs w:val="20"/>
                <w:rtl/>
                <w:lang w:bidi="fa-IR"/>
              </w:rPr>
            </w:pPr>
          </w:p>
        </w:tc>
      </w:tr>
      <w:tr w:rsidR="00893326" w:rsidRPr="00FE12AD" w:rsidTr="00111A84">
        <w:trPr>
          <w:jc w:val="center"/>
        </w:trPr>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0.001</w:t>
            </w:r>
          </w:p>
        </w:tc>
        <w:tc>
          <w:tcPr>
            <w:tcW w:w="356"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11.590</w:t>
            </w:r>
          </w:p>
        </w:tc>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3.404</w:t>
            </w:r>
          </w:p>
        </w:tc>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0.200</w:t>
            </w:r>
          </w:p>
        </w:tc>
        <w:tc>
          <w:tcPr>
            <w:tcW w:w="310" w:type="pct"/>
            <w:vAlign w:val="center"/>
          </w:tcPr>
          <w:p w:rsidR="00893326" w:rsidRPr="00FE12AD" w:rsidRDefault="00893326" w:rsidP="00AD5C7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0.488</w:t>
            </w:r>
          </w:p>
        </w:tc>
        <w:tc>
          <w:tcPr>
            <w:tcW w:w="272" w:type="pct"/>
            <w:vAlign w:val="center"/>
          </w:tcPr>
          <w:p w:rsidR="00893326" w:rsidRPr="00FE12AD" w:rsidRDefault="00893326" w:rsidP="0089332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46.119</w:t>
            </w:r>
          </w:p>
        </w:tc>
        <w:tc>
          <w:tcPr>
            <w:tcW w:w="627"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17.839</w:t>
            </w:r>
          </w:p>
        </w:tc>
        <w:tc>
          <w:tcPr>
            <w:tcW w:w="377"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0.036</w:t>
            </w:r>
          </w:p>
        </w:tc>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0.040</w:t>
            </w:r>
          </w:p>
        </w:tc>
        <w:tc>
          <w:tcPr>
            <w:tcW w:w="310" w:type="pct"/>
            <w:vAlign w:val="center"/>
          </w:tcPr>
          <w:p w:rsidR="00893326" w:rsidRPr="00FE12AD" w:rsidRDefault="00893326" w:rsidP="00BC115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0.200</w:t>
            </w:r>
          </w:p>
        </w:tc>
        <w:tc>
          <w:tcPr>
            <w:tcW w:w="795" w:type="pct"/>
            <w:shd w:val="clear" w:color="auto" w:fill="E6E6E6"/>
            <w:vAlign w:val="center"/>
          </w:tcPr>
          <w:p w:rsidR="00893326" w:rsidRPr="00FE12AD" w:rsidRDefault="00E161A8" w:rsidP="00BC1157">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714" w:type="pct"/>
            <w:vMerge/>
            <w:shd w:val="clear" w:color="auto" w:fill="E6E6E6"/>
            <w:vAlign w:val="center"/>
          </w:tcPr>
          <w:p w:rsidR="00893326" w:rsidRPr="00FE12AD" w:rsidRDefault="00893326" w:rsidP="00BC1157">
            <w:pPr>
              <w:pStyle w:val="NoSpacing"/>
              <w:jc w:val="center"/>
              <w:rPr>
                <w:rFonts w:asciiTheme="majorBidi" w:hAnsiTheme="majorBidi" w:cs="B Nazanin"/>
                <w:b/>
                <w:bCs/>
                <w:sz w:val="20"/>
                <w:szCs w:val="20"/>
                <w:rtl/>
                <w:lang w:bidi="fa-IR"/>
              </w:rPr>
            </w:pPr>
          </w:p>
        </w:tc>
      </w:tr>
    </w:tbl>
    <w:p w:rsidR="00A9101E" w:rsidRPr="00D20A4D" w:rsidRDefault="00A9101E" w:rsidP="0052275A">
      <w:pPr>
        <w:pStyle w:val="a5"/>
        <w:rPr>
          <w:sz w:val="18"/>
          <w:szCs w:val="18"/>
          <w:rtl/>
        </w:rPr>
      </w:pPr>
    </w:p>
    <w:p w:rsidR="0052275A" w:rsidRPr="00FE12AD" w:rsidRDefault="0052275A" w:rsidP="0052275A">
      <w:pPr>
        <w:pStyle w:val="a5"/>
        <w:rPr>
          <w:sz w:val="26"/>
        </w:rPr>
      </w:pPr>
      <w:r w:rsidRPr="00FE12AD">
        <w:rPr>
          <w:rFonts w:hint="cs"/>
          <w:b/>
          <w:bCs/>
          <w:sz w:val="26"/>
          <w:rtl/>
        </w:rPr>
        <w:t>فرضیۀ 2:</w:t>
      </w:r>
      <w:r w:rsidRPr="00FE12AD">
        <w:rPr>
          <w:rFonts w:hint="cs"/>
          <w:sz w:val="26"/>
          <w:rtl/>
        </w:rPr>
        <w:t xml:space="preserve"> پیش</w:t>
      </w:r>
      <w:r w:rsidRPr="00FE12AD">
        <w:rPr>
          <w:rFonts w:hint="cs"/>
          <w:sz w:val="26"/>
          <w:rtl/>
        </w:rPr>
        <w:softHyphen/>
        <w:t>بینی می</w:t>
      </w:r>
      <w:r w:rsidRPr="00FE12AD">
        <w:rPr>
          <w:rFonts w:hint="cs"/>
          <w:sz w:val="26"/>
          <w:rtl/>
        </w:rPr>
        <w:softHyphen/>
        <w:t>شود، بین احساس بی</w:t>
      </w:r>
      <w:r w:rsidRPr="00FE12AD">
        <w:rPr>
          <w:rFonts w:hint="eastAsia"/>
          <w:sz w:val="26"/>
          <w:rtl/>
        </w:rPr>
        <w:t>‌</w:t>
      </w:r>
      <w:r w:rsidRPr="00FE12AD">
        <w:rPr>
          <w:rFonts w:hint="cs"/>
          <w:sz w:val="26"/>
          <w:rtl/>
        </w:rPr>
        <w:t xml:space="preserve">هنجاری و </w:t>
      </w:r>
      <w:r w:rsidR="00E161A8">
        <w:rPr>
          <w:rFonts w:hint="cs"/>
          <w:sz w:val="26"/>
          <w:rtl/>
        </w:rPr>
        <w:t>خرابکاری</w:t>
      </w:r>
      <w:r w:rsidRPr="00FE12AD">
        <w:rPr>
          <w:rFonts w:hint="cs"/>
          <w:sz w:val="26"/>
          <w:rtl/>
        </w:rPr>
        <w:t xml:space="preserve"> رابطۀ معنی</w:t>
      </w:r>
      <w:r w:rsidRPr="00FE12AD">
        <w:rPr>
          <w:rFonts w:hint="eastAsia"/>
          <w:sz w:val="26"/>
          <w:rtl/>
        </w:rPr>
        <w:t>‌</w:t>
      </w:r>
      <w:r w:rsidRPr="00FE12AD">
        <w:rPr>
          <w:rFonts w:hint="cs"/>
          <w:sz w:val="26"/>
          <w:rtl/>
        </w:rPr>
        <w:t>داری وجود دارد.</w:t>
      </w:r>
    </w:p>
    <w:p w:rsidR="0052275A" w:rsidRPr="00FE12AD" w:rsidRDefault="0052275A" w:rsidP="00944999">
      <w:pPr>
        <w:pStyle w:val="a5"/>
        <w:rPr>
          <w:rtl/>
        </w:rPr>
      </w:pPr>
      <w:r w:rsidRPr="00FE12AD">
        <w:rPr>
          <w:rtl/>
        </w:rPr>
        <w:t xml:space="preserve">اطلاعات موجود در جدول شماره </w:t>
      </w:r>
      <w:r w:rsidRPr="00FE12AD">
        <w:rPr>
          <w:rFonts w:hint="cs"/>
          <w:rtl/>
        </w:rPr>
        <w:t>4-21،</w:t>
      </w:r>
      <w:r w:rsidRPr="00FE12AD">
        <w:rPr>
          <w:rtl/>
        </w:rPr>
        <w:t xml:space="preserve"> نشان می</w:t>
      </w:r>
      <w:r w:rsidRPr="00FE12AD">
        <w:rPr>
          <w:rFonts w:hint="cs"/>
          <w:w w:val="33"/>
          <w:rtl/>
        </w:rPr>
        <w:softHyphen/>
      </w:r>
      <w:r w:rsidRPr="00FE12AD">
        <w:rPr>
          <w:rtl/>
        </w:rPr>
        <w:t xml:space="preserve">دهد که بین </w:t>
      </w:r>
      <w:r w:rsidRPr="00FE12AD">
        <w:rPr>
          <w:rFonts w:hint="cs"/>
          <w:rtl/>
        </w:rPr>
        <w:t>احساس بی</w:t>
      </w:r>
      <w:r w:rsidRPr="00FE12AD">
        <w:rPr>
          <w:rtl/>
        </w:rPr>
        <w:softHyphen/>
      </w:r>
      <w:r w:rsidRPr="00FE12AD">
        <w:rPr>
          <w:rFonts w:hint="cs"/>
          <w:rtl/>
        </w:rPr>
        <w:t>هنجاری</w:t>
      </w:r>
      <w:r w:rsidRPr="00FE12AD">
        <w:rPr>
          <w:rtl/>
        </w:rPr>
        <w:t xml:space="preserve"> و </w:t>
      </w:r>
      <w:r w:rsidR="00E161A8">
        <w:rPr>
          <w:rFonts w:hint="cs"/>
          <w:rtl/>
        </w:rPr>
        <w:t>خرابکاری</w:t>
      </w:r>
      <w:r w:rsidRPr="00FE12AD">
        <w:rPr>
          <w:rFonts w:hint="cs"/>
          <w:rtl/>
        </w:rPr>
        <w:t xml:space="preserve"> در هر سه بُعد،</w:t>
      </w:r>
      <w:r w:rsidRPr="00FE12AD">
        <w:rPr>
          <w:rtl/>
        </w:rPr>
        <w:t xml:space="preserve"> رابط</w:t>
      </w:r>
      <w:r w:rsidRPr="00FE12AD">
        <w:rPr>
          <w:rFonts w:hint="cs"/>
          <w:rtl/>
        </w:rPr>
        <w:t>ۀ</w:t>
      </w:r>
      <w:r w:rsidRPr="00FE12AD">
        <w:rPr>
          <w:w w:val="33"/>
          <w:rtl/>
        </w:rPr>
        <w:t xml:space="preserve"> </w:t>
      </w:r>
      <w:r w:rsidRPr="00FE12AD">
        <w:rPr>
          <w:rFonts w:hint="cs"/>
          <w:w w:val="33"/>
          <w:rtl/>
        </w:rPr>
        <w:t xml:space="preserve"> </w:t>
      </w:r>
      <w:r w:rsidRPr="00FE12AD">
        <w:rPr>
          <w:rtl/>
        </w:rPr>
        <w:t>مثبت و معنی</w:t>
      </w:r>
      <w:r w:rsidRPr="00FE12AD">
        <w:rPr>
          <w:rFonts w:hint="cs"/>
          <w:w w:val="33"/>
          <w:rtl/>
        </w:rPr>
        <w:softHyphen/>
      </w:r>
      <w:r w:rsidRPr="00FE12AD">
        <w:rPr>
          <w:rtl/>
        </w:rPr>
        <w:t>دار وجود دارد. سط</w:t>
      </w:r>
      <w:r w:rsidRPr="00FE12AD">
        <w:rPr>
          <w:rFonts w:hint="cs"/>
          <w:rtl/>
        </w:rPr>
        <w:t>و</w:t>
      </w:r>
      <w:r w:rsidRPr="00FE12AD">
        <w:rPr>
          <w:rtl/>
        </w:rPr>
        <w:t>ح معنی</w:t>
      </w:r>
      <w:r w:rsidRPr="00FE12AD">
        <w:rPr>
          <w:rFonts w:hint="cs"/>
          <w:w w:val="33"/>
          <w:rtl/>
        </w:rPr>
        <w:softHyphen/>
      </w:r>
      <w:r w:rsidRPr="00FE12AD">
        <w:rPr>
          <w:rtl/>
        </w:rPr>
        <w:t>داری رابطه نشان می</w:t>
      </w:r>
      <w:r w:rsidRPr="00FE12AD">
        <w:rPr>
          <w:rFonts w:hint="cs"/>
          <w:w w:val="33"/>
          <w:rtl/>
        </w:rPr>
        <w:softHyphen/>
      </w:r>
      <w:r w:rsidRPr="00FE12AD">
        <w:rPr>
          <w:rtl/>
        </w:rPr>
        <w:t>دهد که فرضی</w:t>
      </w:r>
      <w:r w:rsidRPr="00FE12AD">
        <w:rPr>
          <w:rFonts w:hint="cs"/>
          <w:rtl/>
        </w:rPr>
        <w:t xml:space="preserve">ۀ </w:t>
      </w:r>
      <w:r w:rsidRPr="00FE12AD">
        <w:rPr>
          <w:w w:val="33"/>
          <w:rtl/>
        </w:rPr>
        <w:t xml:space="preserve"> </w:t>
      </w:r>
      <w:r w:rsidRPr="00FE12AD">
        <w:rPr>
          <w:rtl/>
        </w:rPr>
        <w:t>وجودِ رابطه بین دو متغیر</w:t>
      </w:r>
      <w:r w:rsidRPr="00FE12AD">
        <w:rPr>
          <w:rFonts w:hint="cs"/>
          <w:rtl/>
        </w:rPr>
        <w:t>،</w:t>
      </w:r>
      <w:r w:rsidRPr="00FE12AD">
        <w:rPr>
          <w:rtl/>
        </w:rPr>
        <w:t xml:space="preserve"> با اطمینانِ بیش از 99 درصد تأیید می</w:t>
      </w:r>
      <w:r w:rsidRPr="00FE12AD">
        <w:rPr>
          <w:w w:val="33"/>
          <w:rtl/>
        </w:rPr>
        <w:t xml:space="preserve"> </w:t>
      </w:r>
      <w:r w:rsidRPr="00FE12AD">
        <w:rPr>
          <w:rtl/>
        </w:rPr>
        <w:t>شود. همچنین، ضر</w:t>
      </w:r>
      <w:r w:rsidRPr="00FE12AD">
        <w:rPr>
          <w:rFonts w:hint="cs"/>
          <w:rtl/>
        </w:rPr>
        <w:t>ا</w:t>
      </w:r>
      <w:r w:rsidRPr="00FE12AD">
        <w:rPr>
          <w:rtl/>
        </w:rPr>
        <w:t>یبِ</w:t>
      </w:r>
      <w:r w:rsidRPr="00FE12AD">
        <w:rPr>
          <w:rFonts w:hint="cs"/>
          <w:rtl/>
        </w:rPr>
        <w:t xml:space="preserve"> 392/0، </w:t>
      </w:r>
      <w:r w:rsidR="00C764E2" w:rsidRPr="00FE12AD">
        <w:rPr>
          <w:rFonts w:hint="cs"/>
          <w:rtl/>
        </w:rPr>
        <w:t>385</w:t>
      </w:r>
      <w:r w:rsidRPr="00FE12AD">
        <w:rPr>
          <w:rFonts w:hint="cs"/>
          <w:rtl/>
        </w:rPr>
        <w:t xml:space="preserve">/0، </w:t>
      </w:r>
      <w:r w:rsidR="00C764E2" w:rsidRPr="00FE12AD">
        <w:rPr>
          <w:rFonts w:hint="cs"/>
          <w:rtl/>
        </w:rPr>
        <w:t>408</w:t>
      </w:r>
      <w:r w:rsidRPr="00FE12AD">
        <w:rPr>
          <w:rtl/>
        </w:rPr>
        <w:t>/0</w:t>
      </w:r>
      <w:r w:rsidRPr="00FE12AD">
        <w:rPr>
          <w:rFonts w:hint="cs"/>
          <w:rtl/>
        </w:rPr>
        <w:t xml:space="preserve"> و </w:t>
      </w:r>
      <w:r w:rsidR="00C764E2" w:rsidRPr="00FE12AD">
        <w:rPr>
          <w:rFonts w:hint="cs"/>
          <w:rtl/>
        </w:rPr>
        <w:t>394</w:t>
      </w:r>
      <w:r w:rsidRPr="00FE12AD">
        <w:rPr>
          <w:rFonts w:hint="cs"/>
          <w:rtl/>
        </w:rPr>
        <w:t>/0</w:t>
      </w:r>
      <w:r w:rsidRPr="00FE12AD">
        <w:rPr>
          <w:rtl/>
        </w:rPr>
        <w:t xml:space="preserve"> حاکی از آن است که بین </w:t>
      </w:r>
      <w:r w:rsidRPr="00FE12AD">
        <w:rPr>
          <w:rFonts w:hint="cs"/>
          <w:rtl/>
        </w:rPr>
        <w:t>احساس بی</w:t>
      </w:r>
      <w:r w:rsidRPr="00FE12AD">
        <w:rPr>
          <w:rtl/>
        </w:rPr>
        <w:softHyphen/>
      </w:r>
      <w:r w:rsidR="00C764E2" w:rsidRPr="00FE12AD">
        <w:rPr>
          <w:rFonts w:hint="cs"/>
          <w:rtl/>
        </w:rPr>
        <w:t>هنجاری</w:t>
      </w:r>
      <w:r w:rsidRPr="00FE12AD">
        <w:rPr>
          <w:rFonts w:hint="cs"/>
          <w:rtl/>
        </w:rPr>
        <w:t xml:space="preserve"> و متغیر وابسته در هر کدام از سطوحِ  نگرش، فرافکنی، عمل و </w:t>
      </w:r>
      <w:r w:rsidR="00E161A8">
        <w:rPr>
          <w:rFonts w:hint="cs"/>
          <w:rtl/>
        </w:rPr>
        <w:t>خرابکاری</w:t>
      </w:r>
      <w:r w:rsidRPr="00FE12AD">
        <w:rPr>
          <w:rFonts w:hint="cs"/>
          <w:rtl/>
        </w:rPr>
        <w:t xml:space="preserve"> </w:t>
      </w:r>
      <w:r w:rsidRPr="00FE12AD">
        <w:rPr>
          <w:rtl/>
        </w:rPr>
        <w:t>به</w:t>
      </w:r>
      <w:r w:rsidRPr="00FE12AD">
        <w:rPr>
          <w:w w:val="33"/>
          <w:rtl/>
        </w:rPr>
        <w:t xml:space="preserve"> </w:t>
      </w:r>
      <w:r w:rsidRPr="00FE12AD">
        <w:rPr>
          <w:rtl/>
        </w:rPr>
        <w:t>همین میزان و به</w:t>
      </w:r>
      <w:r w:rsidRPr="00FE12AD">
        <w:rPr>
          <w:w w:val="33"/>
          <w:rtl/>
        </w:rPr>
        <w:t xml:space="preserve"> </w:t>
      </w:r>
      <w:r w:rsidRPr="00FE12AD">
        <w:rPr>
          <w:rtl/>
        </w:rPr>
        <w:t xml:space="preserve">طور مثبت همبستگی وجود دارد؛ </w:t>
      </w:r>
      <w:r w:rsidRPr="00FE12AD">
        <w:rPr>
          <w:rFonts w:hint="cs"/>
          <w:rtl/>
        </w:rPr>
        <w:t xml:space="preserve">به عنوان مثال، ضریب </w:t>
      </w:r>
      <w:r w:rsidR="00C764E2" w:rsidRPr="00FE12AD">
        <w:rPr>
          <w:rFonts w:hint="cs"/>
          <w:rtl/>
        </w:rPr>
        <w:t>408</w:t>
      </w:r>
      <w:r w:rsidRPr="00FE12AD">
        <w:rPr>
          <w:rFonts w:hint="cs"/>
          <w:rtl/>
        </w:rPr>
        <w:t xml:space="preserve">/0 </w:t>
      </w:r>
      <w:r w:rsidRPr="00FE12AD">
        <w:rPr>
          <w:rtl/>
        </w:rPr>
        <w:t xml:space="preserve">یعنی </w:t>
      </w:r>
      <w:r w:rsidRPr="00FE12AD">
        <w:rPr>
          <w:rFonts w:hint="cs"/>
          <w:rtl/>
        </w:rPr>
        <w:t>هرچه دانش</w:t>
      </w:r>
      <w:r w:rsidRPr="00FE12AD">
        <w:rPr>
          <w:rtl/>
        </w:rPr>
        <w:softHyphen/>
      </w:r>
      <w:r w:rsidRPr="00FE12AD">
        <w:rPr>
          <w:rFonts w:hint="cs"/>
          <w:rtl/>
        </w:rPr>
        <w:t>آموز، بیشتر احساس کند؛ اعمالی او را به اهداف مورد نظرش می</w:t>
      </w:r>
      <w:r w:rsidRPr="00FE12AD">
        <w:rPr>
          <w:rtl/>
        </w:rPr>
        <w:softHyphen/>
      </w:r>
      <w:r w:rsidRPr="00FE12AD">
        <w:rPr>
          <w:rFonts w:hint="cs"/>
          <w:rtl/>
        </w:rPr>
        <w:t xml:space="preserve">رساند که مورد تأیید جامعه نباشند، احتمالِ ارتکاب به آن اعمال توسط وی نیز شدت خواهد یافت. به عبارت دیگر، </w:t>
      </w:r>
      <w:r w:rsidRPr="00FE12AD">
        <w:rPr>
          <w:rtl/>
        </w:rPr>
        <w:t xml:space="preserve">هر چه بر میزان </w:t>
      </w:r>
      <w:r w:rsidRPr="00FE12AD">
        <w:rPr>
          <w:rFonts w:hint="cs"/>
          <w:rtl/>
        </w:rPr>
        <w:t>احساس بی</w:t>
      </w:r>
      <w:r w:rsidRPr="00FE12AD">
        <w:rPr>
          <w:rtl/>
        </w:rPr>
        <w:softHyphen/>
      </w:r>
      <w:r w:rsidRPr="00FE12AD">
        <w:rPr>
          <w:rFonts w:hint="cs"/>
          <w:rtl/>
        </w:rPr>
        <w:t>هنجاری فرد</w:t>
      </w:r>
      <w:r w:rsidRPr="00FE12AD">
        <w:rPr>
          <w:rtl/>
        </w:rPr>
        <w:t xml:space="preserve"> افزوده گردد،</w:t>
      </w:r>
      <w:r w:rsidRPr="00FE12AD">
        <w:rPr>
          <w:rFonts w:hint="cs"/>
          <w:rtl/>
        </w:rPr>
        <w:t xml:space="preserve"> بر</w:t>
      </w:r>
      <w:r w:rsidRPr="00FE12AD">
        <w:rPr>
          <w:rtl/>
        </w:rPr>
        <w:t xml:space="preserve"> </w:t>
      </w:r>
      <w:r w:rsidRPr="00FE12AD">
        <w:rPr>
          <w:rFonts w:hint="cs"/>
          <w:rtl/>
        </w:rPr>
        <w:t xml:space="preserve">ارتکاب به اعمال </w:t>
      </w:r>
      <w:r w:rsidR="00E161A8">
        <w:rPr>
          <w:rFonts w:hint="cs"/>
          <w:rtl/>
        </w:rPr>
        <w:t>خرابکارانه</w:t>
      </w:r>
      <w:r w:rsidRPr="00FE12AD">
        <w:rPr>
          <w:rFonts w:hint="cs"/>
          <w:rtl/>
        </w:rPr>
        <w:t xml:space="preserve"> توسطِ</w:t>
      </w:r>
      <w:r w:rsidRPr="00FE12AD">
        <w:rPr>
          <w:rtl/>
        </w:rPr>
        <w:t xml:space="preserve"> وی نیز افزوده می</w:t>
      </w:r>
      <w:r w:rsidRPr="00FE12AD">
        <w:rPr>
          <w:rFonts w:hint="cs"/>
          <w:w w:val="33"/>
          <w:rtl/>
        </w:rPr>
        <w:softHyphen/>
      </w:r>
      <w:r w:rsidRPr="00FE12AD">
        <w:rPr>
          <w:rtl/>
        </w:rPr>
        <w:t xml:space="preserve">شود و بر عکس، هر چه از میزان </w:t>
      </w:r>
      <w:r w:rsidRPr="00FE12AD">
        <w:rPr>
          <w:rFonts w:hint="cs"/>
          <w:rtl/>
        </w:rPr>
        <w:t>احساس بی</w:t>
      </w:r>
      <w:r w:rsidRPr="00FE12AD">
        <w:rPr>
          <w:rtl/>
        </w:rPr>
        <w:softHyphen/>
      </w:r>
      <w:r w:rsidRPr="00FE12AD">
        <w:rPr>
          <w:rFonts w:hint="cs"/>
          <w:rtl/>
        </w:rPr>
        <w:t xml:space="preserve">هنجاری </w:t>
      </w:r>
      <w:r w:rsidRPr="00FE12AD">
        <w:rPr>
          <w:rtl/>
        </w:rPr>
        <w:t xml:space="preserve">کاسته گردد، </w:t>
      </w:r>
      <w:r w:rsidRPr="00FE12AD">
        <w:rPr>
          <w:rFonts w:hint="cs"/>
          <w:rtl/>
        </w:rPr>
        <w:t xml:space="preserve">ارتکاب به رفتارهای </w:t>
      </w:r>
      <w:r w:rsidR="00E161A8">
        <w:rPr>
          <w:rFonts w:hint="cs"/>
          <w:rtl/>
        </w:rPr>
        <w:t>خرابکارانه</w:t>
      </w:r>
      <w:r w:rsidRPr="00FE12AD">
        <w:rPr>
          <w:rFonts w:hint="cs"/>
          <w:rtl/>
        </w:rPr>
        <w:t xml:space="preserve"> توسط</w:t>
      </w:r>
      <w:r w:rsidRPr="00FE12AD">
        <w:rPr>
          <w:rtl/>
        </w:rPr>
        <w:t xml:space="preserve"> وی نیز کاسته می</w:t>
      </w:r>
      <w:r w:rsidRPr="00FE12AD">
        <w:rPr>
          <w:w w:val="33"/>
          <w:rtl/>
        </w:rPr>
        <w:t xml:space="preserve"> </w:t>
      </w:r>
      <w:r w:rsidRPr="00FE12AD">
        <w:rPr>
          <w:rtl/>
        </w:rPr>
        <w:t>شود.</w:t>
      </w:r>
      <w:r w:rsidR="00C764E2" w:rsidRPr="00FE12AD">
        <w:rPr>
          <w:rFonts w:hint="cs"/>
          <w:rtl/>
        </w:rPr>
        <w:t xml:space="preserve"> بنابراین بین احساس بی</w:t>
      </w:r>
      <w:r w:rsidR="00C764E2" w:rsidRPr="00FE12AD">
        <w:rPr>
          <w:rtl/>
        </w:rPr>
        <w:softHyphen/>
      </w:r>
      <w:r w:rsidR="00C764E2" w:rsidRPr="00FE12AD">
        <w:rPr>
          <w:rFonts w:hint="cs"/>
          <w:rtl/>
        </w:rPr>
        <w:t xml:space="preserve">هنجاری و </w:t>
      </w:r>
      <w:r w:rsidR="00E161A8">
        <w:rPr>
          <w:rFonts w:hint="cs"/>
          <w:rtl/>
        </w:rPr>
        <w:t>خرابکاری</w:t>
      </w:r>
      <w:r w:rsidR="00C764E2" w:rsidRPr="00FE12AD">
        <w:rPr>
          <w:rFonts w:hint="cs"/>
          <w:rtl/>
        </w:rPr>
        <w:t xml:space="preserve"> رابطه وجود دارد. </w:t>
      </w:r>
    </w:p>
    <w:p w:rsidR="00C764E2" w:rsidRPr="00FE12AD" w:rsidRDefault="00C764E2" w:rsidP="00C764E2">
      <w:pPr>
        <w:pStyle w:val="a5"/>
        <w:rPr>
          <w:rtl/>
        </w:rPr>
      </w:pPr>
      <w:r w:rsidRPr="00FE12AD">
        <w:rPr>
          <w:rFonts w:hint="cs"/>
          <w:rtl/>
        </w:rPr>
        <w:t>همچنین از روش تحلیل رگرسیون نیز برای بررسی فرضیۀ 2 استفاده شد تا مشخص شود که آیا احساس بی</w:t>
      </w:r>
      <w:r w:rsidRPr="00FE12AD">
        <w:rPr>
          <w:rtl/>
        </w:rPr>
        <w:softHyphen/>
      </w:r>
      <w:r w:rsidRPr="00FE12AD">
        <w:rPr>
          <w:rFonts w:hint="cs"/>
          <w:rtl/>
        </w:rPr>
        <w:t>هنجاری قدرتِ پیش</w:t>
      </w:r>
      <w:r w:rsidRPr="00FE12AD">
        <w:rPr>
          <w:rtl/>
        </w:rPr>
        <w:softHyphen/>
      </w:r>
      <w:r w:rsidRPr="00FE12AD">
        <w:rPr>
          <w:rFonts w:hint="cs"/>
          <w:rtl/>
        </w:rPr>
        <w:t xml:space="preserve">بینی </w:t>
      </w:r>
      <w:r w:rsidR="00E161A8">
        <w:rPr>
          <w:rFonts w:hint="cs"/>
          <w:rtl/>
        </w:rPr>
        <w:t>خرابکاری</w:t>
      </w:r>
      <w:r w:rsidRPr="00FE12AD">
        <w:rPr>
          <w:rFonts w:hint="cs"/>
          <w:rtl/>
        </w:rPr>
        <w:t xml:space="preserve"> را دارد. </w:t>
      </w:r>
    </w:p>
    <w:p w:rsidR="00A9101E" w:rsidRPr="00FE12AD" w:rsidRDefault="00A9101E" w:rsidP="00A9101E">
      <w:pPr>
        <w:pStyle w:val="a5"/>
        <w:rPr>
          <w:sz w:val="26"/>
          <w:rtl/>
        </w:rPr>
      </w:pPr>
      <w:r w:rsidRPr="00FE12AD">
        <w:rPr>
          <w:sz w:val="26"/>
          <w:rtl/>
        </w:rPr>
        <w:t xml:space="preserve">در جدول شماره </w:t>
      </w:r>
      <w:r w:rsidRPr="00FE12AD">
        <w:rPr>
          <w:rFonts w:hint="cs"/>
          <w:sz w:val="26"/>
          <w:rtl/>
        </w:rPr>
        <w:t>4-23،</w:t>
      </w:r>
      <w:r w:rsidRPr="00FE12AD">
        <w:rPr>
          <w:sz w:val="26"/>
          <w:rtl/>
        </w:rPr>
        <w:t xml:space="preserve"> به منظور بررسی رابطۀ بین </w:t>
      </w:r>
      <w:r w:rsidRPr="00FE12AD">
        <w:rPr>
          <w:rFonts w:hint="cs"/>
          <w:sz w:val="26"/>
          <w:rtl/>
        </w:rPr>
        <w:t>احساس بی</w:t>
      </w:r>
      <w:r w:rsidRPr="00FE12AD">
        <w:rPr>
          <w:sz w:val="26"/>
          <w:rtl/>
        </w:rPr>
        <w:softHyphen/>
      </w:r>
      <w:r w:rsidRPr="00FE12AD">
        <w:rPr>
          <w:rFonts w:hint="cs"/>
          <w:sz w:val="26"/>
          <w:rtl/>
        </w:rPr>
        <w:t>هنجاری</w:t>
      </w:r>
      <w:r w:rsidRPr="00FE12AD">
        <w:rPr>
          <w:sz w:val="26"/>
          <w:rtl/>
        </w:rPr>
        <w:t xml:space="preserve"> و </w:t>
      </w:r>
      <w:r w:rsidR="00E161A8">
        <w:rPr>
          <w:rFonts w:hint="cs"/>
          <w:sz w:val="26"/>
          <w:rtl/>
        </w:rPr>
        <w:t>خرابکاری</w:t>
      </w:r>
      <w:r w:rsidRPr="00FE12AD">
        <w:rPr>
          <w:rFonts w:hint="cs"/>
          <w:sz w:val="26"/>
          <w:rtl/>
        </w:rPr>
        <w:t xml:space="preserve"> در هر سه بُعد</w:t>
      </w:r>
      <w:r w:rsidRPr="00FE12AD">
        <w:rPr>
          <w:sz w:val="26"/>
          <w:rtl/>
        </w:rPr>
        <w:t xml:space="preserve"> از تکنیک آماری رگرسیون استفاده شده است. بر اساس نتایج حاصله، همبستگی متوسطی (</w:t>
      </w:r>
      <w:r w:rsidRPr="00FE12AD">
        <w:rPr>
          <w:rFonts w:hint="cs"/>
          <w:sz w:val="26"/>
          <w:rtl/>
        </w:rPr>
        <w:t>0.392، 0.385، 0.408</w:t>
      </w:r>
      <w:r w:rsidRPr="00FE12AD">
        <w:rPr>
          <w:sz w:val="26"/>
        </w:rPr>
        <w:t xml:space="preserve">R= </w:t>
      </w:r>
      <w:r w:rsidRPr="00FE12AD">
        <w:rPr>
          <w:sz w:val="26"/>
          <w:rtl/>
        </w:rPr>
        <w:t xml:space="preserve">) بین </w:t>
      </w:r>
      <w:r w:rsidRPr="00FE12AD">
        <w:rPr>
          <w:rFonts w:hint="cs"/>
          <w:sz w:val="26"/>
          <w:rtl/>
        </w:rPr>
        <w:t>احساس بی</w:t>
      </w:r>
      <w:r w:rsidRPr="00FE12AD">
        <w:rPr>
          <w:sz w:val="26"/>
          <w:rtl/>
        </w:rPr>
        <w:softHyphen/>
      </w:r>
      <w:r w:rsidRPr="00FE12AD">
        <w:rPr>
          <w:rFonts w:hint="cs"/>
          <w:sz w:val="26"/>
          <w:rtl/>
        </w:rPr>
        <w:t>هنجاری</w:t>
      </w:r>
      <w:r w:rsidRPr="00FE12AD">
        <w:rPr>
          <w:sz w:val="26"/>
          <w:rtl/>
        </w:rPr>
        <w:t xml:space="preserve"> و </w:t>
      </w:r>
      <w:r w:rsidRPr="00FE12AD">
        <w:rPr>
          <w:rFonts w:hint="cs"/>
          <w:sz w:val="26"/>
          <w:rtl/>
        </w:rPr>
        <w:t>نگرش</w:t>
      </w:r>
      <w:r w:rsidRPr="00FE12AD">
        <w:rPr>
          <w:sz w:val="26"/>
          <w:rtl/>
        </w:rPr>
        <w:softHyphen/>
      </w:r>
      <w:r w:rsidRPr="00FE12AD">
        <w:rPr>
          <w:rFonts w:hint="cs"/>
          <w:sz w:val="26"/>
          <w:rtl/>
        </w:rPr>
        <w:t xml:space="preserve">به </w:t>
      </w:r>
      <w:r w:rsidR="00E161A8">
        <w:rPr>
          <w:rFonts w:hint="cs"/>
          <w:sz w:val="26"/>
          <w:rtl/>
        </w:rPr>
        <w:t>خرابکاری</w:t>
      </w:r>
      <w:r w:rsidRPr="00FE12AD">
        <w:rPr>
          <w:rFonts w:hint="cs"/>
          <w:sz w:val="26"/>
          <w:rtl/>
        </w:rPr>
        <w:t xml:space="preserve">، فرافکنی </w:t>
      </w:r>
      <w:r w:rsidR="00E161A8">
        <w:rPr>
          <w:rFonts w:hint="cs"/>
          <w:sz w:val="26"/>
          <w:rtl/>
        </w:rPr>
        <w:t>خرابکاری</w:t>
      </w:r>
      <w:r w:rsidRPr="00FE12AD">
        <w:rPr>
          <w:rFonts w:hint="cs"/>
          <w:sz w:val="26"/>
          <w:rtl/>
        </w:rPr>
        <w:t xml:space="preserve"> و عمل به </w:t>
      </w:r>
      <w:r w:rsidR="00E161A8">
        <w:rPr>
          <w:rFonts w:hint="cs"/>
          <w:sz w:val="26"/>
          <w:rtl/>
        </w:rPr>
        <w:t>خرابکاری</w:t>
      </w:r>
      <w:r w:rsidRPr="00FE12AD">
        <w:rPr>
          <w:sz w:val="26"/>
          <w:rtl/>
        </w:rPr>
        <w:t xml:space="preserve"> وجود دارد. مق</w:t>
      </w:r>
      <w:r w:rsidRPr="00FE12AD">
        <w:rPr>
          <w:rFonts w:hint="cs"/>
          <w:sz w:val="26"/>
          <w:rtl/>
        </w:rPr>
        <w:t>ادیر 0.154، 0.148، 0.167</w:t>
      </w:r>
      <w:r w:rsidRPr="00FE12AD">
        <w:rPr>
          <w:sz w:val="26"/>
          <w:rtl/>
        </w:rPr>
        <w:t xml:space="preserve"> </w:t>
      </w:r>
      <w:r w:rsidRPr="00FE12AD">
        <w:rPr>
          <w:sz w:val="26"/>
        </w:rPr>
        <w:t>R2=</w:t>
      </w:r>
      <w:r w:rsidRPr="00FE12AD">
        <w:rPr>
          <w:sz w:val="26"/>
          <w:rtl/>
        </w:rPr>
        <w:t xml:space="preserve"> نشان می</w:t>
      </w:r>
      <w:r w:rsidRPr="00FE12AD">
        <w:rPr>
          <w:sz w:val="26"/>
          <w:rtl/>
        </w:rPr>
        <w:softHyphen/>
        <w:t xml:space="preserve">دهد که متغیر </w:t>
      </w:r>
      <w:r w:rsidRPr="00FE12AD">
        <w:rPr>
          <w:rFonts w:hint="cs"/>
          <w:sz w:val="26"/>
          <w:rtl/>
        </w:rPr>
        <w:t>احساس بی</w:t>
      </w:r>
      <w:r w:rsidRPr="00FE12AD">
        <w:rPr>
          <w:sz w:val="26"/>
          <w:rtl/>
        </w:rPr>
        <w:softHyphen/>
      </w:r>
      <w:r w:rsidRPr="00FE12AD">
        <w:rPr>
          <w:rFonts w:hint="cs"/>
          <w:sz w:val="26"/>
          <w:rtl/>
        </w:rPr>
        <w:t>هنجاری</w:t>
      </w:r>
      <w:r w:rsidRPr="00FE12AD">
        <w:rPr>
          <w:sz w:val="26"/>
          <w:rtl/>
        </w:rPr>
        <w:t xml:space="preserve"> توانسته است،</w:t>
      </w:r>
      <w:r w:rsidRPr="00FE12AD">
        <w:rPr>
          <w:rFonts w:hint="cs"/>
          <w:sz w:val="26"/>
          <w:rtl/>
        </w:rPr>
        <w:t xml:space="preserve"> به ترتیب 15.4، 14.8 و 16.7 درصد</w:t>
      </w:r>
      <w:r w:rsidRPr="00FE12AD">
        <w:rPr>
          <w:sz w:val="26"/>
          <w:rtl/>
        </w:rPr>
        <w:t xml:space="preserve"> از واریانس متغیر وابسته را </w:t>
      </w:r>
      <w:r w:rsidRPr="00FE12AD">
        <w:rPr>
          <w:rFonts w:hint="cs"/>
          <w:sz w:val="26"/>
          <w:rtl/>
        </w:rPr>
        <w:t xml:space="preserve">در بُعد نگرش، فرافکنی و عمل به </w:t>
      </w:r>
      <w:r w:rsidR="00E161A8">
        <w:rPr>
          <w:rFonts w:hint="cs"/>
          <w:sz w:val="26"/>
          <w:rtl/>
        </w:rPr>
        <w:t>خرابکاری</w:t>
      </w:r>
      <w:r w:rsidRPr="00FE12AD">
        <w:rPr>
          <w:rFonts w:hint="cs"/>
          <w:sz w:val="26"/>
          <w:rtl/>
        </w:rPr>
        <w:t xml:space="preserve"> </w:t>
      </w:r>
      <w:r w:rsidRPr="00FE12AD">
        <w:rPr>
          <w:sz w:val="26"/>
          <w:rtl/>
        </w:rPr>
        <w:t>تبیین نماید.</w:t>
      </w:r>
      <w:r w:rsidRPr="00FE12AD">
        <w:rPr>
          <w:rFonts w:hint="cs"/>
          <w:sz w:val="26"/>
          <w:rtl/>
        </w:rPr>
        <w:t xml:space="preserve"> </w:t>
      </w:r>
      <w:r w:rsidRPr="00FE12AD">
        <w:rPr>
          <w:sz w:val="26"/>
          <w:rtl/>
        </w:rPr>
        <w:t>ضر</w:t>
      </w:r>
      <w:r w:rsidRPr="00FE12AD">
        <w:rPr>
          <w:rFonts w:hint="cs"/>
          <w:sz w:val="26"/>
          <w:rtl/>
        </w:rPr>
        <w:t>ا</w:t>
      </w:r>
      <w:r w:rsidRPr="00FE12AD">
        <w:rPr>
          <w:sz w:val="26"/>
          <w:rtl/>
        </w:rPr>
        <w:t xml:space="preserve">يب بتا </w:t>
      </w:r>
      <w:r w:rsidRPr="00FE12AD">
        <w:rPr>
          <w:rFonts w:hint="cs"/>
          <w:sz w:val="26"/>
          <w:rtl/>
        </w:rPr>
        <w:t>نیز</w:t>
      </w:r>
      <w:r w:rsidRPr="00FE12AD">
        <w:rPr>
          <w:sz w:val="26"/>
          <w:rtl/>
        </w:rPr>
        <w:t xml:space="preserve"> جهت </w:t>
      </w:r>
      <w:r w:rsidRPr="00FE12AD">
        <w:rPr>
          <w:rFonts w:hint="cs"/>
          <w:sz w:val="26"/>
          <w:rtl/>
        </w:rPr>
        <w:t>مثبت</w:t>
      </w:r>
      <w:r w:rsidRPr="00FE12AD">
        <w:rPr>
          <w:sz w:val="26"/>
          <w:rtl/>
        </w:rPr>
        <w:t xml:space="preserve"> و رابط</w:t>
      </w:r>
      <w:r w:rsidRPr="00FE12AD">
        <w:rPr>
          <w:rFonts w:hint="cs"/>
          <w:sz w:val="26"/>
          <w:rtl/>
        </w:rPr>
        <w:t>ۀ</w:t>
      </w:r>
      <w:r w:rsidRPr="00FE12AD">
        <w:rPr>
          <w:sz w:val="26"/>
          <w:rtl/>
        </w:rPr>
        <w:t xml:space="preserve"> م</w:t>
      </w:r>
      <w:r w:rsidRPr="00FE12AD">
        <w:rPr>
          <w:rFonts w:hint="cs"/>
          <w:sz w:val="26"/>
          <w:rtl/>
        </w:rPr>
        <w:t>ستقيم</w:t>
      </w:r>
      <w:r w:rsidRPr="00FE12AD">
        <w:rPr>
          <w:sz w:val="26"/>
          <w:rtl/>
        </w:rPr>
        <w:t xml:space="preserve"> بين متغير</w:t>
      </w:r>
      <w:r w:rsidRPr="00FE12AD">
        <w:rPr>
          <w:rFonts w:hint="cs"/>
          <w:sz w:val="26"/>
          <w:rtl/>
        </w:rPr>
        <w:t>ها</w:t>
      </w:r>
      <w:r w:rsidRPr="00FE12AD">
        <w:rPr>
          <w:sz w:val="26"/>
          <w:rtl/>
        </w:rPr>
        <w:t xml:space="preserve"> را نشان مي</w:t>
      </w:r>
      <w:r w:rsidRPr="00FE12AD">
        <w:rPr>
          <w:sz w:val="26"/>
          <w:rtl/>
        </w:rPr>
        <w:softHyphen/>
        <w:t>دهد</w:t>
      </w:r>
      <w:r w:rsidRPr="00FE12AD">
        <w:rPr>
          <w:rFonts w:hint="cs"/>
          <w:sz w:val="26"/>
          <w:rtl/>
        </w:rPr>
        <w:t>.</w:t>
      </w:r>
      <w:r w:rsidRPr="00FE12AD">
        <w:rPr>
          <w:sz w:val="26"/>
          <w:rtl/>
        </w:rPr>
        <w:t xml:space="preserve"> ضر</w:t>
      </w:r>
      <w:r w:rsidRPr="00FE12AD">
        <w:rPr>
          <w:rFonts w:hint="cs"/>
          <w:sz w:val="26"/>
          <w:rtl/>
        </w:rPr>
        <w:t>ا</w:t>
      </w:r>
      <w:r w:rsidRPr="00FE12AD">
        <w:rPr>
          <w:sz w:val="26"/>
          <w:rtl/>
        </w:rPr>
        <w:t xml:space="preserve">یب </w:t>
      </w:r>
      <w:r w:rsidRPr="00FE12AD">
        <w:rPr>
          <w:rFonts w:hint="cs"/>
          <w:sz w:val="26"/>
          <w:rtl/>
        </w:rPr>
        <w:t>0.537، 1.102، 0.344</w:t>
      </w:r>
      <w:r w:rsidRPr="00FE12AD">
        <w:rPr>
          <w:sz w:val="26"/>
        </w:rPr>
        <w:t xml:space="preserve">B= </w:t>
      </w:r>
      <w:r w:rsidRPr="00FE12AD">
        <w:rPr>
          <w:sz w:val="26"/>
          <w:rtl/>
        </w:rPr>
        <w:t>، نشان می</w:t>
      </w:r>
      <w:r w:rsidRPr="00FE12AD">
        <w:rPr>
          <w:sz w:val="26"/>
          <w:rtl/>
        </w:rPr>
        <w:softHyphen/>
        <w:t>دهد که به ازای هر واحد افزایش در متغیر مستقل (</w:t>
      </w:r>
      <w:r w:rsidRPr="00FE12AD">
        <w:rPr>
          <w:rFonts w:hint="cs"/>
          <w:sz w:val="26"/>
          <w:rtl/>
        </w:rPr>
        <w:t>احساس بی</w:t>
      </w:r>
      <w:r w:rsidRPr="00FE12AD">
        <w:rPr>
          <w:sz w:val="26"/>
          <w:rtl/>
        </w:rPr>
        <w:softHyphen/>
      </w:r>
      <w:r w:rsidRPr="00FE12AD">
        <w:rPr>
          <w:rFonts w:hint="cs"/>
          <w:sz w:val="26"/>
          <w:rtl/>
        </w:rPr>
        <w:t>هنجاری</w:t>
      </w:r>
      <w:r w:rsidRPr="00FE12AD">
        <w:rPr>
          <w:sz w:val="26"/>
          <w:rtl/>
        </w:rPr>
        <w:t xml:space="preserve">)، </w:t>
      </w:r>
      <w:r w:rsidRPr="00FE12AD">
        <w:rPr>
          <w:rFonts w:hint="cs"/>
          <w:sz w:val="26"/>
          <w:rtl/>
        </w:rPr>
        <w:t>به ترتیب 0.537، 1.102، 0.344</w:t>
      </w:r>
      <w:r w:rsidRPr="00FE12AD">
        <w:rPr>
          <w:sz w:val="26"/>
          <w:rtl/>
        </w:rPr>
        <w:t xml:space="preserve"> واحد به متغیر وابسته (</w:t>
      </w:r>
      <w:r w:rsidR="00E161A8">
        <w:rPr>
          <w:rFonts w:hint="cs"/>
          <w:sz w:val="26"/>
          <w:rtl/>
        </w:rPr>
        <w:t>خرابکاری</w:t>
      </w:r>
      <w:r w:rsidRPr="00FE12AD">
        <w:rPr>
          <w:sz w:val="26"/>
          <w:rtl/>
        </w:rPr>
        <w:t>)، افزوده می</w:t>
      </w:r>
      <w:r w:rsidRPr="00FE12AD">
        <w:rPr>
          <w:sz w:val="26"/>
          <w:rtl/>
        </w:rPr>
        <w:softHyphen/>
        <w:t xml:space="preserve">شود. با توجه به مقادیر </w:t>
      </w:r>
      <w:r w:rsidRPr="00FE12AD">
        <w:rPr>
          <w:rFonts w:hint="cs"/>
          <w:sz w:val="26"/>
          <w:rtl/>
        </w:rPr>
        <w:t>7.427، 6.040، 5.690</w:t>
      </w:r>
      <w:r w:rsidRPr="00FE12AD">
        <w:rPr>
          <w:sz w:val="26"/>
        </w:rPr>
        <w:t xml:space="preserve">T= </w:t>
      </w:r>
      <w:r w:rsidRPr="00FE12AD">
        <w:rPr>
          <w:sz w:val="26"/>
          <w:rtl/>
        </w:rPr>
        <w:t xml:space="preserve">، </w:t>
      </w:r>
      <w:r w:rsidRPr="00FE12AD">
        <w:rPr>
          <w:rFonts w:hint="cs"/>
          <w:sz w:val="26"/>
          <w:rtl/>
        </w:rPr>
        <w:t>55.161، 36.481، 33.428</w:t>
      </w:r>
      <w:r w:rsidRPr="00FE12AD">
        <w:rPr>
          <w:sz w:val="26"/>
        </w:rPr>
        <w:t xml:space="preserve">F= </w:t>
      </w:r>
      <w:r w:rsidRPr="00FE12AD">
        <w:rPr>
          <w:sz w:val="26"/>
          <w:rtl/>
        </w:rPr>
        <w:t xml:space="preserve"> و 0.000</w:t>
      </w:r>
      <w:r w:rsidRPr="00FE12AD">
        <w:rPr>
          <w:sz w:val="26"/>
        </w:rPr>
        <w:t xml:space="preserve">Sig= </w:t>
      </w:r>
      <w:r w:rsidRPr="00FE12AD">
        <w:rPr>
          <w:rFonts w:hint="cs"/>
          <w:sz w:val="26"/>
          <w:rtl/>
        </w:rPr>
        <w:t xml:space="preserve"> در هر سه سطح</w:t>
      </w:r>
      <w:r w:rsidRPr="00FE12AD">
        <w:rPr>
          <w:sz w:val="26"/>
          <w:rtl/>
        </w:rPr>
        <w:t>، رابطۀ</w:t>
      </w:r>
      <w:r w:rsidRPr="00FE12AD">
        <w:rPr>
          <w:sz w:val="26"/>
          <w:rtl/>
        </w:rPr>
        <w:softHyphen/>
        <w:t xml:space="preserve"> مشاهده شده بین </w:t>
      </w:r>
      <w:r w:rsidRPr="00FE12AD">
        <w:rPr>
          <w:rFonts w:hint="cs"/>
          <w:sz w:val="26"/>
          <w:rtl/>
        </w:rPr>
        <w:t>متغیرها</w:t>
      </w:r>
      <w:r w:rsidRPr="00FE12AD">
        <w:rPr>
          <w:sz w:val="26"/>
          <w:rtl/>
        </w:rPr>
        <w:t xml:space="preserve"> در سطح 99 درصد معنی</w:t>
      </w:r>
      <w:r w:rsidRPr="00FE12AD">
        <w:rPr>
          <w:sz w:val="26"/>
          <w:rtl/>
        </w:rPr>
        <w:softHyphen/>
        <w:t>دار می</w:t>
      </w:r>
      <w:r w:rsidRPr="00FE12AD">
        <w:rPr>
          <w:sz w:val="26"/>
          <w:rtl/>
        </w:rPr>
        <w:softHyphen/>
        <w:t>باشد، لذا فرضیۀ فوق تأیید می</w:t>
      </w:r>
      <w:r w:rsidRPr="00FE12AD">
        <w:rPr>
          <w:sz w:val="26"/>
          <w:rtl/>
        </w:rPr>
        <w:softHyphen/>
        <w:t>شود.</w:t>
      </w:r>
    </w:p>
    <w:p w:rsidR="00A9101E" w:rsidRPr="00FE12AD" w:rsidRDefault="00A9101E" w:rsidP="00A9101E">
      <w:pPr>
        <w:pStyle w:val="a5"/>
        <w:rPr>
          <w:sz w:val="26"/>
          <w:rtl/>
        </w:rPr>
      </w:pPr>
      <w:r w:rsidRPr="00FE12AD">
        <w:rPr>
          <w:rFonts w:hint="cs"/>
          <w:sz w:val="26"/>
          <w:rtl/>
        </w:rPr>
        <w:lastRenderedPageBreak/>
        <w:t>همچنین ضرایب موجود حاکی از آن است که بین احساس بی</w:t>
      </w:r>
      <w:r w:rsidRPr="00FE12AD">
        <w:rPr>
          <w:sz w:val="26"/>
          <w:rtl/>
        </w:rPr>
        <w:softHyphen/>
      </w:r>
      <w:r w:rsidRPr="00FE12AD">
        <w:rPr>
          <w:rFonts w:hint="cs"/>
          <w:sz w:val="26"/>
          <w:rtl/>
        </w:rPr>
        <w:t xml:space="preserve">هنجاری و </w:t>
      </w:r>
      <w:r w:rsidR="00E161A8">
        <w:rPr>
          <w:rFonts w:hint="cs"/>
          <w:sz w:val="26"/>
          <w:rtl/>
        </w:rPr>
        <w:t>خرابکاری</w:t>
      </w:r>
      <w:r w:rsidRPr="00FE12AD">
        <w:rPr>
          <w:rFonts w:hint="cs"/>
          <w:sz w:val="26"/>
          <w:rtl/>
        </w:rPr>
        <w:t xml:space="preserve"> رابطۀ مثبت و معنی</w:t>
      </w:r>
      <w:r w:rsidRPr="00FE12AD">
        <w:rPr>
          <w:sz w:val="26"/>
          <w:rtl/>
        </w:rPr>
        <w:softHyphen/>
      </w:r>
      <w:r w:rsidRPr="00FE12AD">
        <w:rPr>
          <w:rFonts w:hint="cs"/>
          <w:sz w:val="26"/>
          <w:rtl/>
        </w:rPr>
        <w:t>داری وجود دارد به نحوی که با هر واحد افزایش در احساس بی</w:t>
      </w:r>
      <w:r w:rsidRPr="00FE12AD">
        <w:rPr>
          <w:sz w:val="26"/>
          <w:rtl/>
        </w:rPr>
        <w:softHyphen/>
      </w:r>
      <w:r w:rsidRPr="00FE12AD">
        <w:rPr>
          <w:rFonts w:hint="cs"/>
          <w:sz w:val="26"/>
          <w:rtl/>
        </w:rPr>
        <w:t xml:space="preserve">هنجاری، 1.130 واحد به </w:t>
      </w:r>
      <w:r w:rsidR="00E161A8">
        <w:rPr>
          <w:rFonts w:hint="cs"/>
          <w:sz w:val="26"/>
          <w:rtl/>
        </w:rPr>
        <w:t>خرابکاری</w:t>
      </w:r>
      <w:r w:rsidRPr="00FE12AD">
        <w:rPr>
          <w:rFonts w:hint="cs"/>
          <w:sz w:val="26"/>
          <w:rtl/>
        </w:rPr>
        <w:t xml:space="preserve"> افزوده می</w:t>
      </w:r>
      <w:r w:rsidRPr="00FE12AD">
        <w:rPr>
          <w:sz w:val="26"/>
          <w:rtl/>
        </w:rPr>
        <w:softHyphen/>
      </w:r>
      <w:r w:rsidRPr="00FE12AD">
        <w:rPr>
          <w:rFonts w:hint="cs"/>
          <w:sz w:val="26"/>
          <w:rtl/>
        </w:rPr>
        <w:t>شود. نهایتاً متغیر احساس بی</w:t>
      </w:r>
      <w:r w:rsidRPr="00FE12AD">
        <w:rPr>
          <w:sz w:val="26"/>
          <w:rtl/>
        </w:rPr>
        <w:softHyphen/>
      </w:r>
      <w:r w:rsidRPr="00FE12AD">
        <w:rPr>
          <w:rFonts w:hint="cs"/>
          <w:sz w:val="26"/>
          <w:rtl/>
        </w:rPr>
        <w:t xml:space="preserve">هنجاری توانسته است 15.5 درصد از واریانس </w:t>
      </w:r>
      <w:r w:rsidR="00E161A8">
        <w:rPr>
          <w:rFonts w:hint="cs"/>
          <w:sz w:val="26"/>
          <w:rtl/>
        </w:rPr>
        <w:t>خرابکاری</w:t>
      </w:r>
      <w:r w:rsidRPr="00FE12AD">
        <w:rPr>
          <w:rFonts w:hint="cs"/>
          <w:sz w:val="26"/>
          <w:rtl/>
        </w:rPr>
        <w:t xml:space="preserve"> را تبیین کند.</w:t>
      </w:r>
    </w:p>
    <w:p w:rsidR="00E23592" w:rsidRPr="00FE12AD" w:rsidRDefault="00E23592" w:rsidP="00FF5EC6">
      <w:pPr>
        <w:pStyle w:val="a2"/>
        <w:rPr>
          <w:color w:val="auto"/>
        </w:rPr>
      </w:pPr>
      <w:r w:rsidRPr="00FE12AD">
        <w:rPr>
          <w:rFonts w:hint="cs"/>
          <w:color w:val="auto"/>
          <w:rtl/>
        </w:rPr>
        <w:t xml:space="preserve">جدول 4-23: </w:t>
      </w:r>
      <w:r w:rsidRPr="00FE12AD">
        <w:rPr>
          <w:color w:val="auto"/>
          <w:rtl/>
        </w:rPr>
        <w:t>آزمون همبستگی و تحلیل رگرسیون متغیر</w:t>
      </w:r>
      <w:r w:rsidRPr="00FE12AD">
        <w:rPr>
          <w:rFonts w:hint="cs"/>
          <w:color w:val="auto"/>
          <w:rtl/>
        </w:rPr>
        <w:t xml:space="preserve"> احساس بی</w:t>
      </w:r>
      <w:r w:rsidRPr="00FE12AD">
        <w:rPr>
          <w:color w:val="auto"/>
          <w:rtl/>
        </w:rPr>
        <w:softHyphen/>
      </w:r>
      <w:r w:rsidRPr="00FE12AD">
        <w:rPr>
          <w:rFonts w:hint="cs"/>
          <w:color w:val="auto"/>
          <w:rtl/>
        </w:rPr>
        <w:t xml:space="preserve">هنجاری و </w:t>
      </w:r>
      <w:r w:rsidR="00E161A8">
        <w:rPr>
          <w:rFonts w:hint="cs"/>
          <w:color w:val="auto"/>
          <w:rtl/>
        </w:rPr>
        <w:t>خرابکاری</w:t>
      </w:r>
    </w:p>
    <w:tbl>
      <w:tblPr>
        <w:tblW w:w="6058"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632"/>
        <w:gridCol w:w="720"/>
        <w:gridCol w:w="626"/>
        <w:gridCol w:w="626"/>
        <w:gridCol w:w="626"/>
        <w:gridCol w:w="842"/>
        <w:gridCol w:w="991"/>
        <w:gridCol w:w="795"/>
        <w:gridCol w:w="630"/>
        <w:gridCol w:w="632"/>
        <w:gridCol w:w="1572"/>
        <w:gridCol w:w="1529"/>
      </w:tblGrid>
      <w:tr w:rsidR="00AD5C77" w:rsidRPr="00FE12AD" w:rsidTr="00145BEF">
        <w:trPr>
          <w:jc w:val="center"/>
        </w:trPr>
        <w:tc>
          <w:tcPr>
            <w:tcW w:w="309" w:type="pct"/>
            <w:shd w:val="clear" w:color="auto" w:fill="E6E6E6"/>
            <w:vAlign w:val="center"/>
          </w:tcPr>
          <w:p w:rsidR="00AD5C77" w:rsidRPr="00FE12AD" w:rsidRDefault="00AD5C77"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52" w:type="pct"/>
            <w:shd w:val="clear" w:color="auto" w:fill="E6E6E6"/>
            <w:vAlign w:val="center"/>
          </w:tcPr>
          <w:p w:rsidR="00AD5C77" w:rsidRPr="00FE12AD" w:rsidRDefault="00AD5C77"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06" w:type="pct"/>
            <w:shd w:val="clear" w:color="auto" w:fill="E6E6E6"/>
            <w:vAlign w:val="center"/>
          </w:tcPr>
          <w:p w:rsidR="00AD5C77" w:rsidRPr="00FE12AD" w:rsidRDefault="00AD5C77"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306" w:type="pct"/>
            <w:shd w:val="clear" w:color="auto" w:fill="E6E6E6"/>
            <w:vAlign w:val="center"/>
          </w:tcPr>
          <w:p w:rsidR="00AD5C77" w:rsidRPr="00FE12AD" w:rsidRDefault="00AD5C77"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306" w:type="pct"/>
            <w:shd w:val="clear" w:color="auto" w:fill="E6E6E6"/>
            <w:vAlign w:val="center"/>
          </w:tcPr>
          <w:p w:rsidR="00AD5C77" w:rsidRPr="00FE12AD" w:rsidRDefault="00AD5C77" w:rsidP="00AD5C77">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412" w:type="pct"/>
            <w:shd w:val="clear" w:color="auto" w:fill="E6E6E6"/>
            <w:vAlign w:val="center"/>
          </w:tcPr>
          <w:p w:rsidR="00AD5C77" w:rsidRPr="00FE12AD" w:rsidRDefault="00AD5C77" w:rsidP="00AE2462">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a</w:t>
            </w:r>
          </w:p>
        </w:tc>
        <w:tc>
          <w:tcPr>
            <w:tcW w:w="485" w:type="pct"/>
            <w:shd w:val="clear" w:color="auto" w:fill="E6E6E6"/>
            <w:vAlign w:val="center"/>
          </w:tcPr>
          <w:p w:rsidR="00AD5C77" w:rsidRPr="00FE12AD" w:rsidRDefault="00AD5C77"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389" w:type="pct"/>
            <w:shd w:val="clear" w:color="auto" w:fill="E6E6E6"/>
            <w:vAlign w:val="center"/>
          </w:tcPr>
          <w:p w:rsidR="00AD5C77" w:rsidRPr="00FE12AD" w:rsidRDefault="00AD5C77" w:rsidP="00AE2462">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08" w:type="pct"/>
            <w:shd w:val="clear" w:color="auto" w:fill="E6E6E6"/>
            <w:vAlign w:val="center"/>
          </w:tcPr>
          <w:p w:rsidR="00AD5C77" w:rsidRPr="00FE12AD" w:rsidRDefault="00AD5C77" w:rsidP="00AE2462">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09" w:type="pct"/>
            <w:shd w:val="clear" w:color="auto" w:fill="E6E6E6"/>
            <w:vAlign w:val="center"/>
          </w:tcPr>
          <w:p w:rsidR="00AD5C77" w:rsidRPr="00FE12AD" w:rsidRDefault="00AD5C77"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517" w:type="pct"/>
            <w:gridSpan w:val="2"/>
            <w:shd w:val="clear" w:color="auto" w:fill="E6E6E6"/>
            <w:vAlign w:val="center"/>
          </w:tcPr>
          <w:p w:rsidR="00AD5C77" w:rsidRPr="00FE12AD" w:rsidRDefault="00AD5C77"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AD5C77" w:rsidRPr="00FE12AD" w:rsidTr="00145BEF">
        <w:trPr>
          <w:jc w:val="center"/>
        </w:trPr>
        <w:tc>
          <w:tcPr>
            <w:tcW w:w="309" w:type="pct"/>
            <w:vAlign w:val="center"/>
          </w:tcPr>
          <w:p w:rsidR="00AD5C77" w:rsidRPr="00FE12AD" w:rsidRDefault="00AD5C77"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0.000</w:t>
            </w:r>
          </w:p>
        </w:tc>
        <w:tc>
          <w:tcPr>
            <w:tcW w:w="352" w:type="pct"/>
            <w:vAlign w:val="center"/>
          </w:tcPr>
          <w:p w:rsidR="00AD5C77" w:rsidRPr="00FE12AD" w:rsidRDefault="00AD5C77"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55.161</w:t>
            </w:r>
          </w:p>
        </w:tc>
        <w:tc>
          <w:tcPr>
            <w:tcW w:w="306" w:type="pct"/>
            <w:vAlign w:val="center"/>
          </w:tcPr>
          <w:p w:rsidR="00AD5C77" w:rsidRPr="00FE12AD" w:rsidRDefault="00AD5C77"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7</w:t>
            </w:r>
            <w:r w:rsidRPr="00FE12AD">
              <w:rPr>
                <w:rFonts w:asciiTheme="majorBidi" w:hAnsiTheme="majorBidi" w:cs="B Nazanin"/>
                <w:sz w:val="20"/>
                <w:szCs w:val="20"/>
                <w:rtl/>
                <w:lang w:bidi="fa-IR"/>
              </w:rPr>
              <w:t>.</w:t>
            </w:r>
            <w:r w:rsidRPr="00FE12AD">
              <w:rPr>
                <w:rFonts w:asciiTheme="majorBidi" w:hAnsiTheme="majorBidi" w:cs="B Nazanin" w:hint="cs"/>
                <w:sz w:val="20"/>
                <w:szCs w:val="20"/>
                <w:rtl/>
                <w:lang w:bidi="fa-IR"/>
              </w:rPr>
              <w:t>427</w:t>
            </w:r>
          </w:p>
        </w:tc>
        <w:tc>
          <w:tcPr>
            <w:tcW w:w="306" w:type="pct"/>
            <w:vAlign w:val="center"/>
          </w:tcPr>
          <w:p w:rsidR="00AD5C77" w:rsidRPr="00FE12AD" w:rsidRDefault="00AD5C77"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392</w:t>
            </w:r>
          </w:p>
        </w:tc>
        <w:tc>
          <w:tcPr>
            <w:tcW w:w="306" w:type="pct"/>
            <w:vAlign w:val="center"/>
          </w:tcPr>
          <w:p w:rsidR="00AD5C77" w:rsidRPr="00FE12AD" w:rsidRDefault="00AD5C77" w:rsidP="00AD5C77">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537</w:t>
            </w:r>
          </w:p>
        </w:tc>
        <w:tc>
          <w:tcPr>
            <w:tcW w:w="412" w:type="pct"/>
            <w:vAlign w:val="center"/>
          </w:tcPr>
          <w:p w:rsidR="00AD5C77" w:rsidRPr="00FE12AD" w:rsidRDefault="000D4E85" w:rsidP="000D4E85">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7</w:t>
            </w:r>
            <w:r w:rsidR="00AD5C77" w:rsidRPr="00FE12AD">
              <w:rPr>
                <w:rFonts w:asciiTheme="majorBidi" w:hAnsiTheme="majorBidi" w:cs="B Nazanin"/>
                <w:sz w:val="20"/>
                <w:szCs w:val="20"/>
                <w:rtl/>
                <w:lang w:bidi="fa-IR"/>
              </w:rPr>
              <w:t>.</w:t>
            </w:r>
            <w:r w:rsidRPr="00FE12AD">
              <w:rPr>
                <w:rFonts w:asciiTheme="majorBidi" w:hAnsiTheme="majorBidi" w:cs="B Nazanin" w:hint="cs"/>
                <w:sz w:val="20"/>
                <w:szCs w:val="20"/>
                <w:rtl/>
                <w:lang w:bidi="fa-IR"/>
              </w:rPr>
              <w:t>911</w:t>
            </w:r>
          </w:p>
        </w:tc>
        <w:tc>
          <w:tcPr>
            <w:tcW w:w="485" w:type="pct"/>
            <w:vAlign w:val="center"/>
          </w:tcPr>
          <w:p w:rsidR="00AD5C77" w:rsidRPr="00FE12AD" w:rsidRDefault="00AD5C77"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7.905</w:t>
            </w:r>
          </w:p>
        </w:tc>
        <w:tc>
          <w:tcPr>
            <w:tcW w:w="389" w:type="pct"/>
            <w:vAlign w:val="center"/>
          </w:tcPr>
          <w:p w:rsidR="00AD5C77" w:rsidRPr="00FE12AD" w:rsidRDefault="00AD5C77"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151</w:t>
            </w:r>
          </w:p>
        </w:tc>
        <w:tc>
          <w:tcPr>
            <w:tcW w:w="308" w:type="pct"/>
            <w:vAlign w:val="center"/>
          </w:tcPr>
          <w:p w:rsidR="00AD5C77" w:rsidRPr="00FE12AD" w:rsidRDefault="00AD5C77"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154</w:t>
            </w:r>
          </w:p>
        </w:tc>
        <w:tc>
          <w:tcPr>
            <w:tcW w:w="309" w:type="pct"/>
            <w:vAlign w:val="center"/>
          </w:tcPr>
          <w:p w:rsidR="00AD5C77" w:rsidRPr="00FE12AD" w:rsidRDefault="00AD5C77"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392</w:t>
            </w:r>
          </w:p>
        </w:tc>
        <w:tc>
          <w:tcPr>
            <w:tcW w:w="769" w:type="pct"/>
            <w:shd w:val="clear" w:color="auto" w:fill="E6E6E6"/>
            <w:vAlign w:val="center"/>
          </w:tcPr>
          <w:p w:rsidR="00AD5C77" w:rsidRPr="00FE12AD" w:rsidRDefault="00AD5C77"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748" w:type="pct"/>
            <w:vMerge w:val="restart"/>
            <w:shd w:val="clear" w:color="auto" w:fill="E6E6E6"/>
            <w:vAlign w:val="center"/>
          </w:tcPr>
          <w:p w:rsidR="00AD5C77" w:rsidRPr="00FE12AD" w:rsidRDefault="00AD5C77" w:rsidP="00AE2462">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 xml:space="preserve">احساس </w:t>
            </w:r>
            <w:r w:rsidRPr="00FE12AD">
              <w:rPr>
                <w:rFonts w:cs="B Nazanin" w:hint="cs"/>
                <w:b/>
                <w:bCs/>
                <w:sz w:val="20"/>
                <w:szCs w:val="20"/>
                <w:rtl/>
                <w:lang w:bidi="fa-IR"/>
              </w:rPr>
              <w:t>بی</w:t>
            </w:r>
            <w:r w:rsidRPr="00FE12AD">
              <w:rPr>
                <w:rFonts w:cs="B Nazanin"/>
                <w:b/>
                <w:bCs/>
                <w:sz w:val="20"/>
                <w:szCs w:val="20"/>
                <w:rtl/>
                <w:lang w:bidi="fa-IR"/>
              </w:rPr>
              <w:softHyphen/>
            </w:r>
            <w:r w:rsidRPr="00FE12AD">
              <w:rPr>
                <w:rFonts w:cs="B Nazanin" w:hint="cs"/>
                <w:b/>
                <w:bCs/>
                <w:sz w:val="20"/>
                <w:szCs w:val="20"/>
                <w:rtl/>
                <w:lang w:bidi="fa-IR"/>
              </w:rPr>
              <w:t>هنجاری</w:t>
            </w:r>
          </w:p>
        </w:tc>
      </w:tr>
      <w:tr w:rsidR="00AD5C77" w:rsidRPr="00FE12AD" w:rsidTr="00145BEF">
        <w:trPr>
          <w:jc w:val="center"/>
        </w:trPr>
        <w:tc>
          <w:tcPr>
            <w:tcW w:w="309"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2"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36.481</w:t>
            </w:r>
          </w:p>
        </w:tc>
        <w:tc>
          <w:tcPr>
            <w:tcW w:w="306"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6.040</w:t>
            </w:r>
          </w:p>
        </w:tc>
        <w:tc>
          <w:tcPr>
            <w:tcW w:w="306"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0.385</w:t>
            </w:r>
          </w:p>
        </w:tc>
        <w:tc>
          <w:tcPr>
            <w:tcW w:w="306" w:type="pct"/>
            <w:vAlign w:val="center"/>
          </w:tcPr>
          <w:p w:rsidR="00AD5C77" w:rsidRPr="00FE12AD" w:rsidRDefault="00AD5C77" w:rsidP="00AD5C7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1.102</w:t>
            </w:r>
          </w:p>
        </w:tc>
        <w:tc>
          <w:tcPr>
            <w:tcW w:w="412" w:type="pct"/>
            <w:vAlign w:val="center"/>
          </w:tcPr>
          <w:p w:rsidR="00AD5C77" w:rsidRPr="00FE12AD" w:rsidRDefault="000D4E85" w:rsidP="000D4E85">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w:t>
            </w:r>
            <w:r w:rsidR="00AD5C77" w:rsidRPr="00FE12AD">
              <w:rPr>
                <w:rFonts w:asciiTheme="majorBidi" w:hAnsiTheme="majorBidi" w:cs="B Nazanin" w:hint="cs"/>
                <w:sz w:val="20"/>
                <w:szCs w:val="20"/>
                <w:rtl/>
                <w:lang w:bidi="fa-IR"/>
              </w:rPr>
              <w:t>.</w:t>
            </w:r>
            <w:r w:rsidRPr="00FE12AD">
              <w:rPr>
                <w:rFonts w:asciiTheme="majorBidi" w:hAnsiTheme="majorBidi" w:cs="B Nazanin" w:hint="cs"/>
                <w:sz w:val="20"/>
                <w:szCs w:val="20"/>
                <w:rtl/>
                <w:lang w:bidi="fa-IR"/>
              </w:rPr>
              <w:t>379-</w:t>
            </w:r>
          </w:p>
        </w:tc>
        <w:tc>
          <w:tcPr>
            <w:tcW w:w="485"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16.052</w:t>
            </w:r>
          </w:p>
        </w:tc>
        <w:tc>
          <w:tcPr>
            <w:tcW w:w="389"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0.144</w:t>
            </w:r>
          </w:p>
        </w:tc>
        <w:tc>
          <w:tcPr>
            <w:tcW w:w="308"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0.148</w:t>
            </w:r>
          </w:p>
        </w:tc>
        <w:tc>
          <w:tcPr>
            <w:tcW w:w="309"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0.385</w:t>
            </w:r>
          </w:p>
        </w:tc>
        <w:tc>
          <w:tcPr>
            <w:tcW w:w="769" w:type="pct"/>
            <w:shd w:val="clear" w:color="auto" w:fill="E6E6E6"/>
            <w:vAlign w:val="center"/>
          </w:tcPr>
          <w:p w:rsidR="00AD5C77" w:rsidRPr="00FE12AD" w:rsidRDefault="00AD5C77"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748" w:type="pct"/>
            <w:vMerge/>
            <w:shd w:val="clear" w:color="auto" w:fill="E6E6E6"/>
            <w:vAlign w:val="center"/>
          </w:tcPr>
          <w:p w:rsidR="00AD5C77" w:rsidRPr="00FE12AD" w:rsidRDefault="00AD5C77" w:rsidP="00AE2462">
            <w:pPr>
              <w:pStyle w:val="NoSpacing"/>
              <w:jc w:val="center"/>
              <w:rPr>
                <w:rFonts w:asciiTheme="majorBidi" w:hAnsiTheme="majorBidi" w:cs="B Nazanin"/>
                <w:b/>
                <w:bCs/>
                <w:sz w:val="20"/>
                <w:szCs w:val="20"/>
                <w:rtl/>
                <w:lang w:bidi="fa-IR"/>
              </w:rPr>
            </w:pPr>
          </w:p>
        </w:tc>
      </w:tr>
      <w:tr w:rsidR="00AD5C77" w:rsidRPr="00FE12AD" w:rsidTr="00145BEF">
        <w:trPr>
          <w:jc w:val="center"/>
        </w:trPr>
        <w:tc>
          <w:tcPr>
            <w:tcW w:w="309"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2"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33.428</w:t>
            </w:r>
          </w:p>
        </w:tc>
        <w:tc>
          <w:tcPr>
            <w:tcW w:w="306"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5.782</w:t>
            </w:r>
          </w:p>
        </w:tc>
        <w:tc>
          <w:tcPr>
            <w:tcW w:w="306"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0.408</w:t>
            </w:r>
          </w:p>
        </w:tc>
        <w:tc>
          <w:tcPr>
            <w:tcW w:w="306" w:type="pct"/>
            <w:vAlign w:val="center"/>
          </w:tcPr>
          <w:p w:rsidR="00AD5C77" w:rsidRPr="00FE12AD" w:rsidRDefault="00AD5C77" w:rsidP="00AD5C7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0.344</w:t>
            </w:r>
          </w:p>
        </w:tc>
        <w:tc>
          <w:tcPr>
            <w:tcW w:w="412" w:type="pct"/>
            <w:vAlign w:val="center"/>
          </w:tcPr>
          <w:p w:rsidR="00AD5C77" w:rsidRPr="00FE12AD" w:rsidRDefault="000D4E85" w:rsidP="000D4E85">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8</w:t>
            </w:r>
            <w:r w:rsidR="00AD5C77" w:rsidRPr="00FE12AD">
              <w:rPr>
                <w:rFonts w:asciiTheme="majorBidi" w:hAnsiTheme="majorBidi" w:cs="B Nazanin" w:hint="cs"/>
                <w:sz w:val="20"/>
                <w:szCs w:val="20"/>
                <w:rtl/>
                <w:lang w:bidi="fa-IR"/>
              </w:rPr>
              <w:t>.</w:t>
            </w:r>
            <w:r w:rsidRPr="00FE12AD">
              <w:rPr>
                <w:rFonts w:asciiTheme="majorBidi" w:hAnsiTheme="majorBidi" w:cs="B Nazanin" w:hint="cs"/>
                <w:sz w:val="20"/>
                <w:szCs w:val="20"/>
                <w:rtl/>
                <w:lang w:bidi="fa-IR"/>
              </w:rPr>
              <w:t>025</w:t>
            </w:r>
          </w:p>
        </w:tc>
        <w:tc>
          <w:tcPr>
            <w:tcW w:w="485"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4.472</w:t>
            </w:r>
          </w:p>
        </w:tc>
        <w:tc>
          <w:tcPr>
            <w:tcW w:w="389"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0.162</w:t>
            </w:r>
          </w:p>
        </w:tc>
        <w:tc>
          <w:tcPr>
            <w:tcW w:w="308"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0.167</w:t>
            </w:r>
          </w:p>
        </w:tc>
        <w:tc>
          <w:tcPr>
            <w:tcW w:w="309"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0.408</w:t>
            </w:r>
          </w:p>
        </w:tc>
        <w:tc>
          <w:tcPr>
            <w:tcW w:w="769" w:type="pct"/>
            <w:shd w:val="clear" w:color="auto" w:fill="E6E6E6"/>
            <w:vAlign w:val="center"/>
          </w:tcPr>
          <w:p w:rsidR="00AD5C77" w:rsidRPr="00FE12AD" w:rsidRDefault="00AD5C77"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748" w:type="pct"/>
            <w:vMerge/>
            <w:shd w:val="clear" w:color="auto" w:fill="E6E6E6"/>
            <w:vAlign w:val="center"/>
          </w:tcPr>
          <w:p w:rsidR="00AD5C77" w:rsidRPr="00FE12AD" w:rsidRDefault="00AD5C77" w:rsidP="00AE2462">
            <w:pPr>
              <w:pStyle w:val="NoSpacing"/>
              <w:jc w:val="center"/>
              <w:rPr>
                <w:rFonts w:asciiTheme="majorBidi" w:hAnsiTheme="majorBidi" w:cs="B Nazanin"/>
                <w:b/>
                <w:bCs/>
                <w:sz w:val="20"/>
                <w:szCs w:val="20"/>
                <w:rtl/>
                <w:lang w:bidi="fa-IR"/>
              </w:rPr>
            </w:pPr>
          </w:p>
        </w:tc>
      </w:tr>
      <w:tr w:rsidR="00AD5C77" w:rsidRPr="00FE12AD" w:rsidTr="00145BEF">
        <w:trPr>
          <w:jc w:val="center"/>
        </w:trPr>
        <w:tc>
          <w:tcPr>
            <w:tcW w:w="309"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2"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50.826</w:t>
            </w:r>
          </w:p>
        </w:tc>
        <w:tc>
          <w:tcPr>
            <w:tcW w:w="306"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7.129</w:t>
            </w:r>
          </w:p>
        </w:tc>
        <w:tc>
          <w:tcPr>
            <w:tcW w:w="306"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0.394</w:t>
            </w:r>
          </w:p>
        </w:tc>
        <w:tc>
          <w:tcPr>
            <w:tcW w:w="306" w:type="pct"/>
            <w:vAlign w:val="center"/>
          </w:tcPr>
          <w:p w:rsidR="00AD5C77" w:rsidRPr="00FE12AD" w:rsidRDefault="00AD5C77" w:rsidP="00AD5C7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1.130</w:t>
            </w:r>
          </w:p>
        </w:tc>
        <w:tc>
          <w:tcPr>
            <w:tcW w:w="412" w:type="pct"/>
            <w:vAlign w:val="center"/>
          </w:tcPr>
          <w:p w:rsidR="00AD5C77" w:rsidRPr="00FE12AD" w:rsidRDefault="00AD5C77" w:rsidP="00AD5C77">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28.054</w:t>
            </w:r>
          </w:p>
        </w:tc>
        <w:tc>
          <w:tcPr>
            <w:tcW w:w="485"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16.611</w:t>
            </w:r>
          </w:p>
        </w:tc>
        <w:tc>
          <w:tcPr>
            <w:tcW w:w="389"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0.152</w:t>
            </w:r>
          </w:p>
        </w:tc>
        <w:tc>
          <w:tcPr>
            <w:tcW w:w="308"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0.155</w:t>
            </w:r>
          </w:p>
        </w:tc>
        <w:tc>
          <w:tcPr>
            <w:tcW w:w="309" w:type="pct"/>
            <w:vAlign w:val="center"/>
          </w:tcPr>
          <w:p w:rsidR="00AD5C77" w:rsidRPr="00FE12AD" w:rsidRDefault="00AD5C77"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0.394</w:t>
            </w:r>
          </w:p>
        </w:tc>
        <w:tc>
          <w:tcPr>
            <w:tcW w:w="769" w:type="pct"/>
            <w:shd w:val="clear" w:color="auto" w:fill="E6E6E6"/>
            <w:vAlign w:val="center"/>
          </w:tcPr>
          <w:p w:rsidR="00AD5C77" w:rsidRPr="00FE12AD" w:rsidRDefault="00E161A8" w:rsidP="00AE2462">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748" w:type="pct"/>
            <w:vMerge/>
            <w:shd w:val="clear" w:color="auto" w:fill="E6E6E6"/>
            <w:vAlign w:val="center"/>
          </w:tcPr>
          <w:p w:rsidR="00AD5C77" w:rsidRPr="00FE12AD" w:rsidRDefault="00AD5C77" w:rsidP="00AE2462">
            <w:pPr>
              <w:pStyle w:val="NoSpacing"/>
              <w:jc w:val="center"/>
              <w:rPr>
                <w:rFonts w:asciiTheme="majorBidi" w:hAnsiTheme="majorBidi" w:cs="B Nazanin"/>
                <w:b/>
                <w:bCs/>
                <w:sz w:val="20"/>
                <w:szCs w:val="20"/>
                <w:rtl/>
                <w:lang w:bidi="fa-IR"/>
              </w:rPr>
            </w:pPr>
          </w:p>
        </w:tc>
      </w:tr>
    </w:tbl>
    <w:p w:rsidR="00A9101E" w:rsidRPr="00D20A4D" w:rsidRDefault="00A9101E" w:rsidP="00AE2462">
      <w:pPr>
        <w:pStyle w:val="a5"/>
        <w:rPr>
          <w:sz w:val="18"/>
          <w:szCs w:val="18"/>
          <w:rtl/>
        </w:rPr>
      </w:pPr>
    </w:p>
    <w:p w:rsidR="00EE5C9D" w:rsidRPr="00FE12AD" w:rsidRDefault="00EE5C9D" w:rsidP="00AE2462">
      <w:pPr>
        <w:pStyle w:val="a5"/>
        <w:rPr>
          <w:sz w:val="26"/>
        </w:rPr>
      </w:pPr>
      <w:r w:rsidRPr="00FE12AD">
        <w:rPr>
          <w:rFonts w:hint="cs"/>
          <w:b/>
          <w:bCs/>
          <w:sz w:val="26"/>
          <w:rtl/>
        </w:rPr>
        <w:t xml:space="preserve">فرضیۀ 3: </w:t>
      </w:r>
      <w:r w:rsidRPr="00FE12AD">
        <w:rPr>
          <w:rFonts w:hint="cs"/>
          <w:sz w:val="26"/>
          <w:rtl/>
        </w:rPr>
        <w:t>پیش</w:t>
      </w:r>
      <w:r w:rsidRPr="00FE12AD">
        <w:rPr>
          <w:rFonts w:hint="cs"/>
          <w:sz w:val="26"/>
          <w:rtl/>
        </w:rPr>
        <w:softHyphen/>
        <w:t>بینی می</w:t>
      </w:r>
      <w:r w:rsidRPr="00FE12AD">
        <w:rPr>
          <w:rFonts w:hint="cs"/>
          <w:sz w:val="26"/>
          <w:rtl/>
        </w:rPr>
        <w:softHyphen/>
        <w:t>شود، بین احساس بی</w:t>
      </w:r>
      <w:r w:rsidRPr="00FE12AD">
        <w:rPr>
          <w:rFonts w:hint="eastAsia"/>
          <w:sz w:val="26"/>
          <w:rtl/>
        </w:rPr>
        <w:t>‌</w:t>
      </w:r>
      <w:r w:rsidRPr="00FE12AD">
        <w:rPr>
          <w:rFonts w:hint="cs"/>
          <w:sz w:val="26"/>
          <w:rtl/>
        </w:rPr>
        <w:t xml:space="preserve">معنایی و </w:t>
      </w:r>
      <w:r w:rsidR="00E161A8">
        <w:rPr>
          <w:rFonts w:hint="cs"/>
          <w:sz w:val="26"/>
          <w:rtl/>
        </w:rPr>
        <w:t>خرابکاری</w:t>
      </w:r>
      <w:r w:rsidRPr="00FE12AD">
        <w:rPr>
          <w:rFonts w:hint="cs"/>
          <w:sz w:val="26"/>
          <w:rtl/>
        </w:rPr>
        <w:t xml:space="preserve"> رابطۀ معنی</w:t>
      </w:r>
      <w:r w:rsidRPr="00FE12AD">
        <w:rPr>
          <w:rFonts w:hint="eastAsia"/>
          <w:sz w:val="26"/>
          <w:rtl/>
        </w:rPr>
        <w:t>‌</w:t>
      </w:r>
      <w:r w:rsidRPr="00FE12AD">
        <w:rPr>
          <w:rFonts w:hint="cs"/>
          <w:sz w:val="26"/>
          <w:rtl/>
        </w:rPr>
        <w:t>داری وجود دارد.</w:t>
      </w:r>
    </w:p>
    <w:p w:rsidR="00EE5C9D" w:rsidRPr="00FE12AD" w:rsidRDefault="00EE5C9D" w:rsidP="00113256">
      <w:pPr>
        <w:pStyle w:val="a5"/>
        <w:rPr>
          <w:sz w:val="26"/>
          <w:rtl/>
        </w:rPr>
      </w:pPr>
      <w:r w:rsidRPr="00FE12AD">
        <w:rPr>
          <w:sz w:val="26"/>
          <w:rtl/>
        </w:rPr>
        <w:t xml:space="preserve">اطلاعات موجود در جدول شماره </w:t>
      </w:r>
      <w:r w:rsidRPr="00FE12AD">
        <w:rPr>
          <w:rFonts w:hint="cs"/>
          <w:sz w:val="26"/>
          <w:rtl/>
        </w:rPr>
        <w:t>4-21،</w:t>
      </w:r>
      <w:r w:rsidRPr="00FE12AD">
        <w:rPr>
          <w:sz w:val="26"/>
          <w:rtl/>
        </w:rPr>
        <w:t xml:space="preserve"> نشان می</w:t>
      </w:r>
      <w:r w:rsidRPr="00FE12AD">
        <w:rPr>
          <w:rFonts w:hint="cs"/>
          <w:sz w:val="26"/>
          <w:rtl/>
        </w:rPr>
        <w:softHyphen/>
      </w:r>
      <w:r w:rsidRPr="00FE12AD">
        <w:rPr>
          <w:sz w:val="26"/>
          <w:rtl/>
        </w:rPr>
        <w:t xml:space="preserve">دهد که بین </w:t>
      </w:r>
      <w:r w:rsidRPr="00FE12AD">
        <w:rPr>
          <w:rFonts w:hint="cs"/>
          <w:sz w:val="26"/>
          <w:rtl/>
        </w:rPr>
        <w:t>احساس بی</w:t>
      </w:r>
      <w:r w:rsidRPr="00FE12AD">
        <w:rPr>
          <w:sz w:val="26"/>
          <w:rtl/>
        </w:rPr>
        <w:softHyphen/>
      </w:r>
      <w:r w:rsidRPr="00FE12AD">
        <w:rPr>
          <w:rFonts w:hint="cs"/>
          <w:sz w:val="26"/>
          <w:rtl/>
        </w:rPr>
        <w:t>معنایی</w:t>
      </w:r>
      <w:r w:rsidRPr="00FE12AD">
        <w:rPr>
          <w:sz w:val="26"/>
          <w:rtl/>
        </w:rPr>
        <w:t xml:space="preserve"> و </w:t>
      </w:r>
      <w:r w:rsidR="00E161A8">
        <w:rPr>
          <w:rFonts w:hint="cs"/>
          <w:sz w:val="26"/>
          <w:rtl/>
        </w:rPr>
        <w:t>خرابکاری</w:t>
      </w:r>
      <w:r w:rsidRPr="00FE12AD">
        <w:rPr>
          <w:rFonts w:hint="cs"/>
          <w:sz w:val="26"/>
          <w:rtl/>
        </w:rPr>
        <w:t xml:space="preserve"> در هر سه بُعد،</w:t>
      </w:r>
      <w:r w:rsidRPr="00FE12AD">
        <w:rPr>
          <w:sz w:val="26"/>
          <w:rtl/>
        </w:rPr>
        <w:t xml:space="preserve"> رابط</w:t>
      </w:r>
      <w:r w:rsidRPr="00FE12AD">
        <w:rPr>
          <w:rFonts w:hint="cs"/>
          <w:sz w:val="26"/>
          <w:rtl/>
        </w:rPr>
        <w:t>ۀ</w:t>
      </w:r>
      <w:r w:rsidRPr="00FE12AD">
        <w:rPr>
          <w:sz w:val="26"/>
          <w:rtl/>
        </w:rPr>
        <w:t xml:space="preserve"> </w:t>
      </w:r>
      <w:r w:rsidRPr="00FE12AD">
        <w:rPr>
          <w:rFonts w:hint="cs"/>
          <w:sz w:val="26"/>
          <w:rtl/>
        </w:rPr>
        <w:t xml:space="preserve"> </w:t>
      </w:r>
      <w:r w:rsidRPr="00FE12AD">
        <w:rPr>
          <w:sz w:val="26"/>
          <w:rtl/>
        </w:rPr>
        <w:t>مثبت و معنی</w:t>
      </w:r>
      <w:r w:rsidRPr="00FE12AD">
        <w:rPr>
          <w:rFonts w:hint="cs"/>
          <w:sz w:val="26"/>
          <w:rtl/>
        </w:rPr>
        <w:softHyphen/>
      </w:r>
      <w:r w:rsidRPr="00FE12AD">
        <w:rPr>
          <w:sz w:val="26"/>
          <w:rtl/>
        </w:rPr>
        <w:t>دار وجود دارد. سط</w:t>
      </w:r>
      <w:r w:rsidRPr="00FE12AD">
        <w:rPr>
          <w:rFonts w:hint="cs"/>
          <w:sz w:val="26"/>
          <w:rtl/>
        </w:rPr>
        <w:t>و</w:t>
      </w:r>
      <w:r w:rsidRPr="00FE12AD">
        <w:rPr>
          <w:sz w:val="26"/>
          <w:rtl/>
        </w:rPr>
        <w:t>ح معنی</w:t>
      </w:r>
      <w:r w:rsidRPr="00FE12AD">
        <w:rPr>
          <w:rFonts w:hint="cs"/>
          <w:sz w:val="26"/>
          <w:rtl/>
        </w:rPr>
        <w:softHyphen/>
      </w:r>
      <w:r w:rsidRPr="00FE12AD">
        <w:rPr>
          <w:sz w:val="26"/>
          <w:rtl/>
        </w:rPr>
        <w:t>داری رابطه نشان می</w:t>
      </w:r>
      <w:r w:rsidRPr="00FE12AD">
        <w:rPr>
          <w:rFonts w:hint="cs"/>
          <w:sz w:val="26"/>
          <w:rtl/>
        </w:rPr>
        <w:softHyphen/>
      </w:r>
      <w:r w:rsidRPr="00FE12AD">
        <w:rPr>
          <w:sz w:val="26"/>
          <w:rtl/>
        </w:rPr>
        <w:t>دهد که فرضی</w:t>
      </w:r>
      <w:r w:rsidRPr="00FE12AD">
        <w:rPr>
          <w:rFonts w:hint="cs"/>
          <w:sz w:val="26"/>
          <w:rtl/>
        </w:rPr>
        <w:t xml:space="preserve">ۀ </w:t>
      </w:r>
      <w:r w:rsidRPr="00FE12AD">
        <w:rPr>
          <w:sz w:val="26"/>
          <w:rtl/>
        </w:rPr>
        <w:t xml:space="preserve"> وجودِ رابطه بین دو متغیر</w:t>
      </w:r>
      <w:r w:rsidRPr="00FE12AD">
        <w:rPr>
          <w:rFonts w:hint="cs"/>
          <w:sz w:val="26"/>
          <w:rtl/>
        </w:rPr>
        <w:t>،</w:t>
      </w:r>
      <w:r w:rsidRPr="00FE12AD">
        <w:rPr>
          <w:sz w:val="26"/>
          <w:rtl/>
        </w:rPr>
        <w:t xml:space="preserve"> با اطمینانِ بیش از 99 درصد تأیید می</w:t>
      </w:r>
      <w:r w:rsidRPr="00FE12AD">
        <w:rPr>
          <w:rFonts w:hint="cs"/>
          <w:sz w:val="26"/>
          <w:rtl/>
        </w:rPr>
        <w:softHyphen/>
      </w:r>
      <w:r w:rsidRPr="00FE12AD">
        <w:rPr>
          <w:sz w:val="26"/>
          <w:rtl/>
        </w:rPr>
        <w:t xml:space="preserve">شود. </w:t>
      </w:r>
      <w:r w:rsidR="009C5FDE" w:rsidRPr="00FE12AD">
        <w:rPr>
          <w:sz w:val="26"/>
          <w:rtl/>
        </w:rPr>
        <w:t>همچنین، ضر</w:t>
      </w:r>
      <w:r w:rsidR="009C5FDE" w:rsidRPr="00FE12AD">
        <w:rPr>
          <w:rFonts w:hint="cs"/>
          <w:sz w:val="26"/>
          <w:rtl/>
        </w:rPr>
        <w:t>ا</w:t>
      </w:r>
      <w:r w:rsidR="009C5FDE" w:rsidRPr="00FE12AD">
        <w:rPr>
          <w:sz w:val="26"/>
          <w:rtl/>
        </w:rPr>
        <w:t>یبِ</w:t>
      </w:r>
      <w:r w:rsidR="009C5FDE" w:rsidRPr="00FE12AD">
        <w:rPr>
          <w:rFonts w:hint="cs"/>
          <w:sz w:val="26"/>
          <w:rtl/>
        </w:rPr>
        <w:t xml:space="preserve"> 400/0، 362/0، 352</w:t>
      </w:r>
      <w:r w:rsidR="009C5FDE" w:rsidRPr="00FE12AD">
        <w:rPr>
          <w:sz w:val="26"/>
          <w:rtl/>
        </w:rPr>
        <w:t>/0</w:t>
      </w:r>
      <w:r w:rsidR="009C5FDE" w:rsidRPr="00FE12AD">
        <w:rPr>
          <w:rFonts w:hint="cs"/>
          <w:sz w:val="26"/>
          <w:rtl/>
        </w:rPr>
        <w:t xml:space="preserve"> و 353/0</w:t>
      </w:r>
      <w:r w:rsidR="009C5FDE" w:rsidRPr="00FE12AD">
        <w:rPr>
          <w:sz w:val="26"/>
          <w:rtl/>
        </w:rPr>
        <w:t xml:space="preserve"> حاکی از آن است که بین </w:t>
      </w:r>
      <w:r w:rsidR="009C5FDE" w:rsidRPr="00FE12AD">
        <w:rPr>
          <w:rFonts w:hint="cs"/>
          <w:sz w:val="26"/>
          <w:rtl/>
        </w:rPr>
        <w:t>احساس بی</w:t>
      </w:r>
      <w:r w:rsidR="009C5FDE" w:rsidRPr="00FE12AD">
        <w:rPr>
          <w:rFonts w:hint="eastAsia"/>
          <w:sz w:val="26"/>
          <w:rtl/>
        </w:rPr>
        <w:t>‌</w:t>
      </w:r>
      <w:r w:rsidR="009C5FDE" w:rsidRPr="00FE12AD">
        <w:rPr>
          <w:rFonts w:hint="cs"/>
          <w:sz w:val="26"/>
          <w:rtl/>
        </w:rPr>
        <w:t xml:space="preserve">معنایی و متغیر وابسته در هر کدام از سطوحِ  نگرش، فرافکنی، عمل و </w:t>
      </w:r>
      <w:r w:rsidR="00E161A8">
        <w:rPr>
          <w:rFonts w:hint="cs"/>
          <w:sz w:val="26"/>
          <w:rtl/>
        </w:rPr>
        <w:t>خرابکاری</w:t>
      </w:r>
      <w:r w:rsidR="009C5FDE" w:rsidRPr="00FE12AD">
        <w:rPr>
          <w:rFonts w:hint="cs"/>
          <w:sz w:val="26"/>
          <w:rtl/>
        </w:rPr>
        <w:t xml:space="preserve"> </w:t>
      </w:r>
      <w:r w:rsidR="009C5FDE" w:rsidRPr="00FE12AD">
        <w:rPr>
          <w:sz w:val="26"/>
          <w:rtl/>
        </w:rPr>
        <w:t xml:space="preserve">به همین میزان و به طور مثبت همبستگی وجود دارد؛ </w:t>
      </w:r>
      <w:r w:rsidR="009C5FDE" w:rsidRPr="00FE12AD">
        <w:rPr>
          <w:rFonts w:hint="cs"/>
          <w:sz w:val="26"/>
          <w:rtl/>
        </w:rPr>
        <w:t>به عنوان مثال، ضریب 400/0</w:t>
      </w:r>
      <w:r w:rsidRPr="00FE12AD">
        <w:rPr>
          <w:sz w:val="26"/>
          <w:rtl/>
        </w:rPr>
        <w:t xml:space="preserve">یعنی </w:t>
      </w:r>
      <w:r w:rsidRPr="00FE12AD">
        <w:rPr>
          <w:rFonts w:hint="cs"/>
          <w:sz w:val="26"/>
          <w:rtl/>
        </w:rPr>
        <w:t>هرچه دانش</w:t>
      </w:r>
      <w:r w:rsidRPr="00FE12AD">
        <w:rPr>
          <w:sz w:val="26"/>
          <w:rtl/>
        </w:rPr>
        <w:softHyphen/>
      </w:r>
      <w:r w:rsidRPr="00FE12AD">
        <w:rPr>
          <w:rFonts w:hint="cs"/>
          <w:sz w:val="26"/>
          <w:rtl/>
        </w:rPr>
        <w:t>آموز، بیشتر نتواند پیامد اعمال خود را پیش</w:t>
      </w:r>
      <w:r w:rsidRPr="00FE12AD">
        <w:rPr>
          <w:sz w:val="26"/>
          <w:rtl/>
        </w:rPr>
        <w:softHyphen/>
      </w:r>
      <w:r w:rsidRPr="00FE12AD">
        <w:rPr>
          <w:rFonts w:hint="cs"/>
          <w:sz w:val="26"/>
          <w:rtl/>
        </w:rPr>
        <w:t xml:space="preserve">بینی کند، نگرش وی به اعمال </w:t>
      </w:r>
      <w:r w:rsidR="00E161A8">
        <w:rPr>
          <w:rFonts w:hint="cs"/>
          <w:sz w:val="26"/>
          <w:rtl/>
        </w:rPr>
        <w:t>خرابکارانه</w:t>
      </w:r>
      <w:r w:rsidRPr="00FE12AD">
        <w:rPr>
          <w:rFonts w:hint="cs"/>
          <w:sz w:val="26"/>
          <w:rtl/>
        </w:rPr>
        <w:t xml:space="preserve"> نیز شدت خواهد یافت. به عبارت دیگر، </w:t>
      </w:r>
      <w:r w:rsidRPr="00FE12AD">
        <w:rPr>
          <w:sz w:val="26"/>
          <w:rtl/>
        </w:rPr>
        <w:t xml:space="preserve">هر چه بر میزان </w:t>
      </w:r>
      <w:r w:rsidRPr="00FE12AD">
        <w:rPr>
          <w:rFonts w:hint="cs"/>
          <w:sz w:val="26"/>
          <w:rtl/>
        </w:rPr>
        <w:t>احساس بی</w:t>
      </w:r>
      <w:r w:rsidRPr="00FE12AD">
        <w:rPr>
          <w:sz w:val="26"/>
          <w:rtl/>
        </w:rPr>
        <w:softHyphen/>
      </w:r>
      <w:r w:rsidRPr="00FE12AD">
        <w:rPr>
          <w:rFonts w:hint="cs"/>
          <w:sz w:val="26"/>
          <w:rtl/>
        </w:rPr>
        <w:t>معنایی</w:t>
      </w:r>
      <w:r w:rsidRPr="00FE12AD">
        <w:rPr>
          <w:sz w:val="26"/>
          <w:rtl/>
        </w:rPr>
        <w:t xml:space="preserve"> </w:t>
      </w:r>
      <w:r w:rsidRPr="00FE12AD">
        <w:rPr>
          <w:rFonts w:hint="cs"/>
          <w:sz w:val="26"/>
          <w:rtl/>
        </w:rPr>
        <w:t>فرد</w:t>
      </w:r>
      <w:r w:rsidRPr="00FE12AD">
        <w:rPr>
          <w:sz w:val="26"/>
          <w:rtl/>
        </w:rPr>
        <w:t xml:space="preserve"> افزوده گردد،</w:t>
      </w:r>
      <w:r w:rsidRPr="00FE12AD">
        <w:rPr>
          <w:rFonts w:hint="cs"/>
          <w:sz w:val="26"/>
          <w:rtl/>
        </w:rPr>
        <w:t xml:space="preserve"> بر</w:t>
      </w:r>
      <w:r w:rsidRPr="00FE12AD">
        <w:rPr>
          <w:sz w:val="26"/>
          <w:rtl/>
        </w:rPr>
        <w:t xml:space="preserve"> </w:t>
      </w:r>
      <w:r w:rsidRPr="00FE12AD">
        <w:rPr>
          <w:rFonts w:hint="cs"/>
          <w:sz w:val="26"/>
          <w:rtl/>
        </w:rPr>
        <w:t xml:space="preserve">نگرش وی به اعمال </w:t>
      </w:r>
      <w:r w:rsidR="00E161A8">
        <w:rPr>
          <w:rFonts w:hint="cs"/>
          <w:sz w:val="26"/>
          <w:rtl/>
        </w:rPr>
        <w:t>خرابکارانه</w:t>
      </w:r>
      <w:r w:rsidRPr="00FE12AD">
        <w:rPr>
          <w:rFonts w:hint="cs"/>
          <w:sz w:val="26"/>
          <w:rtl/>
        </w:rPr>
        <w:t xml:space="preserve"> </w:t>
      </w:r>
      <w:r w:rsidRPr="00FE12AD">
        <w:rPr>
          <w:sz w:val="26"/>
          <w:rtl/>
        </w:rPr>
        <w:t xml:space="preserve">نیز افزوده </w:t>
      </w:r>
      <w:r w:rsidRPr="00FE12AD">
        <w:rPr>
          <w:rFonts w:hint="cs"/>
          <w:sz w:val="26"/>
          <w:rtl/>
        </w:rPr>
        <w:t xml:space="preserve">خواهد شد </w:t>
      </w:r>
      <w:r w:rsidRPr="00FE12AD">
        <w:rPr>
          <w:sz w:val="26"/>
          <w:rtl/>
        </w:rPr>
        <w:t xml:space="preserve">و بر عکس، هر چه از میزان </w:t>
      </w:r>
      <w:r w:rsidRPr="00FE12AD">
        <w:rPr>
          <w:rFonts w:hint="cs"/>
          <w:sz w:val="26"/>
          <w:rtl/>
        </w:rPr>
        <w:t>احساس بی</w:t>
      </w:r>
      <w:r w:rsidRPr="00FE12AD">
        <w:rPr>
          <w:sz w:val="26"/>
          <w:rtl/>
        </w:rPr>
        <w:softHyphen/>
      </w:r>
      <w:r w:rsidRPr="00FE12AD">
        <w:rPr>
          <w:rFonts w:hint="cs"/>
          <w:sz w:val="26"/>
          <w:rtl/>
        </w:rPr>
        <w:t>معنایی</w:t>
      </w:r>
      <w:r w:rsidRPr="00FE12AD">
        <w:rPr>
          <w:sz w:val="26"/>
          <w:rtl/>
        </w:rPr>
        <w:t xml:space="preserve"> کاسته گردد، </w:t>
      </w:r>
      <w:r w:rsidRPr="00FE12AD">
        <w:rPr>
          <w:rFonts w:hint="cs"/>
          <w:sz w:val="26"/>
          <w:rtl/>
        </w:rPr>
        <w:t>نگرش به رفتارهای</w:t>
      </w:r>
      <w:r w:rsidR="00113256" w:rsidRPr="00FE12AD">
        <w:rPr>
          <w:rFonts w:hint="cs"/>
          <w:sz w:val="26"/>
          <w:rtl/>
        </w:rPr>
        <w:t xml:space="preserve"> </w:t>
      </w:r>
      <w:r w:rsidR="00E161A8">
        <w:rPr>
          <w:rFonts w:hint="cs"/>
          <w:sz w:val="26"/>
          <w:rtl/>
        </w:rPr>
        <w:t>خرابکارانه</w:t>
      </w:r>
      <w:r w:rsidRPr="00FE12AD">
        <w:rPr>
          <w:rFonts w:hint="cs"/>
          <w:sz w:val="26"/>
          <w:rtl/>
        </w:rPr>
        <w:t xml:space="preserve"> </w:t>
      </w:r>
      <w:r w:rsidRPr="00FE12AD">
        <w:rPr>
          <w:sz w:val="26"/>
          <w:rtl/>
        </w:rPr>
        <w:t>نیز کاسته می</w:t>
      </w:r>
      <w:r w:rsidR="00113256" w:rsidRPr="00FE12AD">
        <w:rPr>
          <w:rFonts w:hint="cs"/>
          <w:sz w:val="26"/>
          <w:rtl/>
        </w:rPr>
        <w:softHyphen/>
      </w:r>
      <w:r w:rsidRPr="00FE12AD">
        <w:rPr>
          <w:sz w:val="26"/>
          <w:rtl/>
        </w:rPr>
        <w:t>شود.</w:t>
      </w:r>
      <w:r w:rsidRPr="00FE12AD">
        <w:rPr>
          <w:rFonts w:hint="cs"/>
          <w:sz w:val="26"/>
          <w:rtl/>
        </w:rPr>
        <w:t xml:space="preserve"> بنابراین بین احساس بی</w:t>
      </w:r>
      <w:r w:rsidRPr="00FE12AD">
        <w:rPr>
          <w:sz w:val="26"/>
          <w:rtl/>
        </w:rPr>
        <w:softHyphen/>
      </w:r>
      <w:r w:rsidRPr="00FE12AD">
        <w:rPr>
          <w:rFonts w:hint="cs"/>
          <w:sz w:val="26"/>
          <w:rtl/>
        </w:rPr>
        <w:t xml:space="preserve">معنایی و </w:t>
      </w:r>
      <w:r w:rsidR="00E161A8">
        <w:rPr>
          <w:rFonts w:hint="cs"/>
          <w:sz w:val="26"/>
          <w:rtl/>
        </w:rPr>
        <w:t>خرابکاری</w:t>
      </w:r>
      <w:r w:rsidRPr="00FE12AD">
        <w:rPr>
          <w:rFonts w:hint="cs"/>
          <w:sz w:val="26"/>
          <w:rtl/>
        </w:rPr>
        <w:t xml:space="preserve"> رابطه وجود دارد. </w:t>
      </w:r>
    </w:p>
    <w:p w:rsidR="00EE5C9D" w:rsidRPr="00FE12AD" w:rsidRDefault="00EE5C9D" w:rsidP="00AE2462">
      <w:pPr>
        <w:pStyle w:val="a5"/>
        <w:rPr>
          <w:sz w:val="26"/>
          <w:rtl/>
        </w:rPr>
      </w:pPr>
      <w:r w:rsidRPr="00FE12AD">
        <w:rPr>
          <w:rFonts w:hint="cs"/>
          <w:sz w:val="26"/>
          <w:rtl/>
        </w:rPr>
        <w:t>همچنین از روش تحلیل رگرسیون نیز برای بررسی فرضیۀ 3 استفاده شد تا مشخص شود که آیا احساس بی</w:t>
      </w:r>
      <w:r w:rsidRPr="00FE12AD">
        <w:rPr>
          <w:sz w:val="26"/>
          <w:rtl/>
        </w:rPr>
        <w:softHyphen/>
      </w:r>
      <w:r w:rsidRPr="00FE12AD">
        <w:rPr>
          <w:rFonts w:hint="cs"/>
          <w:sz w:val="26"/>
          <w:rtl/>
        </w:rPr>
        <w:t>معنایی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A9101E" w:rsidRPr="00FE12AD" w:rsidRDefault="00A9101E" w:rsidP="00CC2F21">
      <w:pPr>
        <w:pStyle w:val="a5"/>
        <w:rPr>
          <w:rtl/>
        </w:rPr>
      </w:pPr>
      <w:r w:rsidRPr="00FE12AD">
        <w:rPr>
          <w:rtl/>
        </w:rPr>
        <w:t xml:space="preserve">در جدول شماره </w:t>
      </w:r>
      <w:r w:rsidRPr="00FE12AD">
        <w:rPr>
          <w:rFonts w:hint="cs"/>
          <w:rtl/>
        </w:rPr>
        <w:t>4-24،</w:t>
      </w:r>
      <w:r w:rsidRPr="00FE12AD">
        <w:rPr>
          <w:rtl/>
        </w:rPr>
        <w:t xml:space="preserve"> به منظور بررسی رابطۀ بین </w:t>
      </w:r>
      <w:r w:rsidRPr="00FE12AD">
        <w:rPr>
          <w:rFonts w:hint="cs"/>
          <w:rtl/>
        </w:rPr>
        <w:t>احساس بی</w:t>
      </w:r>
      <w:r w:rsidRPr="00FE12AD">
        <w:rPr>
          <w:rtl/>
        </w:rPr>
        <w:softHyphen/>
      </w:r>
      <w:r w:rsidRPr="00FE12AD">
        <w:rPr>
          <w:rFonts w:hint="cs"/>
          <w:rtl/>
        </w:rPr>
        <w:t>معنایی</w:t>
      </w:r>
      <w:r w:rsidRPr="00FE12AD">
        <w:rPr>
          <w:rtl/>
        </w:rPr>
        <w:t xml:space="preserve"> 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متوسطی (</w:t>
      </w:r>
      <w:r w:rsidRPr="00FE12AD">
        <w:rPr>
          <w:rFonts w:hint="cs"/>
          <w:rtl/>
        </w:rPr>
        <w:t>0.400، 0.362، 0.352</w:t>
      </w:r>
      <w:r w:rsidRPr="00FE12AD">
        <w:rPr>
          <w:szCs w:val="24"/>
        </w:rPr>
        <w:t xml:space="preserve">R= </w:t>
      </w:r>
      <w:r w:rsidRPr="00FE12AD">
        <w:rPr>
          <w:rtl/>
        </w:rPr>
        <w:t xml:space="preserve">) بین </w:t>
      </w:r>
      <w:r w:rsidRPr="00FE12AD">
        <w:rPr>
          <w:rFonts w:hint="cs"/>
          <w:rtl/>
        </w:rPr>
        <w:t>احساس بی</w:t>
      </w:r>
      <w:r w:rsidRPr="00FE12AD">
        <w:rPr>
          <w:rtl/>
        </w:rPr>
        <w:softHyphen/>
      </w:r>
      <w:r w:rsidRPr="00FE12AD">
        <w:rPr>
          <w:rFonts w:hint="cs"/>
          <w:rtl/>
        </w:rPr>
        <w:t>معنایی</w:t>
      </w:r>
      <w:r w:rsidRPr="00FE12AD">
        <w:rPr>
          <w:rtl/>
        </w:rPr>
        <w:t xml:space="preserve"> و </w:t>
      </w:r>
      <w:r w:rsidRPr="00FE12AD">
        <w:rPr>
          <w:rFonts w:hint="cs"/>
          <w:rtl/>
        </w:rPr>
        <w:t>نگرش</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 0.160، 0.131، 0.124</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احساس بی</w:t>
      </w:r>
      <w:r w:rsidRPr="00FE12AD">
        <w:rPr>
          <w:rtl/>
        </w:rPr>
        <w:softHyphen/>
      </w:r>
      <w:r w:rsidRPr="00FE12AD">
        <w:rPr>
          <w:rFonts w:hint="cs"/>
          <w:rtl/>
        </w:rPr>
        <w:t>معنایی</w:t>
      </w:r>
      <w:r w:rsidRPr="00FE12AD">
        <w:rPr>
          <w:rtl/>
        </w:rPr>
        <w:t xml:space="preserve"> توانسته است،</w:t>
      </w:r>
      <w:r w:rsidRPr="00FE12AD">
        <w:rPr>
          <w:rFonts w:hint="cs"/>
          <w:rtl/>
        </w:rPr>
        <w:t xml:space="preserve"> به ترتیب 16، 13.1 و 12.4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تبیین نماید.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مثبت</w:t>
      </w:r>
      <w:r w:rsidRPr="00FE12AD">
        <w:rPr>
          <w:rtl/>
        </w:rPr>
        <w:t xml:space="preserve"> و رابط</w:t>
      </w:r>
      <w:r w:rsidRPr="00FE12AD">
        <w:rPr>
          <w:rFonts w:hint="cs"/>
          <w:rtl/>
        </w:rPr>
        <w:t>ۀ</w:t>
      </w:r>
      <w:r w:rsidRPr="00FE12AD">
        <w:rPr>
          <w:rtl/>
        </w:rPr>
        <w:t xml:space="preserve"> م</w:t>
      </w:r>
      <w:r w:rsidRPr="00FE12AD">
        <w:rPr>
          <w:rFonts w:hint="cs"/>
          <w:rtl/>
        </w:rPr>
        <w:t>ستقيم</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0.547، 1.011، 0.282</w:t>
      </w:r>
      <w:r w:rsidRPr="00FE12AD">
        <w:rPr>
          <w:szCs w:val="24"/>
        </w:rPr>
        <w:t xml:space="preserve">B= </w:t>
      </w:r>
      <w:r w:rsidRPr="00FE12AD">
        <w:rPr>
          <w:rtl/>
        </w:rPr>
        <w:t>، نشان می</w:t>
      </w:r>
      <w:r w:rsidRPr="00FE12AD">
        <w:rPr>
          <w:rtl/>
        </w:rPr>
        <w:softHyphen/>
        <w:t>دهد که به ازای هر واحد افزایش در متغیر مستقل (</w:t>
      </w:r>
      <w:r w:rsidRPr="00FE12AD">
        <w:rPr>
          <w:rFonts w:hint="cs"/>
          <w:rtl/>
        </w:rPr>
        <w:t>احساس بی</w:t>
      </w:r>
      <w:r w:rsidRPr="00FE12AD">
        <w:rPr>
          <w:rtl/>
        </w:rPr>
        <w:softHyphen/>
      </w:r>
      <w:r w:rsidRPr="00FE12AD">
        <w:rPr>
          <w:rFonts w:hint="cs"/>
          <w:rtl/>
        </w:rPr>
        <w:t>معنایی</w:t>
      </w:r>
      <w:r w:rsidRPr="00FE12AD">
        <w:rPr>
          <w:rtl/>
        </w:rPr>
        <w:t xml:space="preserve">)، </w:t>
      </w:r>
      <w:r w:rsidRPr="00FE12AD">
        <w:rPr>
          <w:rFonts w:hint="cs"/>
          <w:rtl/>
        </w:rPr>
        <w:t xml:space="preserve">به </w:t>
      </w:r>
      <w:r w:rsidRPr="00FE12AD">
        <w:rPr>
          <w:rFonts w:hint="cs"/>
          <w:rtl/>
        </w:rPr>
        <w:lastRenderedPageBreak/>
        <w:t>ترتیب 0.547، 1.011، 0.282</w:t>
      </w:r>
      <w:r w:rsidRPr="00FE12AD">
        <w:rPr>
          <w:rtl/>
        </w:rPr>
        <w:t xml:space="preserve"> واحد به متغیر وابسته (</w:t>
      </w:r>
      <w:r w:rsidR="00E161A8">
        <w:rPr>
          <w:rFonts w:hint="cs"/>
          <w:rtl/>
        </w:rPr>
        <w:t>خرابکاری</w:t>
      </w:r>
      <w:r w:rsidRPr="00FE12AD">
        <w:rPr>
          <w:rtl/>
        </w:rPr>
        <w:t>)، افزوده می</w:t>
      </w:r>
      <w:r w:rsidRPr="00FE12AD">
        <w:rPr>
          <w:rtl/>
        </w:rPr>
        <w:softHyphen/>
        <w:t xml:space="preserve">شود. با توجه به مقادیر </w:t>
      </w:r>
      <w:r w:rsidRPr="00FE12AD">
        <w:rPr>
          <w:rFonts w:hint="cs"/>
          <w:rtl/>
        </w:rPr>
        <w:t>7.516، 5.539، 4.725</w:t>
      </w:r>
      <w:r w:rsidRPr="00FE12AD">
        <w:rPr>
          <w:szCs w:val="24"/>
        </w:rPr>
        <w:t>T=</w:t>
      </w:r>
      <w:r w:rsidRPr="00FE12AD">
        <w:t xml:space="preserve"> </w:t>
      </w:r>
      <w:r w:rsidRPr="00FE12AD">
        <w:rPr>
          <w:rtl/>
        </w:rPr>
        <w:t xml:space="preserve">، </w:t>
      </w:r>
      <w:r w:rsidRPr="00FE12AD">
        <w:rPr>
          <w:rFonts w:hint="cs"/>
          <w:rtl/>
        </w:rPr>
        <w:t>56.485، 30.675، 22.329</w:t>
      </w:r>
      <w:r w:rsidRPr="00FE12AD">
        <w:rPr>
          <w:szCs w:val="24"/>
        </w:rPr>
        <w:t>F=</w:t>
      </w:r>
      <w:r w:rsidRPr="00FE12AD">
        <w:t xml:space="preserve"> </w:t>
      </w:r>
      <w:r w:rsidRPr="00FE12AD">
        <w:rPr>
          <w:rtl/>
        </w:rPr>
        <w:t xml:space="preserve"> و 0.000</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 99 درصد معنی</w:t>
      </w:r>
      <w:r w:rsidRPr="00FE12AD">
        <w:rPr>
          <w:rtl/>
        </w:rPr>
        <w:softHyphen/>
        <w:t xml:space="preserve">دار </w:t>
      </w:r>
      <w:r w:rsidR="00CC2F21">
        <w:rPr>
          <w:rFonts w:hint="cs"/>
          <w:rtl/>
        </w:rPr>
        <w:t>است</w:t>
      </w:r>
      <w:r w:rsidRPr="00FE12AD">
        <w:rPr>
          <w:rtl/>
        </w:rPr>
        <w:t>، لذا فرضیۀ فوق تأیید می</w:t>
      </w:r>
      <w:r w:rsidRPr="00FE12AD">
        <w:rPr>
          <w:rtl/>
        </w:rPr>
        <w:softHyphen/>
        <w:t>شود.</w:t>
      </w:r>
    </w:p>
    <w:p w:rsidR="00A9101E" w:rsidRPr="00FE12AD" w:rsidRDefault="00A9101E" w:rsidP="00A9101E">
      <w:pPr>
        <w:pStyle w:val="a5"/>
        <w:rPr>
          <w:rtl/>
        </w:rPr>
      </w:pPr>
      <w:r w:rsidRPr="00FE12AD">
        <w:rPr>
          <w:rFonts w:hint="cs"/>
          <w:rtl/>
        </w:rPr>
        <w:t>همچنین ضرایب موجود حاکی از آن است که بین احساس بی</w:t>
      </w:r>
      <w:r w:rsidRPr="00FE12AD">
        <w:rPr>
          <w:rtl/>
        </w:rPr>
        <w:softHyphen/>
      </w:r>
      <w:r w:rsidRPr="00FE12AD">
        <w:rPr>
          <w:rFonts w:hint="cs"/>
          <w:rtl/>
        </w:rPr>
        <w:t xml:space="preserve">معنایی و </w:t>
      </w:r>
      <w:r w:rsidR="00E161A8">
        <w:rPr>
          <w:rFonts w:hint="cs"/>
          <w:rtl/>
        </w:rPr>
        <w:t>خرابکاری</w:t>
      </w:r>
      <w:r w:rsidRPr="00FE12AD">
        <w:rPr>
          <w:rFonts w:hint="cs"/>
          <w:rtl/>
        </w:rPr>
        <w:t xml:space="preserve"> رابطۀ مثبت و معنی</w:t>
      </w:r>
      <w:r w:rsidRPr="00FE12AD">
        <w:rPr>
          <w:rtl/>
        </w:rPr>
        <w:softHyphen/>
      </w:r>
      <w:r w:rsidRPr="00FE12AD">
        <w:rPr>
          <w:rFonts w:hint="cs"/>
          <w:rtl/>
        </w:rPr>
        <w:t>داری وجود دارد به نحوی که با هر واحد افزایش در احساس بی</w:t>
      </w:r>
      <w:r w:rsidRPr="00FE12AD">
        <w:rPr>
          <w:rtl/>
        </w:rPr>
        <w:softHyphen/>
      </w:r>
      <w:r w:rsidRPr="00FE12AD">
        <w:rPr>
          <w:rFonts w:hint="cs"/>
          <w:rtl/>
        </w:rPr>
        <w:t xml:space="preserve">معنایی، 0.997 واحد به </w:t>
      </w:r>
      <w:r w:rsidR="00E161A8">
        <w:rPr>
          <w:rFonts w:hint="cs"/>
          <w:rtl/>
        </w:rPr>
        <w:t>خرابکاری</w:t>
      </w:r>
      <w:r w:rsidRPr="00FE12AD">
        <w:rPr>
          <w:rFonts w:hint="cs"/>
          <w:rtl/>
        </w:rPr>
        <w:t xml:space="preserve"> افزوده می</w:t>
      </w:r>
      <w:r w:rsidRPr="00FE12AD">
        <w:rPr>
          <w:rtl/>
        </w:rPr>
        <w:softHyphen/>
      </w:r>
      <w:r w:rsidRPr="00FE12AD">
        <w:rPr>
          <w:rFonts w:hint="cs"/>
          <w:rtl/>
        </w:rPr>
        <w:t>شود. نهایتاً متغیر احساس بی</w:t>
      </w:r>
      <w:r w:rsidRPr="00FE12AD">
        <w:rPr>
          <w:rtl/>
        </w:rPr>
        <w:softHyphen/>
      </w:r>
      <w:r w:rsidRPr="00FE12AD">
        <w:rPr>
          <w:rFonts w:hint="cs"/>
          <w:rtl/>
        </w:rPr>
        <w:t xml:space="preserve">معنایی توانسته است 12.5 درصد از واریانس </w:t>
      </w:r>
      <w:r w:rsidR="00E161A8">
        <w:rPr>
          <w:rFonts w:hint="cs"/>
          <w:rtl/>
        </w:rPr>
        <w:t>خرابکاری</w:t>
      </w:r>
      <w:r w:rsidRPr="00FE12AD">
        <w:rPr>
          <w:rFonts w:hint="cs"/>
          <w:rtl/>
        </w:rPr>
        <w:t xml:space="preserve"> را تبیین کند.</w:t>
      </w:r>
    </w:p>
    <w:p w:rsidR="001676F3" w:rsidRPr="00FE12AD" w:rsidRDefault="001676F3" w:rsidP="0075798B">
      <w:pPr>
        <w:pStyle w:val="a2"/>
        <w:rPr>
          <w:color w:val="auto"/>
        </w:rPr>
      </w:pPr>
      <w:r w:rsidRPr="00FE12AD">
        <w:rPr>
          <w:rFonts w:hint="cs"/>
          <w:color w:val="auto"/>
          <w:rtl/>
        </w:rPr>
        <w:t xml:space="preserve">جدول 4-24: </w:t>
      </w:r>
      <w:r w:rsidRPr="00FE12AD">
        <w:rPr>
          <w:color w:val="auto"/>
          <w:rtl/>
        </w:rPr>
        <w:t>آزمون همبستگی و تحلیل رگرسیون متغیر</w:t>
      </w:r>
      <w:r w:rsidRPr="00FE12AD">
        <w:rPr>
          <w:rFonts w:hint="cs"/>
          <w:color w:val="auto"/>
          <w:rtl/>
        </w:rPr>
        <w:t xml:space="preserve"> احساس بی</w:t>
      </w:r>
      <w:r w:rsidRPr="00FE12AD">
        <w:rPr>
          <w:color w:val="auto"/>
          <w:rtl/>
        </w:rPr>
        <w:softHyphen/>
      </w:r>
      <w:r w:rsidRPr="00FE12AD">
        <w:rPr>
          <w:rFonts w:hint="cs"/>
          <w:color w:val="auto"/>
          <w:rtl/>
        </w:rPr>
        <w:t xml:space="preserve">معنایی و </w:t>
      </w:r>
      <w:r w:rsidR="00E161A8">
        <w:rPr>
          <w:rFonts w:hint="cs"/>
          <w:color w:val="auto"/>
          <w:rtl/>
        </w:rPr>
        <w:t>خرابکاری</w:t>
      </w:r>
    </w:p>
    <w:tbl>
      <w:tblPr>
        <w:tblW w:w="6074"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718"/>
        <w:gridCol w:w="624"/>
        <w:gridCol w:w="624"/>
        <w:gridCol w:w="624"/>
        <w:gridCol w:w="718"/>
        <w:gridCol w:w="1116"/>
        <w:gridCol w:w="824"/>
        <w:gridCol w:w="624"/>
        <w:gridCol w:w="702"/>
        <w:gridCol w:w="1609"/>
        <w:gridCol w:w="1441"/>
      </w:tblGrid>
      <w:tr w:rsidR="00864641" w:rsidRPr="00FE12AD" w:rsidTr="00864641">
        <w:trPr>
          <w:jc w:val="center"/>
        </w:trPr>
        <w:tc>
          <w:tcPr>
            <w:tcW w:w="306" w:type="pct"/>
            <w:shd w:val="clear" w:color="auto" w:fill="E6E6E6"/>
            <w:vAlign w:val="center"/>
          </w:tcPr>
          <w:p w:rsidR="00864641" w:rsidRPr="00FE12AD" w:rsidRDefault="0086464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52" w:type="pct"/>
            <w:shd w:val="clear" w:color="auto" w:fill="E6E6E6"/>
            <w:vAlign w:val="center"/>
          </w:tcPr>
          <w:p w:rsidR="00864641" w:rsidRPr="00FE12AD" w:rsidRDefault="0086464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05" w:type="pct"/>
            <w:shd w:val="clear" w:color="auto" w:fill="E6E6E6"/>
            <w:vAlign w:val="center"/>
          </w:tcPr>
          <w:p w:rsidR="00864641" w:rsidRPr="00FE12AD" w:rsidRDefault="0086464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304" w:type="pct"/>
            <w:shd w:val="clear" w:color="auto" w:fill="E6E6E6"/>
            <w:vAlign w:val="center"/>
          </w:tcPr>
          <w:p w:rsidR="00864641" w:rsidRPr="00FE12AD" w:rsidRDefault="0086464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304" w:type="pct"/>
            <w:shd w:val="clear" w:color="auto" w:fill="E6E6E6"/>
            <w:vAlign w:val="center"/>
          </w:tcPr>
          <w:p w:rsidR="00864641" w:rsidRPr="00FE12AD" w:rsidRDefault="00864641" w:rsidP="00307375">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03" w:type="pct"/>
            <w:shd w:val="clear" w:color="auto" w:fill="E6E6E6"/>
          </w:tcPr>
          <w:p w:rsidR="00864641" w:rsidRPr="00FE12AD" w:rsidRDefault="0086464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562" w:type="pct"/>
            <w:shd w:val="clear" w:color="auto" w:fill="E6E6E6"/>
            <w:vAlign w:val="center"/>
          </w:tcPr>
          <w:p w:rsidR="00864641" w:rsidRPr="00FE12AD" w:rsidRDefault="0086464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407" w:type="pct"/>
            <w:shd w:val="clear" w:color="auto" w:fill="E6E6E6"/>
            <w:vAlign w:val="center"/>
          </w:tcPr>
          <w:p w:rsidR="00864641" w:rsidRPr="00FE12AD" w:rsidRDefault="00864641" w:rsidP="00AE2462">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06" w:type="pct"/>
            <w:shd w:val="clear" w:color="auto" w:fill="E6E6E6"/>
            <w:vAlign w:val="center"/>
          </w:tcPr>
          <w:p w:rsidR="00864641" w:rsidRPr="00FE12AD" w:rsidRDefault="00864641" w:rsidP="00AE2462">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51" w:type="pct"/>
            <w:shd w:val="clear" w:color="auto" w:fill="E6E6E6"/>
            <w:vAlign w:val="center"/>
          </w:tcPr>
          <w:p w:rsidR="00864641" w:rsidRPr="00FE12AD" w:rsidRDefault="0086464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498" w:type="pct"/>
            <w:gridSpan w:val="2"/>
            <w:shd w:val="clear" w:color="auto" w:fill="E6E6E6"/>
            <w:vAlign w:val="center"/>
          </w:tcPr>
          <w:p w:rsidR="00864641" w:rsidRPr="00FE12AD" w:rsidRDefault="0086464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864641" w:rsidRPr="00FE12AD" w:rsidTr="00864641">
        <w:trPr>
          <w:jc w:val="center"/>
        </w:trPr>
        <w:tc>
          <w:tcPr>
            <w:tcW w:w="306" w:type="pct"/>
            <w:vAlign w:val="center"/>
          </w:tcPr>
          <w:p w:rsidR="00864641" w:rsidRPr="00FE12AD" w:rsidRDefault="00864641"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0.000</w:t>
            </w:r>
          </w:p>
        </w:tc>
        <w:tc>
          <w:tcPr>
            <w:tcW w:w="352" w:type="pct"/>
            <w:vAlign w:val="center"/>
          </w:tcPr>
          <w:p w:rsidR="00864641" w:rsidRPr="00FE12AD" w:rsidRDefault="00864641"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56.485</w:t>
            </w:r>
          </w:p>
        </w:tc>
        <w:tc>
          <w:tcPr>
            <w:tcW w:w="305" w:type="pct"/>
            <w:vAlign w:val="center"/>
          </w:tcPr>
          <w:p w:rsidR="00864641" w:rsidRPr="00FE12AD" w:rsidRDefault="00864641"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7</w:t>
            </w:r>
            <w:r w:rsidRPr="00FE12AD">
              <w:rPr>
                <w:rFonts w:asciiTheme="majorBidi" w:hAnsiTheme="majorBidi" w:cs="B Nazanin"/>
                <w:sz w:val="20"/>
                <w:szCs w:val="20"/>
                <w:rtl/>
                <w:lang w:bidi="fa-IR"/>
              </w:rPr>
              <w:t>.</w:t>
            </w:r>
            <w:r w:rsidRPr="00FE12AD">
              <w:rPr>
                <w:rFonts w:asciiTheme="majorBidi" w:hAnsiTheme="majorBidi" w:cs="B Nazanin" w:hint="cs"/>
                <w:sz w:val="20"/>
                <w:szCs w:val="20"/>
                <w:rtl/>
                <w:lang w:bidi="fa-IR"/>
              </w:rPr>
              <w:t>516</w:t>
            </w:r>
          </w:p>
        </w:tc>
        <w:tc>
          <w:tcPr>
            <w:tcW w:w="304" w:type="pct"/>
            <w:vAlign w:val="center"/>
          </w:tcPr>
          <w:p w:rsidR="00864641" w:rsidRPr="00FE12AD" w:rsidRDefault="00864641"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400</w:t>
            </w:r>
          </w:p>
        </w:tc>
        <w:tc>
          <w:tcPr>
            <w:tcW w:w="304" w:type="pct"/>
            <w:vAlign w:val="center"/>
          </w:tcPr>
          <w:p w:rsidR="00864641" w:rsidRPr="00FE12AD" w:rsidRDefault="00864641" w:rsidP="00307375">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547</w:t>
            </w:r>
          </w:p>
        </w:tc>
        <w:tc>
          <w:tcPr>
            <w:tcW w:w="303" w:type="pct"/>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10.319</w:t>
            </w:r>
          </w:p>
        </w:tc>
        <w:tc>
          <w:tcPr>
            <w:tcW w:w="562" w:type="pct"/>
            <w:vAlign w:val="center"/>
          </w:tcPr>
          <w:p w:rsidR="00864641" w:rsidRPr="00FE12AD" w:rsidRDefault="00864641"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8.035</w:t>
            </w:r>
          </w:p>
        </w:tc>
        <w:tc>
          <w:tcPr>
            <w:tcW w:w="407" w:type="pct"/>
            <w:vAlign w:val="center"/>
          </w:tcPr>
          <w:p w:rsidR="00864641" w:rsidRPr="00FE12AD" w:rsidRDefault="00864641"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157</w:t>
            </w:r>
          </w:p>
        </w:tc>
        <w:tc>
          <w:tcPr>
            <w:tcW w:w="306" w:type="pct"/>
            <w:vAlign w:val="center"/>
          </w:tcPr>
          <w:p w:rsidR="00864641" w:rsidRPr="00FE12AD" w:rsidRDefault="00864641"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160</w:t>
            </w:r>
          </w:p>
        </w:tc>
        <w:tc>
          <w:tcPr>
            <w:tcW w:w="351" w:type="pct"/>
            <w:vAlign w:val="center"/>
          </w:tcPr>
          <w:p w:rsidR="00864641" w:rsidRPr="00FE12AD" w:rsidRDefault="00864641"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400</w:t>
            </w:r>
          </w:p>
        </w:tc>
        <w:tc>
          <w:tcPr>
            <w:tcW w:w="790" w:type="pct"/>
            <w:shd w:val="clear" w:color="auto" w:fill="E6E6E6"/>
            <w:vAlign w:val="center"/>
          </w:tcPr>
          <w:p w:rsidR="00864641" w:rsidRPr="00FE12AD" w:rsidRDefault="00864641"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707" w:type="pct"/>
            <w:vMerge w:val="restart"/>
            <w:shd w:val="clear" w:color="auto" w:fill="E6E6E6"/>
            <w:vAlign w:val="center"/>
          </w:tcPr>
          <w:p w:rsidR="00864641" w:rsidRPr="00FE12AD" w:rsidRDefault="00864641" w:rsidP="00AE2462">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 xml:space="preserve">احساس </w:t>
            </w:r>
            <w:r w:rsidRPr="00FE12AD">
              <w:rPr>
                <w:rFonts w:cs="B Nazanin" w:hint="cs"/>
                <w:b/>
                <w:bCs/>
                <w:sz w:val="20"/>
                <w:szCs w:val="20"/>
                <w:rtl/>
                <w:lang w:bidi="fa-IR"/>
              </w:rPr>
              <w:t>بی</w:t>
            </w:r>
            <w:r w:rsidRPr="00FE12AD">
              <w:rPr>
                <w:rFonts w:cs="B Nazanin"/>
                <w:b/>
                <w:bCs/>
                <w:sz w:val="20"/>
                <w:szCs w:val="20"/>
                <w:rtl/>
                <w:lang w:bidi="fa-IR"/>
              </w:rPr>
              <w:softHyphen/>
            </w:r>
            <w:r w:rsidRPr="00FE12AD">
              <w:rPr>
                <w:rFonts w:cs="B Nazanin" w:hint="cs"/>
                <w:b/>
                <w:bCs/>
                <w:sz w:val="20"/>
                <w:szCs w:val="20"/>
                <w:rtl/>
                <w:lang w:bidi="fa-IR"/>
              </w:rPr>
              <w:t>معنایی</w:t>
            </w:r>
          </w:p>
        </w:tc>
      </w:tr>
      <w:tr w:rsidR="00864641" w:rsidRPr="00FE12AD" w:rsidTr="00864641">
        <w:trPr>
          <w:jc w:val="center"/>
        </w:trPr>
        <w:tc>
          <w:tcPr>
            <w:tcW w:w="306"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2"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30.675</w:t>
            </w:r>
          </w:p>
        </w:tc>
        <w:tc>
          <w:tcPr>
            <w:tcW w:w="305"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5.539</w:t>
            </w:r>
          </w:p>
        </w:tc>
        <w:tc>
          <w:tcPr>
            <w:tcW w:w="304"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0.362</w:t>
            </w:r>
          </w:p>
        </w:tc>
        <w:tc>
          <w:tcPr>
            <w:tcW w:w="304" w:type="pct"/>
            <w:vAlign w:val="center"/>
          </w:tcPr>
          <w:p w:rsidR="00864641" w:rsidRPr="00FE12AD" w:rsidRDefault="00864641" w:rsidP="00307375">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1.011</w:t>
            </w:r>
          </w:p>
        </w:tc>
        <w:tc>
          <w:tcPr>
            <w:tcW w:w="303" w:type="pct"/>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3.077</w:t>
            </w:r>
          </w:p>
        </w:tc>
        <w:tc>
          <w:tcPr>
            <w:tcW w:w="562"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16.234</w:t>
            </w:r>
          </w:p>
        </w:tc>
        <w:tc>
          <w:tcPr>
            <w:tcW w:w="407"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0.126</w:t>
            </w:r>
          </w:p>
        </w:tc>
        <w:tc>
          <w:tcPr>
            <w:tcW w:w="306"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0.131</w:t>
            </w:r>
          </w:p>
        </w:tc>
        <w:tc>
          <w:tcPr>
            <w:tcW w:w="351"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0.362</w:t>
            </w:r>
          </w:p>
        </w:tc>
        <w:tc>
          <w:tcPr>
            <w:tcW w:w="790" w:type="pct"/>
            <w:shd w:val="clear" w:color="auto" w:fill="E6E6E6"/>
            <w:vAlign w:val="center"/>
          </w:tcPr>
          <w:p w:rsidR="00864641" w:rsidRPr="00FE12AD" w:rsidRDefault="00864641"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707" w:type="pct"/>
            <w:vMerge/>
            <w:shd w:val="clear" w:color="auto" w:fill="E6E6E6"/>
            <w:vAlign w:val="center"/>
          </w:tcPr>
          <w:p w:rsidR="00864641" w:rsidRPr="00FE12AD" w:rsidRDefault="00864641" w:rsidP="00AE2462">
            <w:pPr>
              <w:pStyle w:val="NoSpacing"/>
              <w:jc w:val="center"/>
              <w:rPr>
                <w:rFonts w:asciiTheme="majorBidi" w:hAnsiTheme="majorBidi" w:cs="B Nazanin"/>
                <w:b/>
                <w:bCs/>
                <w:sz w:val="20"/>
                <w:szCs w:val="20"/>
                <w:rtl/>
                <w:lang w:bidi="fa-IR"/>
              </w:rPr>
            </w:pPr>
          </w:p>
        </w:tc>
      </w:tr>
      <w:tr w:rsidR="00864641" w:rsidRPr="00FE12AD" w:rsidTr="00864641">
        <w:trPr>
          <w:jc w:val="center"/>
        </w:trPr>
        <w:tc>
          <w:tcPr>
            <w:tcW w:w="306"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2"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22.329</w:t>
            </w:r>
          </w:p>
        </w:tc>
        <w:tc>
          <w:tcPr>
            <w:tcW w:w="305"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4.725</w:t>
            </w:r>
          </w:p>
        </w:tc>
        <w:tc>
          <w:tcPr>
            <w:tcW w:w="304"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0.352</w:t>
            </w:r>
          </w:p>
        </w:tc>
        <w:tc>
          <w:tcPr>
            <w:tcW w:w="304" w:type="pct"/>
            <w:vAlign w:val="center"/>
          </w:tcPr>
          <w:p w:rsidR="00864641" w:rsidRPr="00FE12AD" w:rsidRDefault="00864641" w:rsidP="00307375">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0.282</w:t>
            </w:r>
          </w:p>
        </w:tc>
        <w:tc>
          <w:tcPr>
            <w:tcW w:w="303" w:type="pct"/>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10.997</w:t>
            </w:r>
          </w:p>
        </w:tc>
        <w:tc>
          <w:tcPr>
            <w:tcW w:w="562"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4.539</w:t>
            </w:r>
          </w:p>
        </w:tc>
        <w:tc>
          <w:tcPr>
            <w:tcW w:w="407"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0.118</w:t>
            </w:r>
          </w:p>
        </w:tc>
        <w:tc>
          <w:tcPr>
            <w:tcW w:w="306"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0.124</w:t>
            </w:r>
          </w:p>
        </w:tc>
        <w:tc>
          <w:tcPr>
            <w:tcW w:w="351"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0.352</w:t>
            </w:r>
          </w:p>
        </w:tc>
        <w:tc>
          <w:tcPr>
            <w:tcW w:w="790" w:type="pct"/>
            <w:shd w:val="clear" w:color="auto" w:fill="E6E6E6"/>
            <w:vAlign w:val="center"/>
          </w:tcPr>
          <w:p w:rsidR="00864641" w:rsidRPr="00FE12AD" w:rsidRDefault="00864641"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707" w:type="pct"/>
            <w:vMerge/>
            <w:shd w:val="clear" w:color="auto" w:fill="E6E6E6"/>
            <w:vAlign w:val="center"/>
          </w:tcPr>
          <w:p w:rsidR="00864641" w:rsidRPr="00FE12AD" w:rsidRDefault="00864641" w:rsidP="00AE2462">
            <w:pPr>
              <w:pStyle w:val="NoSpacing"/>
              <w:jc w:val="center"/>
              <w:rPr>
                <w:rFonts w:asciiTheme="majorBidi" w:hAnsiTheme="majorBidi" w:cs="B Nazanin"/>
                <w:b/>
                <w:bCs/>
                <w:sz w:val="20"/>
                <w:szCs w:val="20"/>
                <w:rtl/>
                <w:lang w:bidi="fa-IR"/>
              </w:rPr>
            </w:pPr>
          </w:p>
        </w:tc>
      </w:tr>
      <w:tr w:rsidR="00864641" w:rsidRPr="00FE12AD" w:rsidTr="00864641">
        <w:trPr>
          <w:jc w:val="center"/>
        </w:trPr>
        <w:tc>
          <w:tcPr>
            <w:tcW w:w="306"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2"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38.052</w:t>
            </w:r>
          </w:p>
        </w:tc>
        <w:tc>
          <w:tcPr>
            <w:tcW w:w="305"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6.169</w:t>
            </w:r>
          </w:p>
        </w:tc>
        <w:tc>
          <w:tcPr>
            <w:tcW w:w="304"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0.353</w:t>
            </w:r>
          </w:p>
        </w:tc>
        <w:tc>
          <w:tcPr>
            <w:tcW w:w="304" w:type="pct"/>
            <w:vAlign w:val="center"/>
          </w:tcPr>
          <w:p w:rsidR="00864641" w:rsidRPr="00FE12AD" w:rsidRDefault="00864641" w:rsidP="00307375">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0.997</w:t>
            </w:r>
          </w:p>
        </w:tc>
        <w:tc>
          <w:tcPr>
            <w:tcW w:w="303" w:type="pct"/>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37.642</w:t>
            </w:r>
          </w:p>
        </w:tc>
        <w:tc>
          <w:tcPr>
            <w:tcW w:w="562"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16.855</w:t>
            </w:r>
          </w:p>
        </w:tc>
        <w:tc>
          <w:tcPr>
            <w:tcW w:w="407"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0.121</w:t>
            </w:r>
          </w:p>
        </w:tc>
        <w:tc>
          <w:tcPr>
            <w:tcW w:w="306"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0.125</w:t>
            </w:r>
          </w:p>
        </w:tc>
        <w:tc>
          <w:tcPr>
            <w:tcW w:w="351" w:type="pct"/>
            <w:vAlign w:val="center"/>
          </w:tcPr>
          <w:p w:rsidR="00864641" w:rsidRPr="00FE12AD" w:rsidRDefault="0086464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0.353</w:t>
            </w:r>
          </w:p>
        </w:tc>
        <w:tc>
          <w:tcPr>
            <w:tcW w:w="790" w:type="pct"/>
            <w:shd w:val="clear" w:color="auto" w:fill="E6E6E6"/>
            <w:vAlign w:val="center"/>
          </w:tcPr>
          <w:p w:rsidR="00864641" w:rsidRPr="00FE12AD" w:rsidRDefault="00E161A8" w:rsidP="00AE2462">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707" w:type="pct"/>
            <w:vMerge/>
            <w:shd w:val="clear" w:color="auto" w:fill="E6E6E6"/>
            <w:vAlign w:val="center"/>
          </w:tcPr>
          <w:p w:rsidR="00864641" w:rsidRPr="00FE12AD" w:rsidRDefault="00864641" w:rsidP="00AE2462">
            <w:pPr>
              <w:pStyle w:val="NoSpacing"/>
              <w:jc w:val="center"/>
              <w:rPr>
                <w:rFonts w:asciiTheme="majorBidi" w:hAnsiTheme="majorBidi" w:cs="B Nazanin"/>
                <w:b/>
                <w:bCs/>
                <w:sz w:val="20"/>
                <w:szCs w:val="20"/>
                <w:rtl/>
                <w:lang w:bidi="fa-IR"/>
              </w:rPr>
            </w:pPr>
          </w:p>
        </w:tc>
      </w:tr>
    </w:tbl>
    <w:p w:rsidR="00A9101E" w:rsidRPr="00F12BE0" w:rsidRDefault="00A9101E" w:rsidP="00AE2462">
      <w:pPr>
        <w:pStyle w:val="a5"/>
        <w:rPr>
          <w:sz w:val="18"/>
          <w:szCs w:val="18"/>
          <w:rtl/>
        </w:rPr>
      </w:pPr>
    </w:p>
    <w:p w:rsidR="009C5FDE" w:rsidRPr="00FE12AD" w:rsidRDefault="009C5FDE" w:rsidP="00AE2462">
      <w:pPr>
        <w:pStyle w:val="a5"/>
        <w:rPr>
          <w:sz w:val="26"/>
        </w:rPr>
      </w:pPr>
      <w:r w:rsidRPr="00FE12AD">
        <w:rPr>
          <w:rFonts w:hint="cs"/>
          <w:b/>
          <w:bCs/>
          <w:sz w:val="26"/>
          <w:rtl/>
        </w:rPr>
        <w:t xml:space="preserve">فرضیۀ 4: </w:t>
      </w:r>
      <w:r w:rsidRPr="00FE12AD">
        <w:rPr>
          <w:rFonts w:hint="cs"/>
          <w:sz w:val="26"/>
          <w:rtl/>
        </w:rPr>
        <w:t>پیش</w:t>
      </w:r>
      <w:r w:rsidRPr="00FE12AD">
        <w:rPr>
          <w:rFonts w:hint="cs"/>
          <w:sz w:val="26"/>
          <w:rtl/>
        </w:rPr>
        <w:softHyphen/>
        <w:t>بینی می</w:t>
      </w:r>
      <w:r w:rsidRPr="00FE12AD">
        <w:rPr>
          <w:rFonts w:hint="cs"/>
          <w:sz w:val="26"/>
          <w:rtl/>
        </w:rPr>
        <w:softHyphen/>
        <w:t xml:space="preserve">شود، بین احساس انزوای اجتماعی و </w:t>
      </w:r>
      <w:r w:rsidR="00E161A8">
        <w:rPr>
          <w:rFonts w:hint="cs"/>
          <w:sz w:val="26"/>
          <w:rtl/>
        </w:rPr>
        <w:t>خرابکاری</w:t>
      </w:r>
      <w:r w:rsidRPr="00FE12AD">
        <w:rPr>
          <w:rFonts w:hint="cs"/>
          <w:sz w:val="26"/>
          <w:rtl/>
        </w:rPr>
        <w:t xml:space="preserve"> رابطۀ معنی</w:t>
      </w:r>
      <w:r w:rsidRPr="00FE12AD">
        <w:rPr>
          <w:rFonts w:hint="eastAsia"/>
          <w:sz w:val="26"/>
          <w:rtl/>
        </w:rPr>
        <w:t>‌</w:t>
      </w:r>
      <w:r w:rsidRPr="00FE12AD">
        <w:rPr>
          <w:rFonts w:hint="cs"/>
          <w:sz w:val="26"/>
          <w:rtl/>
        </w:rPr>
        <w:t>داری وجود دارد.</w:t>
      </w:r>
    </w:p>
    <w:p w:rsidR="009C5FDE" w:rsidRPr="00FE12AD" w:rsidRDefault="009C5FDE" w:rsidP="0075798B">
      <w:pPr>
        <w:pStyle w:val="a5"/>
        <w:rPr>
          <w:sz w:val="26"/>
          <w:rtl/>
        </w:rPr>
      </w:pPr>
      <w:r w:rsidRPr="00FE12AD">
        <w:rPr>
          <w:sz w:val="26"/>
          <w:rtl/>
        </w:rPr>
        <w:t xml:space="preserve">اطلاعات موجود در جدول شماره </w:t>
      </w:r>
      <w:r w:rsidRPr="00FE12AD">
        <w:rPr>
          <w:rFonts w:hint="cs"/>
          <w:sz w:val="26"/>
          <w:rtl/>
        </w:rPr>
        <w:t>4-21،</w:t>
      </w:r>
      <w:r w:rsidRPr="00FE12AD">
        <w:rPr>
          <w:sz w:val="26"/>
          <w:rtl/>
        </w:rPr>
        <w:t xml:space="preserve"> نشان می</w:t>
      </w:r>
      <w:r w:rsidRPr="00FE12AD">
        <w:rPr>
          <w:rFonts w:hint="cs"/>
          <w:sz w:val="26"/>
          <w:rtl/>
        </w:rPr>
        <w:softHyphen/>
      </w:r>
      <w:r w:rsidRPr="00FE12AD">
        <w:rPr>
          <w:sz w:val="26"/>
          <w:rtl/>
        </w:rPr>
        <w:t xml:space="preserve">دهد که بین </w:t>
      </w:r>
      <w:r w:rsidRPr="00FE12AD">
        <w:rPr>
          <w:rFonts w:hint="cs"/>
          <w:sz w:val="26"/>
          <w:rtl/>
        </w:rPr>
        <w:t>احساس انزوای اجتماعی</w:t>
      </w:r>
      <w:r w:rsidRPr="00FE12AD">
        <w:rPr>
          <w:sz w:val="26"/>
          <w:rtl/>
        </w:rPr>
        <w:t xml:space="preserve"> و </w:t>
      </w:r>
      <w:r w:rsidR="00E161A8">
        <w:rPr>
          <w:rFonts w:hint="cs"/>
          <w:sz w:val="26"/>
          <w:rtl/>
        </w:rPr>
        <w:t>خرابکاری</w:t>
      </w:r>
      <w:r w:rsidRPr="00FE12AD">
        <w:rPr>
          <w:rFonts w:hint="cs"/>
          <w:sz w:val="26"/>
          <w:rtl/>
        </w:rPr>
        <w:t xml:space="preserve"> در هر سه بُعد،</w:t>
      </w:r>
      <w:r w:rsidRPr="00FE12AD">
        <w:rPr>
          <w:sz w:val="26"/>
          <w:rtl/>
        </w:rPr>
        <w:t xml:space="preserve"> رابط</w:t>
      </w:r>
      <w:r w:rsidRPr="00FE12AD">
        <w:rPr>
          <w:rFonts w:hint="cs"/>
          <w:sz w:val="26"/>
          <w:rtl/>
        </w:rPr>
        <w:t>ۀ</w:t>
      </w:r>
      <w:r w:rsidRPr="00FE12AD">
        <w:rPr>
          <w:sz w:val="26"/>
          <w:rtl/>
        </w:rPr>
        <w:t xml:space="preserve"> </w:t>
      </w:r>
      <w:r w:rsidRPr="00FE12AD">
        <w:rPr>
          <w:rFonts w:hint="cs"/>
          <w:sz w:val="26"/>
          <w:rtl/>
        </w:rPr>
        <w:t xml:space="preserve"> </w:t>
      </w:r>
      <w:r w:rsidRPr="00FE12AD">
        <w:rPr>
          <w:sz w:val="26"/>
          <w:rtl/>
        </w:rPr>
        <w:t>مثبت و معنی</w:t>
      </w:r>
      <w:r w:rsidRPr="00FE12AD">
        <w:rPr>
          <w:rFonts w:hint="cs"/>
          <w:sz w:val="26"/>
          <w:rtl/>
        </w:rPr>
        <w:softHyphen/>
      </w:r>
      <w:r w:rsidRPr="00FE12AD">
        <w:rPr>
          <w:sz w:val="26"/>
          <w:rtl/>
        </w:rPr>
        <w:t>دار وجود دارد. سط</w:t>
      </w:r>
      <w:r w:rsidRPr="00FE12AD">
        <w:rPr>
          <w:rFonts w:hint="cs"/>
          <w:sz w:val="26"/>
          <w:rtl/>
        </w:rPr>
        <w:t>و</w:t>
      </w:r>
      <w:r w:rsidRPr="00FE12AD">
        <w:rPr>
          <w:sz w:val="26"/>
          <w:rtl/>
        </w:rPr>
        <w:t>ح معنی</w:t>
      </w:r>
      <w:r w:rsidRPr="00FE12AD">
        <w:rPr>
          <w:rFonts w:hint="cs"/>
          <w:sz w:val="26"/>
          <w:rtl/>
        </w:rPr>
        <w:softHyphen/>
      </w:r>
      <w:r w:rsidRPr="00FE12AD">
        <w:rPr>
          <w:sz w:val="26"/>
          <w:rtl/>
        </w:rPr>
        <w:t>داری رابطه نشان می</w:t>
      </w:r>
      <w:r w:rsidRPr="00FE12AD">
        <w:rPr>
          <w:rFonts w:hint="cs"/>
          <w:sz w:val="26"/>
          <w:rtl/>
        </w:rPr>
        <w:softHyphen/>
      </w:r>
      <w:r w:rsidRPr="00FE12AD">
        <w:rPr>
          <w:sz w:val="26"/>
          <w:rtl/>
        </w:rPr>
        <w:t>دهد که فرضی</w:t>
      </w:r>
      <w:r w:rsidRPr="00FE12AD">
        <w:rPr>
          <w:rFonts w:hint="cs"/>
          <w:sz w:val="26"/>
          <w:rtl/>
        </w:rPr>
        <w:t xml:space="preserve">ۀ </w:t>
      </w:r>
      <w:r w:rsidRPr="00FE12AD">
        <w:rPr>
          <w:sz w:val="26"/>
          <w:rtl/>
        </w:rPr>
        <w:t xml:space="preserve"> وجودِ رابطه بین دو متغیر</w:t>
      </w:r>
      <w:r w:rsidRPr="00FE12AD">
        <w:rPr>
          <w:rFonts w:hint="cs"/>
          <w:sz w:val="26"/>
          <w:rtl/>
        </w:rPr>
        <w:t>،</w:t>
      </w:r>
      <w:r w:rsidRPr="00FE12AD">
        <w:rPr>
          <w:sz w:val="26"/>
          <w:rtl/>
        </w:rPr>
        <w:t xml:space="preserve"> با اطمینانِ بیش از 99 درصد تأیید می شود. همچنین، ضر</w:t>
      </w:r>
      <w:r w:rsidRPr="00FE12AD">
        <w:rPr>
          <w:rFonts w:hint="cs"/>
          <w:sz w:val="26"/>
          <w:rtl/>
        </w:rPr>
        <w:t>ا</w:t>
      </w:r>
      <w:r w:rsidRPr="00FE12AD">
        <w:rPr>
          <w:sz w:val="26"/>
          <w:rtl/>
        </w:rPr>
        <w:t>یبِ</w:t>
      </w:r>
      <w:r w:rsidRPr="00FE12AD">
        <w:rPr>
          <w:rFonts w:hint="cs"/>
          <w:sz w:val="26"/>
          <w:rtl/>
        </w:rPr>
        <w:t xml:space="preserve"> 198/0، 265/0، 336</w:t>
      </w:r>
      <w:r w:rsidRPr="00FE12AD">
        <w:rPr>
          <w:sz w:val="26"/>
          <w:rtl/>
        </w:rPr>
        <w:t>/0</w:t>
      </w:r>
      <w:r w:rsidRPr="00FE12AD">
        <w:rPr>
          <w:rFonts w:hint="cs"/>
          <w:sz w:val="26"/>
          <w:rtl/>
        </w:rPr>
        <w:t xml:space="preserve"> و 217/0</w:t>
      </w:r>
      <w:r w:rsidRPr="00FE12AD">
        <w:rPr>
          <w:sz w:val="26"/>
          <w:rtl/>
        </w:rPr>
        <w:t xml:space="preserve"> حاکی از آن است که بین </w:t>
      </w:r>
      <w:r w:rsidRPr="00FE12AD">
        <w:rPr>
          <w:rFonts w:hint="cs"/>
          <w:sz w:val="26"/>
          <w:rtl/>
        </w:rPr>
        <w:t>احساس</w:t>
      </w:r>
      <w:r w:rsidR="00D879A7" w:rsidRPr="00FE12AD">
        <w:rPr>
          <w:rFonts w:hint="cs"/>
          <w:sz w:val="26"/>
          <w:rtl/>
        </w:rPr>
        <w:t xml:space="preserve"> </w:t>
      </w:r>
      <w:r w:rsidRPr="00FE12AD">
        <w:rPr>
          <w:rFonts w:hint="cs"/>
          <w:sz w:val="26"/>
          <w:rtl/>
        </w:rPr>
        <w:t xml:space="preserve">انزوای اجتماعی و متغیر وابسته در هر کدام از سطوحِ  نگرش، فرافکنی، عمل و </w:t>
      </w:r>
      <w:r w:rsidR="00E161A8">
        <w:rPr>
          <w:rFonts w:hint="cs"/>
          <w:sz w:val="26"/>
          <w:rtl/>
        </w:rPr>
        <w:t>خرابکاری</w:t>
      </w:r>
      <w:r w:rsidRPr="00FE12AD">
        <w:rPr>
          <w:rFonts w:hint="cs"/>
          <w:sz w:val="26"/>
          <w:rtl/>
        </w:rPr>
        <w:t xml:space="preserve"> </w:t>
      </w:r>
      <w:r w:rsidRPr="00FE12AD">
        <w:rPr>
          <w:sz w:val="26"/>
          <w:rtl/>
        </w:rPr>
        <w:t xml:space="preserve">به همین میزان و به طور مثبت همبستگی وجود دارد؛ </w:t>
      </w:r>
      <w:r w:rsidRPr="00FE12AD">
        <w:rPr>
          <w:rFonts w:hint="cs"/>
          <w:sz w:val="26"/>
          <w:rtl/>
        </w:rPr>
        <w:t>به عنوان مثال، ضریب 336/0</w:t>
      </w:r>
      <w:r w:rsidRPr="00FE12AD">
        <w:rPr>
          <w:sz w:val="26"/>
          <w:rtl/>
        </w:rPr>
        <w:t xml:space="preserve"> یعنی </w:t>
      </w:r>
      <w:r w:rsidRPr="00FE12AD">
        <w:rPr>
          <w:rFonts w:hint="cs"/>
          <w:sz w:val="26"/>
          <w:rtl/>
        </w:rPr>
        <w:t>هرچه دانش</w:t>
      </w:r>
      <w:r w:rsidRPr="00FE12AD">
        <w:rPr>
          <w:sz w:val="26"/>
          <w:rtl/>
        </w:rPr>
        <w:softHyphen/>
      </w:r>
      <w:r w:rsidRPr="00FE12AD">
        <w:rPr>
          <w:rFonts w:hint="cs"/>
          <w:sz w:val="26"/>
          <w:rtl/>
        </w:rPr>
        <w:t xml:space="preserve">آموز، از صمیمیت، اطمینان و جدیت در برخوردهای اجتماعی بیشتر اجتناب کند، احتمال ارتکاب به اعمال </w:t>
      </w:r>
      <w:r w:rsidR="00E161A8">
        <w:rPr>
          <w:rFonts w:hint="cs"/>
          <w:sz w:val="26"/>
          <w:rtl/>
        </w:rPr>
        <w:t>خرابکارانه</w:t>
      </w:r>
      <w:r w:rsidRPr="00FE12AD">
        <w:rPr>
          <w:rFonts w:hint="cs"/>
          <w:sz w:val="26"/>
          <w:rtl/>
        </w:rPr>
        <w:t xml:space="preserve"> توسط وی نیز شدت خواهد یافت. به عبارت دیگر، </w:t>
      </w:r>
      <w:r w:rsidRPr="00FE12AD">
        <w:rPr>
          <w:sz w:val="26"/>
          <w:rtl/>
        </w:rPr>
        <w:t xml:space="preserve">هر چه بر میزان </w:t>
      </w:r>
      <w:r w:rsidRPr="00FE12AD">
        <w:rPr>
          <w:rFonts w:hint="cs"/>
          <w:sz w:val="26"/>
          <w:rtl/>
        </w:rPr>
        <w:t>احساس انزوای اجتماعی</w:t>
      </w:r>
      <w:r w:rsidRPr="00FE12AD">
        <w:rPr>
          <w:sz w:val="26"/>
          <w:rtl/>
        </w:rPr>
        <w:t xml:space="preserve"> </w:t>
      </w:r>
      <w:r w:rsidRPr="00FE12AD">
        <w:rPr>
          <w:rFonts w:hint="cs"/>
          <w:sz w:val="26"/>
          <w:rtl/>
        </w:rPr>
        <w:t>فرد</w:t>
      </w:r>
      <w:r w:rsidRPr="00FE12AD">
        <w:rPr>
          <w:sz w:val="26"/>
          <w:rtl/>
        </w:rPr>
        <w:t xml:space="preserve"> افزوده گردد،</w:t>
      </w:r>
      <w:r w:rsidRPr="00FE12AD">
        <w:rPr>
          <w:rFonts w:hint="cs"/>
          <w:sz w:val="26"/>
          <w:rtl/>
        </w:rPr>
        <w:t xml:space="preserve"> بر</w:t>
      </w:r>
      <w:r w:rsidRPr="00FE12AD">
        <w:rPr>
          <w:sz w:val="26"/>
          <w:rtl/>
        </w:rPr>
        <w:t xml:space="preserve"> </w:t>
      </w:r>
      <w:r w:rsidRPr="00FE12AD">
        <w:rPr>
          <w:rFonts w:hint="cs"/>
          <w:sz w:val="26"/>
          <w:rtl/>
        </w:rPr>
        <w:t xml:space="preserve">ارتکاب به اعمال </w:t>
      </w:r>
      <w:r w:rsidR="00E161A8">
        <w:rPr>
          <w:rFonts w:hint="cs"/>
          <w:sz w:val="26"/>
          <w:rtl/>
        </w:rPr>
        <w:t>خرابکارانه</w:t>
      </w:r>
      <w:r w:rsidRPr="00FE12AD">
        <w:rPr>
          <w:rFonts w:hint="cs"/>
          <w:sz w:val="26"/>
          <w:rtl/>
        </w:rPr>
        <w:t xml:space="preserve"> توسط وی </w:t>
      </w:r>
      <w:r w:rsidRPr="00FE12AD">
        <w:rPr>
          <w:sz w:val="26"/>
          <w:rtl/>
        </w:rPr>
        <w:t xml:space="preserve">نیز افزوده </w:t>
      </w:r>
      <w:r w:rsidRPr="00FE12AD">
        <w:rPr>
          <w:rFonts w:hint="cs"/>
          <w:sz w:val="26"/>
          <w:rtl/>
        </w:rPr>
        <w:t xml:space="preserve">خواهد شد </w:t>
      </w:r>
      <w:r w:rsidRPr="00FE12AD">
        <w:rPr>
          <w:sz w:val="26"/>
          <w:rtl/>
        </w:rPr>
        <w:t xml:space="preserve">و بر عکس، هر چه از میزان </w:t>
      </w:r>
      <w:r w:rsidRPr="00FE12AD">
        <w:rPr>
          <w:rFonts w:hint="cs"/>
          <w:sz w:val="26"/>
          <w:rtl/>
        </w:rPr>
        <w:t>احساس انزوای اجتماعی</w:t>
      </w:r>
      <w:r w:rsidRPr="00FE12AD">
        <w:rPr>
          <w:sz w:val="26"/>
          <w:rtl/>
        </w:rPr>
        <w:t xml:space="preserve"> کاسته گردد، </w:t>
      </w:r>
      <w:r w:rsidRPr="00FE12AD">
        <w:rPr>
          <w:rFonts w:hint="cs"/>
          <w:sz w:val="26"/>
          <w:rtl/>
        </w:rPr>
        <w:t xml:space="preserve">عمل به رفتارهای </w:t>
      </w:r>
      <w:r w:rsidR="00E161A8">
        <w:rPr>
          <w:rFonts w:hint="cs"/>
          <w:sz w:val="26"/>
          <w:rtl/>
        </w:rPr>
        <w:t>خرابکارانه</w:t>
      </w:r>
      <w:r w:rsidRPr="00FE12AD">
        <w:rPr>
          <w:rFonts w:hint="cs"/>
          <w:sz w:val="26"/>
          <w:rtl/>
        </w:rPr>
        <w:t xml:space="preserve"> </w:t>
      </w:r>
      <w:r w:rsidRPr="00FE12AD">
        <w:rPr>
          <w:sz w:val="26"/>
          <w:rtl/>
        </w:rPr>
        <w:t>نیز کاسته می شود.</w:t>
      </w:r>
      <w:r w:rsidRPr="00FE12AD">
        <w:rPr>
          <w:rFonts w:hint="cs"/>
          <w:sz w:val="26"/>
          <w:rtl/>
        </w:rPr>
        <w:t xml:space="preserve"> بنابراین بین احساس انزوای اجتماعی و </w:t>
      </w:r>
      <w:r w:rsidR="00E161A8">
        <w:rPr>
          <w:rFonts w:hint="cs"/>
          <w:sz w:val="26"/>
          <w:rtl/>
        </w:rPr>
        <w:t>خرابکاری</w:t>
      </w:r>
      <w:r w:rsidRPr="00FE12AD">
        <w:rPr>
          <w:rFonts w:hint="cs"/>
          <w:sz w:val="26"/>
          <w:rtl/>
        </w:rPr>
        <w:t xml:space="preserve"> رابطه وجود دارد. </w:t>
      </w:r>
    </w:p>
    <w:p w:rsidR="009C5FDE" w:rsidRPr="00FE12AD" w:rsidRDefault="009C5FDE" w:rsidP="0075798B">
      <w:pPr>
        <w:pStyle w:val="a5"/>
        <w:rPr>
          <w:sz w:val="26"/>
          <w:rtl/>
        </w:rPr>
      </w:pPr>
      <w:r w:rsidRPr="00FE12AD">
        <w:rPr>
          <w:rFonts w:hint="cs"/>
          <w:sz w:val="26"/>
          <w:rtl/>
        </w:rPr>
        <w:t>همچنین از روش تحلیل رگرسیون نیز برای بررسی فرضیۀ 4 استفاده شد تا مشخص شود که آیا احساس انزوای اجتماعی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A9101E" w:rsidRPr="00FE12AD" w:rsidRDefault="00A9101E" w:rsidP="00CC2F21">
      <w:pPr>
        <w:pStyle w:val="a5"/>
        <w:rPr>
          <w:rtl/>
        </w:rPr>
      </w:pPr>
      <w:r w:rsidRPr="00FE12AD">
        <w:rPr>
          <w:rtl/>
        </w:rPr>
        <w:t xml:space="preserve">در جدول شماره </w:t>
      </w:r>
      <w:r w:rsidRPr="00FE12AD">
        <w:rPr>
          <w:rFonts w:hint="cs"/>
          <w:rtl/>
        </w:rPr>
        <w:t>4-25،</w:t>
      </w:r>
      <w:r w:rsidRPr="00FE12AD">
        <w:rPr>
          <w:rtl/>
        </w:rPr>
        <w:t xml:space="preserve"> به منظور بررسی رابطۀ بین </w:t>
      </w:r>
      <w:r w:rsidRPr="00FE12AD">
        <w:rPr>
          <w:rFonts w:hint="cs"/>
          <w:rtl/>
        </w:rPr>
        <w:t>احساس انزوای اجتماعی</w:t>
      </w:r>
      <w:r w:rsidRPr="00FE12AD">
        <w:rPr>
          <w:rtl/>
        </w:rPr>
        <w:t xml:space="preserve"> 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پایین</w:t>
      </w:r>
      <w:r w:rsidRPr="00FE12AD">
        <w:rPr>
          <w:rtl/>
        </w:rPr>
        <w:t>ی (</w:t>
      </w:r>
      <w:r w:rsidRPr="00FE12AD">
        <w:rPr>
          <w:rFonts w:hint="cs"/>
          <w:rtl/>
        </w:rPr>
        <w:t>0.198، 0.265، 0.336</w:t>
      </w:r>
      <w:r w:rsidRPr="00FE12AD">
        <w:rPr>
          <w:szCs w:val="24"/>
        </w:rPr>
        <w:t>R=</w:t>
      </w:r>
      <w:r w:rsidRPr="00FE12AD">
        <w:t xml:space="preserve"> </w:t>
      </w:r>
      <w:r w:rsidRPr="00FE12AD">
        <w:rPr>
          <w:rtl/>
        </w:rPr>
        <w:t xml:space="preserve">) بین </w:t>
      </w:r>
      <w:r w:rsidRPr="00FE12AD">
        <w:rPr>
          <w:rFonts w:hint="cs"/>
          <w:rtl/>
        </w:rPr>
        <w:t>احساس انزوای اجتماعی</w:t>
      </w:r>
      <w:r w:rsidRPr="00FE12AD">
        <w:rPr>
          <w:rtl/>
        </w:rPr>
        <w:t xml:space="preserve"> و </w:t>
      </w:r>
      <w:r w:rsidRPr="00FE12AD">
        <w:rPr>
          <w:rFonts w:hint="cs"/>
          <w:rtl/>
        </w:rPr>
        <w:t>نگرش</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 0.039، 0.070، 0.113</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احساس انزوای اجتماعی</w:t>
      </w:r>
      <w:r w:rsidRPr="00FE12AD">
        <w:rPr>
          <w:rtl/>
        </w:rPr>
        <w:t xml:space="preserve"> توانسته </w:t>
      </w:r>
      <w:r w:rsidRPr="00FE12AD">
        <w:rPr>
          <w:rtl/>
        </w:rPr>
        <w:lastRenderedPageBreak/>
        <w:t>است،</w:t>
      </w:r>
      <w:r w:rsidRPr="00FE12AD">
        <w:rPr>
          <w:rFonts w:hint="cs"/>
          <w:rtl/>
        </w:rPr>
        <w:t xml:space="preserve"> به ترتیب 3.9، 7 و 11.3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تبیین نماید.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مثبت</w:t>
      </w:r>
      <w:r w:rsidRPr="00FE12AD">
        <w:rPr>
          <w:rtl/>
        </w:rPr>
        <w:t xml:space="preserve"> و رابط</w:t>
      </w:r>
      <w:r w:rsidRPr="00FE12AD">
        <w:rPr>
          <w:rFonts w:hint="cs"/>
          <w:rtl/>
        </w:rPr>
        <w:t>ۀ</w:t>
      </w:r>
      <w:r w:rsidRPr="00FE12AD">
        <w:rPr>
          <w:rtl/>
        </w:rPr>
        <w:t xml:space="preserve"> م</w:t>
      </w:r>
      <w:r w:rsidRPr="00FE12AD">
        <w:rPr>
          <w:rFonts w:hint="cs"/>
          <w:rtl/>
        </w:rPr>
        <w:t>ستقيم</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0.330، 0.953، 0.320</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احساس انزوای اجتماعی</w:t>
      </w:r>
      <w:r w:rsidRPr="00FE12AD">
        <w:rPr>
          <w:rtl/>
        </w:rPr>
        <w:t xml:space="preserve">)، </w:t>
      </w:r>
      <w:r w:rsidRPr="00FE12AD">
        <w:rPr>
          <w:rFonts w:hint="cs"/>
          <w:rtl/>
        </w:rPr>
        <w:t>به ترتیب 0.330، 0.953، 0.320</w:t>
      </w:r>
      <w:r w:rsidRPr="00FE12AD">
        <w:rPr>
          <w:rtl/>
        </w:rPr>
        <w:t xml:space="preserve"> واحد به متغیر وابسته (</w:t>
      </w:r>
      <w:r w:rsidR="00E161A8">
        <w:rPr>
          <w:rFonts w:hint="cs"/>
          <w:rtl/>
        </w:rPr>
        <w:t>خرابکاری</w:t>
      </w:r>
      <w:r w:rsidRPr="00FE12AD">
        <w:rPr>
          <w:rtl/>
        </w:rPr>
        <w:t>)، افزوده می</w:t>
      </w:r>
      <w:r w:rsidRPr="00FE12AD">
        <w:rPr>
          <w:rtl/>
        </w:rPr>
        <w:softHyphen/>
        <w:t xml:space="preserve">شود. با توجه به مقادیر </w:t>
      </w:r>
      <w:r w:rsidRPr="00FE12AD">
        <w:rPr>
          <w:rFonts w:hint="cs"/>
          <w:rtl/>
        </w:rPr>
        <w:t>3.511، 3.956، 4.589</w:t>
      </w:r>
      <w:r w:rsidRPr="00FE12AD">
        <w:rPr>
          <w:szCs w:val="24"/>
        </w:rPr>
        <w:t>T=</w:t>
      </w:r>
      <w:r w:rsidRPr="00FE12AD">
        <w:t xml:space="preserve"> </w:t>
      </w:r>
      <w:r w:rsidRPr="00FE12AD">
        <w:rPr>
          <w:rtl/>
        </w:rPr>
        <w:t xml:space="preserve">، </w:t>
      </w:r>
      <w:r w:rsidRPr="00FE12AD">
        <w:rPr>
          <w:rFonts w:hint="cs"/>
          <w:rtl/>
        </w:rPr>
        <w:t>12.327، 15.651، 21.060</w:t>
      </w:r>
      <w:r w:rsidRPr="00FE12AD">
        <w:rPr>
          <w:szCs w:val="24"/>
        </w:rPr>
        <w:t>F=</w:t>
      </w:r>
      <w:r w:rsidRPr="00FE12AD">
        <w:t xml:space="preserve"> </w:t>
      </w:r>
      <w:r w:rsidRPr="00FE12AD">
        <w:rPr>
          <w:rtl/>
        </w:rPr>
        <w:t xml:space="preserve"> و 0.00</w:t>
      </w:r>
      <w:r w:rsidRPr="00FE12AD">
        <w:rPr>
          <w:rFonts w:hint="cs"/>
          <w:rtl/>
        </w:rPr>
        <w:t>1، 0.000، 0.000</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 99 درصد معنی</w:t>
      </w:r>
      <w:r w:rsidRPr="00FE12AD">
        <w:rPr>
          <w:rtl/>
        </w:rPr>
        <w:softHyphen/>
        <w:t xml:space="preserve">دار </w:t>
      </w:r>
      <w:r w:rsidR="00CC2F21">
        <w:rPr>
          <w:rFonts w:hint="cs"/>
          <w:rtl/>
        </w:rPr>
        <w:t>است</w:t>
      </w:r>
      <w:r w:rsidRPr="00FE12AD">
        <w:rPr>
          <w:rtl/>
        </w:rPr>
        <w:t>، لذا فرضیۀ فوق تأیید می</w:t>
      </w:r>
      <w:r w:rsidRPr="00FE12AD">
        <w:rPr>
          <w:rtl/>
        </w:rPr>
        <w:softHyphen/>
        <w:t>شود.</w:t>
      </w:r>
    </w:p>
    <w:p w:rsidR="00A9101E" w:rsidRPr="00FE12AD" w:rsidRDefault="00A9101E" w:rsidP="00A9101E">
      <w:pPr>
        <w:pStyle w:val="a5"/>
        <w:rPr>
          <w:rtl/>
        </w:rPr>
      </w:pPr>
      <w:r w:rsidRPr="00FE12AD">
        <w:rPr>
          <w:rFonts w:hint="cs"/>
          <w:rtl/>
        </w:rPr>
        <w:t xml:space="preserve">همچنین ضرایب موجود حاکی از آن است که بین احساس انزوای اجتماعی و </w:t>
      </w:r>
      <w:r w:rsidR="00E161A8">
        <w:rPr>
          <w:rFonts w:hint="cs"/>
          <w:rtl/>
        </w:rPr>
        <w:t>خرابکاری</w:t>
      </w:r>
      <w:r w:rsidRPr="00FE12AD">
        <w:rPr>
          <w:rFonts w:hint="cs"/>
          <w:rtl/>
        </w:rPr>
        <w:t xml:space="preserve"> رابطۀ مثبت و معنی</w:t>
      </w:r>
      <w:r w:rsidRPr="00FE12AD">
        <w:rPr>
          <w:rtl/>
        </w:rPr>
        <w:softHyphen/>
      </w:r>
      <w:r w:rsidRPr="00FE12AD">
        <w:rPr>
          <w:rFonts w:hint="cs"/>
          <w:rtl/>
        </w:rPr>
        <w:t xml:space="preserve">داری وجود دارد به نحوی که با هر واحد افزایش در احساس انزوای اجتماعی، 0.726 واحد به </w:t>
      </w:r>
      <w:r w:rsidR="00E161A8">
        <w:rPr>
          <w:rFonts w:hint="cs"/>
          <w:rtl/>
        </w:rPr>
        <w:t>خرابکاری</w:t>
      </w:r>
      <w:r w:rsidRPr="00FE12AD">
        <w:rPr>
          <w:rFonts w:hint="cs"/>
          <w:rtl/>
        </w:rPr>
        <w:t xml:space="preserve"> افزوده می</w:t>
      </w:r>
      <w:r w:rsidRPr="00FE12AD">
        <w:rPr>
          <w:rtl/>
        </w:rPr>
        <w:softHyphen/>
      </w:r>
      <w:r w:rsidRPr="00FE12AD">
        <w:rPr>
          <w:rFonts w:hint="cs"/>
          <w:rtl/>
        </w:rPr>
        <w:t xml:space="preserve">شود. نهایتاً متغیر احساس انزوای اجتماعی توانسته است 4.7 درصد از واریانس </w:t>
      </w:r>
      <w:r w:rsidR="00E161A8">
        <w:rPr>
          <w:rFonts w:hint="cs"/>
          <w:rtl/>
        </w:rPr>
        <w:t>خرابکاری</w:t>
      </w:r>
      <w:r w:rsidRPr="00FE12AD">
        <w:rPr>
          <w:rFonts w:hint="cs"/>
          <w:rtl/>
        </w:rPr>
        <w:t xml:space="preserve"> را تبیین کند.</w:t>
      </w:r>
    </w:p>
    <w:p w:rsidR="00D26937" w:rsidRPr="00FE12AD" w:rsidRDefault="00D26937" w:rsidP="0075798B">
      <w:pPr>
        <w:pStyle w:val="a2"/>
        <w:rPr>
          <w:color w:val="auto"/>
        </w:rPr>
      </w:pPr>
      <w:r w:rsidRPr="00FE12AD">
        <w:rPr>
          <w:rFonts w:hint="cs"/>
          <w:color w:val="auto"/>
          <w:rtl/>
        </w:rPr>
        <w:t xml:space="preserve">جدول 4-25: </w:t>
      </w:r>
      <w:r w:rsidRPr="00FE12AD">
        <w:rPr>
          <w:color w:val="auto"/>
          <w:rtl/>
        </w:rPr>
        <w:t>آزمون همبستگی و تحلیل رگرسیون متغیر</w:t>
      </w:r>
      <w:r w:rsidRPr="00FE12AD">
        <w:rPr>
          <w:rFonts w:hint="cs"/>
          <w:color w:val="auto"/>
          <w:rtl/>
        </w:rPr>
        <w:t xml:space="preserve"> احساس انزوای اجتماعی و </w:t>
      </w:r>
      <w:r w:rsidR="00E161A8">
        <w:rPr>
          <w:rFonts w:hint="cs"/>
          <w:color w:val="auto"/>
          <w:rtl/>
        </w:rPr>
        <w:t>خرابکاری</w:t>
      </w:r>
    </w:p>
    <w:tbl>
      <w:tblPr>
        <w:tblW w:w="6233"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718"/>
        <w:gridCol w:w="624"/>
        <w:gridCol w:w="624"/>
        <w:gridCol w:w="624"/>
        <w:gridCol w:w="718"/>
        <w:gridCol w:w="1086"/>
        <w:gridCol w:w="802"/>
        <w:gridCol w:w="624"/>
        <w:gridCol w:w="641"/>
        <w:gridCol w:w="1539"/>
        <w:gridCol w:w="1892"/>
      </w:tblGrid>
      <w:tr w:rsidR="00814AB1" w:rsidRPr="00FE12AD" w:rsidTr="00814AB1">
        <w:trPr>
          <w:jc w:val="center"/>
        </w:trPr>
        <w:tc>
          <w:tcPr>
            <w:tcW w:w="297" w:type="pct"/>
            <w:shd w:val="clear" w:color="auto" w:fill="E6E6E6"/>
            <w:vAlign w:val="center"/>
          </w:tcPr>
          <w:p w:rsidR="00814AB1" w:rsidRPr="00FE12AD" w:rsidRDefault="00814AB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41" w:type="pct"/>
            <w:shd w:val="clear" w:color="auto" w:fill="E6E6E6"/>
            <w:vAlign w:val="center"/>
          </w:tcPr>
          <w:p w:rsidR="00814AB1" w:rsidRPr="00FE12AD" w:rsidRDefault="00814AB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297" w:type="pct"/>
            <w:shd w:val="clear" w:color="auto" w:fill="E6E6E6"/>
            <w:vAlign w:val="center"/>
          </w:tcPr>
          <w:p w:rsidR="00814AB1" w:rsidRPr="00FE12AD" w:rsidRDefault="00814AB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297" w:type="pct"/>
            <w:shd w:val="clear" w:color="auto" w:fill="E6E6E6"/>
            <w:vAlign w:val="center"/>
          </w:tcPr>
          <w:p w:rsidR="00814AB1" w:rsidRPr="00FE12AD" w:rsidRDefault="00814AB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297" w:type="pct"/>
            <w:shd w:val="clear" w:color="auto" w:fill="E6E6E6"/>
            <w:vAlign w:val="center"/>
          </w:tcPr>
          <w:p w:rsidR="00814AB1" w:rsidRPr="00FE12AD" w:rsidRDefault="00814AB1" w:rsidP="00307375">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B</w:t>
            </w:r>
          </w:p>
        </w:tc>
        <w:tc>
          <w:tcPr>
            <w:tcW w:w="297" w:type="pct"/>
            <w:shd w:val="clear" w:color="auto" w:fill="E6E6E6"/>
            <w:vAlign w:val="center"/>
          </w:tcPr>
          <w:p w:rsidR="00814AB1" w:rsidRPr="00FE12AD" w:rsidRDefault="00814AB1" w:rsidP="00814AB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538" w:type="pct"/>
            <w:shd w:val="clear" w:color="auto" w:fill="E6E6E6"/>
            <w:vAlign w:val="center"/>
          </w:tcPr>
          <w:p w:rsidR="00814AB1" w:rsidRPr="00FE12AD" w:rsidRDefault="00814AB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386" w:type="pct"/>
            <w:shd w:val="clear" w:color="auto" w:fill="E6E6E6"/>
            <w:vAlign w:val="center"/>
          </w:tcPr>
          <w:p w:rsidR="00814AB1" w:rsidRPr="00FE12AD" w:rsidRDefault="00814AB1" w:rsidP="00AE2462">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299" w:type="pct"/>
            <w:shd w:val="clear" w:color="auto" w:fill="E6E6E6"/>
            <w:vAlign w:val="center"/>
          </w:tcPr>
          <w:p w:rsidR="00814AB1" w:rsidRPr="00FE12AD" w:rsidRDefault="00814AB1" w:rsidP="00AE2462">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11" w:type="pct"/>
            <w:shd w:val="clear" w:color="auto" w:fill="E6E6E6"/>
            <w:vAlign w:val="center"/>
          </w:tcPr>
          <w:p w:rsidR="00814AB1" w:rsidRPr="00FE12AD" w:rsidRDefault="00814AB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641" w:type="pct"/>
            <w:gridSpan w:val="2"/>
            <w:shd w:val="clear" w:color="auto" w:fill="E6E6E6"/>
            <w:vAlign w:val="center"/>
          </w:tcPr>
          <w:p w:rsidR="00814AB1" w:rsidRPr="00FE12AD" w:rsidRDefault="00814AB1"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814AB1" w:rsidRPr="00FE12AD" w:rsidTr="00814AB1">
        <w:trPr>
          <w:jc w:val="center"/>
        </w:trPr>
        <w:tc>
          <w:tcPr>
            <w:tcW w:w="297" w:type="pct"/>
            <w:vAlign w:val="center"/>
          </w:tcPr>
          <w:p w:rsidR="00814AB1" w:rsidRPr="00FE12AD" w:rsidRDefault="00814AB1"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0.00</w:t>
            </w:r>
            <w:r w:rsidRPr="00FE12AD">
              <w:rPr>
                <w:rFonts w:asciiTheme="majorBidi" w:hAnsiTheme="majorBidi" w:cs="B Nazanin" w:hint="cs"/>
                <w:sz w:val="20"/>
                <w:szCs w:val="20"/>
                <w:rtl/>
                <w:lang w:bidi="fa-IR"/>
              </w:rPr>
              <w:t>1</w:t>
            </w:r>
          </w:p>
        </w:tc>
        <w:tc>
          <w:tcPr>
            <w:tcW w:w="341" w:type="pct"/>
            <w:vAlign w:val="center"/>
          </w:tcPr>
          <w:p w:rsidR="00814AB1" w:rsidRPr="00FE12AD" w:rsidRDefault="00814AB1"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12.327</w:t>
            </w:r>
          </w:p>
        </w:tc>
        <w:tc>
          <w:tcPr>
            <w:tcW w:w="297" w:type="pct"/>
            <w:vAlign w:val="center"/>
          </w:tcPr>
          <w:p w:rsidR="00814AB1" w:rsidRPr="00FE12AD" w:rsidRDefault="00814AB1"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w:t>
            </w:r>
            <w:r w:rsidRPr="00FE12AD">
              <w:rPr>
                <w:rFonts w:asciiTheme="majorBidi" w:hAnsiTheme="majorBidi" w:cs="B Nazanin"/>
                <w:sz w:val="20"/>
                <w:szCs w:val="20"/>
                <w:rtl/>
                <w:lang w:bidi="fa-IR"/>
              </w:rPr>
              <w:t>.</w:t>
            </w:r>
            <w:r w:rsidRPr="00FE12AD">
              <w:rPr>
                <w:rFonts w:asciiTheme="majorBidi" w:hAnsiTheme="majorBidi" w:cs="B Nazanin" w:hint="cs"/>
                <w:sz w:val="20"/>
                <w:szCs w:val="20"/>
                <w:rtl/>
                <w:lang w:bidi="fa-IR"/>
              </w:rPr>
              <w:t>511</w:t>
            </w:r>
          </w:p>
        </w:tc>
        <w:tc>
          <w:tcPr>
            <w:tcW w:w="297" w:type="pct"/>
            <w:vAlign w:val="center"/>
          </w:tcPr>
          <w:p w:rsidR="00814AB1" w:rsidRPr="00FE12AD" w:rsidRDefault="00814AB1"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198</w:t>
            </w:r>
          </w:p>
        </w:tc>
        <w:tc>
          <w:tcPr>
            <w:tcW w:w="297" w:type="pct"/>
            <w:vAlign w:val="center"/>
          </w:tcPr>
          <w:p w:rsidR="00814AB1" w:rsidRPr="00FE12AD" w:rsidRDefault="00814AB1" w:rsidP="00307375">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330</w:t>
            </w:r>
          </w:p>
        </w:tc>
        <w:tc>
          <w:tcPr>
            <w:tcW w:w="297" w:type="pct"/>
            <w:vAlign w:val="center"/>
          </w:tcPr>
          <w:p w:rsidR="00814AB1" w:rsidRPr="00FE12AD" w:rsidRDefault="0094378A" w:rsidP="0094378A">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13.526</w:t>
            </w:r>
          </w:p>
        </w:tc>
        <w:tc>
          <w:tcPr>
            <w:tcW w:w="538" w:type="pct"/>
            <w:vAlign w:val="center"/>
          </w:tcPr>
          <w:p w:rsidR="00814AB1" w:rsidRPr="00FE12AD" w:rsidRDefault="00814AB1"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8.478</w:t>
            </w:r>
          </w:p>
        </w:tc>
        <w:tc>
          <w:tcPr>
            <w:tcW w:w="386" w:type="pct"/>
            <w:vAlign w:val="center"/>
          </w:tcPr>
          <w:p w:rsidR="00814AB1" w:rsidRPr="00FE12AD" w:rsidRDefault="00814AB1"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036</w:t>
            </w:r>
          </w:p>
        </w:tc>
        <w:tc>
          <w:tcPr>
            <w:tcW w:w="299" w:type="pct"/>
            <w:vAlign w:val="center"/>
          </w:tcPr>
          <w:p w:rsidR="00814AB1" w:rsidRPr="00FE12AD" w:rsidRDefault="00814AB1"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039</w:t>
            </w:r>
          </w:p>
        </w:tc>
        <w:tc>
          <w:tcPr>
            <w:tcW w:w="311" w:type="pct"/>
            <w:vAlign w:val="center"/>
          </w:tcPr>
          <w:p w:rsidR="00814AB1" w:rsidRPr="00FE12AD" w:rsidRDefault="00814AB1"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198</w:t>
            </w:r>
          </w:p>
        </w:tc>
        <w:tc>
          <w:tcPr>
            <w:tcW w:w="736" w:type="pct"/>
            <w:shd w:val="clear" w:color="auto" w:fill="E6E6E6"/>
            <w:vAlign w:val="center"/>
          </w:tcPr>
          <w:p w:rsidR="00814AB1" w:rsidRPr="00FE12AD" w:rsidRDefault="00814AB1"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905" w:type="pct"/>
            <w:vMerge w:val="restart"/>
            <w:shd w:val="clear" w:color="auto" w:fill="E6E6E6"/>
            <w:vAlign w:val="center"/>
          </w:tcPr>
          <w:p w:rsidR="00814AB1" w:rsidRPr="00FE12AD" w:rsidRDefault="00814AB1" w:rsidP="00AE2462">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احساس انزوای اجتماعی</w:t>
            </w:r>
          </w:p>
        </w:tc>
      </w:tr>
      <w:tr w:rsidR="00814AB1" w:rsidRPr="00FE12AD" w:rsidTr="00814AB1">
        <w:trPr>
          <w:jc w:val="center"/>
        </w:trPr>
        <w:tc>
          <w:tcPr>
            <w:tcW w:w="297"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41"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15.651</w:t>
            </w:r>
          </w:p>
        </w:tc>
        <w:tc>
          <w:tcPr>
            <w:tcW w:w="297"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3.956</w:t>
            </w:r>
          </w:p>
        </w:tc>
        <w:tc>
          <w:tcPr>
            <w:tcW w:w="297"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0.265</w:t>
            </w:r>
          </w:p>
        </w:tc>
        <w:tc>
          <w:tcPr>
            <w:tcW w:w="297" w:type="pct"/>
            <w:vAlign w:val="center"/>
          </w:tcPr>
          <w:p w:rsidR="00814AB1" w:rsidRPr="00FE12AD" w:rsidRDefault="00814AB1" w:rsidP="00307375">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0.953</w:t>
            </w:r>
          </w:p>
        </w:tc>
        <w:tc>
          <w:tcPr>
            <w:tcW w:w="297" w:type="pct"/>
            <w:vAlign w:val="center"/>
          </w:tcPr>
          <w:p w:rsidR="00814AB1" w:rsidRPr="00FE12AD" w:rsidRDefault="0094378A" w:rsidP="00814A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2.272-</w:t>
            </w:r>
          </w:p>
        </w:tc>
        <w:tc>
          <w:tcPr>
            <w:tcW w:w="538"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16.880</w:t>
            </w:r>
          </w:p>
        </w:tc>
        <w:tc>
          <w:tcPr>
            <w:tcW w:w="386"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0.066</w:t>
            </w:r>
          </w:p>
        </w:tc>
        <w:tc>
          <w:tcPr>
            <w:tcW w:w="299"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0.070</w:t>
            </w:r>
          </w:p>
        </w:tc>
        <w:tc>
          <w:tcPr>
            <w:tcW w:w="311"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0.265</w:t>
            </w:r>
          </w:p>
        </w:tc>
        <w:tc>
          <w:tcPr>
            <w:tcW w:w="736" w:type="pct"/>
            <w:shd w:val="clear" w:color="auto" w:fill="E6E6E6"/>
            <w:vAlign w:val="center"/>
          </w:tcPr>
          <w:p w:rsidR="00814AB1" w:rsidRPr="00FE12AD" w:rsidRDefault="00814AB1"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905" w:type="pct"/>
            <w:vMerge/>
            <w:shd w:val="clear" w:color="auto" w:fill="E6E6E6"/>
            <w:vAlign w:val="center"/>
          </w:tcPr>
          <w:p w:rsidR="00814AB1" w:rsidRPr="00FE12AD" w:rsidRDefault="00814AB1" w:rsidP="00AE2462">
            <w:pPr>
              <w:pStyle w:val="NoSpacing"/>
              <w:jc w:val="center"/>
              <w:rPr>
                <w:rFonts w:asciiTheme="majorBidi" w:hAnsiTheme="majorBidi" w:cs="B Nazanin"/>
                <w:b/>
                <w:bCs/>
                <w:sz w:val="20"/>
                <w:szCs w:val="20"/>
                <w:rtl/>
                <w:lang w:bidi="fa-IR"/>
              </w:rPr>
            </w:pPr>
          </w:p>
        </w:tc>
      </w:tr>
      <w:tr w:rsidR="00814AB1" w:rsidRPr="00FE12AD" w:rsidTr="00814AB1">
        <w:trPr>
          <w:jc w:val="center"/>
        </w:trPr>
        <w:tc>
          <w:tcPr>
            <w:tcW w:w="297"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41"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21.060</w:t>
            </w:r>
          </w:p>
        </w:tc>
        <w:tc>
          <w:tcPr>
            <w:tcW w:w="297"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4.589</w:t>
            </w:r>
          </w:p>
        </w:tc>
        <w:tc>
          <w:tcPr>
            <w:tcW w:w="297"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0.336</w:t>
            </w:r>
          </w:p>
        </w:tc>
        <w:tc>
          <w:tcPr>
            <w:tcW w:w="297" w:type="pct"/>
            <w:vAlign w:val="center"/>
          </w:tcPr>
          <w:p w:rsidR="00814AB1" w:rsidRPr="00FE12AD" w:rsidRDefault="00814AB1" w:rsidP="00307375">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0.320</w:t>
            </w:r>
          </w:p>
        </w:tc>
        <w:tc>
          <w:tcPr>
            <w:tcW w:w="297" w:type="pct"/>
            <w:vAlign w:val="center"/>
          </w:tcPr>
          <w:p w:rsidR="00814AB1" w:rsidRPr="00FE12AD" w:rsidRDefault="0094378A" w:rsidP="00814A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7.847</w:t>
            </w:r>
          </w:p>
        </w:tc>
        <w:tc>
          <w:tcPr>
            <w:tcW w:w="538"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4.542</w:t>
            </w:r>
          </w:p>
        </w:tc>
        <w:tc>
          <w:tcPr>
            <w:tcW w:w="386"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0.108</w:t>
            </w:r>
          </w:p>
        </w:tc>
        <w:tc>
          <w:tcPr>
            <w:tcW w:w="299"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0.113</w:t>
            </w:r>
          </w:p>
        </w:tc>
        <w:tc>
          <w:tcPr>
            <w:tcW w:w="311"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0.336</w:t>
            </w:r>
          </w:p>
        </w:tc>
        <w:tc>
          <w:tcPr>
            <w:tcW w:w="736" w:type="pct"/>
            <w:shd w:val="clear" w:color="auto" w:fill="E6E6E6"/>
            <w:vAlign w:val="center"/>
          </w:tcPr>
          <w:p w:rsidR="00814AB1" w:rsidRPr="00FE12AD" w:rsidRDefault="00814AB1"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905" w:type="pct"/>
            <w:vMerge/>
            <w:shd w:val="clear" w:color="auto" w:fill="E6E6E6"/>
            <w:vAlign w:val="center"/>
          </w:tcPr>
          <w:p w:rsidR="00814AB1" w:rsidRPr="00FE12AD" w:rsidRDefault="00814AB1" w:rsidP="00AE2462">
            <w:pPr>
              <w:pStyle w:val="NoSpacing"/>
              <w:jc w:val="center"/>
              <w:rPr>
                <w:rFonts w:asciiTheme="majorBidi" w:hAnsiTheme="majorBidi" w:cs="B Nazanin"/>
                <w:b/>
                <w:bCs/>
                <w:sz w:val="20"/>
                <w:szCs w:val="20"/>
                <w:rtl/>
                <w:lang w:bidi="fa-IR"/>
              </w:rPr>
            </w:pPr>
          </w:p>
        </w:tc>
      </w:tr>
      <w:tr w:rsidR="00814AB1" w:rsidRPr="00FE12AD" w:rsidTr="00814AB1">
        <w:trPr>
          <w:jc w:val="center"/>
        </w:trPr>
        <w:tc>
          <w:tcPr>
            <w:tcW w:w="297"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41"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13.438</w:t>
            </w:r>
          </w:p>
        </w:tc>
        <w:tc>
          <w:tcPr>
            <w:tcW w:w="297"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3.666</w:t>
            </w:r>
          </w:p>
        </w:tc>
        <w:tc>
          <w:tcPr>
            <w:tcW w:w="297"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0.217</w:t>
            </w:r>
          </w:p>
        </w:tc>
        <w:tc>
          <w:tcPr>
            <w:tcW w:w="297" w:type="pct"/>
            <w:vAlign w:val="center"/>
          </w:tcPr>
          <w:p w:rsidR="00814AB1" w:rsidRPr="00FE12AD" w:rsidRDefault="00814AB1" w:rsidP="00307375">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0.726</w:t>
            </w:r>
          </w:p>
        </w:tc>
        <w:tc>
          <w:tcPr>
            <w:tcW w:w="297" w:type="pct"/>
            <w:vAlign w:val="center"/>
          </w:tcPr>
          <w:p w:rsidR="00814AB1" w:rsidRPr="00FE12AD" w:rsidRDefault="0094378A" w:rsidP="00814A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38.77</w:t>
            </w:r>
            <w:r w:rsidR="00615790" w:rsidRPr="00FE12AD">
              <w:rPr>
                <w:rFonts w:asciiTheme="majorBidi" w:hAnsiTheme="majorBidi" w:cs="B Nazanin" w:hint="cs"/>
                <w:sz w:val="20"/>
                <w:szCs w:val="20"/>
                <w:rtl/>
                <w:lang w:bidi="fa-IR"/>
              </w:rPr>
              <w:t>1</w:t>
            </w:r>
          </w:p>
        </w:tc>
        <w:tc>
          <w:tcPr>
            <w:tcW w:w="538"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17.239</w:t>
            </w:r>
          </w:p>
        </w:tc>
        <w:tc>
          <w:tcPr>
            <w:tcW w:w="386"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0.043</w:t>
            </w:r>
          </w:p>
        </w:tc>
        <w:tc>
          <w:tcPr>
            <w:tcW w:w="299"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0.047</w:t>
            </w:r>
          </w:p>
        </w:tc>
        <w:tc>
          <w:tcPr>
            <w:tcW w:w="311" w:type="pct"/>
            <w:vAlign w:val="center"/>
          </w:tcPr>
          <w:p w:rsidR="00814AB1" w:rsidRPr="00FE12AD" w:rsidRDefault="00814AB1"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0.217</w:t>
            </w:r>
          </w:p>
        </w:tc>
        <w:tc>
          <w:tcPr>
            <w:tcW w:w="736" w:type="pct"/>
            <w:shd w:val="clear" w:color="auto" w:fill="E6E6E6"/>
            <w:vAlign w:val="center"/>
          </w:tcPr>
          <w:p w:rsidR="00814AB1" w:rsidRPr="00FE12AD" w:rsidRDefault="00E161A8" w:rsidP="00AE2462">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905" w:type="pct"/>
            <w:vMerge/>
            <w:shd w:val="clear" w:color="auto" w:fill="E6E6E6"/>
            <w:vAlign w:val="center"/>
          </w:tcPr>
          <w:p w:rsidR="00814AB1" w:rsidRPr="00FE12AD" w:rsidRDefault="00814AB1" w:rsidP="00AE2462">
            <w:pPr>
              <w:pStyle w:val="NoSpacing"/>
              <w:jc w:val="center"/>
              <w:rPr>
                <w:rFonts w:asciiTheme="majorBidi" w:hAnsiTheme="majorBidi" w:cs="B Nazanin"/>
                <w:b/>
                <w:bCs/>
                <w:sz w:val="20"/>
                <w:szCs w:val="20"/>
                <w:rtl/>
                <w:lang w:bidi="fa-IR"/>
              </w:rPr>
            </w:pPr>
          </w:p>
        </w:tc>
      </w:tr>
    </w:tbl>
    <w:p w:rsidR="00A9101E" w:rsidRPr="00D20A4D" w:rsidRDefault="00A9101E" w:rsidP="00AE2462">
      <w:pPr>
        <w:pStyle w:val="a5"/>
        <w:rPr>
          <w:sz w:val="18"/>
          <w:szCs w:val="18"/>
          <w:rtl/>
        </w:rPr>
      </w:pPr>
    </w:p>
    <w:p w:rsidR="00D26937" w:rsidRPr="00FE12AD" w:rsidRDefault="00D26937" w:rsidP="00AE2462">
      <w:pPr>
        <w:pStyle w:val="a5"/>
        <w:rPr>
          <w:sz w:val="26"/>
        </w:rPr>
      </w:pPr>
      <w:r w:rsidRPr="00FE12AD">
        <w:rPr>
          <w:rFonts w:hint="cs"/>
          <w:b/>
          <w:bCs/>
          <w:sz w:val="26"/>
          <w:rtl/>
        </w:rPr>
        <w:t xml:space="preserve">فرضیۀ 5: </w:t>
      </w:r>
      <w:r w:rsidRPr="00FE12AD">
        <w:rPr>
          <w:rFonts w:hint="cs"/>
          <w:sz w:val="26"/>
          <w:rtl/>
        </w:rPr>
        <w:t>پیش</w:t>
      </w:r>
      <w:r w:rsidRPr="00FE12AD">
        <w:rPr>
          <w:rFonts w:hint="cs"/>
          <w:sz w:val="26"/>
          <w:rtl/>
        </w:rPr>
        <w:softHyphen/>
        <w:t>بینی می</w:t>
      </w:r>
      <w:r w:rsidRPr="00FE12AD">
        <w:rPr>
          <w:rFonts w:hint="cs"/>
          <w:sz w:val="26"/>
          <w:rtl/>
        </w:rPr>
        <w:softHyphen/>
        <w:t xml:space="preserve">شود، بین احساس تنفر از خویشتن و </w:t>
      </w:r>
      <w:r w:rsidR="00E161A8">
        <w:rPr>
          <w:rFonts w:hint="cs"/>
          <w:sz w:val="26"/>
          <w:rtl/>
        </w:rPr>
        <w:t>خرابکاری</w:t>
      </w:r>
      <w:r w:rsidRPr="00FE12AD">
        <w:rPr>
          <w:rFonts w:hint="cs"/>
          <w:sz w:val="26"/>
          <w:rtl/>
        </w:rPr>
        <w:t xml:space="preserve"> رابطۀ معنی</w:t>
      </w:r>
      <w:r w:rsidRPr="00FE12AD">
        <w:rPr>
          <w:rFonts w:hint="eastAsia"/>
          <w:sz w:val="26"/>
          <w:rtl/>
        </w:rPr>
        <w:t>‌</w:t>
      </w:r>
      <w:r w:rsidRPr="00FE12AD">
        <w:rPr>
          <w:rFonts w:hint="cs"/>
          <w:sz w:val="26"/>
          <w:rtl/>
        </w:rPr>
        <w:t>داری وجود دارد.</w:t>
      </w:r>
    </w:p>
    <w:p w:rsidR="00D26937" w:rsidRPr="00FE12AD" w:rsidRDefault="00D26937" w:rsidP="00CC2F21">
      <w:pPr>
        <w:pStyle w:val="a5"/>
        <w:rPr>
          <w:sz w:val="26"/>
          <w:rtl/>
        </w:rPr>
      </w:pPr>
      <w:r w:rsidRPr="00FE12AD">
        <w:rPr>
          <w:sz w:val="26"/>
          <w:rtl/>
        </w:rPr>
        <w:t xml:space="preserve">اطلاعات موجود در جدول شماره </w:t>
      </w:r>
      <w:r w:rsidRPr="00FE12AD">
        <w:rPr>
          <w:rFonts w:hint="cs"/>
          <w:sz w:val="26"/>
          <w:rtl/>
        </w:rPr>
        <w:t>4-21،</w:t>
      </w:r>
      <w:r w:rsidRPr="00FE12AD">
        <w:rPr>
          <w:sz w:val="26"/>
          <w:rtl/>
        </w:rPr>
        <w:t xml:space="preserve"> نشان می</w:t>
      </w:r>
      <w:r w:rsidRPr="00FE12AD">
        <w:rPr>
          <w:rFonts w:hint="cs"/>
          <w:sz w:val="26"/>
          <w:rtl/>
        </w:rPr>
        <w:softHyphen/>
      </w:r>
      <w:r w:rsidRPr="00FE12AD">
        <w:rPr>
          <w:sz w:val="26"/>
          <w:rtl/>
        </w:rPr>
        <w:t xml:space="preserve">دهد که بین </w:t>
      </w:r>
      <w:r w:rsidRPr="00FE12AD">
        <w:rPr>
          <w:rFonts w:hint="cs"/>
          <w:sz w:val="26"/>
          <w:rtl/>
        </w:rPr>
        <w:t>احساس تنفر از خویشتن</w:t>
      </w:r>
      <w:r w:rsidRPr="00FE12AD">
        <w:rPr>
          <w:sz w:val="26"/>
          <w:rtl/>
        </w:rPr>
        <w:t xml:space="preserve"> و </w:t>
      </w:r>
      <w:r w:rsidR="00E161A8">
        <w:rPr>
          <w:rFonts w:hint="cs"/>
          <w:sz w:val="26"/>
          <w:rtl/>
        </w:rPr>
        <w:t>خرابکاری</w:t>
      </w:r>
      <w:r w:rsidRPr="00FE12AD">
        <w:rPr>
          <w:rFonts w:hint="cs"/>
          <w:sz w:val="26"/>
          <w:rtl/>
        </w:rPr>
        <w:t xml:space="preserve"> در هر سه بُعد،</w:t>
      </w:r>
      <w:r w:rsidRPr="00FE12AD">
        <w:rPr>
          <w:sz w:val="26"/>
          <w:rtl/>
        </w:rPr>
        <w:t xml:space="preserve"> رابط</w:t>
      </w:r>
      <w:r w:rsidRPr="00FE12AD">
        <w:rPr>
          <w:rFonts w:hint="cs"/>
          <w:sz w:val="26"/>
          <w:rtl/>
        </w:rPr>
        <w:t>ۀ</w:t>
      </w:r>
      <w:r w:rsidRPr="00FE12AD">
        <w:rPr>
          <w:sz w:val="26"/>
          <w:rtl/>
        </w:rPr>
        <w:t xml:space="preserve"> </w:t>
      </w:r>
      <w:r w:rsidRPr="00FE12AD">
        <w:rPr>
          <w:rFonts w:hint="cs"/>
          <w:sz w:val="26"/>
          <w:rtl/>
        </w:rPr>
        <w:t xml:space="preserve"> </w:t>
      </w:r>
      <w:r w:rsidRPr="00FE12AD">
        <w:rPr>
          <w:sz w:val="26"/>
          <w:rtl/>
        </w:rPr>
        <w:t>مثبت و معنی</w:t>
      </w:r>
      <w:r w:rsidRPr="00FE12AD">
        <w:rPr>
          <w:rFonts w:hint="cs"/>
          <w:sz w:val="26"/>
          <w:rtl/>
        </w:rPr>
        <w:softHyphen/>
      </w:r>
      <w:r w:rsidRPr="00FE12AD">
        <w:rPr>
          <w:sz w:val="26"/>
          <w:rtl/>
        </w:rPr>
        <w:t>دار وجود دارد. سط</w:t>
      </w:r>
      <w:r w:rsidRPr="00FE12AD">
        <w:rPr>
          <w:rFonts w:hint="cs"/>
          <w:sz w:val="26"/>
          <w:rtl/>
        </w:rPr>
        <w:t>و</w:t>
      </w:r>
      <w:r w:rsidRPr="00FE12AD">
        <w:rPr>
          <w:sz w:val="26"/>
          <w:rtl/>
        </w:rPr>
        <w:t>ح معنی</w:t>
      </w:r>
      <w:r w:rsidRPr="00FE12AD">
        <w:rPr>
          <w:rFonts w:hint="cs"/>
          <w:sz w:val="26"/>
          <w:rtl/>
        </w:rPr>
        <w:softHyphen/>
      </w:r>
      <w:r w:rsidRPr="00FE12AD">
        <w:rPr>
          <w:sz w:val="26"/>
          <w:rtl/>
        </w:rPr>
        <w:t>داری رابطه نشان می</w:t>
      </w:r>
      <w:r w:rsidRPr="00FE12AD">
        <w:rPr>
          <w:rFonts w:hint="cs"/>
          <w:sz w:val="26"/>
          <w:rtl/>
        </w:rPr>
        <w:softHyphen/>
      </w:r>
      <w:r w:rsidRPr="00FE12AD">
        <w:rPr>
          <w:sz w:val="26"/>
          <w:rtl/>
        </w:rPr>
        <w:t>دهد که فرضی</w:t>
      </w:r>
      <w:r w:rsidRPr="00FE12AD">
        <w:rPr>
          <w:rFonts w:hint="cs"/>
          <w:sz w:val="26"/>
          <w:rtl/>
        </w:rPr>
        <w:t xml:space="preserve">ۀ </w:t>
      </w:r>
      <w:r w:rsidRPr="00FE12AD">
        <w:rPr>
          <w:sz w:val="26"/>
          <w:rtl/>
        </w:rPr>
        <w:t xml:space="preserve"> وجودِ رابطه بین دو متغیر</w:t>
      </w:r>
      <w:r w:rsidRPr="00FE12AD">
        <w:rPr>
          <w:rFonts w:hint="cs"/>
          <w:sz w:val="26"/>
          <w:rtl/>
        </w:rPr>
        <w:t>،</w:t>
      </w:r>
      <w:r w:rsidRPr="00FE12AD">
        <w:rPr>
          <w:sz w:val="26"/>
          <w:rtl/>
        </w:rPr>
        <w:t xml:space="preserve"> با اطمینانِ بیش از </w:t>
      </w:r>
      <w:r w:rsidRPr="00FE12AD">
        <w:rPr>
          <w:rFonts w:hint="cs"/>
          <w:sz w:val="26"/>
          <w:rtl/>
        </w:rPr>
        <w:t>95</w:t>
      </w:r>
      <w:r w:rsidRPr="00FE12AD">
        <w:rPr>
          <w:sz w:val="26"/>
          <w:rtl/>
        </w:rPr>
        <w:t xml:space="preserve"> درصد تأیید می</w:t>
      </w:r>
      <w:r w:rsidR="00184B19">
        <w:rPr>
          <w:rFonts w:hint="cs"/>
          <w:sz w:val="26"/>
          <w:rtl/>
        </w:rPr>
        <w:softHyphen/>
      </w:r>
      <w:r w:rsidRPr="00FE12AD">
        <w:rPr>
          <w:sz w:val="26"/>
          <w:rtl/>
        </w:rPr>
        <w:t>شود. همچنین، ضر</w:t>
      </w:r>
      <w:r w:rsidRPr="00FE12AD">
        <w:rPr>
          <w:rFonts w:hint="cs"/>
          <w:sz w:val="26"/>
          <w:rtl/>
        </w:rPr>
        <w:t>ا</w:t>
      </w:r>
      <w:r w:rsidRPr="00FE12AD">
        <w:rPr>
          <w:sz w:val="26"/>
          <w:rtl/>
        </w:rPr>
        <w:t>یبِ</w:t>
      </w:r>
      <w:r w:rsidRPr="00FE12AD">
        <w:rPr>
          <w:rFonts w:hint="cs"/>
          <w:sz w:val="26"/>
          <w:rtl/>
        </w:rPr>
        <w:t xml:space="preserve"> 273/0، 241/0، 217</w:t>
      </w:r>
      <w:r w:rsidRPr="00FE12AD">
        <w:rPr>
          <w:sz w:val="26"/>
          <w:rtl/>
        </w:rPr>
        <w:t>/0</w:t>
      </w:r>
      <w:r w:rsidRPr="00FE12AD">
        <w:rPr>
          <w:rFonts w:hint="cs"/>
          <w:sz w:val="26"/>
          <w:rtl/>
        </w:rPr>
        <w:t xml:space="preserve"> و 164/0</w:t>
      </w:r>
      <w:r w:rsidRPr="00FE12AD">
        <w:rPr>
          <w:sz w:val="26"/>
          <w:rtl/>
        </w:rPr>
        <w:t xml:space="preserve"> حاکی از آن است که بین </w:t>
      </w:r>
      <w:r w:rsidRPr="00FE12AD">
        <w:rPr>
          <w:rFonts w:hint="cs"/>
          <w:sz w:val="26"/>
          <w:rtl/>
        </w:rPr>
        <w:t xml:space="preserve">احساس </w:t>
      </w:r>
      <w:r w:rsidR="00D879A7" w:rsidRPr="00FE12AD">
        <w:rPr>
          <w:rFonts w:hint="cs"/>
          <w:sz w:val="26"/>
          <w:rtl/>
        </w:rPr>
        <w:t>تنفر از خویشتن</w:t>
      </w:r>
      <w:r w:rsidRPr="00FE12AD">
        <w:rPr>
          <w:rFonts w:hint="cs"/>
          <w:sz w:val="26"/>
          <w:rtl/>
        </w:rPr>
        <w:t xml:space="preserve"> و متغیر وابسته در هر کدام از سطوحِ  نگرش، فرافکنی، عمل و </w:t>
      </w:r>
      <w:r w:rsidR="00E161A8">
        <w:rPr>
          <w:rFonts w:hint="cs"/>
          <w:sz w:val="26"/>
          <w:rtl/>
        </w:rPr>
        <w:t>خرابکاری</w:t>
      </w:r>
      <w:r w:rsidRPr="00FE12AD">
        <w:rPr>
          <w:rFonts w:hint="cs"/>
          <w:sz w:val="26"/>
          <w:rtl/>
        </w:rPr>
        <w:t xml:space="preserve"> </w:t>
      </w:r>
      <w:r w:rsidRPr="00FE12AD">
        <w:rPr>
          <w:sz w:val="26"/>
          <w:rtl/>
        </w:rPr>
        <w:t xml:space="preserve">به همین میزان و به طور مثبت همبستگی وجود دارد؛ </w:t>
      </w:r>
      <w:r w:rsidRPr="00FE12AD">
        <w:rPr>
          <w:rFonts w:hint="cs"/>
          <w:sz w:val="26"/>
          <w:rtl/>
        </w:rPr>
        <w:t>به عنوان مثال، ضریب 273/0</w:t>
      </w:r>
      <w:r w:rsidRPr="00FE12AD">
        <w:rPr>
          <w:sz w:val="26"/>
          <w:rtl/>
        </w:rPr>
        <w:t xml:space="preserve">یعنی </w:t>
      </w:r>
      <w:r w:rsidRPr="00FE12AD">
        <w:rPr>
          <w:rFonts w:hint="cs"/>
          <w:sz w:val="26"/>
          <w:rtl/>
        </w:rPr>
        <w:t>هرچه دانش</w:t>
      </w:r>
      <w:r w:rsidRPr="00FE12AD">
        <w:rPr>
          <w:sz w:val="26"/>
          <w:rtl/>
        </w:rPr>
        <w:softHyphen/>
      </w:r>
      <w:r w:rsidRPr="00FE12AD">
        <w:rPr>
          <w:rFonts w:hint="cs"/>
          <w:sz w:val="26"/>
          <w:rtl/>
        </w:rPr>
        <w:t>آموز، بیشتر از انجام فعالیت</w:t>
      </w:r>
      <w:r w:rsidRPr="00FE12AD">
        <w:rPr>
          <w:sz w:val="26"/>
          <w:rtl/>
        </w:rPr>
        <w:softHyphen/>
      </w:r>
      <w:r w:rsidRPr="00FE12AD">
        <w:rPr>
          <w:rFonts w:hint="cs"/>
          <w:sz w:val="26"/>
          <w:rtl/>
        </w:rPr>
        <w:t>های روزمر</w:t>
      </w:r>
      <w:r w:rsidR="00CC2F21">
        <w:rPr>
          <w:rFonts w:hint="cs"/>
          <w:sz w:val="26"/>
          <w:rtl/>
        </w:rPr>
        <w:t>ۀ</w:t>
      </w:r>
      <w:r w:rsidRPr="00FE12AD">
        <w:rPr>
          <w:rFonts w:hint="cs"/>
          <w:sz w:val="26"/>
          <w:rtl/>
        </w:rPr>
        <w:t xml:space="preserve"> خود (مثلاً درس خواندن) ناراضی باشد، نگرش وی نسبت به اعمال </w:t>
      </w:r>
      <w:r w:rsidR="00E161A8">
        <w:rPr>
          <w:rFonts w:hint="cs"/>
          <w:sz w:val="26"/>
          <w:rtl/>
        </w:rPr>
        <w:t>خرابکارانه</w:t>
      </w:r>
      <w:r w:rsidRPr="00FE12AD">
        <w:rPr>
          <w:rFonts w:hint="cs"/>
          <w:sz w:val="26"/>
          <w:rtl/>
        </w:rPr>
        <w:t xml:space="preserve"> نیز مثبت</w:t>
      </w:r>
      <w:r w:rsidRPr="00FE12AD">
        <w:rPr>
          <w:sz w:val="26"/>
          <w:rtl/>
        </w:rPr>
        <w:softHyphen/>
      </w:r>
      <w:r w:rsidRPr="00FE12AD">
        <w:rPr>
          <w:rFonts w:hint="cs"/>
          <w:sz w:val="26"/>
          <w:rtl/>
        </w:rPr>
        <w:t xml:space="preserve">تر خواهد شد. به عبارت دیگر، </w:t>
      </w:r>
      <w:r w:rsidRPr="00FE12AD">
        <w:rPr>
          <w:sz w:val="26"/>
          <w:rtl/>
        </w:rPr>
        <w:t xml:space="preserve">هر چه بر میزان </w:t>
      </w:r>
      <w:r w:rsidRPr="00FE12AD">
        <w:rPr>
          <w:rFonts w:hint="cs"/>
          <w:sz w:val="26"/>
          <w:rtl/>
        </w:rPr>
        <w:t>احساس تنفر از خویشتن</w:t>
      </w:r>
      <w:r w:rsidRPr="00FE12AD">
        <w:rPr>
          <w:sz w:val="26"/>
          <w:rtl/>
        </w:rPr>
        <w:t xml:space="preserve"> افزوده گردد،</w:t>
      </w:r>
      <w:r w:rsidRPr="00FE12AD">
        <w:rPr>
          <w:rFonts w:hint="cs"/>
          <w:sz w:val="26"/>
          <w:rtl/>
        </w:rPr>
        <w:t xml:space="preserve"> بر</w:t>
      </w:r>
      <w:r w:rsidRPr="00FE12AD">
        <w:rPr>
          <w:sz w:val="26"/>
          <w:rtl/>
        </w:rPr>
        <w:t xml:space="preserve"> </w:t>
      </w:r>
      <w:r w:rsidRPr="00FE12AD">
        <w:rPr>
          <w:rFonts w:hint="cs"/>
          <w:sz w:val="26"/>
          <w:rtl/>
        </w:rPr>
        <w:t xml:space="preserve">نگرش فرد نسبت به اعمال </w:t>
      </w:r>
      <w:r w:rsidR="00E161A8">
        <w:rPr>
          <w:rFonts w:hint="cs"/>
          <w:sz w:val="26"/>
          <w:rtl/>
        </w:rPr>
        <w:t>خرابکارانه</w:t>
      </w:r>
      <w:r w:rsidRPr="00FE12AD">
        <w:rPr>
          <w:rFonts w:hint="cs"/>
          <w:sz w:val="26"/>
          <w:rtl/>
        </w:rPr>
        <w:t xml:space="preserve"> </w:t>
      </w:r>
      <w:r w:rsidRPr="00FE12AD">
        <w:rPr>
          <w:sz w:val="26"/>
          <w:rtl/>
        </w:rPr>
        <w:t xml:space="preserve">نیز افزوده </w:t>
      </w:r>
      <w:r w:rsidRPr="00FE12AD">
        <w:rPr>
          <w:rFonts w:hint="cs"/>
          <w:sz w:val="26"/>
          <w:rtl/>
        </w:rPr>
        <w:t xml:space="preserve">خواهد شد </w:t>
      </w:r>
      <w:r w:rsidRPr="00FE12AD">
        <w:rPr>
          <w:sz w:val="26"/>
          <w:rtl/>
        </w:rPr>
        <w:t xml:space="preserve">و بر عکس، هر چه از میزان </w:t>
      </w:r>
      <w:r w:rsidRPr="00FE12AD">
        <w:rPr>
          <w:rFonts w:hint="cs"/>
          <w:sz w:val="26"/>
          <w:rtl/>
        </w:rPr>
        <w:t>احساس تنفر از خویشتن</w:t>
      </w:r>
      <w:r w:rsidRPr="00FE12AD">
        <w:rPr>
          <w:sz w:val="26"/>
          <w:rtl/>
        </w:rPr>
        <w:t xml:space="preserve"> کاسته گردد، </w:t>
      </w:r>
      <w:r w:rsidRPr="00FE12AD">
        <w:rPr>
          <w:rFonts w:hint="cs"/>
          <w:sz w:val="26"/>
          <w:rtl/>
        </w:rPr>
        <w:t xml:space="preserve">نگرش به رفتارهای </w:t>
      </w:r>
      <w:r w:rsidR="00E161A8">
        <w:rPr>
          <w:rFonts w:hint="cs"/>
          <w:sz w:val="26"/>
          <w:rtl/>
        </w:rPr>
        <w:t>خرابکارانه</w:t>
      </w:r>
      <w:r w:rsidRPr="00FE12AD">
        <w:rPr>
          <w:rFonts w:hint="cs"/>
          <w:sz w:val="26"/>
          <w:rtl/>
        </w:rPr>
        <w:t xml:space="preserve"> </w:t>
      </w:r>
      <w:r w:rsidRPr="00FE12AD">
        <w:rPr>
          <w:sz w:val="26"/>
          <w:rtl/>
        </w:rPr>
        <w:t>نیز کاسته می شود.</w:t>
      </w:r>
      <w:r w:rsidRPr="00FE12AD">
        <w:rPr>
          <w:rFonts w:hint="cs"/>
          <w:sz w:val="26"/>
          <w:rtl/>
        </w:rPr>
        <w:t xml:space="preserve"> بنابراین بین احساس تنفر از خویشتن و </w:t>
      </w:r>
      <w:r w:rsidR="00E161A8">
        <w:rPr>
          <w:rFonts w:hint="cs"/>
          <w:sz w:val="26"/>
          <w:rtl/>
        </w:rPr>
        <w:t>خرابکاری</w:t>
      </w:r>
      <w:r w:rsidRPr="00FE12AD">
        <w:rPr>
          <w:rFonts w:hint="cs"/>
          <w:sz w:val="26"/>
          <w:rtl/>
        </w:rPr>
        <w:t xml:space="preserve"> رابطه وجود دارد. </w:t>
      </w:r>
    </w:p>
    <w:p w:rsidR="00D26937" w:rsidRPr="00FE12AD" w:rsidRDefault="00D26937" w:rsidP="00AE2462">
      <w:pPr>
        <w:pStyle w:val="a5"/>
        <w:rPr>
          <w:sz w:val="26"/>
          <w:rtl/>
        </w:rPr>
      </w:pPr>
      <w:r w:rsidRPr="00FE12AD">
        <w:rPr>
          <w:rFonts w:hint="cs"/>
          <w:sz w:val="26"/>
          <w:rtl/>
        </w:rPr>
        <w:lastRenderedPageBreak/>
        <w:t>همچنین از روش تحلیل رگرسیون نیز برای بررسی فرضیۀ 5 استفاده شد تا مشخص شود که آیا احساس تنفر از خویشتن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A9101E" w:rsidRPr="00FE12AD" w:rsidRDefault="00A9101E" w:rsidP="00CC2F21">
      <w:pPr>
        <w:pStyle w:val="a5"/>
        <w:rPr>
          <w:rtl/>
        </w:rPr>
      </w:pPr>
      <w:r w:rsidRPr="00FE12AD">
        <w:rPr>
          <w:rtl/>
        </w:rPr>
        <w:t xml:space="preserve">در جدول شماره </w:t>
      </w:r>
      <w:r w:rsidRPr="00FE12AD">
        <w:rPr>
          <w:rFonts w:hint="cs"/>
          <w:rtl/>
        </w:rPr>
        <w:t xml:space="preserve">4-26، </w:t>
      </w:r>
      <w:r w:rsidRPr="00FE12AD">
        <w:rPr>
          <w:rtl/>
        </w:rPr>
        <w:t xml:space="preserve">به منظور بررسی رابطۀ بین </w:t>
      </w:r>
      <w:r w:rsidRPr="00FE12AD">
        <w:rPr>
          <w:rFonts w:hint="cs"/>
          <w:rtl/>
        </w:rPr>
        <w:t xml:space="preserve">احساس تنفر از خویشتن </w:t>
      </w:r>
      <w:r w:rsidRPr="00FE12AD">
        <w:rPr>
          <w:rtl/>
        </w:rPr>
        <w:t xml:space="preserve">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پایین</w:t>
      </w:r>
      <w:r w:rsidRPr="00FE12AD">
        <w:rPr>
          <w:rtl/>
        </w:rPr>
        <w:t>ی (</w:t>
      </w:r>
      <w:r w:rsidRPr="00FE12AD">
        <w:rPr>
          <w:rFonts w:hint="cs"/>
          <w:rtl/>
        </w:rPr>
        <w:t>0.237، 0.241، 0.217</w:t>
      </w:r>
      <w:r w:rsidRPr="00FE12AD">
        <w:rPr>
          <w:szCs w:val="24"/>
        </w:rPr>
        <w:t>R=</w:t>
      </w:r>
      <w:r w:rsidRPr="00FE12AD">
        <w:t xml:space="preserve"> </w:t>
      </w:r>
      <w:r w:rsidRPr="00FE12AD">
        <w:rPr>
          <w:rtl/>
        </w:rPr>
        <w:t xml:space="preserve">) بین </w:t>
      </w:r>
      <w:r w:rsidRPr="00FE12AD">
        <w:rPr>
          <w:rFonts w:hint="cs"/>
          <w:rtl/>
        </w:rPr>
        <w:t>احساس تنفر از خویشتن</w:t>
      </w:r>
      <w:r w:rsidRPr="00FE12AD">
        <w:rPr>
          <w:rtl/>
        </w:rPr>
        <w:t xml:space="preserve"> و </w:t>
      </w:r>
      <w:r w:rsidRPr="00FE12AD">
        <w:rPr>
          <w:rFonts w:hint="cs"/>
          <w:rtl/>
        </w:rPr>
        <w:t>نگرش</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w:t>
      </w:r>
      <w:r w:rsidRPr="00FE12AD">
        <w:rPr>
          <w:rtl/>
        </w:rPr>
        <w:t xml:space="preserve"> </w:t>
      </w:r>
      <w:r w:rsidRPr="00FE12AD">
        <w:rPr>
          <w:rFonts w:hint="cs"/>
          <w:rtl/>
        </w:rPr>
        <w:t>0.074، 0.058، 0.040</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احساس تنفر از خویشتن</w:t>
      </w:r>
      <w:r w:rsidRPr="00FE12AD">
        <w:rPr>
          <w:rtl/>
        </w:rPr>
        <w:t xml:space="preserve"> توانسته است،</w:t>
      </w:r>
      <w:r w:rsidRPr="00FE12AD">
        <w:rPr>
          <w:rFonts w:hint="cs"/>
          <w:rtl/>
        </w:rPr>
        <w:t xml:space="preserve"> به ترتیب 7.4، 5.8 و 4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 xml:space="preserve">تبیین </w:t>
      </w:r>
      <w:r w:rsidR="00CC2F21">
        <w:rPr>
          <w:rFonts w:hint="cs"/>
          <w:rtl/>
        </w:rPr>
        <w:t>کند</w:t>
      </w:r>
      <w:r w:rsidRPr="00FE12AD">
        <w:rPr>
          <w:rtl/>
        </w:rPr>
        <w:t>.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مثبت</w:t>
      </w:r>
      <w:r w:rsidRPr="00FE12AD">
        <w:rPr>
          <w:rtl/>
        </w:rPr>
        <w:t xml:space="preserve"> و رابط</w:t>
      </w:r>
      <w:r w:rsidRPr="00FE12AD">
        <w:rPr>
          <w:rFonts w:hint="cs"/>
          <w:rtl/>
        </w:rPr>
        <w:t>ۀ</w:t>
      </w:r>
      <w:r w:rsidRPr="00FE12AD">
        <w:rPr>
          <w:rtl/>
        </w:rPr>
        <w:t xml:space="preserve"> م</w:t>
      </w:r>
      <w:r w:rsidRPr="00FE12AD">
        <w:rPr>
          <w:rFonts w:hint="cs"/>
          <w:rtl/>
        </w:rPr>
        <w:t>ستقيم</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0.808، 1.408، 0.390</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احساس تنفر از خویشتن</w:t>
      </w:r>
      <w:r w:rsidRPr="00FE12AD">
        <w:rPr>
          <w:rtl/>
        </w:rPr>
        <w:t xml:space="preserve">)، </w:t>
      </w:r>
      <w:r w:rsidRPr="00FE12AD">
        <w:rPr>
          <w:rFonts w:hint="cs"/>
          <w:rtl/>
        </w:rPr>
        <w:t>به ترتیب 0.808، 1.408، 0.390</w:t>
      </w:r>
      <w:r w:rsidRPr="00FE12AD">
        <w:rPr>
          <w:rtl/>
        </w:rPr>
        <w:t xml:space="preserve"> واحد به متغیر وابسته (</w:t>
      </w:r>
      <w:r w:rsidR="00E161A8">
        <w:rPr>
          <w:rFonts w:hint="cs"/>
          <w:rtl/>
        </w:rPr>
        <w:t>خرابکاری</w:t>
      </w:r>
      <w:r w:rsidRPr="00FE12AD">
        <w:rPr>
          <w:rtl/>
        </w:rPr>
        <w:t>)، افزوده می</w:t>
      </w:r>
      <w:r w:rsidRPr="00FE12AD">
        <w:rPr>
          <w:rtl/>
        </w:rPr>
        <w:softHyphen/>
        <w:t xml:space="preserve">شود. با توجه به مقادیر </w:t>
      </w:r>
      <w:r w:rsidRPr="00FE12AD">
        <w:rPr>
          <w:rFonts w:hint="cs"/>
          <w:rtl/>
        </w:rPr>
        <w:t>4.380، 3.092، 2.579</w:t>
      </w:r>
      <w:r w:rsidRPr="00FE12AD">
        <w:rPr>
          <w:szCs w:val="24"/>
        </w:rPr>
        <w:t>T=</w:t>
      </w:r>
      <w:r w:rsidRPr="00FE12AD">
        <w:t xml:space="preserve"> </w:t>
      </w:r>
      <w:r w:rsidRPr="00FE12AD">
        <w:rPr>
          <w:rtl/>
        </w:rPr>
        <w:t xml:space="preserve">، </w:t>
      </w:r>
      <w:r w:rsidRPr="00FE12AD">
        <w:rPr>
          <w:rFonts w:hint="cs"/>
          <w:rtl/>
        </w:rPr>
        <w:t>19.182، 9.559، 6.651</w:t>
      </w:r>
      <w:r w:rsidRPr="00FE12AD">
        <w:rPr>
          <w:szCs w:val="24"/>
        </w:rPr>
        <w:t>F=</w:t>
      </w:r>
      <w:r w:rsidRPr="00FE12AD">
        <w:t xml:space="preserve"> </w:t>
      </w:r>
      <w:r w:rsidRPr="00FE12AD">
        <w:rPr>
          <w:rtl/>
        </w:rPr>
        <w:t xml:space="preserve"> و 0.00</w:t>
      </w:r>
      <w:r w:rsidRPr="00FE12AD">
        <w:rPr>
          <w:rFonts w:hint="cs"/>
          <w:rtl/>
        </w:rPr>
        <w:t>0، 0.002، 0.011</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w:t>
      </w:r>
      <w:r w:rsidRPr="00FE12AD">
        <w:rPr>
          <w:rFonts w:hint="cs"/>
          <w:rtl/>
        </w:rPr>
        <w:t xml:space="preserve"> 95 و </w:t>
      </w:r>
      <w:r w:rsidRPr="00FE12AD">
        <w:rPr>
          <w:rtl/>
        </w:rPr>
        <w:t>99 درصد معنی</w:t>
      </w:r>
      <w:r w:rsidRPr="00FE12AD">
        <w:rPr>
          <w:rtl/>
        </w:rPr>
        <w:softHyphen/>
        <w:t>دار می</w:t>
      </w:r>
      <w:r w:rsidRPr="00FE12AD">
        <w:rPr>
          <w:rtl/>
        </w:rPr>
        <w:softHyphen/>
        <w:t>باشد، لذا فرضیۀ فوق تأیید می</w:t>
      </w:r>
      <w:r w:rsidRPr="00FE12AD">
        <w:rPr>
          <w:rtl/>
        </w:rPr>
        <w:softHyphen/>
        <w:t>شود.</w:t>
      </w:r>
      <w:r w:rsidRPr="00FE12AD">
        <w:rPr>
          <w:rFonts w:hint="cs"/>
          <w:rtl/>
        </w:rPr>
        <w:t xml:space="preserve"> </w:t>
      </w:r>
    </w:p>
    <w:p w:rsidR="00A9101E" w:rsidRPr="00FE12AD" w:rsidRDefault="00A9101E" w:rsidP="00A9101E">
      <w:pPr>
        <w:pStyle w:val="a5"/>
        <w:rPr>
          <w:rtl/>
        </w:rPr>
      </w:pPr>
      <w:r w:rsidRPr="00FE12AD">
        <w:rPr>
          <w:rFonts w:hint="cs"/>
          <w:rtl/>
        </w:rPr>
        <w:t xml:space="preserve">همچنین ضرایب موجود حاکی از آن است که بین احساس تنفر از خویشتن و </w:t>
      </w:r>
      <w:r w:rsidR="00E161A8">
        <w:rPr>
          <w:rFonts w:hint="cs"/>
          <w:rtl/>
        </w:rPr>
        <w:t>خرابکاری</w:t>
      </w:r>
      <w:r w:rsidRPr="00FE12AD">
        <w:rPr>
          <w:rFonts w:hint="cs"/>
          <w:rtl/>
        </w:rPr>
        <w:t xml:space="preserve"> رابطۀ مثبت و معنی</w:t>
      </w:r>
      <w:r w:rsidRPr="00FE12AD">
        <w:rPr>
          <w:rtl/>
        </w:rPr>
        <w:softHyphen/>
      </w:r>
      <w:r w:rsidRPr="00FE12AD">
        <w:rPr>
          <w:rFonts w:hint="cs"/>
          <w:rtl/>
        </w:rPr>
        <w:t xml:space="preserve">داری وجود دارد به نحوی که با هر واحد افزایش در احساس تنفر از خویشتن، 0.987 واحد به </w:t>
      </w:r>
      <w:r w:rsidR="00E161A8">
        <w:rPr>
          <w:rFonts w:hint="cs"/>
          <w:rtl/>
        </w:rPr>
        <w:t>خرابکاری</w:t>
      </w:r>
      <w:r w:rsidRPr="00FE12AD">
        <w:rPr>
          <w:rFonts w:hint="cs"/>
          <w:rtl/>
        </w:rPr>
        <w:t xml:space="preserve"> افزوده می</w:t>
      </w:r>
      <w:r w:rsidRPr="00FE12AD">
        <w:rPr>
          <w:rtl/>
        </w:rPr>
        <w:softHyphen/>
      </w:r>
      <w:r w:rsidRPr="00FE12AD">
        <w:rPr>
          <w:rFonts w:hint="cs"/>
          <w:rtl/>
        </w:rPr>
        <w:t xml:space="preserve">شود. نهایتاً متغیر احساس تنفر از خویشتن توانسته است 2.7 درصد از واریانس </w:t>
      </w:r>
      <w:r w:rsidR="00E161A8">
        <w:rPr>
          <w:rFonts w:hint="cs"/>
          <w:rtl/>
        </w:rPr>
        <w:t>خرابکاری</w:t>
      </w:r>
      <w:r w:rsidRPr="00FE12AD">
        <w:rPr>
          <w:rFonts w:hint="cs"/>
          <w:rtl/>
        </w:rPr>
        <w:t xml:space="preserve"> را تبیین کند.</w:t>
      </w:r>
    </w:p>
    <w:p w:rsidR="00D26937" w:rsidRPr="00FE12AD" w:rsidRDefault="00D26937" w:rsidP="0075798B">
      <w:pPr>
        <w:pStyle w:val="a2"/>
        <w:rPr>
          <w:color w:val="auto"/>
        </w:rPr>
      </w:pPr>
      <w:r w:rsidRPr="00FE12AD">
        <w:rPr>
          <w:rFonts w:hint="cs"/>
          <w:color w:val="auto"/>
          <w:rtl/>
        </w:rPr>
        <w:t xml:space="preserve">جدول 4-26: </w:t>
      </w:r>
      <w:r w:rsidRPr="00FE12AD">
        <w:rPr>
          <w:color w:val="auto"/>
          <w:rtl/>
        </w:rPr>
        <w:t>آزمون همبستگی و تحلیل رگرسیون متغیر</w:t>
      </w:r>
      <w:r w:rsidRPr="00FE12AD">
        <w:rPr>
          <w:rFonts w:hint="cs"/>
          <w:color w:val="auto"/>
          <w:rtl/>
        </w:rPr>
        <w:t xml:space="preserve"> احساس تنفر از خویشتن و </w:t>
      </w:r>
      <w:r w:rsidR="00E161A8">
        <w:rPr>
          <w:rFonts w:hint="cs"/>
          <w:color w:val="auto"/>
          <w:rtl/>
        </w:rPr>
        <w:t>خرابکاری</w:t>
      </w:r>
    </w:p>
    <w:tbl>
      <w:tblPr>
        <w:tblW w:w="6273"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5"/>
        <w:gridCol w:w="719"/>
        <w:gridCol w:w="624"/>
        <w:gridCol w:w="624"/>
        <w:gridCol w:w="624"/>
        <w:gridCol w:w="718"/>
        <w:gridCol w:w="1069"/>
        <w:gridCol w:w="815"/>
        <w:gridCol w:w="624"/>
        <w:gridCol w:w="624"/>
        <w:gridCol w:w="1545"/>
        <w:gridCol w:w="1973"/>
      </w:tblGrid>
      <w:tr w:rsidR="00307375" w:rsidRPr="00FE12AD" w:rsidTr="00772B54">
        <w:trPr>
          <w:jc w:val="center"/>
        </w:trPr>
        <w:tc>
          <w:tcPr>
            <w:tcW w:w="295" w:type="pct"/>
            <w:shd w:val="clear" w:color="auto" w:fill="E6E6E6"/>
            <w:vAlign w:val="center"/>
          </w:tcPr>
          <w:p w:rsidR="00307375" w:rsidRPr="00FE12AD" w:rsidRDefault="00307375"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39" w:type="pct"/>
            <w:shd w:val="clear" w:color="auto" w:fill="E6E6E6"/>
            <w:vAlign w:val="center"/>
          </w:tcPr>
          <w:p w:rsidR="00307375" w:rsidRPr="00FE12AD" w:rsidRDefault="00307375"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295" w:type="pct"/>
            <w:shd w:val="clear" w:color="auto" w:fill="E6E6E6"/>
            <w:vAlign w:val="center"/>
          </w:tcPr>
          <w:p w:rsidR="00307375" w:rsidRPr="00FE12AD" w:rsidRDefault="00307375"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295" w:type="pct"/>
            <w:shd w:val="clear" w:color="auto" w:fill="E6E6E6"/>
            <w:vAlign w:val="center"/>
          </w:tcPr>
          <w:p w:rsidR="00307375" w:rsidRPr="00FE12AD" w:rsidRDefault="00307375"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295" w:type="pct"/>
            <w:shd w:val="clear" w:color="auto" w:fill="E6E6E6"/>
            <w:vAlign w:val="center"/>
          </w:tcPr>
          <w:p w:rsidR="00307375" w:rsidRPr="00FE12AD" w:rsidRDefault="00307375" w:rsidP="00307375">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39" w:type="pct"/>
            <w:shd w:val="clear" w:color="auto" w:fill="E6E6E6"/>
            <w:vAlign w:val="center"/>
          </w:tcPr>
          <w:p w:rsidR="00307375" w:rsidRPr="00FE12AD" w:rsidRDefault="00307375"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505" w:type="pct"/>
            <w:shd w:val="clear" w:color="auto" w:fill="E6E6E6"/>
            <w:vAlign w:val="center"/>
          </w:tcPr>
          <w:p w:rsidR="00307375" w:rsidRPr="00FE12AD" w:rsidRDefault="00307375"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385" w:type="pct"/>
            <w:shd w:val="clear" w:color="auto" w:fill="E6E6E6"/>
            <w:vAlign w:val="center"/>
          </w:tcPr>
          <w:p w:rsidR="00307375" w:rsidRPr="00FE12AD" w:rsidRDefault="00307375" w:rsidP="00AE2462">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295" w:type="pct"/>
            <w:shd w:val="clear" w:color="auto" w:fill="E6E6E6"/>
            <w:vAlign w:val="center"/>
          </w:tcPr>
          <w:p w:rsidR="00307375" w:rsidRPr="00FE12AD" w:rsidRDefault="00307375" w:rsidP="00AE2462">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295" w:type="pct"/>
            <w:shd w:val="clear" w:color="auto" w:fill="E6E6E6"/>
            <w:vAlign w:val="center"/>
          </w:tcPr>
          <w:p w:rsidR="00307375" w:rsidRPr="00FE12AD" w:rsidRDefault="00307375"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662" w:type="pct"/>
            <w:gridSpan w:val="2"/>
            <w:shd w:val="clear" w:color="auto" w:fill="E6E6E6"/>
            <w:vAlign w:val="center"/>
          </w:tcPr>
          <w:p w:rsidR="00307375" w:rsidRPr="00FE12AD" w:rsidRDefault="00307375"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307375" w:rsidRPr="00FE12AD" w:rsidTr="00772B54">
        <w:trPr>
          <w:jc w:val="center"/>
        </w:trPr>
        <w:tc>
          <w:tcPr>
            <w:tcW w:w="295" w:type="pct"/>
            <w:vAlign w:val="center"/>
          </w:tcPr>
          <w:p w:rsidR="00307375" w:rsidRPr="00FE12AD" w:rsidRDefault="00307375"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0.000</w:t>
            </w:r>
          </w:p>
        </w:tc>
        <w:tc>
          <w:tcPr>
            <w:tcW w:w="339" w:type="pct"/>
            <w:vAlign w:val="center"/>
          </w:tcPr>
          <w:p w:rsidR="00307375" w:rsidRPr="00FE12AD" w:rsidRDefault="00307375"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19.182</w:t>
            </w:r>
          </w:p>
        </w:tc>
        <w:tc>
          <w:tcPr>
            <w:tcW w:w="295" w:type="pct"/>
            <w:vAlign w:val="center"/>
          </w:tcPr>
          <w:p w:rsidR="00307375" w:rsidRPr="00FE12AD" w:rsidRDefault="00307375"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4</w:t>
            </w:r>
            <w:r w:rsidRPr="00FE12AD">
              <w:rPr>
                <w:rFonts w:asciiTheme="majorBidi" w:hAnsiTheme="majorBidi" w:cs="B Nazanin"/>
                <w:sz w:val="20"/>
                <w:szCs w:val="20"/>
                <w:rtl/>
                <w:lang w:bidi="fa-IR"/>
              </w:rPr>
              <w:t>.</w:t>
            </w:r>
            <w:r w:rsidRPr="00FE12AD">
              <w:rPr>
                <w:rFonts w:asciiTheme="majorBidi" w:hAnsiTheme="majorBidi" w:cs="B Nazanin" w:hint="cs"/>
                <w:sz w:val="20"/>
                <w:szCs w:val="20"/>
                <w:rtl/>
                <w:lang w:bidi="fa-IR"/>
              </w:rPr>
              <w:t>380</w:t>
            </w:r>
          </w:p>
        </w:tc>
        <w:tc>
          <w:tcPr>
            <w:tcW w:w="295" w:type="pct"/>
            <w:vAlign w:val="center"/>
          </w:tcPr>
          <w:p w:rsidR="00307375" w:rsidRPr="00FE12AD" w:rsidRDefault="00307375"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273</w:t>
            </w:r>
          </w:p>
        </w:tc>
        <w:tc>
          <w:tcPr>
            <w:tcW w:w="295" w:type="pct"/>
            <w:vAlign w:val="center"/>
          </w:tcPr>
          <w:p w:rsidR="00307375" w:rsidRPr="00FE12AD" w:rsidRDefault="00307375" w:rsidP="00307375">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808</w:t>
            </w:r>
          </w:p>
        </w:tc>
        <w:tc>
          <w:tcPr>
            <w:tcW w:w="339" w:type="pct"/>
            <w:vAlign w:val="center"/>
          </w:tcPr>
          <w:p w:rsidR="00307375" w:rsidRPr="00FE12AD" w:rsidRDefault="00307375" w:rsidP="00307375">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15</w:t>
            </w:r>
            <w:r w:rsidRPr="00FE12AD">
              <w:rPr>
                <w:rFonts w:asciiTheme="majorBidi" w:hAnsiTheme="majorBidi" w:cs="B Nazanin"/>
                <w:sz w:val="20"/>
                <w:szCs w:val="20"/>
                <w:rtl/>
                <w:lang w:bidi="fa-IR"/>
              </w:rPr>
              <w:t>.</w:t>
            </w:r>
            <w:r w:rsidRPr="00FE12AD">
              <w:rPr>
                <w:rFonts w:asciiTheme="majorBidi" w:hAnsiTheme="majorBidi" w:cs="B Nazanin" w:hint="cs"/>
                <w:sz w:val="20"/>
                <w:szCs w:val="20"/>
                <w:rtl/>
                <w:lang w:bidi="fa-IR"/>
              </w:rPr>
              <w:t>992</w:t>
            </w:r>
          </w:p>
        </w:tc>
        <w:tc>
          <w:tcPr>
            <w:tcW w:w="505" w:type="pct"/>
            <w:vAlign w:val="center"/>
          </w:tcPr>
          <w:p w:rsidR="00307375" w:rsidRPr="00FE12AD" w:rsidRDefault="00307375"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8.687</w:t>
            </w:r>
          </w:p>
        </w:tc>
        <w:tc>
          <w:tcPr>
            <w:tcW w:w="385" w:type="pct"/>
            <w:vAlign w:val="center"/>
          </w:tcPr>
          <w:p w:rsidR="00307375" w:rsidRPr="00FE12AD" w:rsidRDefault="00307375"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070</w:t>
            </w:r>
          </w:p>
        </w:tc>
        <w:tc>
          <w:tcPr>
            <w:tcW w:w="295" w:type="pct"/>
            <w:vAlign w:val="center"/>
          </w:tcPr>
          <w:p w:rsidR="00307375" w:rsidRPr="00FE12AD" w:rsidRDefault="00307375"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074</w:t>
            </w:r>
          </w:p>
        </w:tc>
        <w:tc>
          <w:tcPr>
            <w:tcW w:w="295" w:type="pct"/>
            <w:vAlign w:val="center"/>
          </w:tcPr>
          <w:p w:rsidR="00307375" w:rsidRPr="00FE12AD" w:rsidRDefault="00307375"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237</w:t>
            </w:r>
          </w:p>
        </w:tc>
        <w:tc>
          <w:tcPr>
            <w:tcW w:w="730" w:type="pct"/>
            <w:shd w:val="clear" w:color="auto" w:fill="E6E6E6"/>
            <w:vAlign w:val="center"/>
          </w:tcPr>
          <w:p w:rsidR="00307375" w:rsidRPr="00FE12AD" w:rsidRDefault="00307375"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932" w:type="pct"/>
            <w:vMerge w:val="restart"/>
            <w:shd w:val="clear" w:color="auto" w:fill="E6E6E6"/>
            <w:vAlign w:val="center"/>
          </w:tcPr>
          <w:p w:rsidR="00307375" w:rsidRPr="00FE12AD" w:rsidRDefault="00307375" w:rsidP="00AE2462">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احساس تنفر از خویشتن</w:t>
            </w:r>
          </w:p>
        </w:tc>
      </w:tr>
      <w:tr w:rsidR="00307375" w:rsidRPr="00FE12AD" w:rsidTr="00772B54">
        <w:trPr>
          <w:jc w:val="center"/>
        </w:trPr>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0.002</w:t>
            </w:r>
          </w:p>
        </w:tc>
        <w:tc>
          <w:tcPr>
            <w:tcW w:w="339"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9.559</w:t>
            </w:r>
          </w:p>
        </w:tc>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3.092</w:t>
            </w:r>
          </w:p>
        </w:tc>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0.241</w:t>
            </w:r>
          </w:p>
        </w:tc>
        <w:tc>
          <w:tcPr>
            <w:tcW w:w="295" w:type="pct"/>
            <w:vAlign w:val="center"/>
          </w:tcPr>
          <w:p w:rsidR="00307375" w:rsidRPr="00FE12AD" w:rsidRDefault="00307375" w:rsidP="00307375">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1.408</w:t>
            </w:r>
          </w:p>
        </w:tc>
        <w:tc>
          <w:tcPr>
            <w:tcW w:w="339" w:type="pct"/>
            <w:vAlign w:val="center"/>
          </w:tcPr>
          <w:p w:rsidR="00307375" w:rsidRPr="00FE12AD" w:rsidRDefault="0012163C" w:rsidP="0012163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12</w:t>
            </w:r>
            <w:r w:rsidR="00307375" w:rsidRPr="00FE12AD">
              <w:rPr>
                <w:rFonts w:asciiTheme="majorBidi" w:hAnsiTheme="majorBidi" w:cs="B Nazanin" w:hint="cs"/>
                <w:sz w:val="20"/>
                <w:szCs w:val="20"/>
                <w:rtl/>
                <w:lang w:bidi="fa-IR"/>
              </w:rPr>
              <w:t>.</w:t>
            </w:r>
            <w:r w:rsidRPr="00FE12AD">
              <w:rPr>
                <w:rFonts w:asciiTheme="majorBidi" w:hAnsiTheme="majorBidi" w:cs="B Nazanin" w:hint="cs"/>
                <w:sz w:val="20"/>
                <w:szCs w:val="20"/>
                <w:rtl/>
                <w:lang w:bidi="fa-IR"/>
              </w:rPr>
              <w:t>599</w:t>
            </w:r>
          </w:p>
        </w:tc>
        <w:tc>
          <w:tcPr>
            <w:tcW w:w="50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16.942</w:t>
            </w:r>
          </w:p>
        </w:tc>
        <w:tc>
          <w:tcPr>
            <w:tcW w:w="38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0.052</w:t>
            </w:r>
          </w:p>
        </w:tc>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0.058</w:t>
            </w:r>
          </w:p>
        </w:tc>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0.241</w:t>
            </w:r>
          </w:p>
        </w:tc>
        <w:tc>
          <w:tcPr>
            <w:tcW w:w="730" w:type="pct"/>
            <w:shd w:val="clear" w:color="auto" w:fill="E6E6E6"/>
            <w:vAlign w:val="center"/>
          </w:tcPr>
          <w:p w:rsidR="00307375" w:rsidRPr="00FE12AD" w:rsidRDefault="00307375"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932" w:type="pct"/>
            <w:vMerge/>
            <w:shd w:val="clear" w:color="auto" w:fill="E6E6E6"/>
            <w:vAlign w:val="center"/>
          </w:tcPr>
          <w:p w:rsidR="00307375" w:rsidRPr="00FE12AD" w:rsidRDefault="00307375" w:rsidP="00AE2462">
            <w:pPr>
              <w:pStyle w:val="NoSpacing"/>
              <w:jc w:val="center"/>
              <w:rPr>
                <w:rFonts w:asciiTheme="majorBidi" w:hAnsiTheme="majorBidi" w:cs="B Nazanin"/>
                <w:b/>
                <w:bCs/>
                <w:sz w:val="20"/>
                <w:szCs w:val="20"/>
                <w:rtl/>
                <w:lang w:bidi="fa-IR"/>
              </w:rPr>
            </w:pPr>
          </w:p>
        </w:tc>
      </w:tr>
      <w:tr w:rsidR="00307375" w:rsidRPr="00FE12AD" w:rsidTr="00772B54">
        <w:trPr>
          <w:jc w:val="center"/>
        </w:trPr>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0.011</w:t>
            </w:r>
          </w:p>
        </w:tc>
        <w:tc>
          <w:tcPr>
            <w:tcW w:w="339"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6.651</w:t>
            </w:r>
          </w:p>
        </w:tc>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2.579</w:t>
            </w:r>
          </w:p>
        </w:tc>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0.217</w:t>
            </w:r>
          </w:p>
        </w:tc>
        <w:tc>
          <w:tcPr>
            <w:tcW w:w="295" w:type="pct"/>
            <w:vAlign w:val="center"/>
          </w:tcPr>
          <w:p w:rsidR="00307375" w:rsidRPr="00FE12AD" w:rsidRDefault="00307375" w:rsidP="00307375">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0.391</w:t>
            </w:r>
          </w:p>
        </w:tc>
        <w:tc>
          <w:tcPr>
            <w:tcW w:w="339" w:type="pct"/>
            <w:vAlign w:val="center"/>
          </w:tcPr>
          <w:p w:rsidR="00307375" w:rsidRPr="00FE12AD" w:rsidRDefault="0012163C" w:rsidP="0012163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13</w:t>
            </w:r>
            <w:r w:rsidR="00307375" w:rsidRPr="00FE12AD">
              <w:rPr>
                <w:rFonts w:asciiTheme="majorBidi" w:hAnsiTheme="majorBidi" w:cs="B Nazanin" w:hint="cs"/>
                <w:sz w:val="20"/>
                <w:szCs w:val="20"/>
                <w:rtl/>
                <w:lang w:bidi="fa-IR"/>
              </w:rPr>
              <w:t>.</w:t>
            </w:r>
            <w:r w:rsidRPr="00FE12AD">
              <w:rPr>
                <w:rFonts w:asciiTheme="majorBidi" w:hAnsiTheme="majorBidi" w:cs="B Nazanin" w:hint="cs"/>
                <w:sz w:val="20"/>
                <w:szCs w:val="20"/>
                <w:rtl/>
                <w:lang w:bidi="fa-IR"/>
              </w:rPr>
              <w:t>364</w:t>
            </w:r>
          </w:p>
        </w:tc>
        <w:tc>
          <w:tcPr>
            <w:tcW w:w="50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4.954</w:t>
            </w:r>
          </w:p>
        </w:tc>
        <w:tc>
          <w:tcPr>
            <w:tcW w:w="38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0.040</w:t>
            </w:r>
          </w:p>
        </w:tc>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0.047</w:t>
            </w:r>
          </w:p>
        </w:tc>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0.217</w:t>
            </w:r>
          </w:p>
        </w:tc>
        <w:tc>
          <w:tcPr>
            <w:tcW w:w="730" w:type="pct"/>
            <w:shd w:val="clear" w:color="auto" w:fill="E6E6E6"/>
            <w:vAlign w:val="center"/>
          </w:tcPr>
          <w:p w:rsidR="00307375" w:rsidRPr="00FE12AD" w:rsidRDefault="00307375"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932" w:type="pct"/>
            <w:vMerge/>
            <w:shd w:val="clear" w:color="auto" w:fill="E6E6E6"/>
            <w:vAlign w:val="center"/>
          </w:tcPr>
          <w:p w:rsidR="00307375" w:rsidRPr="00FE12AD" w:rsidRDefault="00307375" w:rsidP="00AE2462">
            <w:pPr>
              <w:pStyle w:val="NoSpacing"/>
              <w:jc w:val="center"/>
              <w:rPr>
                <w:rFonts w:asciiTheme="majorBidi" w:hAnsiTheme="majorBidi" w:cs="B Nazanin"/>
                <w:b/>
                <w:bCs/>
                <w:sz w:val="20"/>
                <w:szCs w:val="20"/>
                <w:rtl/>
                <w:lang w:bidi="fa-IR"/>
              </w:rPr>
            </w:pPr>
          </w:p>
        </w:tc>
      </w:tr>
      <w:tr w:rsidR="00307375" w:rsidRPr="00FE12AD" w:rsidTr="00772B54">
        <w:trPr>
          <w:jc w:val="center"/>
        </w:trPr>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0.016</w:t>
            </w:r>
          </w:p>
        </w:tc>
        <w:tc>
          <w:tcPr>
            <w:tcW w:w="339"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5.901</w:t>
            </w:r>
          </w:p>
        </w:tc>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2.429</w:t>
            </w:r>
          </w:p>
        </w:tc>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0.164</w:t>
            </w:r>
          </w:p>
        </w:tc>
        <w:tc>
          <w:tcPr>
            <w:tcW w:w="295" w:type="pct"/>
            <w:vAlign w:val="center"/>
          </w:tcPr>
          <w:p w:rsidR="00307375" w:rsidRPr="00FE12AD" w:rsidRDefault="00307375" w:rsidP="00307375">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0.987</w:t>
            </w:r>
          </w:p>
        </w:tc>
        <w:tc>
          <w:tcPr>
            <w:tcW w:w="339" w:type="pct"/>
            <w:vAlign w:val="center"/>
          </w:tcPr>
          <w:p w:rsidR="00307375" w:rsidRPr="00FE12AD" w:rsidRDefault="0012163C" w:rsidP="0012163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52</w:t>
            </w:r>
            <w:r w:rsidR="00307375" w:rsidRPr="00FE12AD">
              <w:rPr>
                <w:rFonts w:asciiTheme="majorBidi" w:hAnsiTheme="majorBidi" w:cs="B Nazanin" w:hint="cs"/>
                <w:sz w:val="20"/>
                <w:szCs w:val="20"/>
                <w:rtl/>
                <w:lang w:bidi="fa-IR"/>
              </w:rPr>
              <w:t>.</w:t>
            </w:r>
            <w:r w:rsidRPr="00FE12AD">
              <w:rPr>
                <w:rFonts w:asciiTheme="majorBidi" w:hAnsiTheme="majorBidi" w:cs="B Nazanin" w:hint="cs"/>
                <w:sz w:val="20"/>
                <w:szCs w:val="20"/>
                <w:rtl/>
                <w:lang w:bidi="fa-IR"/>
              </w:rPr>
              <w:t>157</w:t>
            </w:r>
          </w:p>
        </w:tc>
        <w:tc>
          <w:tcPr>
            <w:tcW w:w="50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18.083</w:t>
            </w:r>
          </w:p>
        </w:tc>
        <w:tc>
          <w:tcPr>
            <w:tcW w:w="38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0.022</w:t>
            </w:r>
          </w:p>
        </w:tc>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0.027</w:t>
            </w:r>
          </w:p>
        </w:tc>
        <w:tc>
          <w:tcPr>
            <w:tcW w:w="295" w:type="pct"/>
            <w:vAlign w:val="center"/>
          </w:tcPr>
          <w:p w:rsidR="00307375" w:rsidRPr="00FE12AD" w:rsidRDefault="00307375"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0.164</w:t>
            </w:r>
          </w:p>
        </w:tc>
        <w:tc>
          <w:tcPr>
            <w:tcW w:w="730" w:type="pct"/>
            <w:shd w:val="clear" w:color="auto" w:fill="E6E6E6"/>
            <w:vAlign w:val="center"/>
          </w:tcPr>
          <w:p w:rsidR="00307375" w:rsidRPr="00FE12AD" w:rsidRDefault="00E161A8" w:rsidP="00AE2462">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932" w:type="pct"/>
            <w:vMerge/>
            <w:shd w:val="clear" w:color="auto" w:fill="E6E6E6"/>
            <w:vAlign w:val="center"/>
          </w:tcPr>
          <w:p w:rsidR="00307375" w:rsidRPr="00FE12AD" w:rsidRDefault="00307375" w:rsidP="00AE2462">
            <w:pPr>
              <w:pStyle w:val="NoSpacing"/>
              <w:jc w:val="center"/>
              <w:rPr>
                <w:rFonts w:asciiTheme="majorBidi" w:hAnsiTheme="majorBidi" w:cs="B Nazanin"/>
                <w:b/>
                <w:bCs/>
                <w:sz w:val="20"/>
                <w:szCs w:val="20"/>
                <w:rtl/>
                <w:lang w:bidi="fa-IR"/>
              </w:rPr>
            </w:pPr>
          </w:p>
        </w:tc>
      </w:tr>
    </w:tbl>
    <w:p w:rsidR="00A9101E" w:rsidRPr="00D20A4D" w:rsidRDefault="00A9101E" w:rsidP="00AE2462">
      <w:pPr>
        <w:pStyle w:val="a5"/>
        <w:rPr>
          <w:sz w:val="18"/>
          <w:szCs w:val="18"/>
          <w:rtl/>
        </w:rPr>
      </w:pPr>
    </w:p>
    <w:p w:rsidR="00684AF7" w:rsidRPr="00FE12AD" w:rsidRDefault="00684AF7" w:rsidP="00AE2462">
      <w:pPr>
        <w:pStyle w:val="a5"/>
        <w:rPr>
          <w:sz w:val="26"/>
        </w:rPr>
      </w:pPr>
      <w:r w:rsidRPr="00FE12AD">
        <w:rPr>
          <w:rFonts w:hint="cs"/>
          <w:b/>
          <w:bCs/>
          <w:sz w:val="26"/>
          <w:rtl/>
        </w:rPr>
        <w:t xml:space="preserve">فرضیۀ </w:t>
      </w:r>
      <w:r w:rsidR="0080783D" w:rsidRPr="00FE12AD">
        <w:rPr>
          <w:rFonts w:hint="cs"/>
          <w:b/>
          <w:bCs/>
          <w:sz w:val="26"/>
          <w:rtl/>
        </w:rPr>
        <w:t>اصلی</w:t>
      </w:r>
      <w:r w:rsidRPr="00FE12AD">
        <w:rPr>
          <w:rFonts w:hint="cs"/>
          <w:b/>
          <w:bCs/>
          <w:sz w:val="26"/>
          <w:rtl/>
        </w:rPr>
        <w:t>:</w:t>
      </w:r>
      <w:r w:rsidRPr="00FE12AD">
        <w:rPr>
          <w:rFonts w:hint="cs"/>
          <w:sz w:val="26"/>
          <w:rtl/>
        </w:rPr>
        <w:t xml:space="preserve"> پیش</w:t>
      </w:r>
      <w:r w:rsidRPr="00FE12AD">
        <w:rPr>
          <w:rFonts w:hint="cs"/>
          <w:sz w:val="26"/>
          <w:rtl/>
        </w:rPr>
        <w:softHyphen/>
        <w:t>بینی می</w:t>
      </w:r>
      <w:r w:rsidRPr="00FE12AD">
        <w:rPr>
          <w:rFonts w:hint="cs"/>
          <w:sz w:val="26"/>
          <w:rtl/>
        </w:rPr>
        <w:softHyphen/>
        <w:t xml:space="preserve">شود، بین احساس </w:t>
      </w:r>
      <w:r w:rsidR="0080783D" w:rsidRPr="00FE12AD">
        <w:rPr>
          <w:rFonts w:hint="cs"/>
          <w:sz w:val="26"/>
          <w:rtl/>
        </w:rPr>
        <w:t>ازخودبیگانگی روانی</w:t>
      </w:r>
      <w:r w:rsidRPr="00FE12AD">
        <w:rPr>
          <w:rFonts w:hint="cs"/>
          <w:sz w:val="26"/>
          <w:rtl/>
        </w:rPr>
        <w:t xml:space="preserve"> و </w:t>
      </w:r>
      <w:r w:rsidR="00E161A8">
        <w:rPr>
          <w:rFonts w:hint="cs"/>
          <w:sz w:val="26"/>
          <w:rtl/>
        </w:rPr>
        <w:t>خرابکاری</w:t>
      </w:r>
      <w:r w:rsidRPr="00FE12AD">
        <w:rPr>
          <w:rFonts w:hint="cs"/>
          <w:sz w:val="26"/>
          <w:rtl/>
        </w:rPr>
        <w:t xml:space="preserve"> رابطۀ معنی</w:t>
      </w:r>
      <w:r w:rsidRPr="00FE12AD">
        <w:rPr>
          <w:rFonts w:hint="eastAsia"/>
          <w:sz w:val="26"/>
          <w:rtl/>
        </w:rPr>
        <w:t>‌</w:t>
      </w:r>
      <w:r w:rsidRPr="00FE12AD">
        <w:rPr>
          <w:rFonts w:hint="cs"/>
          <w:sz w:val="26"/>
          <w:rtl/>
        </w:rPr>
        <w:t>داری وجود دارد.</w:t>
      </w:r>
    </w:p>
    <w:p w:rsidR="0080783D" w:rsidRPr="00FE12AD" w:rsidRDefault="0080783D" w:rsidP="00F731DE">
      <w:pPr>
        <w:pStyle w:val="a5"/>
        <w:rPr>
          <w:sz w:val="26"/>
          <w:rtl/>
        </w:rPr>
      </w:pPr>
      <w:r w:rsidRPr="00FE12AD">
        <w:rPr>
          <w:sz w:val="26"/>
          <w:rtl/>
        </w:rPr>
        <w:t xml:space="preserve">اطلاعات موجود در جدول شماره </w:t>
      </w:r>
      <w:r w:rsidRPr="00FE12AD">
        <w:rPr>
          <w:rFonts w:hint="cs"/>
          <w:sz w:val="26"/>
          <w:rtl/>
        </w:rPr>
        <w:t>4-21،</w:t>
      </w:r>
      <w:r w:rsidRPr="00FE12AD">
        <w:rPr>
          <w:sz w:val="26"/>
          <w:rtl/>
        </w:rPr>
        <w:t xml:space="preserve"> نشان می</w:t>
      </w:r>
      <w:r w:rsidRPr="00FE12AD">
        <w:rPr>
          <w:rFonts w:hint="cs"/>
          <w:sz w:val="26"/>
          <w:rtl/>
        </w:rPr>
        <w:softHyphen/>
      </w:r>
      <w:r w:rsidRPr="00FE12AD">
        <w:rPr>
          <w:sz w:val="26"/>
          <w:rtl/>
        </w:rPr>
        <w:t xml:space="preserve">دهد که بین </w:t>
      </w:r>
      <w:r w:rsidRPr="00FE12AD">
        <w:rPr>
          <w:rFonts w:hint="cs"/>
          <w:sz w:val="26"/>
          <w:rtl/>
        </w:rPr>
        <w:t>احساس ازخودبیگانگی روانی (مجموع پنج مؤلفۀ سیمن)</w:t>
      </w:r>
      <w:r w:rsidRPr="00FE12AD">
        <w:rPr>
          <w:sz w:val="26"/>
          <w:rtl/>
        </w:rPr>
        <w:t xml:space="preserve"> و </w:t>
      </w:r>
      <w:r w:rsidR="00E161A8">
        <w:rPr>
          <w:rFonts w:hint="cs"/>
          <w:sz w:val="26"/>
          <w:rtl/>
        </w:rPr>
        <w:t>خرابکاری</w:t>
      </w:r>
      <w:r w:rsidRPr="00FE12AD">
        <w:rPr>
          <w:rFonts w:hint="cs"/>
          <w:sz w:val="26"/>
          <w:rtl/>
        </w:rPr>
        <w:t xml:space="preserve"> در هر سه بُعد،</w:t>
      </w:r>
      <w:r w:rsidRPr="00FE12AD">
        <w:rPr>
          <w:sz w:val="26"/>
          <w:rtl/>
        </w:rPr>
        <w:t xml:space="preserve"> رابط</w:t>
      </w:r>
      <w:r w:rsidRPr="00FE12AD">
        <w:rPr>
          <w:rFonts w:hint="cs"/>
          <w:sz w:val="26"/>
          <w:rtl/>
        </w:rPr>
        <w:t>ۀ</w:t>
      </w:r>
      <w:r w:rsidRPr="00FE12AD">
        <w:rPr>
          <w:sz w:val="26"/>
          <w:rtl/>
        </w:rPr>
        <w:t xml:space="preserve"> </w:t>
      </w:r>
      <w:r w:rsidRPr="00FE12AD">
        <w:rPr>
          <w:rFonts w:hint="cs"/>
          <w:sz w:val="26"/>
          <w:rtl/>
        </w:rPr>
        <w:t xml:space="preserve"> </w:t>
      </w:r>
      <w:r w:rsidRPr="00FE12AD">
        <w:rPr>
          <w:sz w:val="26"/>
          <w:rtl/>
        </w:rPr>
        <w:t>مثبت و معنی</w:t>
      </w:r>
      <w:r w:rsidRPr="00FE12AD">
        <w:rPr>
          <w:rFonts w:hint="cs"/>
          <w:sz w:val="26"/>
          <w:rtl/>
        </w:rPr>
        <w:softHyphen/>
      </w:r>
      <w:r w:rsidRPr="00FE12AD">
        <w:rPr>
          <w:sz w:val="26"/>
          <w:rtl/>
        </w:rPr>
        <w:t>دار وجود دارد. سط</w:t>
      </w:r>
      <w:r w:rsidRPr="00FE12AD">
        <w:rPr>
          <w:rFonts w:hint="cs"/>
          <w:sz w:val="26"/>
          <w:rtl/>
        </w:rPr>
        <w:t>و</w:t>
      </w:r>
      <w:r w:rsidRPr="00FE12AD">
        <w:rPr>
          <w:sz w:val="26"/>
          <w:rtl/>
        </w:rPr>
        <w:t>ح معنی</w:t>
      </w:r>
      <w:r w:rsidRPr="00FE12AD">
        <w:rPr>
          <w:rFonts w:hint="cs"/>
          <w:sz w:val="26"/>
          <w:rtl/>
        </w:rPr>
        <w:softHyphen/>
      </w:r>
      <w:r w:rsidRPr="00FE12AD">
        <w:rPr>
          <w:sz w:val="26"/>
          <w:rtl/>
        </w:rPr>
        <w:t>داری رابطه نشان می</w:t>
      </w:r>
      <w:r w:rsidRPr="00FE12AD">
        <w:rPr>
          <w:rFonts w:hint="cs"/>
          <w:sz w:val="26"/>
          <w:rtl/>
        </w:rPr>
        <w:softHyphen/>
      </w:r>
      <w:r w:rsidRPr="00FE12AD">
        <w:rPr>
          <w:sz w:val="26"/>
          <w:rtl/>
        </w:rPr>
        <w:t>دهد که فرضی</w:t>
      </w:r>
      <w:r w:rsidRPr="00FE12AD">
        <w:rPr>
          <w:rFonts w:hint="cs"/>
          <w:sz w:val="26"/>
          <w:rtl/>
        </w:rPr>
        <w:t xml:space="preserve">ۀ </w:t>
      </w:r>
      <w:r w:rsidRPr="00FE12AD">
        <w:rPr>
          <w:sz w:val="26"/>
          <w:rtl/>
        </w:rPr>
        <w:t>وجودِ رابطه بین دو متغیر</w:t>
      </w:r>
      <w:r w:rsidRPr="00FE12AD">
        <w:rPr>
          <w:rFonts w:hint="cs"/>
          <w:sz w:val="26"/>
          <w:rtl/>
        </w:rPr>
        <w:t>،</w:t>
      </w:r>
      <w:r w:rsidRPr="00FE12AD">
        <w:rPr>
          <w:sz w:val="26"/>
          <w:rtl/>
        </w:rPr>
        <w:t xml:space="preserve"> با اطمینانِ بیش از 99 درصد تأیید می</w:t>
      </w:r>
      <w:r w:rsidR="001365B1">
        <w:rPr>
          <w:rFonts w:hint="cs"/>
          <w:sz w:val="26"/>
          <w:rtl/>
        </w:rPr>
        <w:softHyphen/>
      </w:r>
      <w:r w:rsidRPr="00FE12AD">
        <w:rPr>
          <w:sz w:val="26"/>
          <w:rtl/>
        </w:rPr>
        <w:t>شود. همچنین، ضر</w:t>
      </w:r>
      <w:r w:rsidRPr="00FE12AD">
        <w:rPr>
          <w:rFonts w:hint="cs"/>
          <w:sz w:val="26"/>
          <w:rtl/>
        </w:rPr>
        <w:t>ا</w:t>
      </w:r>
      <w:r w:rsidRPr="00FE12AD">
        <w:rPr>
          <w:sz w:val="26"/>
          <w:rtl/>
        </w:rPr>
        <w:t>یبِ</w:t>
      </w:r>
      <w:r w:rsidRPr="00FE12AD">
        <w:rPr>
          <w:rFonts w:hint="cs"/>
          <w:sz w:val="26"/>
          <w:rtl/>
        </w:rPr>
        <w:t xml:space="preserve"> 441/0، 428/0، 475</w:t>
      </w:r>
      <w:r w:rsidRPr="00FE12AD">
        <w:rPr>
          <w:sz w:val="26"/>
          <w:rtl/>
        </w:rPr>
        <w:t>/0</w:t>
      </w:r>
      <w:r w:rsidRPr="00FE12AD">
        <w:rPr>
          <w:rFonts w:hint="cs"/>
          <w:sz w:val="26"/>
          <w:rtl/>
        </w:rPr>
        <w:t xml:space="preserve"> و 379/0</w:t>
      </w:r>
      <w:r w:rsidRPr="00FE12AD">
        <w:rPr>
          <w:sz w:val="26"/>
          <w:rtl/>
        </w:rPr>
        <w:t xml:space="preserve"> حاکی از آن است که بین </w:t>
      </w:r>
      <w:r w:rsidRPr="00FE12AD">
        <w:rPr>
          <w:rFonts w:hint="cs"/>
          <w:sz w:val="26"/>
          <w:rtl/>
        </w:rPr>
        <w:t xml:space="preserve">احساس </w:t>
      </w:r>
      <w:r w:rsidR="00D879A7" w:rsidRPr="00FE12AD">
        <w:rPr>
          <w:rFonts w:hint="cs"/>
          <w:sz w:val="26"/>
          <w:rtl/>
        </w:rPr>
        <w:t>ازخودبیگانگی روانی</w:t>
      </w:r>
      <w:r w:rsidRPr="00FE12AD">
        <w:rPr>
          <w:rFonts w:hint="cs"/>
          <w:sz w:val="26"/>
          <w:rtl/>
        </w:rPr>
        <w:t xml:space="preserve"> و متغیر </w:t>
      </w:r>
      <w:r w:rsidRPr="00FE12AD">
        <w:rPr>
          <w:rFonts w:hint="cs"/>
          <w:sz w:val="26"/>
          <w:rtl/>
        </w:rPr>
        <w:lastRenderedPageBreak/>
        <w:t xml:space="preserve">وابسته در هر کدام از سطوحِ نگرش، فرافکنی، عمل و </w:t>
      </w:r>
      <w:r w:rsidR="00E161A8">
        <w:rPr>
          <w:rFonts w:hint="cs"/>
          <w:sz w:val="26"/>
          <w:rtl/>
        </w:rPr>
        <w:t>خرابکاری</w:t>
      </w:r>
      <w:r w:rsidRPr="00FE12AD">
        <w:rPr>
          <w:rFonts w:hint="cs"/>
          <w:sz w:val="26"/>
          <w:rtl/>
        </w:rPr>
        <w:t xml:space="preserve"> </w:t>
      </w:r>
      <w:r w:rsidRPr="00FE12AD">
        <w:rPr>
          <w:sz w:val="26"/>
          <w:rtl/>
        </w:rPr>
        <w:t xml:space="preserve">به همین میزان و به طور مثبت همبستگی وجود دارد؛ </w:t>
      </w:r>
      <w:r w:rsidRPr="00FE12AD">
        <w:rPr>
          <w:rFonts w:hint="cs"/>
          <w:sz w:val="26"/>
          <w:rtl/>
        </w:rPr>
        <w:t>به عنوان مثال، ضریب 475/0،</w:t>
      </w:r>
      <w:r w:rsidRPr="00FE12AD">
        <w:rPr>
          <w:sz w:val="26"/>
          <w:rtl/>
        </w:rPr>
        <w:t xml:space="preserve"> یعنی </w:t>
      </w:r>
      <w:r w:rsidRPr="00FE12AD">
        <w:rPr>
          <w:rFonts w:hint="cs"/>
          <w:sz w:val="26"/>
          <w:rtl/>
        </w:rPr>
        <w:t>دانش</w:t>
      </w:r>
      <w:r w:rsidRPr="00FE12AD">
        <w:rPr>
          <w:sz w:val="26"/>
          <w:rtl/>
        </w:rPr>
        <w:softHyphen/>
      </w:r>
      <w:r w:rsidRPr="00FE12AD">
        <w:rPr>
          <w:rFonts w:hint="cs"/>
          <w:sz w:val="26"/>
          <w:rtl/>
        </w:rPr>
        <w:t>آموزانی که خودشان را آنچنان که واقعیت و حقیقت دارند، حس نمی</w:t>
      </w:r>
      <w:r w:rsidRPr="00FE12AD">
        <w:rPr>
          <w:sz w:val="26"/>
          <w:rtl/>
        </w:rPr>
        <w:softHyphen/>
      </w:r>
      <w:r w:rsidRPr="00FE12AD">
        <w:rPr>
          <w:rFonts w:hint="cs"/>
          <w:sz w:val="26"/>
          <w:rtl/>
        </w:rPr>
        <w:t xml:space="preserve">کنند، بیشتر مرتکب اعمال </w:t>
      </w:r>
      <w:r w:rsidR="00E161A8">
        <w:rPr>
          <w:rFonts w:hint="cs"/>
          <w:sz w:val="26"/>
          <w:rtl/>
        </w:rPr>
        <w:t>خرابکارانه</w:t>
      </w:r>
      <w:r w:rsidRPr="00FE12AD">
        <w:rPr>
          <w:rFonts w:hint="cs"/>
          <w:sz w:val="26"/>
          <w:rtl/>
        </w:rPr>
        <w:t xml:space="preserve"> می</w:t>
      </w:r>
      <w:r w:rsidRPr="00FE12AD">
        <w:rPr>
          <w:sz w:val="26"/>
          <w:rtl/>
        </w:rPr>
        <w:softHyphen/>
      </w:r>
      <w:r w:rsidRPr="00FE12AD">
        <w:rPr>
          <w:rFonts w:hint="cs"/>
          <w:sz w:val="26"/>
          <w:rtl/>
        </w:rPr>
        <w:t xml:space="preserve">شوند. به عبارت دیگر، </w:t>
      </w:r>
      <w:r w:rsidRPr="00FE12AD">
        <w:rPr>
          <w:sz w:val="26"/>
          <w:rtl/>
        </w:rPr>
        <w:t xml:space="preserve">هر چه بر میزان </w:t>
      </w:r>
      <w:r w:rsidRPr="00FE12AD">
        <w:rPr>
          <w:rFonts w:hint="cs"/>
          <w:sz w:val="26"/>
          <w:rtl/>
        </w:rPr>
        <w:t xml:space="preserve">احساس ازخودبیگانگی روانی </w:t>
      </w:r>
      <w:r w:rsidRPr="00FE12AD">
        <w:rPr>
          <w:sz w:val="26"/>
          <w:rtl/>
        </w:rPr>
        <w:t>افزوده گردد،</w:t>
      </w:r>
      <w:r w:rsidRPr="00FE12AD">
        <w:rPr>
          <w:rFonts w:hint="cs"/>
          <w:sz w:val="26"/>
          <w:rtl/>
        </w:rPr>
        <w:t xml:space="preserve"> بر</w:t>
      </w:r>
      <w:r w:rsidRPr="00FE12AD">
        <w:rPr>
          <w:sz w:val="26"/>
          <w:rtl/>
        </w:rPr>
        <w:t xml:space="preserve"> </w:t>
      </w:r>
      <w:r w:rsidRPr="00FE12AD">
        <w:rPr>
          <w:rFonts w:hint="cs"/>
          <w:sz w:val="26"/>
          <w:rtl/>
        </w:rPr>
        <w:t xml:space="preserve">شدت عمل فرد به ارتکابِ اعمال </w:t>
      </w:r>
      <w:r w:rsidR="00E161A8">
        <w:rPr>
          <w:rFonts w:hint="cs"/>
          <w:sz w:val="26"/>
          <w:rtl/>
        </w:rPr>
        <w:t>خرابکارانه</w:t>
      </w:r>
      <w:r w:rsidRPr="00FE12AD">
        <w:rPr>
          <w:rFonts w:hint="cs"/>
          <w:sz w:val="26"/>
          <w:rtl/>
        </w:rPr>
        <w:t xml:space="preserve"> </w:t>
      </w:r>
      <w:r w:rsidRPr="00FE12AD">
        <w:rPr>
          <w:sz w:val="26"/>
          <w:rtl/>
        </w:rPr>
        <w:t xml:space="preserve">نیز افزوده </w:t>
      </w:r>
      <w:r w:rsidRPr="00FE12AD">
        <w:rPr>
          <w:rFonts w:hint="cs"/>
          <w:sz w:val="26"/>
          <w:rtl/>
        </w:rPr>
        <w:t xml:space="preserve">خواهد شد </w:t>
      </w:r>
      <w:r w:rsidRPr="00FE12AD">
        <w:rPr>
          <w:sz w:val="26"/>
          <w:rtl/>
        </w:rPr>
        <w:t xml:space="preserve">و بر عکس، هر چه از میزان </w:t>
      </w:r>
      <w:r w:rsidRPr="00FE12AD">
        <w:rPr>
          <w:rFonts w:hint="cs"/>
          <w:sz w:val="26"/>
          <w:rtl/>
        </w:rPr>
        <w:t xml:space="preserve">احساس ازخودبیگانگی روانی </w:t>
      </w:r>
      <w:r w:rsidRPr="00FE12AD">
        <w:rPr>
          <w:sz w:val="26"/>
          <w:rtl/>
        </w:rPr>
        <w:t xml:space="preserve">کاسته گردد، </w:t>
      </w:r>
      <w:r w:rsidRPr="00FE12AD">
        <w:rPr>
          <w:rFonts w:hint="cs"/>
          <w:sz w:val="26"/>
          <w:rtl/>
        </w:rPr>
        <w:t xml:space="preserve">شدتِ عمل به رفتارهای </w:t>
      </w:r>
      <w:r w:rsidR="00E161A8">
        <w:rPr>
          <w:rFonts w:hint="cs"/>
          <w:sz w:val="26"/>
          <w:rtl/>
        </w:rPr>
        <w:t>خرابکارانه</w:t>
      </w:r>
      <w:r w:rsidRPr="00FE12AD">
        <w:rPr>
          <w:rFonts w:hint="cs"/>
          <w:sz w:val="26"/>
          <w:rtl/>
        </w:rPr>
        <w:t xml:space="preserve"> </w:t>
      </w:r>
      <w:r w:rsidRPr="00FE12AD">
        <w:rPr>
          <w:sz w:val="26"/>
          <w:rtl/>
        </w:rPr>
        <w:t>نیز کاسته می</w:t>
      </w:r>
      <w:r w:rsidR="00F731DE">
        <w:rPr>
          <w:rFonts w:hint="cs"/>
          <w:sz w:val="26"/>
          <w:rtl/>
        </w:rPr>
        <w:softHyphen/>
      </w:r>
      <w:r w:rsidRPr="00FE12AD">
        <w:rPr>
          <w:sz w:val="26"/>
          <w:rtl/>
        </w:rPr>
        <w:t>شود.</w:t>
      </w:r>
      <w:r w:rsidRPr="00FE12AD">
        <w:rPr>
          <w:rFonts w:hint="cs"/>
          <w:sz w:val="26"/>
          <w:rtl/>
        </w:rPr>
        <w:t xml:space="preserve"> بنابراین بین احساس ازخودبیگانگی روانی و </w:t>
      </w:r>
      <w:r w:rsidR="00E161A8">
        <w:rPr>
          <w:rFonts w:hint="cs"/>
          <w:sz w:val="26"/>
          <w:rtl/>
        </w:rPr>
        <w:t>خرابکاری</w:t>
      </w:r>
      <w:r w:rsidRPr="00FE12AD">
        <w:rPr>
          <w:rFonts w:hint="cs"/>
          <w:sz w:val="26"/>
          <w:rtl/>
        </w:rPr>
        <w:t xml:space="preserve"> رابطه وجود دارد. </w:t>
      </w:r>
    </w:p>
    <w:p w:rsidR="0080783D" w:rsidRPr="00FE12AD" w:rsidRDefault="0080783D" w:rsidP="0075798B">
      <w:pPr>
        <w:pStyle w:val="a5"/>
        <w:rPr>
          <w:sz w:val="26"/>
          <w:rtl/>
        </w:rPr>
      </w:pPr>
      <w:r w:rsidRPr="00FE12AD">
        <w:rPr>
          <w:rFonts w:hint="cs"/>
          <w:sz w:val="26"/>
          <w:rtl/>
        </w:rPr>
        <w:t>همچنین از روش تحلیل رگرسیون نیز برای بررسی فرضیۀ اصلی استفاده شد تا مشخص شود که آیا احساس ازخودبیگانگی روانی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A9101E" w:rsidRPr="00FE12AD" w:rsidRDefault="00A9101E" w:rsidP="00CC2F21">
      <w:pPr>
        <w:pStyle w:val="a5"/>
        <w:rPr>
          <w:rtl/>
        </w:rPr>
      </w:pPr>
      <w:r w:rsidRPr="00FE12AD">
        <w:rPr>
          <w:rtl/>
        </w:rPr>
        <w:t xml:space="preserve">در جدول شماره </w:t>
      </w:r>
      <w:r w:rsidRPr="00FE12AD">
        <w:rPr>
          <w:rFonts w:hint="cs"/>
          <w:rtl/>
        </w:rPr>
        <w:t>4-27،</w:t>
      </w:r>
      <w:r w:rsidRPr="00FE12AD">
        <w:rPr>
          <w:rtl/>
        </w:rPr>
        <w:t xml:space="preserve"> به منظور بررسی رابطۀ بین </w:t>
      </w:r>
      <w:r w:rsidRPr="00FE12AD">
        <w:rPr>
          <w:rFonts w:hint="cs"/>
          <w:rtl/>
        </w:rPr>
        <w:t>احساس ازخودبیگانگی روانی (مجموع پنج مؤلفۀ سیمن)</w:t>
      </w:r>
      <w:r w:rsidRPr="00FE12AD">
        <w:rPr>
          <w:rFonts w:hint="cs"/>
          <w:b/>
          <w:bCs/>
          <w:szCs w:val="24"/>
          <w:rtl/>
        </w:rPr>
        <w:t xml:space="preserve"> </w:t>
      </w:r>
      <w:r w:rsidRPr="00FE12AD">
        <w:rPr>
          <w:rtl/>
        </w:rPr>
        <w:t xml:space="preserve">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متوسطی</w:t>
      </w:r>
      <w:r w:rsidRPr="00FE12AD">
        <w:rPr>
          <w:rtl/>
        </w:rPr>
        <w:t xml:space="preserve"> (</w:t>
      </w:r>
      <w:r w:rsidRPr="00FE12AD">
        <w:rPr>
          <w:rFonts w:hint="cs"/>
          <w:rtl/>
        </w:rPr>
        <w:t>0.441، 0.428، 0.475</w:t>
      </w:r>
      <w:r w:rsidRPr="00FE12AD">
        <w:rPr>
          <w:szCs w:val="24"/>
        </w:rPr>
        <w:t>R=</w:t>
      </w:r>
      <w:r w:rsidRPr="00FE12AD">
        <w:t xml:space="preserve"> </w:t>
      </w:r>
      <w:r w:rsidRPr="00FE12AD">
        <w:rPr>
          <w:rtl/>
        </w:rPr>
        <w:t xml:space="preserve">) بین </w:t>
      </w:r>
      <w:r w:rsidRPr="00FE12AD">
        <w:rPr>
          <w:rFonts w:hint="cs"/>
          <w:rtl/>
        </w:rPr>
        <w:t>احساس ازخودبیگانگی روانی</w:t>
      </w:r>
      <w:r w:rsidRPr="00FE12AD">
        <w:rPr>
          <w:rFonts w:hint="cs"/>
          <w:b/>
          <w:bCs/>
          <w:szCs w:val="24"/>
          <w:rtl/>
        </w:rPr>
        <w:t xml:space="preserve"> </w:t>
      </w:r>
      <w:r w:rsidRPr="00FE12AD">
        <w:rPr>
          <w:rtl/>
        </w:rPr>
        <w:t xml:space="preserve">و </w:t>
      </w:r>
      <w:r w:rsidRPr="00FE12AD">
        <w:rPr>
          <w:rFonts w:hint="cs"/>
          <w:rtl/>
        </w:rPr>
        <w:t>نگرش</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w:t>
      </w:r>
      <w:r w:rsidRPr="00FE12AD">
        <w:rPr>
          <w:rtl/>
        </w:rPr>
        <w:t xml:space="preserve"> </w:t>
      </w:r>
      <w:r w:rsidRPr="00FE12AD">
        <w:rPr>
          <w:rFonts w:hint="cs"/>
          <w:rtl/>
        </w:rPr>
        <w:t>0.194، 0.183، 0.225</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احساس ازخودبیگانگی روانی</w:t>
      </w:r>
      <w:r w:rsidRPr="00FE12AD">
        <w:rPr>
          <w:rFonts w:hint="cs"/>
          <w:b/>
          <w:bCs/>
          <w:szCs w:val="24"/>
          <w:rtl/>
        </w:rPr>
        <w:t xml:space="preserve"> </w:t>
      </w:r>
      <w:r w:rsidRPr="00FE12AD">
        <w:rPr>
          <w:rtl/>
        </w:rPr>
        <w:t>توانسته است،</w:t>
      </w:r>
      <w:r w:rsidRPr="00FE12AD">
        <w:rPr>
          <w:rFonts w:hint="cs"/>
          <w:rtl/>
        </w:rPr>
        <w:t xml:space="preserve"> به ترتیب 19.4، 18.3 و 22.5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تبیین نماید.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مثبت</w:t>
      </w:r>
      <w:r w:rsidRPr="00FE12AD">
        <w:rPr>
          <w:rtl/>
        </w:rPr>
        <w:t xml:space="preserve"> و رابط</w:t>
      </w:r>
      <w:r w:rsidRPr="00FE12AD">
        <w:rPr>
          <w:rFonts w:hint="cs"/>
          <w:rtl/>
        </w:rPr>
        <w:t>ۀ</w:t>
      </w:r>
      <w:r w:rsidRPr="00FE12AD">
        <w:rPr>
          <w:rtl/>
        </w:rPr>
        <w:t xml:space="preserve"> م</w:t>
      </w:r>
      <w:r w:rsidRPr="00FE12AD">
        <w:rPr>
          <w:rFonts w:hint="cs"/>
          <w:rtl/>
        </w:rPr>
        <w:t>ستقيم</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0.172، 0.325، 0.115</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احساس ازخودبیگانگی روانی</w:t>
      </w:r>
      <w:r w:rsidRPr="00FE12AD">
        <w:rPr>
          <w:rtl/>
        </w:rPr>
        <w:t xml:space="preserve">)، </w:t>
      </w:r>
      <w:r w:rsidRPr="00FE12AD">
        <w:rPr>
          <w:rFonts w:hint="cs"/>
          <w:rtl/>
        </w:rPr>
        <w:t>به ترتیب 0.172، 0.325، 0.115</w:t>
      </w:r>
      <w:r w:rsidRPr="00FE12AD">
        <w:rPr>
          <w:rtl/>
        </w:rPr>
        <w:t xml:space="preserve"> واحد به متغیر وابسته (</w:t>
      </w:r>
      <w:r w:rsidR="00E161A8">
        <w:rPr>
          <w:rFonts w:hint="cs"/>
          <w:rtl/>
        </w:rPr>
        <w:t>خرابکاری</w:t>
      </w:r>
      <w:r w:rsidRPr="00FE12AD">
        <w:rPr>
          <w:rtl/>
        </w:rPr>
        <w:t>)، افزوده می</w:t>
      </w:r>
      <w:r w:rsidRPr="00FE12AD">
        <w:rPr>
          <w:rtl/>
        </w:rPr>
        <w:softHyphen/>
        <w:t xml:space="preserve">شود. با توجه به مقادیر </w:t>
      </w:r>
      <w:r w:rsidRPr="00FE12AD">
        <w:rPr>
          <w:rFonts w:hint="cs"/>
          <w:rtl/>
        </w:rPr>
        <w:t>6.753، 5.189، 5.420</w:t>
      </w:r>
      <w:r w:rsidRPr="00FE12AD">
        <w:rPr>
          <w:szCs w:val="24"/>
        </w:rPr>
        <w:t>T=</w:t>
      </w:r>
      <w:r w:rsidRPr="00FE12AD">
        <w:t xml:space="preserve"> </w:t>
      </w:r>
      <w:r w:rsidRPr="00FE12AD">
        <w:rPr>
          <w:rtl/>
        </w:rPr>
        <w:t xml:space="preserve">، </w:t>
      </w:r>
      <w:r w:rsidRPr="00FE12AD">
        <w:rPr>
          <w:rFonts w:hint="cs"/>
          <w:rtl/>
        </w:rPr>
        <w:t>45.600، 26.925، 29.373</w:t>
      </w:r>
      <w:r w:rsidRPr="00FE12AD">
        <w:rPr>
          <w:szCs w:val="24"/>
        </w:rPr>
        <w:t>F=</w:t>
      </w:r>
      <w:r w:rsidRPr="00FE12AD">
        <w:t xml:space="preserve"> </w:t>
      </w:r>
      <w:r w:rsidRPr="00FE12AD">
        <w:rPr>
          <w:rtl/>
        </w:rPr>
        <w:t xml:space="preserve"> و 0.00</w:t>
      </w:r>
      <w:r w:rsidRPr="00FE12AD">
        <w:rPr>
          <w:rFonts w:hint="cs"/>
          <w:rtl/>
        </w:rPr>
        <w:t>0، 0.000، 0.000</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w:t>
      </w:r>
      <w:r w:rsidRPr="00FE12AD">
        <w:rPr>
          <w:rFonts w:hint="cs"/>
          <w:rtl/>
        </w:rPr>
        <w:t xml:space="preserve"> </w:t>
      </w:r>
      <w:r w:rsidRPr="00FE12AD">
        <w:rPr>
          <w:rtl/>
        </w:rPr>
        <w:t>99 درصد معنی</w:t>
      </w:r>
      <w:r w:rsidRPr="00FE12AD">
        <w:rPr>
          <w:rtl/>
        </w:rPr>
        <w:softHyphen/>
        <w:t xml:space="preserve">دار </w:t>
      </w:r>
      <w:r w:rsidR="00CC2F21">
        <w:rPr>
          <w:rFonts w:hint="cs"/>
          <w:rtl/>
        </w:rPr>
        <w:t>است</w:t>
      </w:r>
      <w:r w:rsidRPr="00FE12AD">
        <w:rPr>
          <w:rtl/>
        </w:rPr>
        <w:t>، لذا فرضیۀ فوق تأیید می</w:t>
      </w:r>
      <w:r w:rsidRPr="00FE12AD">
        <w:rPr>
          <w:rtl/>
        </w:rPr>
        <w:softHyphen/>
        <w:t>شود.</w:t>
      </w:r>
    </w:p>
    <w:p w:rsidR="00A9101E" w:rsidRPr="00FE12AD" w:rsidRDefault="00A9101E" w:rsidP="00A9101E">
      <w:pPr>
        <w:pStyle w:val="a5"/>
        <w:rPr>
          <w:rtl/>
        </w:rPr>
      </w:pPr>
      <w:r w:rsidRPr="00FE12AD">
        <w:rPr>
          <w:rFonts w:hint="cs"/>
          <w:rtl/>
        </w:rPr>
        <w:t xml:space="preserve">همچنین ضرایب موجود حاکی از آن است که بین احساس ازخودبیگانگی روانی و </w:t>
      </w:r>
      <w:r w:rsidR="00E161A8">
        <w:rPr>
          <w:rFonts w:hint="cs"/>
          <w:rtl/>
        </w:rPr>
        <w:t>خرابکاری</w:t>
      </w:r>
      <w:r w:rsidRPr="00FE12AD">
        <w:rPr>
          <w:rFonts w:hint="cs"/>
          <w:rtl/>
        </w:rPr>
        <w:t xml:space="preserve"> رابطۀ مثبت و معنی</w:t>
      </w:r>
      <w:r w:rsidRPr="00FE12AD">
        <w:rPr>
          <w:rtl/>
        </w:rPr>
        <w:softHyphen/>
      </w:r>
      <w:r w:rsidRPr="00FE12AD">
        <w:rPr>
          <w:rFonts w:hint="cs"/>
          <w:rtl/>
        </w:rPr>
        <w:t xml:space="preserve">داری وجود دارد به نحوی که با هر واحد افزایش در احساس ازخودبیگانگی روانی، 0.291 واحد به </w:t>
      </w:r>
      <w:r w:rsidR="00E161A8">
        <w:rPr>
          <w:rFonts w:hint="cs"/>
          <w:rtl/>
        </w:rPr>
        <w:t>خرابکاری</w:t>
      </w:r>
      <w:r w:rsidRPr="00FE12AD">
        <w:rPr>
          <w:rFonts w:hint="cs"/>
          <w:rtl/>
        </w:rPr>
        <w:t xml:space="preserve"> افزوده می</w:t>
      </w:r>
      <w:r w:rsidRPr="00FE12AD">
        <w:rPr>
          <w:rtl/>
        </w:rPr>
        <w:softHyphen/>
      </w:r>
      <w:r w:rsidRPr="00FE12AD">
        <w:rPr>
          <w:rFonts w:hint="cs"/>
          <w:rtl/>
        </w:rPr>
        <w:t xml:space="preserve">شود. نهایتاً متغیر احساس ازخودبیگانگی روانی توانسته است 14.4 درصد از واریانس </w:t>
      </w:r>
      <w:r w:rsidR="00E161A8">
        <w:rPr>
          <w:rFonts w:hint="cs"/>
          <w:rtl/>
        </w:rPr>
        <w:t>خرابکاری</w:t>
      </w:r>
      <w:r w:rsidRPr="00FE12AD">
        <w:rPr>
          <w:rFonts w:hint="cs"/>
          <w:rtl/>
        </w:rPr>
        <w:t xml:space="preserve"> را تبیین کند.</w:t>
      </w:r>
    </w:p>
    <w:p w:rsidR="0080783D" w:rsidRPr="00FE12AD" w:rsidRDefault="00055B51" w:rsidP="0075798B">
      <w:pPr>
        <w:pStyle w:val="a2"/>
        <w:rPr>
          <w:color w:val="auto"/>
        </w:rPr>
      </w:pPr>
      <w:r w:rsidRPr="00FE12AD">
        <w:rPr>
          <w:rFonts w:hint="cs"/>
          <w:color w:val="auto"/>
          <w:rtl/>
        </w:rPr>
        <w:t xml:space="preserve">جدول 4-27: </w:t>
      </w:r>
      <w:r w:rsidR="0080783D" w:rsidRPr="00FE12AD">
        <w:rPr>
          <w:color w:val="auto"/>
          <w:rtl/>
        </w:rPr>
        <w:t>آزمون همبستگی و تحلیل رگرسیون متغیر</w:t>
      </w:r>
      <w:r w:rsidR="0080783D" w:rsidRPr="00FE12AD">
        <w:rPr>
          <w:rFonts w:hint="cs"/>
          <w:color w:val="auto"/>
          <w:rtl/>
        </w:rPr>
        <w:t xml:space="preserve"> احساس ازخودبیگانگی روانی و </w:t>
      </w:r>
      <w:r w:rsidR="00E161A8">
        <w:rPr>
          <w:rFonts w:hint="cs"/>
          <w:color w:val="auto"/>
          <w:rtl/>
        </w:rPr>
        <w:t>خرابکاری</w:t>
      </w:r>
    </w:p>
    <w:tbl>
      <w:tblPr>
        <w:tblW w:w="6436" w:type="pct"/>
        <w:jc w:val="center"/>
        <w:tblInd w:w="-4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719"/>
        <w:gridCol w:w="624"/>
        <w:gridCol w:w="624"/>
        <w:gridCol w:w="624"/>
        <w:gridCol w:w="793"/>
        <w:gridCol w:w="1112"/>
        <w:gridCol w:w="775"/>
        <w:gridCol w:w="624"/>
        <w:gridCol w:w="624"/>
        <w:gridCol w:w="1557"/>
        <w:gridCol w:w="2159"/>
      </w:tblGrid>
      <w:tr w:rsidR="00A66A7D" w:rsidRPr="00FE12AD" w:rsidTr="00145BEF">
        <w:trPr>
          <w:jc w:val="center"/>
        </w:trPr>
        <w:tc>
          <w:tcPr>
            <w:tcW w:w="287" w:type="pct"/>
            <w:shd w:val="clear" w:color="auto" w:fill="E6E6E6"/>
            <w:vAlign w:val="center"/>
          </w:tcPr>
          <w:p w:rsidR="00A66A7D" w:rsidRPr="00FE12AD" w:rsidRDefault="00A66A7D"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31" w:type="pct"/>
            <w:shd w:val="clear" w:color="auto" w:fill="E6E6E6"/>
            <w:vAlign w:val="center"/>
          </w:tcPr>
          <w:p w:rsidR="00A66A7D" w:rsidRPr="00FE12AD" w:rsidRDefault="00A66A7D"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287" w:type="pct"/>
            <w:shd w:val="clear" w:color="auto" w:fill="E6E6E6"/>
            <w:vAlign w:val="center"/>
          </w:tcPr>
          <w:p w:rsidR="00A66A7D" w:rsidRPr="00FE12AD" w:rsidRDefault="00A66A7D"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287" w:type="pct"/>
            <w:shd w:val="clear" w:color="auto" w:fill="E6E6E6"/>
            <w:vAlign w:val="center"/>
          </w:tcPr>
          <w:p w:rsidR="00A66A7D" w:rsidRPr="00FE12AD" w:rsidRDefault="00A66A7D"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287" w:type="pct"/>
            <w:shd w:val="clear" w:color="auto" w:fill="E6E6E6"/>
            <w:vAlign w:val="center"/>
          </w:tcPr>
          <w:p w:rsidR="00A66A7D" w:rsidRPr="00FE12AD" w:rsidRDefault="00A66A7D" w:rsidP="00A66A7D">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65" w:type="pct"/>
            <w:shd w:val="clear" w:color="auto" w:fill="E6E6E6"/>
            <w:vAlign w:val="center"/>
          </w:tcPr>
          <w:p w:rsidR="00A66A7D" w:rsidRPr="00FE12AD" w:rsidRDefault="00A66A7D"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512" w:type="pct"/>
            <w:shd w:val="clear" w:color="auto" w:fill="E6E6E6"/>
            <w:vAlign w:val="center"/>
          </w:tcPr>
          <w:p w:rsidR="00A66A7D" w:rsidRPr="00FE12AD" w:rsidRDefault="00A66A7D"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357" w:type="pct"/>
            <w:shd w:val="clear" w:color="auto" w:fill="E6E6E6"/>
            <w:vAlign w:val="center"/>
          </w:tcPr>
          <w:p w:rsidR="00A66A7D" w:rsidRPr="00FE12AD" w:rsidRDefault="00A66A7D" w:rsidP="00AE2462">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287" w:type="pct"/>
            <w:shd w:val="clear" w:color="auto" w:fill="E6E6E6"/>
            <w:vAlign w:val="center"/>
          </w:tcPr>
          <w:p w:rsidR="00A66A7D" w:rsidRPr="00FE12AD" w:rsidRDefault="00A66A7D" w:rsidP="00AE2462">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287" w:type="pct"/>
            <w:shd w:val="clear" w:color="auto" w:fill="E6E6E6"/>
            <w:vAlign w:val="center"/>
          </w:tcPr>
          <w:p w:rsidR="00A66A7D" w:rsidRPr="00FE12AD" w:rsidRDefault="00A66A7D"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711" w:type="pct"/>
            <w:gridSpan w:val="2"/>
            <w:shd w:val="clear" w:color="auto" w:fill="E6E6E6"/>
            <w:vAlign w:val="center"/>
          </w:tcPr>
          <w:p w:rsidR="00A66A7D" w:rsidRPr="00FE12AD" w:rsidRDefault="00A66A7D" w:rsidP="00AE2462">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415C13" w:rsidRPr="00FE12AD" w:rsidTr="00145BEF">
        <w:trPr>
          <w:jc w:val="center"/>
        </w:trPr>
        <w:tc>
          <w:tcPr>
            <w:tcW w:w="287" w:type="pct"/>
            <w:vAlign w:val="center"/>
          </w:tcPr>
          <w:p w:rsidR="00A66A7D" w:rsidRPr="00FE12AD" w:rsidRDefault="00A66A7D"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0.000</w:t>
            </w:r>
          </w:p>
        </w:tc>
        <w:tc>
          <w:tcPr>
            <w:tcW w:w="331" w:type="pct"/>
            <w:vAlign w:val="center"/>
          </w:tcPr>
          <w:p w:rsidR="00A66A7D" w:rsidRPr="00FE12AD" w:rsidRDefault="00A66A7D"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45.600</w:t>
            </w:r>
          </w:p>
        </w:tc>
        <w:tc>
          <w:tcPr>
            <w:tcW w:w="287" w:type="pct"/>
            <w:vAlign w:val="center"/>
          </w:tcPr>
          <w:p w:rsidR="00A66A7D" w:rsidRPr="00FE12AD" w:rsidRDefault="00A66A7D"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6</w:t>
            </w:r>
            <w:r w:rsidRPr="00FE12AD">
              <w:rPr>
                <w:rFonts w:asciiTheme="majorBidi" w:hAnsiTheme="majorBidi" w:cs="B Nazanin"/>
                <w:sz w:val="20"/>
                <w:szCs w:val="20"/>
                <w:rtl/>
                <w:lang w:bidi="fa-IR"/>
              </w:rPr>
              <w:t>.</w:t>
            </w:r>
            <w:r w:rsidRPr="00FE12AD">
              <w:rPr>
                <w:rFonts w:asciiTheme="majorBidi" w:hAnsiTheme="majorBidi" w:cs="B Nazanin" w:hint="cs"/>
                <w:sz w:val="20"/>
                <w:szCs w:val="20"/>
                <w:rtl/>
                <w:lang w:bidi="fa-IR"/>
              </w:rPr>
              <w:t>753</w:t>
            </w:r>
          </w:p>
        </w:tc>
        <w:tc>
          <w:tcPr>
            <w:tcW w:w="287" w:type="pct"/>
            <w:vAlign w:val="center"/>
          </w:tcPr>
          <w:p w:rsidR="00A66A7D" w:rsidRPr="00FE12AD" w:rsidRDefault="00A66A7D"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441</w:t>
            </w:r>
          </w:p>
        </w:tc>
        <w:tc>
          <w:tcPr>
            <w:tcW w:w="287" w:type="pct"/>
            <w:vAlign w:val="center"/>
          </w:tcPr>
          <w:p w:rsidR="00A66A7D" w:rsidRPr="00FE12AD" w:rsidRDefault="00A66A7D" w:rsidP="005656F6">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172</w:t>
            </w:r>
          </w:p>
        </w:tc>
        <w:tc>
          <w:tcPr>
            <w:tcW w:w="365" w:type="pct"/>
            <w:vAlign w:val="center"/>
          </w:tcPr>
          <w:p w:rsidR="00A66A7D" w:rsidRPr="00FE12AD" w:rsidRDefault="00A66A7D" w:rsidP="00A66A7D">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w:t>
            </w:r>
            <w:r w:rsidRPr="00FE12AD">
              <w:rPr>
                <w:rFonts w:asciiTheme="majorBidi" w:hAnsiTheme="majorBidi" w:cs="B Nazanin"/>
                <w:sz w:val="20"/>
                <w:szCs w:val="20"/>
                <w:rtl/>
                <w:lang w:bidi="fa-IR"/>
              </w:rPr>
              <w:t>.</w:t>
            </w:r>
            <w:r w:rsidRPr="00FE12AD">
              <w:rPr>
                <w:rFonts w:asciiTheme="majorBidi" w:hAnsiTheme="majorBidi" w:cs="B Nazanin" w:hint="cs"/>
                <w:sz w:val="20"/>
                <w:szCs w:val="20"/>
                <w:rtl/>
                <w:lang w:bidi="fa-IR"/>
              </w:rPr>
              <w:t>239</w:t>
            </w:r>
          </w:p>
        </w:tc>
        <w:tc>
          <w:tcPr>
            <w:tcW w:w="512" w:type="pct"/>
            <w:vAlign w:val="center"/>
          </w:tcPr>
          <w:p w:rsidR="00A66A7D" w:rsidRPr="00FE12AD" w:rsidRDefault="00A66A7D" w:rsidP="00AE246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8.128</w:t>
            </w:r>
          </w:p>
        </w:tc>
        <w:tc>
          <w:tcPr>
            <w:tcW w:w="357" w:type="pct"/>
            <w:vAlign w:val="center"/>
          </w:tcPr>
          <w:p w:rsidR="00A66A7D" w:rsidRPr="00FE12AD" w:rsidRDefault="00A66A7D"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190</w:t>
            </w:r>
          </w:p>
        </w:tc>
        <w:tc>
          <w:tcPr>
            <w:tcW w:w="287" w:type="pct"/>
            <w:vAlign w:val="center"/>
          </w:tcPr>
          <w:p w:rsidR="00A66A7D" w:rsidRPr="00FE12AD" w:rsidRDefault="00A66A7D"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194</w:t>
            </w:r>
          </w:p>
        </w:tc>
        <w:tc>
          <w:tcPr>
            <w:tcW w:w="287" w:type="pct"/>
            <w:vAlign w:val="center"/>
          </w:tcPr>
          <w:p w:rsidR="00A66A7D" w:rsidRPr="00FE12AD" w:rsidRDefault="00A66A7D" w:rsidP="00AE2462">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441</w:t>
            </w:r>
          </w:p>
        </w:tc>
        <w:tc>
          <w:tcPr>
            <w:tcW w:w="717" w:type="pct"/>
            <w:shd w:val="clear" w:color="auto" w:fill="E6E6E6"/>
            <w:vAlign w:val="center"/>
          </w:tcPr>
          <w:p w:rsidR="00A66A7D" w:rsidRPr="00FE12AD" w:rsidRDefault="00A66A7D"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994" w:type="pct"/>
            <w:vMerge w:val="restart"/>
            <w:shd w:val="clear" w:color="auto" w:fill="E6E6E6"/>
            <w:vAlign w:val="center"/>
          </w:tcPr>
          <w:p w:rsidR="00A66A7D" w:rsidRPr="00FE12AD" w:rsidRDefault="00A66A7D" w:rsidP="00AE2462">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 xml:space="preserve">احساس </w:t>
            </w:r>
            <w:r w:rsidRPr="00FE12AD">
              <w:rPr>
                <w:rFonts w:cs="B Nazanin" w:hint="cs"/>
                <w:b/>
                <w:bCs/>
                <w:sz w:val="20"/>
                <w:szCs w:val="20"/>
                <w:rtl/>
                <w:lang w:bidi="fa-IR"/>
              </w:rPr>
              <w:t>ازخودبیگانگی روانی</w:t>
            </w:r>
          </w:p>
        </w:tc>
      </w:tr>
      <w:tr w:rsidR="00415C13" w:rsidRPr="00FE12AD" w:rsidTr="00145BEF">
        <w:trPr>
          <w:jc w:val="center"/>
        </w:trPr>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31"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26.925</w:t>
            </w:r>
          </w:p>
        </w:tc>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5.189</w:t>
            </w:r>
          </w:p>
        </w:tc>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0.428</w:t>
            </w:r>
          </w:p>
        </w:tc>
        <w:tc>
          <w:tcPr>
            <w:tcW w:w="287" w:type="pct"/>
            <w:vAlign w:val="center"/>
          </w:tcPr>
          <w:p w:rsidR="00A66A7D" w:rsidRPr="00FE12AD" w:rsidRDefault="00A66A7D"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0.325</w:t>
            </w:r>
          </w:p>
        </w:tc>
        <w:tc>
          <w:tcPr>
            <w:tcW w:w="365" w:type="pct"/>
            <w:vAlign w:val="center"/>
          </w:tcPr>
          <w:p w:rsidR="00A66A7D" w:rsidRPr="00FE12AD" w:rsidRDefault="00A66A7D" w:rsidP="00A66A7D">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14.988</w:t>
            </w:r>
            <w:r w:rsidR="004E30FE" w:rsidRPr="00FE12AD">
              <w:rPr>
                <w:rFonts w:asciiTheme="majorBidi" w:hAnsiTheme="majorBidi" w:cs="B Nazanin" w:hint="cs"/>
                <w:sz w:val="20"/>
                <w:szCs w:val="20"/>
                <w:rtl/>
                <w:lang w:bidi="fa-IR"/>
              </w:rPr>
              <w:t>-</w:t>
            </w:r>
          </w:p>
        </w:tc>
        <w:tc>
          <w:tcPr>
            <w:tcW w:w="512"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15.560</w:t>
            </w:r>
          </w:p>
        </w:tc>
        <w:tc>
          <w:tcPr>
            <w:tcW w:w="35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0.176</w:t>
            </w:r>
          </w:p>
        </w:tc>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0.183</w:t>
            </w:r>
          </w:p>
        </w:tc>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0.428</w:t>
            </w:r>
          </w:p>
        </w:tc>
        <w:tc>
          <w:tcPr>
            <w:tcW w:w="717" w:type="pct"/>
            <w:shd w:val="clear" w:color="auto" w:fill="E6E6E6"/>
            <w:vAlign w:val="center"/>
          </w:tcPr>
          <w:p w:rsidR="00A66A7D" w:rsidRPr="00FE12AD" w:rsidRDefault="00A66A7D"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994" w:type="pct"/>
            <w:vMerge/>
            <w:shd w:val="clear" w:color="auto" w:fill="E6E6E6"/>
            <w:vAlign w:val="center"/>
          </w:tcPr>
          <w:p w:rsidR="00A66A7D" w:rsidRPr="00FE12AD" w:rsidRDefault="00A66A7D" w:rsidP="00AE2462">
            <w:pPr>
              <w:pStyle w:val="NoSpacing"/>
              <w:jc w:val="center"/>
              <w:rPr>
                <w:rFonts w:asciiTheme="majorBidi" w:hAnsiTheme="majorBidi" w:cs="B Nazanin"/>
                <w:b/>
                <w:bCs/>
                <w:sz w:val="20"/>
                <w:szCs w:val="20"/>
                <w:rtl/>
                <w:lang w:bidi="fa-IR"/>
              </w:rPr>
            </w:pPr>
          </w:p>
        </w:tc>
      </w:tr>
      <w:tr w:rsidR="00415C13" w:rsidRPr="00FE12AD" w:rsidTr="00145BEF">
        <w:trPr>
          <w:jc w:val="center"/>
        </w:trPr>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31"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29.373</w:t>
            </w:r>
          </w:p>
        </w:tc>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5.420</w:t>
            </w:r>
          </w:p>
        </w:tc>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0.475</w:t>
            </w:r>
          </w:p>
        </w:tc>
        <w:tc>
          <w:tcPr>
            <w:tcW w:w="287" w:type="pct"/>
            <w:vAlign w:val="center"/>
          </w:tcPr>
          <w:p w:rsidR="00A66A7D" w:rsidRPr="00FE12AD" w:rsidRDefault="00A66A7D"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0.115</w:t>
            </w:r>
          </w:p>
        </w:tc>
        <w:tc>
          <w:tcPr>
            <w:tcW w:w="365" w:type="pct"/>
            <w:vAlign w:val="center"/>
          </w:tcPr>
          <w:p w:rsidR="00A66A7D" w:rsidRPr="00FE12AD" w:rsidRDefault="004E30FE" w:rsidP="004E30FE">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w:t>
            </w:r>
            <w:r w:rsidR="00A66A7D" w:rsidRPr="00FE12AD">
              <w:rPr>
                <w:rFonts w:asciiTheme="majorBidi" w:hAnsiTheme="majorBidi" w:cs="B Nazanin" w:hint="cs"/>
                <w:sz w:val="20"/>
                <w:szCs w:val="20"/>
                <w:rtl/>
                <w:lang w:bidi="fa-IR"/>
              </w:rPr>
              <w:t>.</w:t>
            </w:r>
            <w:r w:rsidRPr="00FE12AD">
              <w:rPr>
                <w:rFonts w:asciiTheme="majorBidi" w:hAnsiTheme="majorBidi" w:cs="B Nazanin" w:hint="cs"/>
                <w:sz w:val="20"/>
                <w:szCs w:val="20"/>
                <w:rtl/>
                <w:lang w:bidi="fa-IR"/>
              </w:rPr>
              <w:t>372</w:t>
            </w:r>
          </w:p>
        </w:tc>
        <w:tc>
          <w:tcPr>
            <w:tcW w:w="512"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4.471</w:t>
            </w:r>
          </w:p>
        </w:tc>
        <w:tc>
          <w:tcPr>
            <w:tcW w:w="35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0.218</w:t>
            </w:r>
          </w:p>
        </w:tc>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0.225</w:t>
            </w:r>
          </w:p>
        </w:tc>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0.475</w:t>
            </w:r>
          </w:p>
        </w:tc>
        <w:tc>
          <w:tcPr>
            <w:tcW w:w="717" w:type="pct"/>
            <w:shd w:val="clear" w:color="auto" w:fill="E6E6E6"/>
            <w:vAlign w:val="center"/>
          </w:tcPr>
          <w:p w:rsidR="00A66A7D" w:rsidRPr="00FE12AD" w:rsidRDefault="00A66A7D" w:rsidP="00AE2462">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994" w:type="pct"/>
            <w:vMerge/>
            <w:shd w:val="clear" w:color="auto" w:fill="E6E6E6"/>
            <w:vAlign w:val="center"/>
          </w:tcPr>
          <w:p w:rsidR="00A66A7D" w:rsidRPr="00FE12AD" w:rsidRDefault="00A66A7D" w:rsidP="00AE2462">
            <w:pPr>
              <w:pStyle w:val="NoSpacing"/>
              <w:jc w:val="center"/>
              <w:rPr>
                <w:rFonts w:asciiTheme="majorBidi" w:hAnsiTheme="majorBidi" w:cs="B Nazanin"/>
                <w:b/>
                <w:bCs/>
                <w:sz w:val="20"/>
                <w:szCs w:val="20"/>
                <w:rtl/>
                <w:lang w:bidi="fa-IR"/>
              </w:rPr>
            </w:pPr>
          </w:p>
        </w:tc>
      </w:tr>
      <w:tr w:rsidR="00415C13" w:rsidRPr="00FE12AD" w:rsidTr="00145BEF">
        <w:trPr>
          <w:jc w:val="center"/>
        </w:trPr>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31"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27.921</w:t>
            </w:r>
          </w:p>
        </w:tc>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5.284</w:t>
            </w:r>
          </w:p>
        </w:tc>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0.379</w:t>
            </w:r>
          </w:p>
        </w:tc>
        <w:tc>
          <w:tcPr>
            <w:tcW w:w="287" w:type="pct"/>
            <w:vAlign w:val="center"/>
          </w:tcPr>
          <w:p w:rsidR="00A66A7D" w:rsidRPr="00FE12AD" w:rsidRDefault="00A66A7D"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0.291</w:t>
            </w:r>
          </w:p>
        </w:tc>
        <w:tc>
          <w:tcPr>
            <w:tcW w:w="365" w:type="pct"/>
            <w:vAlign w:val="center"/>
          </w:tcPr>
          <w:p w:rsidR="00A66A7D" w:rsidRPr="00FE12AD" w:rsidRDefault="004E30FE" w:rsidP="004E30FE">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24</w:t>
            </w:r>
            <w:r w:rsidR="00A66A7D" w:rsidRPr="00FE12AD">
              <w:rPr>
                <w:rFonts w:asciiTheme="majorBidi" w:hAnsiTheme="majorBidi" w:cs="B Nazanin" w:hint="cs"/>
                <w:sz w:val="20"/>
                <w:szCs w:val="20"/>
                <w:rtl/>
                <w:lang w:bidi="fa-IR"/>
              </w:rPr>
              <w:t>.</w:t>
            </w:r>
            <w:r w:rsidRPr="00FE12AD">
              <w:rPr>
                <w:rFonts w:asciiTheme="majorBidi" w:hAnsiTheme="majorBidi" w:cs="B Nazanin" w:hint="cs"/>
                <w:sz w:val="20"/>
                <w:szCs w:val="20"/>
                <w:rtl/>
                <w:lang w:bidi="fa-IR"/>
              </w:rPr>
              <w:t>741</w:t>
            </w:r>
          </w:p>
        </w:tc>
        <w:tc>
          <w:tcPr>
            <w:tcW w:w="512"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16.640</w:t>
            </w:r>
          </w:p>
        </w:tc>
        <w:tc>
          <w:tcPr>
            <w:tcW w:w="35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0.139</w:t>
            </w:r>
          </w:p>
        </w:tc>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0.144</w:t>
            </w:r>
          </w:p>
        </w:tc>
        <w:tc>
          <w:tcPr>
            <w:tcW w:w="287" w:type="pct"/>
            <w:vAlign w:val="center"/>
          </w:tcPr>
          <w:p w:rsidR="00A66A7D" w:rsidRPr="00FE12AD" w:rsidRDefault="00A66A7D" w:rsidP="00AE2462">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0.379</w:t>
            </w:r>
          </w:p>
        </w:tc>
        <w:tc>
          <w:tcPr>
            <w:tcW w:w="717" w:type="pct"/>
            <w:shd w:val="clear" w:color="auto" w:fill="E6E6E6"/>
            <w:vAlign w:val="center"/>
          </w:tcPr>
          <w:p w:rsidR="00A66A7D" w:rsidRPr="00FE12AD" w:rsidRDefault="00E161A8" w:rsidP="00AE2462">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994" w:type="pct"/>
            <w:vMerge/>
            <w:shd w:val="clear" w:color="auto" w:fill="E6E6E6"/>
            <w:vAlign w:val="center"/>
          </w:tcPr>
          <w:p w:rsidR="00A66A7D" w:rsidRPr="00FE12AD" w:rsidRDefault="00A66A7D" w:rsidP="00AE2462">
            <w:pPr>
              <w:pStyle w:val="NoSpacing"/>
              <w:jc w:val="center"/>
              <w:rPr>
                <w:rFonts w:asciiTheme="majorBidi" w:hAnsiTheme="majorBidi" w:cs="B Nazanin"/>
                <w:b/>
                <w:bCs/>
                <w:sz w:val="20"/>
                <w:szCs w:val="20"/>
                <w:rtl/>
                <w:lang w:bidi="fa-IR"/>
              </w:rPr>
            </w:pPr>
          </w:p>
        </w:tc>
      </w:tr>
    </w:tbl>
    <w:p w:rsidR="0080783D" w:rsidRPr="00FE12AD" w:rsidRDefault="0080783D" w:rsidP="00D26937">
      <w:pPr>
        <w:pStyle w:val="a5"/>
        <w:rPr>
          <w:rtl/>
        </w:rPr>
      </w:pPr>
    </w:p>
    <w:p w:rsidR="005D32AD" w:rsidRPr="00FE12AD" w:rsidRDefault="00632859" w:rsidP="00FC0B47">
      <w:pPr>
        <w:pStyle w:val="a5"/>
        <w:rPr>
          <w:b/>
          <w:bCs/>
          <w:rtl/>
        </w:rPr>
      </w:pPr>
      <w:r w:rsidRPr="00FE12AD">
        <w:rPr>
          <w:rFonts w:hint="cs"/>
          <w:b/>
          <w:bCs/>
          <w:rtl/>
        </w:rPr>
        <w:lastRenderedPageBreak/>
        <w:t>4-</w:t>
      </w:r>
      <w:r w:rsidR="00FC0B47">
        <w:rPr>
          <w:rFonts w:hint="cs"/>
          <w:b/>
          <w:bCs/>
          <w:rtl/>
        </w:rPr>
        <w:t>2</w:t>
      </w:r>
      <w:r w:rsidRPr="00FE12AD">
        <w:rPr>
          <w:rFonts w:hint="cs"/>
          <w:b/>
          <w:bCs/>
          <w:rtl/>
        </w:rPr>
        <w:t xml:space="preserve">-2. </w:t>
      </w:r>
      <w:r w:rsidR="005D32AD" w:rsidRPr="00FE12AD">
        <w:rPr>
          <w:rFonts w:hint="cs"/>
          <w:b/>
          <w:bCs/>
          <w:rtl/>
        </w:rPr>
        <w:t xml:space="preserve">کیفیت دلبستگی به </w:t>
      </w:r>
      <w:r w:rsidR="005A6698" w:rsidRPr="00FE12AD">
        <w:rPr>
          <w:rFonts w:hint="cs"/>
          <w:b/>
          <w:bCs/>
          <w:rtl/>
        </w:rPr>
        <w:t>والدین و همسالان</w:t>
      </w:r>
      <w:r w:rsidR="005D32AD" w:rsidRPr="00FE12AD">
        <w:rPr>
          <w:rFonts w:hint="cs"/>
          <w:b/>
          <w:bCs/>
          <w:rtl/>
        </w:rPr>
        <w:t xml:space="preserve"> و </w:t>
      </w:r>
      <w:r w:rsidR="00E161A8">
        <w:rPr>
          <w:rFonts w:hint="cs"/>
          <w:b/>
          <w:bCs/>
          <w:rtl/>
        </w:rPr>
        <w:t>خرابکاری</w:t>
      </w:r>
    </w:p>
    <w:p w:rsidR="005D32AD" w:rsidRPr="00FE12AD" w:rsidRDefault="005D32AD" w:rsidP="005D32AD">
      <w:pPr>
        <w:pStyle w:val="a5"/>
        <w:rPr>
          <w:rtl/>
        </w:rPr>
      </w:pPr>
      <w:r w:rsidRPr="00FE12AD">
        <w:rPr>
          <w:rFonts w:hint="cs"/>
          <w:rtl/>
        </w:rPr>
        <w:t>سه فرضیۀ اصلی پژوهش عبارت از «پیش</w:t>
      </w:r>
      <w:r w:rsidRPr="00FE12AD">
        <w:rPr>
          <w:rFonts w:hint="cs"/>
          <w:rtl/>
        </w:rPr>
        <w:softHyphen/>
        <w:t>بینی می</w:t>
      </w:r>
      <w:r w:rsidRPr="00FE12AD">
        <w:rPr>
          <w:rFonts w:hint="cs"/>
          <w:rtl/>
        </w:rPr>
        <w:softHyphen/>
        <w:t xml:space="preserve">شود، بین کیفیت دلبستگی به مادر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 «پیش</w:t>
      </w:r>
      <w:r w:rsidRPr="00FE12AD">
        <w:rPr>
          <w:rFonts w:hint="cs"/>
          <w:rtl/>
        </w:rPr>
        <w:softHyphen/>
        <w:t>بینی می</w:t>
      </w:r>
      <w:r w:rsidRPr="00FE12AD">
        <w:rPr>
          <w:rFonts w:hint="cs"/>
          <w:rtl/>
        </w:rPr>
        <w:softHyphen/>
        <w:t xml:space="preserve">شود، بین کیفیت دلبستگی به پدر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 و «پیش</w:t>
      </w:r>
      <w:r w:rsidRPr="00FE12AD">
        <w:rPr>
          <w:rFonts w:hint="cs"/>
          <w:rtl/>
        </w:rPr>
        <w:softHyphen/>
        <w:t>بینی می</w:t>
      </w:r>
      <w:r w:rsidRPr="00FE12AD">
        <w:rPr>
          <w:rFonts w:hint="cs"/>
          <w:rtl/>
        </w:rPr>
        <w:softHyphen/>
        <w:t xml:space="preserve">شود، بین کیفیت دلبستگی به همسالان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 می</w:t>
      </w:r>
      <w:r w:rsidRPr="00FE12AD">
        <w:rPr>
          <w:rtl/>
        </w:rPr>
        <w:softHyphen/>
      </w:r>
      <w:r w:rsidRPr="00FE12AD">
        <w:rPr>
          <w:rFonts w:hint="cs"/>
          <w:rtl/>
        </w:rPr>
        <w:t>باشد. کیفیت دلبستگی به والدین و همسالان، هر کدام متشکل از سه مؤلفۀ اعتماد متقابل، کیفیت ارتباط و بیگانگی می</w:t>
      </w:r>
      <w:r w:rsidRPr="00FE12AD">
        <w:rPr>
          <w:rtl/>
        </w:rPr>
        <w:softHyphen/>
      </w:r>
      <w:r w:rsidRPr="00FE12AD">
        <w:rPr>
          <w:rFonts w:hint="cs"/>
          <w:rtl/>
        </w:rPr>
        <w:t>باشد. لذا ارتباط این مؤلفه</w:t>
      </w:r>
      <w:r w:rsidRPr="00FE12AD">
        <w:rPr>
          <w:rtl/>
        </w:rPr>
        <w:softHyphen/>
      </w:r>
      <w:r w:rsidRPr="00FE12AD">
        <w:rPr>
          <w:rFonts w:hint="cs"/>
          <w:rtl/>
        </w:rPr>
        <w:t>ها با شاخص</w:t>
      </w:r>
      <w:r w:rsidRPr="00FE12AD">
        <w:rPr>
          <w:rtl/>
        </w:rPr>
        <w:softHyphen/>
      </w:r>
      <w:r w:rsidRPr="00FE12AD">
        <w:rPr>
          <w:rFonts w:hint="cs"/>
          <w:rtl/>
        </w:rPr>
        <w:t xml:space="preserve">های </w:t>
      </w:r>
      <w:r w:rsidR="00E161A8">
        <w:rPr>
          <w:rFonts w:hint="cs"/>
          <w:rtl/>
        </w:rPr>
        <w:t>خرابکاری</w:t>
      </w:r>
      <w:r w:rsidRPr="00FE12AD">
        <w:rPr>
          <w:rFonts w:hint="cs"/>
          <w:rtl/>
        </w:rPr>
        <w:t xml:space="preserve"> نیز بررسی می</w:t>
      </w:r>
      <w:r w:rsidRPr="00FE12AD">
        <w:rPr>
          <w:rtl/>
        </w:rPr>
        <w:softHyphen/>
      </w:r>
      <w:r w:rsidRPr="00FE12AD">
        <w:rPr>
          <w:rFonts w:hint="cs"/>
          <w:rtl/>
        </w:rPr>
        <w:t>شود تا تأثیر این مؤلفه</w:t>
      </w:r>
      <w:r w:rsidRPr="00FE12AD">
        <w:rPr>
          <w:rtl/>
        </w:rPr>
        <w:softHyphen/>
      </w:r>
      <w:r w:rsidRPr="00FE12AD">
        <w:rPr>
          <w:rFonts w:hint="cs"/>
          <w:rtl/>
        </w:rPr>
        <w:t xml:space="preserve">ها بر </w:t>
      </w:r>
      <w:r w:rsidR="00E161A8">
        <w:rPr>
          <w:rFonts w:hint="cs"/>
          <w:rtl/>
        </w:rPr>
        <w:t>خرابکاری</w:t>
      </w:r>
      <w:r w:rsidRPr="00FE12AD">
        <w:rPr>
          <w:rFonts w:hint="cs"/>
          <w:rtl/>
        </w:rPr>
        <w:t xml:space="preserve"> مشخص شود. این نُه مؤلفه، شاخص</w:t>
      </w:r>
      <w:r w:rsidRPr="00FE12AD">
        <w:rPr>
          <w:rtl/>
        </w:rPr>
        <w:softHyphen/>
      </w:r>
      <w:r w:rsidRPr="00FE12AD">
        <w:rPr>
          <w:rFonts w:hint="cs"/>
          <w:rtl/>
        </w:rPr>
        <w:t>های دلبستگی به والدین و همسالان هستند و شاخص</w:t>
      </w:r>
      <w:r w:rsidRPr="00FE12AD">
        <w:rPr>
          <w:rtl/>
        </w:rPr>
        <w:softHyphen/>
      </w:r>
      <w:r w:rsidRPr="00FE12AD">
        <w:rPr>
          <w:rFonts w:hint="cs"/>
          <w:rtl/>
        </w:rPr>
        <w:t xml:space="preserve">های </w:t>
      </w:r>
      <w:r w:rsidR="00E161A8">
        <w:rPr>
          <w:rFonts w:hint="cs"/>
          <w:rtl/>
        </w:rPr>
        <w:t>خرابکاری</w:t>
      </w:r>
      <w:r w:rsidRPr="00FE12AD">
        <w:rPr>
          <w:rFonts w:hint="cs"/>
          <w:rtl/>
        </w:rPr>
        <w:t xml:space="preserve"> نگرش 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Fonts w:hint="cs"/>
          <w:rtl/>
        </w:rPr>
        <w:t xml:space="preserve"> می</w:t>
      </w:r>
      <w:r w:rsidRPr="00FE12AD">
        <w:rPr>
          <w:rtl/>
        </w:rPr>
        <w:softHyphen/>
      </w:r>
      <w:r w:rsidRPr="00FE12AD">
        <w:rPr>
          <w:rFonts w:hint="cs"/>
          <w:rtl/>
        </w:rPr>
        <w:t>باشند. کیفیت دلبستگی به والدین و همسالان متغیر پیش</w:t>
      </w:r>
      <w:r w:rsidRPr="00FE12AD">
        <w:rPr>
          <w:rtl/>
        </w:rPr>
        <w:softHyphen/>
      </w:r>
      <w:r w:rsidRPr="00FE12AD">
        <w:rPr>
          <w:rFonts w:hint="cs"/>
          <w:rtl/>
        </w:rPr>
        <w:t xml:space="preserve">بین و </w:t>
      </w:r>
      <w:r w:rsidR="00E161A8">
        <w:rPr>
          <w:rFonts w:hint="cs"/>
          <w:rtl/>
        </w:rPr>
        <w:t>خرابکاری</w:t>
      </w:r>
      <w:r w:rsidRPr="00FE12AD">
        <w:rPr>
          <w:rFonts w:hint="cs"/>
          <w:rtl/>
        </w:rPr>
        <w:t xml:space="preserve"> متغیر ملاک می</w:t>
      </w:r>
      <w:r w:rsidRPr="00FE12AD">
        <w:rPr>
          <w:rtl/>
        </w:rPr>
        <w:softHyphen/>
      </w:r>
      <w:r w:rsidRPr="00FE12AD">
        <w:rPr>
          <w:rFonts w:hint="cs"/>
          <w:rtl/>
        </w:rPr>
        <w:t>باشد. برای آزمون فرضیۀ فوق از فرضیه</w:t>
      </w:r>
      <w:r w:rsidRPr="00FE12AD">
        <w:rPr>
          <w:rtl/>
        </w:rPr>
        <w:softHyphen/>
      </w:r>
      <w:r w:rsidRPr="00FE12AD">
        <w:rPr>
          <w:rFonts w:hint="cs"/>
          <w:rtl/>
        </w:rPr>
        <w:t xml:space="preserve">های زیر استفاده شده است: </w:t>
      </w:r>
    </w:p>
    <w:p w:rsidR="005D32AD" w:rsidRPr="00FE12AD" w:rsidRDefault="005D32AD" w:rsidP="00DB5940">
      <w:pPr>
        <w:pStyle w:val="a5"/>
        <w:numPr>
          <w:ilvl w:val="0"/>
          <w:numId w:val="6"/>
        </w:numPr>
      </w:pPr>
      <w:r w:rsidRPr="00FE12AD">
        <w:rPr>
          <w:rFonts w:hint="cs"/>
          <w:rtl/>
        </w:rPr>
        <w:t xml:space="preserve">بین اعتماد به مادر و </w:t>
      </w:r>
      <w:r w:rsidR="00E161A8">
        <w:rPr>
          <w:rFonts w:hint="cs"/>
          <w:rtl/>
        </w:rPr>
        <w:t>خرابکاری</w:t>
      </w:r>
      <w:r w:rsidRPr="00FE12AD">
        <w:rPr>
          <w:rFonts w:hint="cs"/>
          <w:rtl/>
        </w:rPr>
        <w:t xml:space="preserve"> رابطۀ معنی</w:t>
      </w:r>
      <w:r w:rsidRPr="00FE12AD">
        <w:rPr>
          <w:rtl/>
        </w:rPr>
        <w:softHyphen/>
      </w:r>
      <w:r w:rsidRPr="00FE12AD">
        <w:rPr>
          <w:rFonts w:hint="cs"/>
          <w:rtl/>
        </w:rPr>
        <w:t>داری وجود دارد.</w:t>
      </w:r>
    </w:p>
    <w:p w:rsidR="005D32AD" w:rsidRPr="00FE12AD" w:rsidRDefault="005D32AD" w:rsidP="00DB5940">
      <w:pPr>
        <w:pStyle w:val="a5"/>
        <w:numPr>
          <w:ilvl w:val="0"/>
          <w:numId w:val="6"/>
        </w:numPr>
      </w:pPr>
      <w:r w:rsidRPr="00FE12AD">
        <w:rPr>
          <w:rFonts w:hint="cs"/>
          <w:rtl/>
        </w:rPr>
        <w:t xml:space="preserve">بین اعتماد به پدر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5D32AD" w:rsidRPr="00FE12AD" w:rsidRDefault="005D32AD" w:rsidP="00DB5940">
      <w:pPr>
        <w:pStyle w:val="a5"/>
        <w:numPr>
          <w:ilvl w:val="0"/>
          <w:numId w:val="6"/>
        </w:numPr>
      </w:pPr>
      <w:r w:rsidRPr="00FE12AD">
        <w:rPr>
          <w:rFonts w:hint="cs"/>
          <w:rtl/>
        </w:rPr>
        <w:t xml:space="preserve">بین ارتباط با مادر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5D32AD" w:rsidRPr="00FE12AD" w:rsidRDefault="005D32AD" w:rsidP="00DB5940">
      <w:pPr>
        <w:pStyle w:val="a5"/>
        <w:numPr>
          <w:ilvl w:val="0"/>
          <w:numId w:val="6"/>
        </w:numPr>
      </w:pPr>
      <w:r w:rsidRPr="00FE12AD">
        <w:rPr>
          <w:rFonts w:hint="cs"/>
          <w:rtl/>
        </w:rPr>
        <w:t xml:space="preserve">بین ارتباط با پدر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5D32AD" w:rsidRPr="00FE12AD" w:rsidRDefault="005D32AD" w:rsidP="00DB5940">
      <w:pPr>
        <w:pStyle w:val="a5"/>
        <w:numPr>
          <w:ilvl w:val="0"/>
          <w:numId w:val="6"/>
        </w:numPr>
      </w:pPr>
      <w:r w:rsidRPr="00FE12AD">
        <w:rPr>
          <w:rFonts w:hint="cs"/>
          <w:rtl/>
        </w:rPr>
        <w:t xml:space="preserve">بین بیگانگی از مادر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5D32AD" w:rsidRPr="00FE12AD" w:rsidRDefault="005D32AD" w:rsidP="00DB5940">
      <w:pPr>
        <w:pStyle w:val="a5"/>
        <w:numPr>
          <w:ilvl w:val="0"/>
          <w:numId w:val="6"/>
        </w:numPr>
      </w:pPr>
      <w:r w:rsidRPr="00FE12AD">
        <w:rPr>
          <w:rFonts w:hint="cs"/>
          <w:rtl/>
        </w:rPr>
        <w:t xml:space="preserve">بین بیگانگی از پدر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5D32AD" w:rsidRPr="00FE12AD" w:rsidRDefault="005D32AD" w:rsidP="00DB5940">
      <w:pPr>
        <w:pStyle w:val="a5"/>
        <w:numPr>
          <w:ilvl w:val="0"/>
          <w:numId w:val="6"/>
        </w:numPr>
      </w:pPr>
      <w:r w:rsidRPr="00FE12AD">
        <w:rPr>
          <w:rFonts w:hint="cs"/>
          <w:rtl/>
        </w:rPr>
        <w:t xml:space="preserve">بین اعتماد به همسال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5D32AD" w:rsidRPr="00FE12AD" w:rsidRDefault="005D32AD" w:rsidP="00DB5940">
      <w:pPr>
        <w:pStyle w:val="a5"/>
        <w:numPr>
          <w:ilvl w:val="0"/>
          <w:numId w:val="6"/>
        </w:numPr>
      </w:pPr>
      <w:r w:rsidRPr="00FE12AD">
        <w:rPr>
          <w:rFonts w:hint="cs"/>
          <w:rtl/>
        </w:rPr>
        <w:t xml:space="preserve">بین ارتباط با همسال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5D32AD" w:rsidRPr="00FE12AD" w:rsidRDefault="005D32AD" w:rsidP="00DB5940">
      <w:pPr>
        <w:pStyle w:val="a5"/>
        <w:numPr>
          <w:ilvl w:val="0"/>
          <w:numId w:val="6"/>
        </w:numPr>
      </w:pPr>
      <w:r w:rsidRPr="00FE12AD">
        <w:rPr>
          <w:rFonts w:hint="cs"/>
          <w:rtl/>
        </w:rPr>
        <w:t xml:space="preserve">بین بیگانگی از همسال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5D32AD" w:rsidRPr="00FE12AD" w:rsidRDefault="005D32AD" w:rsidP="006B31E6">
      <w:pPr>
        <w:pStyle w:val="a5"/>
        <w:rPr>
          <w:rtl/>
        </w:rPr>
      </w:pPr>
      <w:r w:rsidRPr="00FE12AD">
        <w:rPr>
          <w:rFonts w:hint="cs"/>
          <w:rtl/>
        </w:rPr>
        <w:t>برای آزمون فرضیه</w:t>
      </w:r>
      <w:r w:rsidRPr="00FE12AD">
        <w:rPr>
          <w:rtl/>
        </w:rPr>
        <w:softHyphen/>
      </w:r>
      <w:r w:rsidRPr="00FE12AD">
        <w:rPr>
          <w:rFonts w:hint="cs"/>
          <w:rtl/>
        </w:rPr>
        <w:t>های ذکر شده، از روش</w:t>
      </w:r>
      <w:r w:rsidRPr="00FE12AD">
        <w:rPr>
          <w:rtl/>
        </w:rPr>
        <w:softHyphen/>
      </w:r>
      <w:r w:rsidRPr="00FE12AD">
        <w:rPr>
          <w:rFonts w:hint="cs"/>
          <w:rtl/>
        </w:rPr>
        <w:t xml:space="preserve">های آماری همبستگی پیرسون و تحلیل رگرسیون استفاده شد. ضرایب همبستگی پیرسون بین </w:t>
      </w:r>
      <w:r w:rsidR="00D1795B" w:rsidRPr="00FE12AD">
        <w:rPr>
          <w:rFonts w:hint="cs"/>
          <w:rtl/>
        </w:rPr>
        <w:t>کیفیت دلبستگی به والدین و همسالان</w:t>
      </w:r>
      <w:r w:rsidRPr="00FE12AD">
        <w:rPr>
          <w:rFonts w:hint="cs"/>
          <w:rtl/>
        </w:rPr>
        <w:t xml:space="preserve"> و شاخص</w:t>
      </w:r>
      <w:r w:rsidRPr="00FE12AD">
        <w:rPr>
          <w:rtl/>
        </w:rPr>
        <w:softHyphen/>
      </w:r>
      <w:r w:rsidRPr="00FE12AD">
        <w:rPr>
          <w:rFonts w:hint="cs"/>
          <w:rtl/>
        </w:rPr>
        <w:t xml:space="preserve">های آن با </w:t>
      </w:r>
      <w:r w:rsidR="00E161A8">
        <w:rPr>
          <w:rFonts w:hint="cs"/>
          <w:rtl/>
        </w:rPr>
        <w:t>خرابکاری</w:t>
      </w:r>
      <w:r w:rsidRPr="00FE12AD">
        <w:rPr>
          <w:rFonts w:hint="cs"/>
          <w:rtl/>
        </w:rPr>
        <w:t xml:space="preserve"> و شاخص</w:t>
      </w:r>
      <w:r w:rsidRPr="00FE12AD">
        <w:rPr>
          <w:rtl/>
        </w:rPr>
        <w:softHyphen/>
      </w:r>
      <w:r w:rsidRPr="00FE12AD">
        <w:rPr>
          <w:rFonts w:hint="cs"/>
          <w:rtl/>
        </w:rPr>
        <w:t>های آن در جدول 4-</w:t>
      </w:r>
      <w:r w:rsidR="00D1795B" w:rsidRPr="00FE12AD">
        <w:rPr>
          <w:rFonts w:hint="cs"/>
          <w:rtl/>
        </w:rPr>
        <w:t>28</w:t>
      </w:r>
      <w:r w:rsidR="006B31E6" w:rsidRPr="00FE12AD">
        <w:rPr>
          <w:rFonts w:hint="cs"/>
          <w:rtl/>
        </w:rPr>
        <w:t>،</w:t>
      </w:r>
      <w:r w:rsidRPr="00FE12AD">
        <w:rPr>
          <w:rFonts w:hint="cs"/>
          <w:rtl/>
        </w:rPr>
        <w:t xml:space="preserve"> نشان داده شده است. </w:t>
      </w:r>
    </w:p>
    <w:p w:rsidR="006B31E6" w:rsidRPr="00FE12AD" w:rsidRDefault="006B31E6" w:rsidP="006B31E6">
      <w:pPr>
        <w:pStyle w:val="a5"/>
        <w:rPr>
          <w:rtl/>
        </w:rPr>
      </w:pPr>
    </w:p>
    <w:p w:rsidR="006B31E6" w:rsidRPr="00FE12AD" w:rsidRDefault="006B31E6" w:rsidP="006B31E6">
      <w:pPr>
        <w:pStyle w:val="a5"/>
        <w:rPr>
          <w:rtl/>
        </w:rPr>
      </w:pPr>
    </w:p>
    <w:p w:rsidR="006B31E6" w:rsidRPr="00FE12AD" w:rsidRDefault="006B31E6" w:rsidP="006B31E6">
      <w:pPr>
        <w:pStyle w:val="a5"/>
        <w:rPr>
          <w:rtl/>
        </w:rPr>
      </w:pPr>
    </w:p>
    <w:p w:rsidR="006B31E6" w:rsidRPr="00FE12AD" w:rsidRDefault="006B31E6" w:rsidP="006B31E6">
      <w:pPr>
        <w:pStyle w:val="a5"/>
        <w:rPr>
          <w:rtl/>
        </w:rPr>
      </w:pPr>
    </w:p>
    <w:p w:rsidR="00A028A7" w:rsidRPr="00FE12AD" w:rsidRDefault="00A028A7" w:rsidP="00A028A7">
      <w:pPr>
        <w:pStyle w:val="a2"/>
        <w:rPr>
          <w:color w:val="auto"/>
          <w:rtl/>
        </w:rPr>
      </w:pPr>
      <w:r w:rsidRPr="00FE12AD">
        <w:rPr>
          <w:rFonts w:hint="cs"/>
          <w:color w:val="auto"/>
          <w:rtl/>
        </w:rPr>
        <w:lastRenderedPageBreak/>
        <w:t>جدول شماره 4-28: ضرایب همبستگی بین مؤلفه</w:t>
      </w:r>
      <w:r w:rsidRPr="00FE12AD">
        <w:rPr>
          <w:rFonts w:hint="cs"/>
          <w:color w:val="auto"/>
          <w:rtl/>
        </w:rPr>
        <w:softHyphen/>
        <w:t xml:space="preserve">های کیفیت دلبستگی به والدین و همسال و </w:t>
      </w:r>
      <w:r w:rsidR="00E161A8">
        <w:rPr>
          <w:rFonts w:hint="cs"/>
          <w:color w:val="auto"/>
          <w:rtl/>
        </w:rPr>
        <w:t>خرابکاری</w:t>
      </w:r>
    </w:p>
    <w:tbl>
      <w:tblPr>
        <w:bidiVisual/>
        <w:tblW w:w="0" w:type="auto"/>
        <w:jc w:val="center"/>
        <w:tblInd w:w="-42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417"/>
        <w:gridCol w:w="847"/>
        <w:gridCol w:w="753"/>
        <w:gridCol w:w="774"/>
        <w:gridCol w:w="746"/>
        <w:gridCol w:w="718"/>
        <w:gridCol w:w="726"/>
        <w:gridCol w:w="733"/>
        <w:gridCol w:w="730"/>
        <w:gridCol w:w="718"/>
        <w:gridCol w:w="718"/>
        <w:gridCol w:w="736"/>
        <w:gridCol w:w="718"/>
        <w:gridCol w:w="718"/>
      </w:tblGrid>
      <w:tr w:rsidR="00A028A7" w:rsidRPr="00FE12AD" w:rsidTr="00103FC1">
        <w:trPr>
          <w:cantSplit/>
          <w:trHeight w:val="1609"/>
          <w:jc w:val="center"/>
        </w:trPr>
        <w:tc>
          <w:tcPr>
            <w:tcW w:w="2264" w:type="dxa"/>
            <w:gridSpan w:val="2"/>
            <w:tcBorders>
              <w:tr2bl w:val="double" w:sz="4" w:space="0" w:color="auto"/>
            </w:tcBorders>
            <w:shd w:val="clear" w:color="auto" w:fill="D9D9D9"/>
            <w:vAlign w:val="center"/>
          </w:tcPr>
          <w:p w:rsidR="00A028A7" w:rsidRPr="00FE12AD" w:rsidRDefault="00A028A7" w:rsidP="00103FC1">
            <w:pPr>
              <w:jc w:val="center"/>
              <w:rPr>
                <w:rFonts w:cs="B Nazanin"/>
                <w:b/>
                <w:bCs/>
                <w:sz w:val="18"/>
                <w:szCs w:val="18"/>
              </w:rPr>
            </w:pPr>
          </w:p>
        </w:tc>
        <w:tc>
          <w:tcPr>
            <w:tcW w:w="753" w:type="dxa"/>
            <w:shd w:val="clear" w:color="auto" w:fill="D9D9D9"/>
            <w:textDirection w:val="btLr"/>
            <w:vAlign w:val="center"/>
          </w:tcPr>
          <w:p w:rsidR="00A028A7" w:rsidRPr="00FE12AD" w:rsidRDefault="00A028A7" w:rsidP="00103FC1">
            <w:pPr>
              <w:ind w:left="113" w:right="113"/>
              <w:jc w:val="center"/>
              <w:rPr>
                <w:rFonts w:cs="B Nazanin"/>
                <w:b/>
                <w:bCs/>
                <w:sz w:val="20"/>
                <w:szCs w:val="20"/>
                <w:rtl/>
              </w:rPr>
            </w:pPr>
            <w:r w:rsidRPr="00FE12AD">
              <w:rPr>
                <w:rFonts w:cs="B Nazanin" w:hint="cs"/>
                <w:b/>
                <w:bCs/>
                <w:sz w:val="20"/>
                <w:szCs w:val="20"/>
                <w:rtl/>
              </w:rPr>
              <w:t>دلبستگی به مادر</w:t>
            </w:r>
          </w:p>
        </w:tc>
        <w:tc>
          <w:tcPr>
            <w:tcW w:w="774" w:type="dxa"/>
            <w:shd w:val="clear" w:color="auto" w:fill="D9D9D9"/>
            <w:textDirection w:val="btLr"/>
            <w:vAlign w:val="center"/>
          </w:tcPr>
          <w:p w:rsidR="00A028A7" w:rsidRPr="00FE12AD" w:rsidRDefault="00A028A7" w:rsidP="00103FC1">
            <w:pPr>
              <w:ind w:left="113" w:right="113"/>
              <w:jc w:val="center"/>
              <w:rPr>
                <w:rFonts w:cs="B Nazanin"/>
                <w:b/>
                <w:bCs/>
                <w:sz w:val="20"/>
                <w:szCs w:val="20"/>
              </w:rPr>
            </w:pPr>
            <w:r w:rsidRPr="00FE12AD">
              <w:rPr>
                <w:rFonts w:cs="B Nazanin" w:hint="cs"/>
                <w:b/>
                <w:bCs/>
                <w:sz w:val="20"/>
                <w:szCs w:val="20"/>
                <w:rtl/>
              </w:rPr>
              <w:t>دلبستگی به پدر</w:t>
            </w:r>
          </w:p>
        </w:tc>
        <w:tc>
          <w:tcPr>
            <w:tcW w:w="746" w:type="dxa"/>
            <w:shd w:val="clear" w:color="auto" w:fill="D9D9D9"/>
            <w:textDirection w:val="btLr"/>
            <w:vAlign w:val="center"/>
          </w:tcPr>
          <w:p w:rsidR="00A028A7" w:rsidRPr="00FE12AD" w:rsidRDefault="00A028A7" w:rsidP="00103FC1">
            <w:pPr>
              <w:ind w:left="113" w:right="113"/>
              <w:jc w:val="center"/>
              <w:rPr>
                <w:rFonts w:cs="B Nazanin"/>
                <w:b/>
                <w:bCs/>
                <w:sz w:val="20"/>
                <w:szCs w:val="20"/>
              </w:rPr>
            </w:pPr>
            <w:r w:rsidRPr="00FE12AD">
              <w:rPr>
                <w:rFonts w:cs="B Nazanin" w:hint="cs"/>
                <w:b/>
                <w:bCs/>
                <w:sz w:val="20"/>
                <w:szCs w:val="20"/>
                <w:rtl/>
              </w:rPr>
              <w:t>دلبستگی به همسال</w:t>
            </w:r>
          </w:p>
        </w:tc>
        <w:tc>
          <w:tcPr>
            <w:tcW w:w="718" w:type="dxa"/>
            <w:shd w:val="clear" w:color="auto" w:fill="D9D9D9"/>
            <w:textDirection w:val="btLr"/>
            <w:vAlign w:val="center"/>
          </w:tcPr>
          <w:p w:rsidR="00A028A7" w:rsidRPr="00FE12AD" w:rsidRDefault="00A028A7" w:rsidP="00103FC1">
            <w:pPr>
              <w:ind w:left="113" w:right="113"/>
              <w:jc w:val="center"/>
              <w:rPr>
                <w:rFonts w:cs="B Nazanin"/>
                <w:b/>
                <w:bCs/>
                <w:sz w:val="18"/>
                <w:szCs w:val="18"/>
              </w:rPr>
            </w:pPr>
            <w:r w:rsidRPr="00FE12AD">
              <w:rPr>
                <w:rFonts w:cs="B Nazanin" w:hint="cs"/>
                <w:b/>
                <w:bCs/>
                <w:sz w:val="18"/>
                <w:szCs w:val="18"/>
                <w:rtl/>
              </w:rPr>
              <w:t>اعتماد به مادر</w:t>
            </w:r>
          </w:p>
        </w:tc>
        <w:tc>
          <w:tcPr>
            <w:tcW w:w="726" w:type="dxa"/>
            <w:shd w:val="clear" w:color="auto" w:fill="D9D9D9"/>
            <w:textDirection w:val="btLr"/>
            <w:vAlign w:val="center"/>
          </w:tcPr>
          <w:p w:rsidR="00A028A7" w:rsidRPr="00FE12AD" w:rsidRDefault="00A028A7" w:rsidP="00103FC1">
            <w:pPr>
              <w:ind w:left="113" w:right="113"/>
              <w:jc w:val="center"/>
              <w:rPr>
                <w:rFonts w:cs="B Nazanin"/>
                <w:b/>
                <w:bCs/>
                <w:sz w:val="18"/>
                <w:szCs w:val="18"/>
              </w:rPr>
            </w:pPr>
            <w:r w:rsidRPr="00FE12AD">
              <w:rPr>
                <w:rFonts w:cs="B Nazanin" w:hint="cs"/>
                <w:b/>
                <w:bCs/>
                <w:sz w:val="18"/>
                <w:szCs w:val="18"/>
                <w:rtl/>
              </w:rPr>
              <w:t>اعتماد به پدر</w:t>
            </w:r>
          </w:p>
        </w:tc>
        <w:tc>
          <w:tcPr>
            <w:tcW w:w="733" w:type="dxa"/>
            <w:shd w:val="clear" w:color="auto" w:fill="D9D9D9"/>
            <w:textDirection w:val="btLr"/>
            <w:vAlign w:val="center"/>
          </w:tcPr>
          <w:p w:rsidR="00A028A7" w:rsidRPr="00FE12AD" w:rsidRDefault="00A028A7" w:rsidP="00103FC1">
            <w:pPr>
              <w:ind w:left="113" w:right="113"/>
              <w:jc w:val="center"/>
              <w:rPr>
                <w:rFonts w:cs="B Nazanin"/>
                <w:b/>
                <w:bCs/>
                <w:sz w:val="18"/>
                <w:szCs w:val="18"/>
                <w:rtl/>
              </w:rPr>
            </w:pPr>
            <w:r w:rsidRPr="00FE12AD">
              <w:rPr>
                <w:rFonts w:cs="B Nazanin" w:hint="cs"/>
                <w:b/>
                <w:bCs/>
                <w:sz w:val="18"/>
                <w:szCs w:val="18"/>
                <w:rtl/>
              </w:rPr>
              <w:t>ارتباط با مادر</w:t>
            </w:r>
          </w:p>
        </w:tc>
        <w:tc>
          <w:tcPr>
            <w:tcW w:w="730" w:type="dxa"/>
            <w:shd w:val="clear" w:color="auto" w:fill="D9D9D9"/>
            <w:textDirection w:val="btLr"/>
            <w:vAlign w:val="center"/>
          </w:tcPr>
          <w:p w:rsidR="00A028A7" w:rsidRPr="00FE12AD" w:rsidRDefault="00A028A7" w:rsidP="00103FC1">
            <w:pPr>
              <w:ind w:left="113" w:right="113"/>
              <w:jc w:val="center"/>
              <w:rPr>
                <w:rFonts w:cs="B Nazanin"/>
                <w:b/>
                <w:bCs/>
                <w:sz w:val="18"/>
                <w:szCs w:val="18"/>
                <w:rtl/>
              </w:rPr>
            </w:pPr>
            <w:r w:rsidRPr="00FE12AD">
              <w:rPr>
                <w:rFonts w:cs="B Nazanin" w:hint="cs"/>
                <w:b/>
                <w:bCs/>
                <w:sz w:val="18"/>
                <w:szCs w:val="18"/>
                <w:rtl/>
              </w:rPr>
              <w:t>ارتباط با پدر</w:t>
            </w:r>
          </w:p>
        </w:tc>
        <w:tc>
          <w:tcPr>
            <w:tcW w:w="718" w:type="dxa"/>
            <w:shd w:val="clear" w:color="auto" w:fill="D9D9D9"/>
            <w:textDirection w:val="btLr"/>
            <w:vAlign w:val="center"/>
          </w:tcPr>
          <w:p w:rsidR="00A028A7" w:rsidRPr="00FE12AD" w:rsidRDefault="00A028A7" w:rsidP="00103FC1">
            <w:pPr>
              <w:ind w:left="113" w:right="113"/>
              <w:jc w:val="center"/>
              <w:rPr>
                <w:rFonts w:cs="B Nazanin"/>
                <w:b/>
                <w:bCs/>
                <w:sz w:val="18"/>
                <w:szCs w:val="18"/>
                <w:rtl/>
              </w:rPr>
            </w:pPr>
            <w:r w:rsidRPr="00FE12AD">
              <w:rPr>
                <w:rFonts w:cs="B Nazanin" w:hint="cs"/>
                <w:b/>
                <w:bCs/>
                <w:sz w:val="18"/>
                <w:szCs w:val="18"/>
                <w:rtl/>
              </w:rPr>
              <w:t>بیگانگی از مادر</w:t>
            </w:r>
          </w:p>
        </w:tc>
        <w:tc>
          <w:tcPr>
            <w:tcW w:w="718" w:type="dxa"/>
            <w:shd w:val="clear" w:color="auto" w:fill="D9D9D9"/>
            <w:textDirection w:val="btLr"/>
            <w:vAlign w:val="center"/>
          </w:tcPr>
          <w:p w:rsidR="00A028A7" w:rsidRPr="00FE12AD" w:rsidRDefault="00A028A7" w:rsidP="00103FC1">
            <w:pPr>
              <w:ind w:left="113" w:right="113"/>
              <w:jc w:val="center"/>
              <w:rPr>
                <w:rFonts w:cs="B Nazanin"/>
                <w:b/>
                <w:bCs/>
                <w:sz w:val="18"/>
                <w:szCs w:val="18"/>
                <w:rtl/>
              </w:rPr>
            </w:pPr>
            <w:r w:rsidRPr="00FE12AD">
              <w:rPr>
                <w:rFonts w:cs="B Nazanin" w:hint="cs"/>
                <w:b/>
                <w:bCs/>
                <w:sz w:val="18"/>
                <w:szCs w:val="18"/>
                <w:rtl/>
              </w:rPr>
              <w:t>بیگانگی از پدر</w:t>
            </w:r>
          </w:p>
        </w:tc>
        <w:tc>
          <w:tcPr>
            <w:tcW w:w="736" w:type="dxa"/>
            <w:shd w:val="clear" w:color="auto" w:fill="D9D9D9"/>
            <w:textDirection w:val="btLr"/>
            <w:vAlign w:val="center"/>
          </w:tcPr>
          <w:p w:rsidR="00A028A7" w:rsidRPr="00FE12AD" w:rsidRDefault="00A028A7" w:rsidP="00103FC1">
            <w:pPr>
              <w:ind w:left="113" w:right="113"/>
              <w:jc w:val="center"/>
              <w:rPr>
                <w:rFonts w:cs="B Nazanin"/>
                <w:b/>
                <w:bCs/>
                <w:sz w:val="18"/>
                <w:szCs w:val="18"/>
                <w:rtl/>
              </w:rPr>
            </w:pPr>
            <w:r w:rsidRPr="00FE12AD">
              <w:rPr>
                <w:rFonts w:cs="B Nazanin" w:hint="cs"/>
                <w:b/>
                <w:bCs/>
                <w:sz w:val="18"/>
                <w:szCs w:val="18"/>
                <w:rtl/>
              </w:rPr>
              <w:t>اعتماد به همسال</w:t>
            </w:r>
          </w:p>
        </w:tc>
        <w:tc>
          <w:tcPr>
            <w:tcW w:w="718" w:type="dxa"/>
            <w:shd w:val="clear" w:color="auto" w:fill="D9D9D9"/>
            <w:textDirection w:val="btLr"/>
            <w:vAlign w:val="center"/>
          </w:tcPr>
          <w:p w:rsidR="00A028A7" w:rsidRPr="00FE12AD" w:rsidRDefault="00A028A7" w:rsidP="00103FC1">
            <w:pPr>
              <w:ind w:left="113" w:right="113"/>
              <w:jc w:val="center"/>
              <w:rPr>
                <w:rFonts w:cs="B Nazanin"/>
                <w:b/>
                <w:bCs/>
                <w:sz w:val="18"/>
                <w:szCs w:val="18"/>
                <w:rtl/>
              </w:rPr>
            </w:pPr>
            <w:r w:rsidRPr="00FE12AD">
              <w:rPr>
                <w:rFonts w:cs="B Nazanin" w:hint="cs"/>
                <w:b/>
                <w:bCs/>
                <w:sz w:val="18"/>
                <w:szCs w:val="18"/>
                <w:rtl/>
              </w:rPr>
              <w:t>ارتباط با همسال</w:t>
            </w:r>
          </w:p>
        </w:tc>
        <w:tc>
          <w:tcPr>
            <w:tcW w:w="718" w:type="dxa"/>
            <w:shd w:val="clear" w:color="auto" w:fill="D9D9D9"/>
            <w:textDirection w:val="btLr"/>
            <w:vAlign w:val="center"/>
          </w:tcPr>
          <w:p w:rsidR="00A028A7" w:rsidRPr="00FE12AD" w:rsidRDefault="00A028A7" w:rsidP="00103FC1">
            <w:pPr>
              <w:ind w:left="113" w:right="113"/>
              <w:jc w:val="center"/>
              <w:rPr>
                <w:rFonts w:cs="B Nazanin"/>
                <w:b/>
                <w:bCs/>
                <w:sz w:val="18"/>
                <w:szCs w:val="18"/>
                <w:rtl/>
              </w:rPr>
            </w:pPr>
            <w:r w:rsidRPr="00FE12AD">
              <w:rPr>
                <w:rFonts w:cs="B Nazanin" w:hint="cs"/>
                <w:b/>
                <w:bCs/>
                <w:sz w:val="18"/>
                <w:szCs w:val="18"/>
                <w:rtl/>
              </w:rPr>
              <w:t>بیگانگی از همسال</w:t>
            </w:r>
          </w:p>
        </w:tc>
      </w:tr>
      <w:tr w:rsidR="00A028A7" w:rsidRPr="00FE12AD" w:rsidTr="00103FC1">
        <w:trPr>
          <w:trHeight w:val="391"/>
          <w:jc w:val="center"/>
        </w:trPr>
        <w:tc>
          <w:tcPr>
            <w:tcW w:w="1417" w:type="dxa"/>
            <w:vMerge w:val="restart"/>
            <w:shd w:val="clear" w:color="auto" w:fill="FFFFFF" w:themeFill="background1"/>
            <w:vAlign w:val="center"/>
          </w:tcPr>
          <w:p w:rsidR="00A028A7" w:rsidRPr="00FE12AD" w:rsidRDefault="00A028A7" w:rsidP="00103FC1">
            <w:pPr>
              <w:spacing w:line="276" w:lineRule="auto"/>
              <w:jc w:val="center"/>
              <w:rPr>
                <w:rFonts w:cs="B Nazanin"/>
                <w:b/>
                <w:bCs/>
                <w:sz w:val="18"/>
                <w:szCs w:val="18"/>
                <w:lang w:bidi="fa-IR"/>
              </w:rPr>
            </w:pPr>
            <w:r w:rsidRPr="00FE12AD">
              <w:rPr>
                <w:rFonts w:asciiTheme="majorBidi" w:hAnsiTheme="majorBidi" w:cs="B Nazanin" w:hint="cs"/>
                <w:b/>
                <w:bCs/>
                <w:sz w:val="18"/>
                <w:szCs w:val="18"/>
                <w:rtl/>
                <w:lang w:bidi="fa-IR"/>
              </w:rPr>
              <w:t xml:space="preserve">نگرش به </w:t>
            </w:r>
            <w:r w:rsidR="00E161A8">
              <w:rPr>
                <w:rFonts w:asciiTheme="majorBidi" w:hAnsiTheme="majorBidi" w:cs="B Nazanin" w:hint="cs"/>
                <w:b/>
                <w:bCs/>
                <w:sz w:val="18"/>
                <w:szCs w:val="18"/>
                <w:rtl/>
                <w:lang w:bidi="fa-IR"/>
              </w:rPr>
              <w:t>خرابکاری</w:t>
            </w:r>
          </w:p>
        </w:tc>
        <w:tc>
          <w:tcPr>
            <w:tcW w:w="847" w:type="dxa"/>
            <w:shd w:val="clear" w:color="auto" w:fill="FFFFFF" w:themeFill="background1"/>
            <w:vAlign w:val="center"/>
          </w:tcPr>
          <w:p w:rsidR="00A028A7" w:rsidRPr="00FE12AD" w:rsidRDefault="00A028A7" w:rsidP="00103FC1">
            <w:pPr>
              <w:jc w:val="center"/>
              <w:rPr>
                <w:rFonts w:cs="B Nazanin"/>
                <w:sz w:val="18"/>
                <w:szCs w:val="18"/>
                <w:lang w:bidi="fa-IR"/>
              </w:rPr>
            </w:pPr>
            <w:r w:rsidRPr="00FE12AD">
              <w:rPr>
                <w:rFonts w:cs="B Nazanin" w:hint="cs"/>
                <w:sz w:val="18"/>
                <w:szCs w:val="18"/>
                <w:rtl/>
                <w:lang w:bidi="fa-IR"/>
              </w:rPr>
              <w:t>ضریب همبستگی</w:t>
            </w:r>
          </w:p>
        </w:tc>
        <w:tc>
          <w:tcPr>
            <w:tcW w:w="753"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ascii="Arial" w:hAnsi="Arial" w:cs="Arial"/>
                <w:b/>
                <w:bCs/>
                <w:sz w:val="20"/>
                <w:szCs w:val="20"/>
                <w:vertAlign w:val="superscript"/>
              </w:rPr>
              <w:t>**</w:t>
            </w:r>
            <w:r w:rsidRPr="00FE12AD">
              <w:rPr>
                <w:rFonts w:cs="B Nazanin" w:hint="cs"/>
                <w:b/>
                <w:bCs/>
                <w:sz w:val="20"/>
                <w:szCs w:val="20"/>
                <w:rtl/>
              </w:rPr>
              <w:t>195.-</w:t>
            </w:r>
          </w:p>
        </w:tc>
        <w:tc>
          <w:tcPr>
            <w:tcW w:w="774"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ascii="Arial" w:hAnsi="Arial" w:cs="Arial"/>
                <w:b/>
                <w:bCs/>
                <w:sz w:val="20"/>
                <w:szCs w:val="20"/>
                <w:vertAlign w:val="superscript"/>
              </w:rPr>
              <w:t>*</w:t>
            </w:r>
            <w:r w:rsidRPr="00FE12AD">
              <w:rPr>
                <w:rFonts w:cs="B Nazanin" w:hint="cs"/>
                <w:b/>
                <w:bCs/>
                <w:sz w:val="20"/>
                <w:szCs w:val="20"/>
                <w:rtl/>
              </w:rPr>
              <w:t>137.-</w:t>
            </w:r>
          </w:p>
        </w:tc>
        <w:tc>
          <w:tcPr>
            <w:tcW w:w="746"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ascii="Arial" w:hAnsi="Arial" w:cs="Arial"/>
                <w:b/>
                <w:bCs/>
                <w:sz w:val="20"/>
                <w:szCs w:val="20"/>
                <w:vertAlign w:val="superscript"/>
              </w:rPr>
              <w:t>**</w:t>
            </w:r>
            <w:r w:rsidRPr="00FE12AD">
              <w:rPr>
                <w:rFonts w:cs="B Nazanin" w:hint="cs"/>
                <w:b/>
                <w:bCs/>
                <w:sz w:val="20"/>
                <w:szCs w:val="20"/>
                <w:rtl/>
              </w:rPr>
              <w:t>160.-</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140.-</w:t>
            </w:r>
          </w:p>
        </w:tc>
        <w:tc>
          <w:tcPr>
            <w:tcW w:w="726"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146.-</w:t>
            </w:r>
          </w:p>
        </w:tc>
        <w:tc>
          <w:tcPr>
            <w:tcW w:w="733"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190.-</w:t>
            </w:r>
          </w:p>
        </w:tc>
        <w:tc>
          <w:tcPr>
            <w:tcW w:w="730"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147.-</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168.</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143.</w:t>
            </w:r>
          </w:p>
        </w:tc>
        <w:tc>
          <w:tcPr>
            <w:tcW w:w="736"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142.-</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155.-</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134.</w:t>
            </w:r>
          </w:p>
        </w:tc>
      </w:tr>
      <w:tr w:rsidR="00A028A7" w:rsidRPr="00FE12AD" w:rsidTr="00103FC1">
        <w:trPr>
          <w:trHeight w:val="405"/>
          <w:jc w:val="center"/>
        </w:trPr>
        <w:tc>
          <w:tcPr>
            <w:tcW w:w="1417" w:type="dxa"/>
            <w:vMerge/>
            <w:shd w:val="clear" w:color="auto" w:fill="FFFFFF" w:themeFill="background1"/>
            <w:vAlign w:val="center"/>
          </w:tcPr>
          <w:p w:rsidR="00A028A7" w:rsidRPr="00FE12AD" w:rsidRDefault="00A028A7" w:rsidP="00103FC1">
            <w:pPr>
              <w:jc w:val="center"/>
              <w:rPr>
                <w:rFonts w:cs="B Nazanin"/>
                <w:b/>
                <w:bCs/>
                <w:sz w:val="18"/>
                <w:szCs w:val="18"/>
              </w:rPr>
            </w:pPr>
          </w:p>
        </w:tc>
        <w:tc>
          <w:tcPr>
            <w:tcW w:w="847" w:type="dxa"/>
            <w:shd w:val="clear" w:color="auto" w:fill="FFFFFF" w:themeFill="background1"/>
            <w:vAlign w:val="center"/>
          </w:tcPr>
          <w:p w:rsidR="00A028A7" w:rsidRPr="00FE12AD" w:rsidRDefault="00A028A7" w:rsidP="00103FC1">
            <w:pPr>
              <w:jc w:val="center"/>
              <w:rPr>
                <w:rFonts w:cs="B Nazanin"/>
                <w:sz w:val="18"/>
                <w:szCs w:val="18"/>
                <w:rtl/>
                <w:lang w:bidi="fa-IR"/>
              </w:rPr>
            </w:pPr>
            <w:r w:rsidRPr="00FE12AD">
              <w:rPr>
                <w:rFonts w:cs="B Nazanin"/>
                <w:sz w:val="18"/>
                <w:szCs w:val="18"/>
                <w:lang w:bidi="fa-IR"/>
              </w:rPr>
              <w:t>Sig</w:t>
            </w:r>
          </w:p>
        </w:tc>
        <w:tc>
          <w:tcPr>
            <w:tcW w:w="753"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001.</w:t>
            </w:r>
          </w:p>
        </w:tc>
        <w:tc>
          <w:tcPr>
            <w:tcW w:w="774"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022.</w:t>
            </w:r>
          </w:p>
        </w:tc>
        <w:tc>
          <w:tcPr>
            <w:tcW w:w="746"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000.</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020.</w:t>
            </w:r>
          </w:p>
        </w:tc>
        <w:tc>
          <w:tcPr>
            <w:tcW w:w="726"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017.</w:t>
            </w:r>
          </w:p>
        </w:tc>
        <w:tc>
          <w:tcPr>
            <w:tcW w:w="733"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001.</w:t>
            </w:r>
          </w:p>
        </w:tc>
        <w:tc>
          <w:tcPr>
            <w:tcW w:w="730"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009.</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004.</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018.</w:t>
            </w:r>
          </w:p>
        </w:tc>
        <w:tc>
          <w:tcPr>
            <w:tcW w:w="736"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017.</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009.</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019.</w:t>
            </w:r>
          </w:p>
        </w:tc>
      </w:tr>
      <w:tr w:rsidR="00A028A7" w:rsidRPr="00FE12AD" w:rsidTr="00103FC1">
        <w:trPr>
          <w:trHeight w:val="405"/>
          <w:jc w:val="center"/>
        </w:trPr>
        <w:tc>
          <w:tcPr>
            <w:tcW w:w="1417" w:type="dxa"/>
            <w:vMerge w:val="restart"/>
            <w:shd w:val="clear" w:color="auto" w:fill="FFFFFF" w:themeFill="background1"/>
            <w:vAlign w:val="center"/>
          </w:tcPr>
          <w:p w:rsidR="00A028A7" w:rsidRPr="00FE12AD" w:rsidRDefault="00A028A7" w:rsidP="00103FC1">
            <w:pPr>
              <w:jc w:val="center"/>
              <w:rPr>
                <w:rFonts w:cs="B Nazanin"/>
                <w:b/>
                <w:bCs/>
                <w:sz w:val="18"/>
                <w:szCs w:val="18"/>
              </w:rPr>
            </w:pPr>
            <w:r w:rsidRPr="00FE12AD">
              <w:rPr>
                <w:rFonts w:cs="B Nazanin" w:hint="cs"/>
                <w:b/>
                <w:bCs/>
                <w:sz w:val="18"/>
                <w:szCs w:val="18"/>
                <w:rtl/>
              </w:rPr>
              <w:t xml:space="preserve">فرافکنی </w:t>
            </w:r>
            <w:r w:rsidR="00E161A8">
              <w:rPr>
                <w:rFonts w:cs="B Nazanin" w:hint="cs"/>
                <w:b/>
                <w:bCs/>
                <w:sz w:val="18"/>
                <w:szCs w:val="18"/>
                <w:rtl/>
              </w:rPr>
              <w:t>خرابکاری</w:t>
            </w:r>
          </w:p>
        </w:tc>
        <w:tc>
          <w:tcPr>
            <w:tcW w:w="847" w:type="dxa"/>
            <w:shd w:val="clear" w:color="auto" w:fill="FFFFFF" w:themeFill="background1"/>
            <w:vAlign w:val="center"/>
          </w:tcPr>
          <w:p w:rsidR="00A028A7" w:rsidRPr="00FE12AD" w:rsidRDefault="00A028A7" w:rsidP="00103FC1">
            <w:pPr>
              <w:jc w:val="center"/>
              <w:rPr>
                <w:rFonts w:cs="B Nazanin"/>
                <w:sz w:val="18"/>
                <w:szCs w:val="18"/>
                <w:lang w:bidi="fa-IR"/>
              </w:rPr>
            </w:pPr>
            <w:r w:rsidRPr="00FE12AD">
              <w:rPr>
                <w:rFonts w:cs="B Nazanin" w:hint="cs"/>
                <w:sz w:val="18"/>
                <w:szCs w:val="18"/>
                <w:rtl/>
                <w:lang w:bidi="fa-IR"/>
              </w:rPr>
              <w:t>ضریب همبستگی</w:t>
            </w:r>
          </w:p>
        </w:tc>
        <w:tc>
          <w:tcPr>
            <w:tcW w:w="753"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ascii="Arial" w:hAnsi="Arial" w:cs="Arial"/>
                <w:b/>
                <w:bCs/>
                <w:sz w:val="20"/>
                <w:szCs w:val="20"/>
                <w:vertAlign w:val="superscript"/>
              </w:rPr>
              <w:t>**</w:t>
            </w:r>
            <w:r w:rsidRPr="00FE12AD">
              <w:rPr>
                <w:rFonts w:cs="B Nazanin" w:hint="cs"/>
                <w:b/>
                <w:bCs/>
                <w:sz w:val="20"/>
                <w:szCs w:val="20"/>
                <w:rtl/>
              </w:rPr>
              <w:t>246.-</w:t>
            </w:r>
          </w:p>
        </w:tc>
        <w:tc>
          <w:tcPr>
            <w:tcW w:w="774"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ascii="Arial" w:hAnsi="Arial" w:cs="Arial"/>
                <w:b/>
                <w:bCs/>
                <w:sz w:val="20"/>
                <w:szCs w:val="20"/>
                <w:vertAlign w:val="superscript"/>
              </w:rPr>
              <w:t>**</w:t>
            </w:r>
            <w:r w:rsidRPr="00FE12AD">
              <w:rPr>
                <w:rFonts w:cs="B Nazanin" w:hint="cs"/>
                <w:b/>
                <w:bCs/>
                <w:sz w:val="20"/>
                <w:szCs w:val="20"/>
                <w:rtl/>
              </w:rPr>
              <w:t>277.-</w:t>
            </w:r>
          </w:p>
        </w:tc>
        <w:tc>
          <w:tcPr>
            <w:tcW w:w="746"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ascii="Arial" w:hAnsi="Arial" w:cs="Arial"/>
                <w:b/>
                <w:bCs/>
                <w:sz w:val="20"/>
                <w:szCs w:val="20"/>
                <w:vertAlign w:val="superscript"/>
              </w:rPr>
              <w:t>**</w:t>
            </w:r>
            <w:r w:rsidRPr="00FE12AD">
              <w:rPr>
                <w:rFonts w:cs="B Nazanin" w:hint="cs"/>
                <w:b/>
                <w:bCs/>
                <w:sz w:val="20"/>
                <w:szCs w:val="20"/>
                <w:rtl/>
              </w:rPr>
              <w:t>311.-</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240.-</w:t>
            </w:r>
          </w:p>
        </w:tc>
        <w:tc>
          <w:tcPr>
            <w:tcW w:w="726"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257.-</w:t>
            </w:r>
          </w:p>
        </w:tc>
        <w:tc>
          <w:tcPr>
            <w:tcW w:w="733"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206.-</w:t>
            </w:r>
          </w:p>
        </w:tc>
        <w:tc>
          <w:tcPr>
            <w:tcW w:w="730"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248.-</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198.</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214.</w:t>
            </w:r>
          </w:p>
        </w:tc>
        <w:tc>
          <w:tcPr>
            <w:tcW w:w="736"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270.-</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175.-</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194.</w:t>
            </w:r>
          </w:p>
        </w:tc>
      </w:tr>
      <w:tr w:rsidR="00A028A7" w:rsidRPr="00FE12AD" w:rsidTr="00103FC1">
        <w:trPr>
          <w:trHeight w:val="405"/>
          <w:jc w:val="center"/>
        </w:trPr>
        <w:tc>
          <w:tcPr>
            <w:tcW w:w="1417" w:type="dxa"/>
            <w:vMerge/>
            <w:shd w:val="clear" w:color="auto" w:fill="FFFFFF" w:themeFill="background1"/>
            <w:vAlign w:val="center"/>
          </w:tcPr>
          <w:p w:rsidR="00A028A7" w:rsidRPr="00FE12AD" w:rsidRDefault="00A028A7" w:rsidP="00103FC1">
            <w:pPr>
              <w:jc w:val="center"/>
              <w:rPr>
                <w:rFonts w:cs="B Nazanin"/>
                <w:b/>
                <w:bCs/>
                <w:sz w:val="18"/>
                <w:szCs w:val="18"/>
              </w:rPr>
            </w:pPr>
          </w:p>
        </w:tc>
        <w:tc>
          <w:tcPr>
            <w:tcW w:w="847" w:type="dxa"/>
            <w:shd w:val="clear" w:color="auto" w:fill="FFFFFF" w:themeFill="background1"/>
            <w:vAlign w:val="center"/>
          </w:tcPr>
          <w:p w:rsidR="00A028A7" w:rsidRPr="00FE12AD" w:rsidRDefault="00A028A7" w:rsidP="00103FC1">
            <w:pPr>
              <w:jc w:val="center"/>
              <w:rPr>
                <w:rFonts w:cs="B Nazanin"/>
                <w:sz w:val="18"/>
                <w:szCs w:val="18"/>
                <w:rtl/>
                <w:lang w:bidi="fa-IR"/>
              </w:rPr>
            </w:pPr>
            <w:r w:rsidRPr="00FE12AD">
              <w:rPr>
                <w:rFonts w:cs="B Nazanin"/>
                <w:sz w:val="18"/>
                <w:szCs w:val="18"/>
                <w:lang w:bidi="fa-IR"/>
              </w:rPr>
              <w:t>Sig</w:t>
            </w:r>
          </w:p>
        </w:tc>
        <w:tc>
          <w:tcPr>
            <w:tcW w:w="753"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000.</w:t>
            </w:r>
          </w:p>
        </w:tc>
        <w:tc>
          <w:tcPr>
            <w:tcW w:w="774"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000.</w:t>
            </w:r>
          </w:p>
        </w:tc>
        <w:tc>
          <w:tcPr>
            <w:tcW w:w="746"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000.</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001.</w:t>
            </w:r>
          </w:p>
        </w:tc>
        <w:tc>
          <w:tcPr>
            <w:tcW w:w="726"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000.</w:t>
            </w:r>
          </w:p>
        </w:tc>
        <w:tc>
          <w:tcPr>
            <w:tcW w:w="733"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003.</w:t>
            </w:r>
          </w:p>
        </w:tc>
        <w:tc>
          <w:tcPr>
            <w:tcW w:w="730"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000.</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005.</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003.</w:t>
            </w:r>
          </w:p>
        </w:tc>
        <w:tc>
          <w:tcPr>
            <w:tcW w:w="736"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000.</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015.</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005.</w:t>
            </w:r>
          </w:p>
        </w:tc>
      </w:tr>
      <w:tr w:rsidR="00A028A7" w:rsidRPr="00FE12AD" w:rsidTr="00103FC1">
        <w:trPr>
          <w:trHeight w:val="405"/>
          <w:jc w:val="center"/>
        </w:trPr>
        <w:tc>
          <w:tcPr>
            <w:tcW w:w="1417" w:type="dxa"/>
            <w:vMerge w:val="restart"/>
            <w:shd w:val="clear" w:color="auto" w:fill="FFFFFF" w:themeFill="background1"/>
            <w:vAlign w:val="center"/>
          </w:tcPr>
          <w:p w:rsidR="00A028A7" w:rsidRPr="00FE12AD" w:rsidRDefault="00A028A7" w:rsidP="00103FC1">
            <w:pPr>
              <w:jc w:val="center"/>
              <w:rPr>
                <w:rFonts w:cs="B Nazanin"/>
                <w:b/>
                <w:bCs/>
                <w:sz w:val="18"/>
                <w:szCs w:val="18"/>
              </w:rPr>
            </w:pPr>
            <w:r w:rsidRPr="00FE12AD">
              <w:rPr>
                <w:rFonts w:cs="B Nazanin" w:hint="cs"/>
                <w:b/>
                <w:bCs/>
                <w:sz w:val="18"/>
                <w:szCs w:val="18"/>
                <w:rtl/>
              </w:rPr>
              <w:t xml:space="preserve">عمل به </w:t>
            </w:r>
            <w:r w:rsidR="00E161A8">
              <w:rPr>
                <w:rFonts w:cs="B Nazanin" w:hint="cs"/>
                <w:b/>
                <w:bCs/>
                <w:sz w:val="18"/>
                <w:szCs w:val="18"/>
                <w:rtl/>
              </w:rPr>
              <w:t>خرابکاری</w:t>
            </w:r>
          </w:p>
        </w:tc>
        <w:tc>
          <w:tcPr>
            <w:tcW w:w="847" w:type="dxa"/>
            <w:shd w:val="clear" w:color="auto" w:fill="FFFFFF" w:themeFill="background1"/>
            <w:vAlign w:val="center"/>
          </w:tcPr>
          <w:p w:rsidR="00A028A7" w:rsidRPr="00FE12AD" w:rsidRDefault="00A028A7" w:rsidP="00103FC1">
            <w:pPr>
              <w:jc w:val="center"/>
              <w:rPr>
                <w:rFonts w:cs="B Nazanin"/>
                <w:sz w:val="18"/>
                <w:szCs w:val="18"/>
                <w:lang w:bidi="fa-IR"/>
              </w:rPr>
            </w:pPr>
            <w:r w:rsidRPr="00FE12AD">
              <w:rPr>
                <w:rFonts w:cs="B Nazanin" w:hint="cs"/>
                <w:sz w:val="18"/>
                <w:szCs w:val="18"/>
                <w:rtl/>
                <w:lang w:bidi="fa-IR"/>
              </w:rPr>
              <w:t>ضریب همبستگی</w:t>
            </w:r>
          </w:p>
        </w:tc>
        <w:tc>
          <w:tcPr>
            <w:tcW w:w="753"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ascii="Arial" w:hAnsi="Arial" w:cs="Arial"/>
                <w:b/>
                <w:bCs/>
                <w:sz w:val="20"/>
                <w:szCs w:val="20"/>
                <w:vertAlign w:val="superscript"/>
              </w:rPr>
              <w:t>**</w:t>
            </w:r>
            <w:r w:rsidRPr="00FE12AD">
              <w:rPr>
                <w:rFonts w:cs="B Nazanin" w:hint="cs"/>
                <w:b/>
                <w:bCs/>
                <w:sz w:val="20"/>
                <w:szCs w:val="20"/>
                <w:rtl/>
              </w:rPr>
              <w:t>294.-</w:t>
            </w:r>
          </w:p>
        </w:tc>
        <w:tc>
          <w:tcPr>
            <w:tcW w:w="774"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ascii="Arial" w:hAnsi="Arial" w:cs="Arial"/>
                <w:b/>
                <w:bCs/>
                <w:sz w:val="20"/>
                <w:szCs w:val="20"/>
                <w:vertAlign w:val="superscript"/>
              </w:rPr>
              <w:t>**</w:t>
            </w:r>
            <w:r w:rsidRPr="00FE12AD">
              <w:rPr>
                <w:rFonts w:cs="B Nazanin" w:hint="cs"/>
                <w:b/>
                <w:bCs/>
                <w:sz w:val="20"/>
                <w:szCs w:val="20"/>
                <w:rtl/>
              </w:rPr>
              <w:t>275.-</w:t>
            </w:r>
          </w:p>
        </w:tc>
        <w:tc>
          <w:tcPr>
            <w:tcW w:w="746"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ascii="Arial" w:hAnsi="Arial" w:cs="Arial"/>
                <w:b/>
                <w:bCs/>
                <w:sz w:val="20"/>
                <w:szCs w:val="20"/>
                <w:vertAlign w:val="superscript"/>
              </w:rPr>
              <w:t>**</w:t>
            </w:r>
            <w:r w:rsidRPr="00FE12AD">
              <w:rPr>
                <w:rFonts w:cs="B Nazanin" w:hint="cs"/>
                <w:b/>
                <w:bCs/>
                <w:sz w:val="20"/>
                <w:szCs w:val="20"/>
                <w:rtl/>
              </w:rPr>
              <w:t>315.-</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287.-</w:t>
            </w:r>
          </w:p>
        </w:tc>
        <w:tc>
          <w:tcPr>
            <w:tcW w:w="726"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208.-</w:t>
            </w:r>
          </w:p>
        </w:tc>
        <w:tc>
          <w:tcPr>
            <w:tcW w:w="733"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302.-</w:t>
            </w:r>
          </w:p>
        </w:tc>
        <w:tc>
          <w:tcPr>
            <w:tcW w:w="730"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208.-</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286.</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223.</w:t>
            </w:r>
          </w:p>
        </w:tc>
        <w:tc>
          <w:tcPr>
            <w:tcW w:w="736"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238.-</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180.-</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ascii="Arial" w:hAnsi="Arial" w:cs="Arial"/>
                <w:sz w:val="20"/>
                <w:szCs w:val="20"/>
                <w:vertAlign w:val="superscript"/>
              </w:rPr>
              <w:t>**</w:t>
            </w:r>
            <w:r w:rsidRPr="00FE12AD">
              <w:rPr>
                <w:rFonts w:cs="B Nazanin" w:hint="cs"/>
                <w:sz w:val="20"/>
                <w:szCs w:val="20"/>
                <w:rtl/>
              </w:rPr>
              <w:t>359.</w:t>
            </w:r>
          </w:p>
        </w:tc>
      </w:tr>
      <w:tr w:rsidR="00A028A7" w:rsidRPr="00FE12AD" w:rsidTr="00103FC1">
        <w:trPr>
          <w:trHeight w:val="405"/>
          <w:jc w:val="center"/>
        </w:trPr>
        <w:tc>
          <w:tcPr>
            <w:tcW w:w="1417" w:type="dxa"/>
            <w:vMerge/>
            <w:shd w:val="clear" w:color="auto" w:fill="FFFFFF" w:themeFill="background1"/>
            <w:vAlign w:val="center"/>
          </w:tcPr>
          <w:p w:rsidR="00A028A7" w:rsidRPr="00FE12AD" w:rsidRDefault="00A028A7" w:rsidP="00103FC1">
            <w:pPr>
              <w:jc w:val="center"/>
              <w:rPr>
                <w:rFonts w:cs="B Nazanin"/>
                <w:b/>
                <w:bCs/>
                <w:sz w:val="18"/>
                <w:szCs w:val="18"/>
              </w:rPr>
            </w:pPr>
          </w:p>
        </w:tc>
        <w:tc>
          <w:tcPr>
            <w:tcW w:w="847" w:type="dxa"/>
            <w:shd w:val="clear" w:color="auto" w:fill="FFFFFF" w:themeFill="background1"/>
            <w:vAlign w:val="center"/>
          </w:tcPr>
          <w:p w:rsidR="00A028A7" w:rsidRPr="00FE12AD" w:rsidRDefault="00A028A7" w:rsidP="00103FC1">
            <w:pPr>
              <w:jc w:val="center"/>
              <w:rPr>
                <w:rFonts w:cs="B Nazanin"/>
                <w:sz w:val="18"/>
                <w:szCs w:val="18"/>
                <w:rtl/>
                <w:lang w:bidi="fa-IR"/>
              </w:rPr>
            </w:pPr>
            <w:r w:rsidRPr="00FE12AD">
              <w:rPr>
                <w:rFonts w:cs="B Nazanin"/>
                <w:sz w:val="18"/>
                <w:szCs w:val="18"/>
                <w:lang w:bidi="fa-IR"/>
              </w:rPr>
              <w:t>Sig</w:t>
            </w:r>
          </w:p>
        </w:tc>
        <w:tc>
          <w:tcPr>
            <w:tcW w:w="753"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000.</w:t>
            </w:r>
          </w:p>
        </w:tc>
        <w:tc>
          <w:tcPr>
            <w:tcW w:w="774"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001.</w:t>
            </w:r>
          </w:p>
        </w:tc>
        <w:tc>
          <w:tcPr>
            <w:tcW w:w="746"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000.</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000.</w:t>
            </w:r>
          </w:p>
        </w:tc>
        <w:tc>
          <w:tcPr>
            <w:tcW w:w="726"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011.</w:t>
            </w:r>
          </w:p>
        </w:tc>
        <w:tc>
          <w:tcPr>
            <w:tcW w:w="733"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000.</w:t>
            </w:r>
          </w:p>
        </w:tc>
        <w:tc>
          <w:tcPr>
            <w:tcW w:w="730"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006.</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000.</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005.</w:t>
            </w:r>
          </w:p>
        </w:tc>
        <w:tc>
          <w:tcPr>
            <w:tcW w:w="736"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003.</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024.</w:t>
            </w:r>
          </w:p>
        </w:tc>
        <w:tc>
          <w:tcPr>
            <w:tcW w:w="718" w:type="dxa"/>
            <w:shd w:val="clear" w:color="auto" w:fill="FFFFFF" w:themeFill="background1"/>
            <w:vAlign w:val="center"/>
          </w:tcPr>
          <w:p w:rsidR="00A028A7" w:rsidRPr="00FE12AD" w:rsidRDefault="00A028A7" w:rsidP="00103FC1">
            <w:pPr>
              <w:jc w:val="center"/>
              <w:rPr>
                <w:rFonts w:cs="B Nazanin"/>
                <w:sz w:val="20"/>
                <w:szCs w:val="20"/>
                <w:rtl/>
              </w:rPr>
            </w:pPr>
            <w:r w:rsidRPr="00FE12AD">
              <w:rPr>
                <w:rFonts w:cs="B Nazanin" w:hint="cs"/>
                <w:sz w:val="20"/>
                <w:szCs w:val="20"/>
                <w:rtl/>
              </w:rPr>
              <w:t>000.</w:t>
            </w:r>
          </w:p>
        </w:tc>
      </w:tr>
      <w:tr w:rsidR="00A028A7" w:rsidRPr="00FE12AD" w:rsidTr="00103FC1">
        <w:trPr>
          <w:trHeight w:val="405"/>
          <w:jc w:val="center"/>
        </w:trPr>
        <w:tc>
          <w:tcPr>
            <w:tcW w:w="1417" w:type="dxa"/>
            <w:vMerge w:val="restart"/>
            <w:shd w:val="clear" w:color="auto" w:fill="FFFFFF" w:themeFill="background1"/>
            <w:vAlign w:val="center"/>
          </w:tcPr>
          <w:p w:rsidR="00A028A7" w:rsidRPr="00FE12AD" w:rsidRDefault="00E161A8" w:rsidP="00103FC1">
            <w:pPr>
              <w:jc w:val="center"/>
              <w:rPr>
                <w:rFonts w:cs="B Nazanin"/>
                <w:b/>
                <w:bCs/>
                <w:sz w:val="20"/>
                <w:szCs w:val="20"/>
              </w:rPr>
            </w:pPr>
            <w:r>
              <w:rPr>
                <w:rFonts w:cs="B Nazanin" w:hint="cs"/>
                <w:b/>
                <w:bCs/>
                <w:sz w:val="20"/>
                <w:szCs w:val="20"/>
                <w:rtl/>
              </w:rPr>
              <w:t>خرابکاری</w:t>
            </w:r>
          </w:p>
        </w:tc>
        <w:tc>
          <w:tcPr>
            <w:tcW w:w="847" w:type="dxa"/>
            <w:shd w:val="clear" w:color="auto" w:fill="FFFFFF" w:themeFill="background1"/>
            <w:vAlign w:val="center"/>
          </w:tcPr>
          <w:p w:rsidR="00A028A7" w:rsidRPr="00FE12AD" w:rsidRDefault="00A028A7" w:rsidP="00103FC1">
            <w:pPr>
              <w:jc w:val="center"/>
              <w:rPr>
                <w:rFonts w:cs="B Nazanin"/>
                <w:b/>
                <w:bCs/>
                <w:sz w:val="18"/>
                <w:szCs w:val="18"/>
                <w:rtl/>
                <w:lang w:bidi="fa-IR"/>
              </w:rPr>
            </w:pPr>
            <w:r w:rsidRPr="00FE12AD">
              <w:rPr>
                <w:rFonts w:cs="B Nazanin" w:hint="cs"/>
                <w:b/>
                <w:bCs/>
                <w:sz w:val="18"/>
                <w:szCs w:val="18"/>
                <w:rtl/>
                <w:lang w:bidi="fa-IR"/>
              </w:rPr>
              <w:t>ضریب همبستگی</w:t>
            </w:r>
          </w:p>
        </w:tc>
        <w:tc>
          <w:tcPr>
            <w:tcW w:w="753" w:type="dxa"/>
            <w:shd w:val="clear" w:color="auto" w:fill="FFFFFF" w:themeFill="background1"/>
            <w:vAlign w:val="center"/>
          </w:tcPr>
          <w:p w:rsidR="00A028A7" w:rsidRPr="00FE12AD" w:rsidRDefault="00A028A7" w:rsidP="00103FC1">
            <w:pPr>
              <w:jc w:val="center"/>
              <w:rPr>
                <w:rFonts w:ascii="Arial" w:hAnsi="Arial" w:cs="B Nazanin"/>
                <w:b/>
                <w:bCs/>
                <w:sz w:val="20"/>
                <w:szCs w:val="20"/>
              </w:rPr>
            </w:pPr>
            <w:r w:rsidRPr="00FE12AD">
              <w:rPr>
                <w:rFonts w:ascii="Arial" w:hAnsi="Arial" w:cs="Arial"/>
                <w:b/>
                <w:bCs/>
                <w:sz w:val="20"/>
                <w:szCs w:val="20"/>
                <w:vertAlign w:val="superscript"/>
              </w:rPr>
              <w:t>**</w:t>
            </w:r>
            <w:r w:rsidRPr="00FE12AD">
              <w:rPr>
                <w:rFonts w:ascii="Arial" w:hAnsi="Arial" w:cs="B Nazanin" w:hint="cs"/>
                <w:b/>
                <w:bCs/>
                <w:sz w:val="20"/>
                <w:szCs w:val="20"/>
                <w:rtl/>
              </w:rPr>
              <w:t>187.-</w:t>
            </w:r>
          </w:p>
        </w:tc>
        <w:tc>
          <w:tcPr>
            <w:tcW w:w="774" w:type="dxa"/>
            <w:shd w:val="clear" w:color="auto" w:fill="FFFFFF" w:themeFill="background1"/>
            <w:vAlign w:val="center"/>
          </w:tcPr>
          <w:p w:rsidR="00A028A7" w:rsidRPr="00FE12AD" w:rsidRDefault="00A028A7" w:rsidP="00103FC1">
            <w:pPr>
              <w:jc w:val="center"/>
              <w:rPr>
                <w:rFonts w:ascii="Arial" w:hAnsi="Arial" w:cs="B Nazanin"/>
                <w:b/>
                <w:bCs/>
                <w:sz w:val="20"/>
                <w:szCs w:val="20"/>
              </w:rPr>
            </w:pPr>
            <w:r w:rsidRPr="00FE12AD">
              <w:rPr>
                <w:rFonts w:ascii="Arial" w:hAnsi="Arial" w:cs="Arial"/>
                <w:b/>
                <w:bCs/>
                <w:sz w:val="20"/>
                <w:szCs w:val="20"/>
                <w:vertAlign w:val="superscript"/>
              </w:rPr>
              <w:t>**</w:t>
            </w:r>
            <w:r w:rsidRPr="00FE12AD">
              <w:rPr>
                <w:rFonts w:ascii="Arial" w:hAnsi="Arial" w:cs="B Nazanin" w:hint="cs"/>
                <w:b/>
                <w:bCs/>
                <w:sz w:val="20"/>
                <w:szCs w:val="20"/>
                <w:rtl/>
              </w:rPr>
              <w:t>221.-</w:t>
            </w:r>
          </w:p>
        </w:tc>
        <w:tc>
          <w:tcPr>
            <w:tcW w:w="746" w:type="dxa"/>
            <w:shd w:val="clear" w:color="auto" w:fill="FFFFFF" w:themeFill="background1"/>
            <w:vAlign w:val="center"/>
          </w:tcPr>
          <w:p w:rsidR="00A028A7" w:rsidRPr="00FE12AD" w:rsidRDefault="00A028A7" w:rsidP="00103FC1">
            <w:pPr>
              <w:jc w:val="center"/>
              <w:rPr>
                <w:rFonts w:ascii="Arial" w:hAnsi="Arial" w:cs="B Nazanin"/>
                <w:b/>
                <w:bCs/>
                <w:sz w:val="20"/>
                <w:szCs w:val="20"/>
              </w:rPr>
            </w:pPr>
            <w:r w:rsidRPr="00FE12AD">
              <w:rPr>
                <w:rFonts w:ascii="Arial" w:hAnsi="Arial" w:cs="Arial"/>
                <w:b/>
                <w:bCs/>
                <w:sz w:val="20"/>
                <w:szCs w:val="20"/>
                <w:vertAlign w:val="superscript"/>
              </w:rPr>
              <w:t>**</w:t>
            </w:r>
            <w:r w:rsidRPr="00FE12AD">
              <w:rPr>
                <w:rFonts w:ascii="Arial" w:hAnsi="Arial" w:cs="B Nazanin" w:hint="cs"/>
                <w:b/>
                <w:bCs/>
                <w:sz w:val="20"/>
                <w:szCs w:val="20"/>
                <w:rtl/>
              </w:rPr>
              <w:t>215.-</w:t>
            </w:r>
          </w:p>
        </w:tc>
        <w:tc>
          <w:tcPr>
            <w:tcW w:w="718" w:type="dxa"/>
            <w:shd w:val="clear" w:color="auto" w:fill="FFFFFF" w:themeFill="background1"/>
            <w:vAlign w:val="center"/>
          </w:tcPr>
          <w:p w:rsidR="00A028A7" w:rsidRPr="00FE12AD" w:rsidRDefault="00A028A7" w:rsidP="00103FC1">
            <w:pPr>
              <w:jc w:val="center"/>
              <w:rPr>
                <w:rFonts w:ascii="Arial" w:hAnsi="Arial" w:cs="B Nazanin"/>
                <w:b/>
                <w:bCs/>
                <w:sz w:val="20"/>
                <w:szCs w:val="20"/>
              </w:rPr>
            </w:pPr>
            <w:r w:rsidRPr="00FE12AD">
              <w:rPr>
                <w:rFonts w:ascii="Arial" w:hAnsi="Arial" w:cs="Arial"/>
                <w:b/>
                <w:bCs/>
                <w:sz w:val="20"/>
                <w:szCs w:val="20"/>
                <w:vertAlign w:val="superscript"/>
              </w:rPr>
              <w:t>*</w:t>
            </w:r>
            <w:r w:rsidRPr="00FE12AD">
              <w:rPr>
                <w:rFonts w:ascii="Arial" w:hAnsi="Arial" w:cs="B Nazanin" w:hint="cs"/>
                <w:b/>
                <w:bCs/>
                <w:sz w:val="20"/>
                <w:szCs w:val="20"/>
                <w:rtl/>
              </w:rPr>
              <w:t>145.-</w:t>
            </w:r>
          </w:p>
        </w:tc>
        <w:tc>
          <w:tcPr>
            <w:tcW w:w="726" w:type="dxa"/>
            <w:shd w:val="clear" w:color="auto" w:fill="FFFFFF" w:themeFill="background1"/>
            <w:vAlign w:val="center"/>
          </w:tcPr>
          <w:p w:rsidR="00A028A7" w:rsidRPr="00FE12AD" w:rsidRDefault="00A028A7" w:rsidP="00103FC1">
            <w:pPr>
              <w:jc w:val="center"/>
              <w:rPr>
                <w:rFonts w:ascii="Arial" w:hAnsi="Arial" w:cs="B Nazanin"/>
                <w:b/>
                <w:bCs/>
                <w:sz w:val="20"/>
                <w:szCs w:val="20"/>
              </w:rPr>
            </w:pPr>
            <w:r w:rsidRPr="00FE12AD">
              <w:rPr>
                <w:rFonts w:ascii="Arial" w:hAnsi="Arial" w:cs="Arial"/>
                <w:b/>
                <w:bCs/>
                <w:sz w:val="20"/>
                <w:szCs w:val="20"/>
                <w:vertAlign w:val="superscript"/>
              </w:rPr>
              <w:t>**</w:t>
            </w:r>
            <w:r w:rsidRPr="00FE12AD">
              <w:rPr>
                <w:rFonts w:ascii="Arial" w:hAnsi="Arial" w:cs="B Nazanin" w:hint="cs"/>
                <w:b/>
                <w:bCs/>
                <w:sz w:val="20"/>
                <w:szCs w:val="20"/>
                <w:rtl/>
              </w:rPr>
              <w:t>240.-</w:t>
            </w:r>
          </w:p>
        </w:tc>
        <w:tc>
          <w:tcPr>
            <w:tcW w:w="733" w:type="dxa"/>
            <w:shd w:val="clear" w:color="auto" w:fill="FFFFFF" w:themeFill="background1"/>
            <w:vAlign w:val="center"/>
          </w:tcPr>
          <w:p w:rsidR="00A028A7" w:rsidRPr="00FE12AD" w:rsidRDefault="00A028A7" w:rsidP="00103FC1">
            <w:pPr>
              <w:jc w:val="center"/>
              <w:rPr>
                <w:rFonts w:ascii="Arial" w:hAnsi="Arial" w:cs="B Nazanin"/>
                <w:b/>
                <w:bCs/>
                <w:sz w:val="20"/>
                <w:szCs w:val="20"/>
              </w:rPr>
            </w:pPr>
            <w:r w:rsidRPr="00FE12AD">
              <w:rPr>
                <w:rFonts w:ascii="Arial" w:hAnsi="Arial" w:cs="Arial"/>
                <w:b/>
                <w:bCs/>
                <w:sz w:val="20"/>
                <w:szCs w:val="20"/>
                <w:vertAlign w:val="superscript"/>
              </w:rPr>
              <w:t>**</w:t>
            </w:r>
            <w:r w:rsidRPr="00FE12AD">
              <w:rPr>
                <w:rFonts w:ascii="Arial" w:hAnsi="Arial" w:cs="B Nazanin" w:hint="cs"/>
                <w:b/>
                <w:bCs/>
                <w:sz w:val="20"/>
                <w:szCs w:val="20"/>
                <w:rtl/>
              </w:rPr>
              <w:t>197.-</w:t>
            </w:r>
          </w:p>
        </w:tc>
        <w:tc>
          <w:tcPr>
            <w:tcW w:w="730" w:type="dxa"/>
            <w:shd w:val="clear" w:color="auto" w:fill="FFFFFF" w:themeFill="background1"/>
            <w:vAlign w:val="center"/>
          </w:tcPr>
          <w:p w:rsidR="00A028A7" w:rsidRPr="00FE12AD" w:rsidRDefault="00A028A7" w:rsidP="00103FC1">
            <w:pPr>
              <w:jc w:val="center"/>
              <w:rPr>
                <w:rFonts w:ascii="Arial" w:hAnsi="Arial" w:cs="B Nazanin"/>
                <w:b/>
                <w:bCs/>
                <w:sz w:val="20"/>
                <w:szCs w:val="20"/>
              </w:rPr>
            </w:pPr>
            <w:r w:rsidRPr="00FE12AD">
              <w:rPr>
                <w:rFonts w:ascii="Arial" w:hAnsi="Arial" w:cs="Arial"/>
                <w:b/>
                <w:bCs/>
                <w:sz w:val="20"/>
                <w:szCs w:val="20"/>
                <w:vertAlign w:val="superscript"/>
              </w:rPr>
              <w:t>**</w:t>
            </w:r>
            <w:r w:rsidRPr="00FE12AD">
              <w:rPr>
                <w:rFonts w:ascii="Arial" w:hAnsi="Arial" w:cs="B Nazanin" w:hint="cs"/>
                <w:b/>
                <w:bCs/>
                <w:sz w:val="20"/>
                <w:szCs w:val="20"/>
                <w:rtl/>
              </w:rPr>
              <w:t>215.-</w:t>
            </w:r>
          </w:p>
        </w:tc>
        <w:tc>
          <w:tcPr>
            <w:tcW w:w="718" w:type="dxa"/>
            <w:shd w:val="clear" w:color="auto" w:fill="FFFFFF" w:themeFill="background1"/>
            <w:vAlign w:val="center"/>
          </w:tcPr>
          <w:p w:rsidR="00A028A7" w:rsidRPr="00FE12AD" w:rsidRDefault="00A028A7" w:rsidP="00103FC1">
            <w:pPr>
              <w:jc w:val="center"/>
              <w:rPr>
                <w:rFonts w:ascii="Arial" w:hAnsi="Arial" w:cs="B Nazanin"/>
                <w:b/>
                <w:bCs/>
                <w:sz w:val="20"/>
                <w:szCs w:val="20"/>
              </w:rPr>
            </w:pPr>
            <w:r w:rsidRPr="00FE12AD">
              <w:rPr>
                <w:rFonts w:ascii="Arial" w:hAnsi="Arial" w:cs="Arial"/>
                <w:b/>
                <w:bCs/>
                <w:sz w:val="20"/>
                <w:szCs w:val="20"/>
                <w:vertAlign w:val="superscript"/>
              </w:rPr>
              <w:t>**</w:t>
            </w:r>
            <w:r w:rsidRPr="00FE12AD">
              <w:rPr>
                <w:rFonts w:ascii="Arial" w:hAnsi="Arial" w:cs="B Nazanin" w:hint="cs"/>
                <w:b/>
                <w:bCs/>
                <w:sz w:val="20"/>
                <w:szCs w:val="20"/>
                <w:rtl/>
              </w:rPr>
              <w:t>172.</w:t>
            </w:r>
          </w:p>
        </w:tc>
        <w:tc>
          <w:tcPr>
            <w:tcW w:w="718" w:type="dxa"/>
            <w:shd w:val="clear" w:color="auto" w:fill="FFFFFF" w:themeFill="background1"/>
            <w:vAlign w:val="center"/>
          </w:tcPr>
          <w:p w:rsidR="00A028A7" w:rsidRPr="00FE12AD" w:rsidRDefault="00A028A7" w:rsidP="00103FC1">
            <w:pPr>
              <w:jc w:val="center"/>
              <w:rPr>
                <w:rFonts w:ascii="Arial" w:hAnsi="Arial" w:cs="B Nazanin"/>
                <w:b/>
                <w:bCs/>
                <w:sz w:val="20"/>
                <w:szCs w:val="20"/>
              </w:rPr>
            </w:pPr>
            <w:r w:rsidRPr="00FE12AD">
              <w:rPr>
                <w:rFonts w:ascii="Arial" w:hAnsi="Arial" w:cs="Arial"/>
                <w:b/>
                <w:bCs/>
                <w:sz w:val="20"/>
                <w:szCs w:val="20"/>
                <w:vertAlign w:val="superscript"/>
              </w:rPr>
              <w:t>*</w:t>
            </w:r>
            <w:r w:rsidRPr="00FE12AD">
              <w:rPr>
                <w:rFonts w:ascii="Arial" w:hAnsi="Arial" w:cs="B Nazanin" w:hint="cs"/>
                <w:b/>
                <w:bCs/>
                <w:sz w:val="20"/>
                <w:szCs w:val="20"/>
                <w:rtl/>
              </w:rPr>
              <w:t>151.</w:t>
            </w:r>
          </w:p>
        </w:tc>
        <w:tc>
          <w:tcPr>
            <w:tcW w:w="736" w:type="dxa"/>
            <w:shd w:val="clear" w:color="auto" w:fill="FFFFFF" w:themeFill="background1"/>
            <w:vAlign w:val="center"/>
          </w:tcPr>
          <w:p w:rsidR="00A028A7" w:rsidRPr="00FE12AD" w:rsidRDefault="00A028A7" w:rsidP="00103FC1">
            <w:pPr>
              <w:jc w:val="center"/>
              <w:rPr>
                <w:rFonts w:ascii="Arial" w:hAnsi="Arial" w:cs="B Nazanin"/>
                <w:b/>
                <w:bCs/>
                <w:sz w:val="20"/>
                <w:szCs w:val="20"/>
              </w:rPr>
            </w:pPr>
            <w:r w:rsidRPr="00FE12AD">
              <w:rPr>
                <w:rFonts w:ascii="Arial" w:hAnsi="Arial" w:cs="Arial"/>
                <w:b/>
                <w:bCs/>
                <w:sz w:val="20"/>
                <w:szCs w:val="20"/>
                <w:vertAlign w:val="superscript"/>
              </w:rPr>
              <w:t>**</w:t>
            </w:r>
            <w:r w:rsidRPr="00FE12AD">
              <w:rPr>
                <w:rFonts w:ascii="Arial" w:hAnsi="Arial" w:cs="B Nazanin" w:hint="cs"/>
                <w:b/>
                <w:bCs/>
                <w:sz w:val="20"/>
                <w:szCs w:val="20"/>
                <w:rtl/>
              </w:rPr>
              <w:t>218.-</w:t>
            </w:r>
          </w:p>
        </w:tc>
        <w:tc>
          <w:tcPr>
            <w:tcW w:w="718" w:type="dxa"/>
            <w:shd w:val="clear" w:color="auto" w:fill="FFFFFF" w:themeFill="background1"/>
            <w:vAlign w:val="center"/>
          </w:tcPr>
          <w:p w:rsidR="00A028A7" w:rsidRPr="00FE12AD" w:rsidRDefault="00A028A7" w:rsidP="00103FC1">
            <w:pPr>
              <w:jc w:val="center"/>
              <w:rPr>
                <w:rFonts w:ascii="Arial" w:hAnsi="Arial" w:cs="B Nazanin"/>
                <w:b/>
                <w:bCs/>
                <w:sz w:val="20"/>
                <w:szCs w:val="20"/>
              </w:rPr>
            </w:pPr>
            <w:r w:rsidRPr="00FE12AD">
              <w:rPr>
                <w:rFonts w:ascii="Arial" w:hAnsi="Arial" w:cs="Arial"/>
                <w:b/>
                <w:bCs/>
                <w:sz w:val="20"/>
                <w:szCs w:val="20"/>
                <w:vertAlign w:val="superscript"/>
              </w:rPr>
              <w:t>**</w:t>
            </w:r>
            <w:r w:rsidRPr="00FE12AD">
              <w:rPr>
                <w:rFonts w:ascii="Arial" w:hAnsi="Arial" w:cs="B Nazanin" w:hint="cs"/>
                <w:b/>
                <w:bCs/>
                <w:sz w:val="20"/>
                <w:szCs w:val="20"/>
                <w:rtl/>
              </w:rPr>
              <w:t>163.</w:t>
            </w:r>
          </w:p>
        </w:tc>
        <w:tc>
          <w:tcPr>
            <w:tcW w:w="718" w:type="dxa"/>
            <w:shd w:val="clear" w:color="auto" w:fill="FFFFFF" w:themeFill="background1"/>
            <w:vAlign w:val="center"/>
          </w:tcPr>
          <w:p w:rsidR="00A028A7" w:rsidRPr="00FE12AD" w:rsidRDefault="00A028A7" w:rsidP="00103FC1">
            <w:pPr>
              <w:jc w:val="center"/>
              <w:rPr>
                <w:rFonts w:ascii="Arial" w:hAnsi="Arial" w:cs="B Nazanin"/>
                <w:b/>
                <w:bCs/>
                <w:sz w:val="20"/>
                <w:szCs w:val="20"/>
              </w:rPr>
            </w:pPr>
            <w:r w:rsidRPr="00FE12AD">
              <w:rPr>
                <w:rFonts w:ascii="Arial" w:hAnsi="Arial" w:cs="Arial"/>
                <w:b/>
                <w:bCs/>
                <w:sz w:val="20"/>
                <w:szCs w:val="20"/>
                <w:vertAlign w:val="superscript"/>
              </w:rPr>
              <w:t>*</w:t>
            </w:r>
            <w:r w:rsidRPr="00FE12AD">
              <w:rPr>
                <w:rFonts w:ascii="Arial" w:hAnsi="Arial" w:cs="B Nazanin" w:hint="cs"/>
                <w:b/>
                <w:bCs/>
                <w:sz w:val="20"/>
                <w:szCs w:val="20"/>
                <w:rtl/>
              </w:rPr>
              <w:t>128.</w:t>
            </w:r>
          </w:p>
        </w:tc>
      </w:tr>
      <w:tr w:rsidR="00A028A7" w:rsidRPr="00FE12AD" w:rsidTr="00103FC1">
        <w:trPr>
          <w:trHeight w:val="405"/>
          <w:jc w:val="center"/>
        </w:trPr>
        <w:tc>
          <w:tcPr>
            <w:tcW w:w="1417" w:type="dxa"/>
            <w:vMerge/>
            <w:shd w:val="clear" w:color="auto" w:fill="FFFFFF" w:themeFill="background1"/>
            <w:vAlign w:val="center"/>
          </w:tcPr>
          <w:p w:rsidR="00A028A7" w:rsidRPr="00FE12AD" w:rsidRDefault="00A028A7" w:rsidP="00103FC1">
            <w:pPr>
              <w:jc w:val="center"/>
              <w:rPr>
                <w:rFonts w:cs="B Nazanin"/>
                <w:b/>
                <w:bCs/>
                <w:sz w:val="18"/>
                <w:szCs w:val="18"/>
              </w:rPr>
            </w:pPr>
          </w:p>
        </w:tc>
        <w:tc>
          <w:tcPr>
            <w:tcW w:w="847" w:type="dxa"/>
            <w:shd w:val="clear" w:color="auto" w:fill="FFFFFF" w:themeFill="background1"/>
            <w:vAlign w:val="center"/>
          </w:tcPr>
          <w:p w:rsidR="00A028A7" w:rsidRPr="00FE12AD" w:rsidRDefault="00A028A7" w:rsidP="00103FC1">
            <w:pPr>
              <w:jc w:val="center"/>
              <w:rPr>
                <w:rFonts w:cs="B Nazanin"/>
                <w:b/>
                <w:bCs/>
                <w:sz w:val="18"/>
                <w:szCs w:val="18"/>
                <w:rtl/>
                <w:lang w:bidi="fa-IR"/>
              </w:rPr>
            </w:pPr>
            <w:r w:rsidRPr="00FE12AD">
              <w:rPr>
                <w:rFonts w:cs="B Nazanin"/>
                <w:b/>
                <w:bCs/>
                <w:sz w:val="18"/>
                <w:szCs w:val="18"/>
                <w:lang w:bidi="fa-IR"/>
              </w:rPr>
              <w:t>Sig</w:t>
            </w:r>
          </w:p>
        </w:tc>
        <w:tc>
          <w:tcPr>
            <w:tcW w:w="753"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002.</w:t>
            </w:r>
          </w:p>
        </w:tc>
        <w:tc>
          <w:tcPr>
            <w:tcW w:w="774"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000.</w:t>
            </w:r>
          </w:p>
        </w:tc>
        <w:tc>
          <w:tcPr>
            <w:tcW w:w="746"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001.</w:t>
            </w:r>
          </w:p>
        </w:tc>
        <w:tc>
          <w:tcPr>
            <w:tcW w:w="718"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022.</w:t>
            </w:r>
          </w:p>
        </w:tc>
        <w:tc>
          <w:tcPr>
            <w:tcW w:w="726"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000.</w:t>
            </w:r>
          </w:p>
        </w:tc>
        <w:tc>
          <w:tcPr>
            <w:tcW w:w="733"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001.</w:t>
            </w:r>
          </w:p>
        </w:tc>
        <w:tc>
          <w:tcPr>
            <w:tcW w:w="730"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000.</w:t>
            </w:r>
          </w:p>
        </w:tc>
        <w:tc>
          <w:tcPr>
            <w:tcW w:w="718"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005.</w:t>
            </w:r>
          </w:p>
        </w:tc>
        <w:tc>
          <w:tcPr>
            <w:tcW w:w="718"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017.</w:t>
            </w:r>
          </w:p>
        </w:tc>
        <w:tc>
          <w:tcPr>
            <w:tcW w:w="736"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000.</w:t>
            </w:r>
          </w:p>
        </w:tc>
        <w:tc>
          <w:tcPr>
            <w:tcW w:w="718"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009.</w:t>
            </w:r>
          </w:p>
        </w:tc>
        <w:tc>
          <w:tcPr>
            <w:tcW w:w="718" w:type="dxa"/>
            <w:shd w:val="clear" w:color="auto" w:fill="FFFFFF" w:themeFill="background1"/>
            <w:vAlign w:val="center"/>
          </w:tcPr>
          <w:p w:rsidR="00A028A7" w:rsidRPr="00FE12AD" w:rsidRDefault="00A028A7" w:rsidP="00103FC1">
            <w:pPr>
              <w:jc w:val="center"/>
              <w:rPr>
                <w:rFonts w:cs="B Nazanin"/>
                <w:b/>
                <w:bCs/>
                <w:sz w:val="20"/>
                <w:szCs w:val="20"/>
                <w:rtl/>
              </w:rPr>
            </w:pPr>
            <w:r w:rsidRPr="00FE12AD">
              <w:rPr>
                <w:rFonts w:cs="B Nazanin" w:hint="cs"/>
                <w:b/>
                <w:bCs/>
                <w:sz w:val="20"/>
                <w:szCs w:val="20"/>
                <w:rtl/>
              </w:rPr>
              <w:t>033.</w:t>
            </w:r>
          </w:p>
        </w:tc>
      </w:tr>
    </w:tbl>
    <w:p w:rsidR="00A028A7" w:rsidRPr="00D20A4D" w:rsidRDefault="00A028A7" w:rsidP="00D1795B">
      <w:pPr>
        <w:pStyle w:val="a5"/>
        <w:rPr>
          <w:sz w:val="16"/>
          <w:szCs w:val="18"/>
          <w:rtl/>
        </w:rPr>
      </w:pPr>
    </w:p>
    <w:p w:rsidR="00064BB4" w:rsidRPr="00FE12AD" w:rsidRDefault="00064BB4" w:rsidP="00C41BBA">
      <w:pPr>
        <w:pStyle w:val="a5"/>
        <w:rPr>
          <w:rtl/>
        </w:rPr>
      </w:pPr>
      <w:r w:rsidRPr="00FE12AD">
        <w:rPr>
          <w:rFonts w:hint="cs"/>
          <w:b/>
          <w:bCs/>
          <w:rtl/>
        </w:rPr>
        <w:t>فرضیۀ 1:</w:t>
      </w:r>
      <w:r w:rsidRPr="00FE12AD">
        <w:rPr>
          <w:rFonts w:hint="cs"/>
          <w:rtl/>
        </w:rPr>
        <w:t xml:space="preserve"> پیش</w:t>
      </w:r>
      <w:r w:rsidRPr="00FE12AD">
        <w:rPr>
          <w:rFonts w:hint="cs"/>
          <w:rtl/>
        </w:rPr>
        <w:softHyphen/>
        <w:t>بینی می</w:t>
      </w:r>
      <w:r w:rsidRPr="00FE12AD">
        <w:rPr>
          <w:rFonts w:hint="cs"/>
          <w:rtl/>
        </w:rPr>
        <w:softHyphen/>
        <w:t xml:space="preserve">شود، بین اعتماد به مادر و </w:t>
      </w:r>
      <w:r w:rsidR="00E161A8">
        <w:rPr>
          <w:rFonts w:hint="cs"/>
          <w:rtl/>
        </w:rPr>
        <w:t>خرابکاری</w:t>
      </w:r>
      <w:r w:rsidRPr="00FE12AD">
        <w:rPr>
          <w:rFonts w:hint="cs"/>
          <w:rtl/>
        </w:rPr>
        <w:t xml:space="preserve"> رابطۀ معنی</w:t>
      </w:r>
      <w:r w:rsidRPr="00FE12AD">
        <w:rPr>
          <w:rtl/>
        </w:rPr>
        <w:softHyphen/>
      </w:r>
      <w:r w:rsidRPr="00FE12AD">
        <w:rPr>
          <w:rFonts w:hint="cs"/>
          <w:rtl/>
        </w:rPr>
        <w:t>داری وجود دارد.</w:t>
      </w:r>
    </w:p>
    <w:p w:rsidR="003C1EED" w:rsidRPr="00FE12AD" w:rsidRDefault="003C1EED" w:rsidP="00C41BBA">
      <w:pPr>
        <w:pStyle w:val="a5"/>
        <w:rPr>
          <w:sz w:val="28"/>
          <w:rtl/>
        </w:rPr>
      </w:pPr>
      <w:r w:rsidRPr="00FE12AD">
        <w:rPr>
          <w:sz w:val="28"/>
          <w:rtl/>
        </w:rPr>
        <w:t xml:space="preserve">جدول شماره </w:t>
      </w:r>
      <w:r w:rsidR="00BA27A7" w:rsidRPr="00FE12AD">
        <w:rPr>
          <w:rFonts w:hint="cs"/>
          <w:sz w:val="28"/>
          <w:rtl/>
        </w:rPr>
        <w:t>4-28،</w:t>
      </w:r>
      <w:r w:rsidRPr="00FE12AD">
        <w:rPr>
          <w:sz w:val="28"/>
          <w:rtl/>
        </w:rPr>
        <w:t xml:space="preserve"> نتایج آزمون رابط</w:t>
      </w:r>
      <w:r w:rsidRPr="00FE12AD">
        <w:rPr>
          <w:rFonts w:hint="cs"/>
          <w:sz w:val="28"/>
          <w:rtl/>
        </w:rPr>
        <w:t>ۀ</w:t>
      </w:r>
      <w:r w:rsidRPr="00FE12AD">
        <w:rPr>
          <w:sz w:val="28"/>
          <w:rtl/>
        </w:rPr>
        <w:t xml:space="preserve"> بین متغیر </w:t>
      </w:r>
      <w:r w:rsidRPr="00FE12AD">
        <w:rPr>
          <w:rFonts w:hint="cs"/>
          <w:sz w:val="28"/>
          <w:rtl/>
        </w:rPr>
        <w:t>اعتماد به مادر</w:t>
      </w:r>
      <w:r w:rsidRPr="00FE12AD">
        <w:rPr>
          <w:sz w:val="28"/>
          <w:rtl/>
        </w:rPr>
        <w:t xml:space="preserve"> و </w:t>
      </w:r>
      <w:r w:rsidR="00E161A8">
        <w:rPr>
          <w:rFonts w:hint="cs"/>
          <w:sz w:val="28"/>
          <w:rtl/>
        </w:rPr>
        <w:t>خرابکاری</w:t>
      </w:r>
      <w:r w:rsidRPr="00FE12AD">
        <w:rPr>
          <w:rFonts w:hint="cs"/>
          <w:sz w:val="28"/>
          <w:rtl/>
        </w:rPr>
        <w:t xml:space="preserve"> در هر سه بُعد</w:t>
      </w:r>
      <w:r w:rsidRPr="00FE12AD">
        <w:rPr>
          <w:sz w:val="28"/>
          <w:rtl/>
        </w:rPr>
        <w:t xml:space="preserve"> را نشان می</w:t>
      </w:r>
      <w:r w:rsidRPr="00FE12AD">
        <w:rPr>
          <w:rFonts w:hint="cs"/>
          <w:sz w:val="28"/>
          <w:rtl/>
        </w:rPr>
        <w:softHyphen/>
      </w:r>
      <w:r w:rsidRPr="00FE12AD">
        <w:rPr>
          <w:sz w:val="28"/>
          <w:rtl/>
        </w:rPr>
        <w:t>دهد. بر اساسِ این جدول، سط</w:t>
      </w:r>
      <w:r w:rsidRPr="00FE12AD">
        <w:rPr>
          <w:rFonts w:hint="cs"/>
          <w:sz w:val="28"/>
          <w:rtl/>
        </w:rPr>
        <w:t>وح</w:t>
      </w:r>
      <w:r w:rsidRPr="00FE12AD">
        <w:rPr>
          <w:sz w:val="28"/>
          <w:rtl/>
        </w:rPr>
        <w:t xml:space="preserve"> معنی</w:t>
      </w:r>
      <w:r w:rsidRPr="00FE12AD">
        <w:rPr>
          <w:rFonts w:hint="cs"/>
          <w:sz w:val="28"/>
          <w:rtl/>
        </w:rPr>
        <w:softHyphen/>
      </w:r>
      <w:r w:rsidRPr="00FE12AD">
        <w:rPr>
          <w:sz w:val="28"/>
          <w:rtl/>
        </w:rPr>
        <w:t xml:space="preserve">داری </w:t>
      </w:r>
      <w:r w:rsidRPr="00FE12AD">
        <w:rPr>
          <w:rFonts w:hint="cs"/>
          <w:sz w:val="28"/>
          <w:rtl/>
        </w:rPr>
        <w:t xml:space="preserve">موجود، </w:t>
      </w:r>
      <w:r w:rsidRPr="00FE12AD">
        <w:rPr>
          <w:sz w:val="28"/>
          <w:rtl/>
        </w:rPr>
        <w:t>بیانگر آن است که رابط</w:t>
      </w:r>
      <w:r w:rsidRPr="00FE12AD">
        <w:rPr>
          <w:rFonts w:hint="cs"/>
          <w:sz w:val="28"/>
          <w:rtl/>
        </w:rPr>
        <w:t>ۀ</w:t>
      </w:r>
      <w:r w:rsidRPr="00FE12AD">
        <w:rPr>
          <w:sz w:val="28"/>
          <w:rtl/>
        </w:rPr>
        <w:t xml:space="preserve"> دو متغیر در سط</w:t>
      </w:r>
      <w:r w:rsidRPr="00FE12AD">
        <w:rPr>
          <w:rFonts w:hint="cs"/>
          <w:sz w:val="28"/>
          <w:rtl/>
        </w:rPr>
        <w:t>و</w:t>
      </w:r>
      <w:r w:rsidRPr="00FE12AD">
        <w:rPr>
          <w:sz w:val="28"/>
          <w:rtl/>
        </w:rPr>
        <w:t xml:space="preserve">حِ اطمینانِ </w:t>
      </w:r>
      <w:r w:rsidRPr="00FE12AD">
        <w:rPr>
          <w:rFonts w:hint="cs"/>
          <w:sz w:val="28"/>
          <w:rtl/>
        </w:rPr>
        <w:t>95 و</w:t>
      </w:r>
      <w:r w:rsidRPr="00FE12AD">
        <w:rPr>
          <w:sz w:val="28"/>
          <w:rtl/>
        </w:rPr>
        <w:t xml:space="preserve"> 99 درصد تأیید می</w:t>
      </w:r>
      <w:r w:rsidRPr="00FE12AD">
        <w:rPr>
          <w:rFonts w:hint="cs"/>
          <w:sz w:val="28"/>
          <w:rtl/>
        </w:rPr>
        <w:softHyphen/>
      </w:r>
      <w:r w:rsidRPr="00FE12AD">
        <w:rPr>
          <w:sz w:val="28"/>
          <w:rtl/>
        </w:rPr>
        <w:t xml:space="preserve">گردد. </w:t>
      </w:r>
      <w:r w:rsidRPr="00FE12AD">
        <w:rPr>
          <w:rFonts w:hint="cs"/>
          <w:sz w:val="28"/>
          <w:rtl/>
        </w:rPr>
        <w:t>همچنین</w:t>
      </w:r>
      <w:r w:rsidRPr="00FE12AD">
        <w:rPr>
          <w:sz w:val="28"/>
          <w:rtl/>
        </w:rPr>
        <w:t>، ضر</w:t>
      </w:r>
      <w:r w:rsidRPr="00FE12AD">
        <w:rPr>
          <w:rFonts w:hint="cs"/>
          <w:sz w:val="28"/>
          <w:rtl/>
        </w:rPr>
        <w:t>ا</w:t>
      </w:r>
      <w:r w:rsidRPr="00FE12AD">
        <w:rPr>
          <w:sz w:val="28"/>
          <w:rtl/>
        </w:rPr>
        <w:t>یبِ همبستگیِ</w:t>
      </w:r>
      <w:r w:rsidRPr="00FE12AD">
        <w:rPr>
          <w:rFonts w:hint="cs"/>
          <w:sz w:val="28"/>
          <w:rtl/>
        </w:rPr>
        <w:t xml:space="preserve"> 140/0-، 240/0-، 287/0- و 145/0- </w:t>
      </w:r>
      <w:r w:rsidRPr="00FE12AD">
        <w:rPr>
          <w:sz w:val="28"/>
          <w:rtl/>
        </w:rPr>
        <w:t>نشان می</w:t>
      </w:r>
      <w:r w:rsidRPr="00FE12AD">
        <w:rPr>
          <w:rFonts w:hint="cs"/>
          <w:sz w:val="28"/>
          <w:rtl/>
        </w:rPr>
        <w:softHyphen/>
      </w:r>
      <w:r w:rsidRPr="00FE12AD">
        <w:rPr>
          <w:sz w:val="28"/>
          <w:rtl/>
        </w:rPr>
        <w:t>دهد که رابط</w:t>
      </w:r>
      <w:r w:rsidRPr="00FE12AD">
        <w:rPr>
          <w:rFonts w:hint="cs"/>
          <w:sz w:val="28"/>
          <w:rtl/>
        </w:rPr>
        <w:t>ۀ</w:t>
      </w:r>
      <w:r w:rsidRPr="00FE12AD">
        <w:rPr>
          <w:sz w:val="28"/>
          <w:rtl/>
        </w:rPr>
        <w:t xml:space="preserve"> متغیر </w:t>
      </w:r>
      <w:r w:rsidRPr="00FE12AD">
        <w:rPr>
          <w:rFonts w:hint="cs"/>
          <w:sz w:val="28"/>
          <w:rtl/>
        </w:rPr>
        <w:t>اعتماد به مادر</w:t>
      </w:r>
      <w:r w:rsidRPr="00FE12AD">
        <w:rPr>
          <w:sz w:val="28"/>
          <w:rtl/>
        </w:rPr>
        <w:t xml:space="preserve"> </w:t>
      </w:r>
      <w:r w:rsidRPr="00FE12AD">
        <w:rPr>
          <w:rFonts w:hint="cs"/>
          <w:sz w:val="28"/>
          <w:rtl/>
        </w:rPr>
        <w:t xml:space="preserve">با متغیر نگرش، فرافکنی، عمل و </w:t>
      </w:r>
      <w:r w:rsidR="00E161A8">
        <w:rPr>
          <w:rFonts w:hint="cs"/>
          <w:sz w:val="28"/>
          <w:rtl/>
        </w:rPr>
        <w:t>خرابکاری</w:t>
      </w:r>
      <w:r w:rsidRPr="00FE12AD">
        <w:rPr>
          <w:sz w:val="28"/>
          <w:rtl/>
        </w:rPr>
        <w:t xml:space="preserve"> معکوس است؛ </w:t>
      </w:r>
      <w:r w:rsidRPr="00FE12AD">
        <w:rPr>
          <w:rFonts w:hint="cs"/>
          <w:sz w:val="28"/>
          <w:rtl/>
        </w:rPr>
        <w:t xml:space="preserve">به عنوان مثال ضریبِ 287/0- </w:t>
      </w:r>
      <w:r w:rsidRPr="00FE12AD">
        <w:rPr>
          <w:sz w:val="28"/>
          <w:rtl/>
        </w:rPr>
        <w:t xml:space="preserve">یعنی هر چه بر </w:t>
      </w:r>
      <w:r w:rsidRPr="00FE12AD">
        <w:rPr>
          <w:rFonts w:hint="cs"/>
          <w:sz w:val="28"/>
          <w:rtl/>
        </w:rPr>
        <w:t xml:space="preserve">میزان اعتماد به چهرۀ دلبستگی مادر افزوده </w:t>
      </w:r>
      <w:r w:rsidRPr="00FE12AD">
        <w:rPr>
          <w:sz w:val="28"/>
          <w:rtl/>
        </w:rPr>
        <w:t xml:space="preserve">گردد، از </w:t>
      </w:r>
      <w:r w:rsidRPr="00FE12AD">
        <w:rPr>
          <w:rFonts w:hint="cs"/>
          <w:sz w:val="28"/>
          <w:rtl/>
        </w:rPr>
        <w:t xml:space="preserve">شدت عمل به </w:t>
      </w:r>
      <w:r w:rsidR="00E161A8">
        <w:rPr>
          <w:rFonts w:hint="cs"/>
          <w:sz w:val="28"/>
          <w:rtl/>
        </w:rPr>
        <w:t>خرابکاری</w:t>
      </w:r>
      <w:r w:rsidRPr="00FE12AD">
        <w:rPr>
          <w:rFonts w:hint="cs"/>
          <w:sz w:val="28"/>
          <w:rtl/>
        </w:rPr>
        <w:t xml:space="preserve"> توسط دانش</w:t>
      </w:r>
      <w:r w:rsidRPr="00FE12AD">
        <w:rPr>
          <w:sz w:val="28"/>
          <w:rtl/>
        </w:rPr>
        <w:softHyphen/>
      </w:r>
      <w:r w:rsidRPr="00FE12AD">
        <w:rPr>
          <w:rFonts w:hint="cs"/>
          <w:sz w:val="28"/>
          <w:rtl/>
        </w:rPr>
        <w:t>آموز</w:t>
      </w:r>
      <w:r w:rsidRPr="00FE12AD">
        <w:rPr>
          <w:sz w:val="28"/>
          <w:rtl/>
        </w:rPr>
        <w:t xml:space="preserve"> کاسته می</w:t>
      </w:r>
      <w:r w:rsidRPr="00FE12AD">
        <w:rPr>
          <w:rFonts w:hint="cs"/>
          <w:sz w:val="28"/>
          <w:rtl/>
        </w:rPr>
        <w:softHyphen/>
      </w:r>
      <w:r w:rsidRPr="00FE12AD">
        <w:rPr>
          <w:sz w:val="28"/>
          <w:rtl/>
        </w:rPr>
        <w:t xml:space="preserve">شود و بر عکس، هر چه از </w:t>
      </w:r>
      <w:r w:rsidRPr="00FE12AD">
        <w:rPr>
          <w:rFonts w:hint="cs"/>
          <w:sz w:val="28"/>
          <w:rtl/>
        </w:rPr>
        <w:t>میزان اعتماد به مادر</w:t>
      </w:r>
      <w:r w:rsidRPr="00FE12AD">
        <w:rPr>
          <w:sz w:val="28"/>
          <w:rtl/>
        </w:rPr>
        <w:t xml:space="preserve"> کاسته گردد، بر </w:t>
      </w:r>
      <w:r w:rsidRPr="00FE12AD">
        <w:rPr>
          <w:rFonts w:hint="cs"/>
          <w:sz w:val="28"/>
          <w:rtl/>
        </w:rPr>
        <w:t xml:space="preserve">میزان ارتکاب به اعمال </w:t>
      </w:r>
      <w:r w:rsidR="00E161A8">
        <w:rPr>
          <w:rFonts w:hint="cs"/>
          <w:sz w:val="28"/>
          <w:rtl/>
        </w:rPr>
        <w:t>خرابکارانه</w:t>
      </w:r>
      <w:r w:rsidRPr="00FE12AD">
        <w:rPr>
          <w:sz w:val="28"/>
          <w:rtl/>
        </w:rPr>
        <w:t xml:space="preserve"> افزوده می</w:t>
      </w:r>
      <w:r w:rsidRPr="00FE12AD">
        <w:rPr>
          <w:rFonts w:hint="cs"/>
          <w:sz w:val="28"/>
          <w:rtl/>
        </w:rPr>
        <w:softHyphen/>
      </w:r>
      <w:r w:rsidRPr="00FE12AD">
        <w:rPr>
          <w:sz w:val="28"/>
          <w:rtl/>
        </w:rPr>
        <w:t xml:space="preserve">شود. </w:t>
      </w:r>
      <w:r w:rsidRPr="00FE12AD">
        <w:rPr>
          <w:rFonts w:hint="cs"/>
          <w:sz w:val="28"/>
          <w:rtl/>
        </w:rPr>
        <w:t xml:space="preserve">بنابراین بین متغیر اعتماد به مادر و </w:t>
      </w:r>
      <w:r w:rsidR="00E161A8">
        <w:rPr>
          <w:rFonts w:hint="cs"/>
          <w:sz w:val="28"/>
          <w:rtl/>
        </w:rPr>
        <w:t>خرابکاری</w:t>
      </w:r>
      <w:r w:rsidRPr="00FE12AD">
        <w:rPr>
          <w:rFonts w:hint="cs"/>
          <w:sz w:val="28"/>
          <w:rtl/>
        </w:rPr>
        <w:t xml:space="preserve"> رابطه وجود دارد. </w:t>
      </w:r>
    </w:p>
    <w:p w:rsidR="003C1EED" w:rsidRPr="00FE12AD" w:rsidRDefault="003C1EED" w:rsidP="003C1EED">
      <w:pPr>
        <w:pStyle w:val="a5"/>
        <w:rPr>
          <w:sz w:val="26"/>
          <w:rtl/>
        </w:rPr>
      </w:pPr>
      <w:r w:rsidRPr="00FE12AD">
        <w:rPr>
          <w:rFonts w:hint="cs"/>
          <w:sz w:val="26"/>
          <w:rtl/>
        </w:rPr>
        <w:t>همچنین از روش تحلیل رگرسیون نیز برای بررسی فرضیۀ 1 استفاده شد تا مشخص شود که آیا اعتماد به مادر،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DB7241" w:rsidRPr="00FE12AD" w:rsidRDefault="00DB7241" w:rsidP="00CC2F21">
      <w:pPr>
        <w:pStyle w:val="a5"/>
        <w:rPr>
          <w:rtl/>
        </w:rPr>
      </w:pPr>
      <w:r w:rsidRPr="00FE12AD">
        <w:rPr>
          <w:rtl/>
        </w:rPr>
        <w:t xml:space="preserve">در جدول شماره </w:t>
      </w:r>
      <w:r w:rsidRPr="00FE12AD">
        <w:rPr>
          <w:rFonts w:hint="cs"/>
          <w:rtl/>
        </w:rPr>
        <w:t>4-29،</w:t>
      </w:r>
      <w:r w:rsidRPr="00FE12AD">
        <w:rPr>
          <w:rtl/>
        </w:rPr>
        <w:t xml:space="preserve"> به منظور بررسی رابطۀ بین </w:t>
      </w:r>
      <w:r w:rsidRPr="00FE12AD">
        <w:rPr>
          <w:rFonts w:hint="cs"/>
          <w:rtl/>
        </w:rPr>
        <w:t xml:space="preserve">اعتماد به مادر </w:t>
      </w:r>
      <w:r w:rsidRPr="00FE12AD">
        <w:rPr>
          <w:rtl/>
        </w:rPr>
        <w:t xml:space="preserve">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پایین</w:t>
      </w:r>
      <w:r w:rsidRPr="00FE12AD">
        <w:rPr>
          <w:rtl/>
        </w:rPr>
        <w:t>ی (</w:t>
      </w:r>
      <w:r w:rsidRPr="00FE12AD">
        <w:rPr>
          <w:rFonts w:hint="cs"/>
          <w:rtl/>
        </w:rPr>
        <w:t>0.140، 0.240، 0.287</w:t>
      </w:r>
      <w:r w:rsidRPr="00FE12AD">
        <w:rPr>
          <w:szCs w:val="24"/>
        </w:rPr>
        <w:t>R=</w:t>
      </w:r>
      <w:r w:rsidRPr="00FE12AD">
        <w:t xml:space="preserve"> </w:t>
      </w:r>
      <w:r w:rsidRPr="00FE12AD">
        <w:rPr>
          <w:rtl/>
        </w:rPr>
        <w:t xml:space="preserve">) بین </w:t>
      </w:r>
      <w:r w:rsidRPr="00FE12AD">
        <w:rPr>
          <w:rFonts w:hint="cs"/>
          <w:rtl/>
        </w:rPr>
        <w:t>اعتماد به مادر</w:t>
      </w:r>
      <w:r w:rsidRPr="00FE12AD">
        <w:rPr>
          <w:rtl/>
        </w:rPr>
        <w:t xml:space="preserve"> و </w:t>
      </w:r>
      <w:r w:rsidRPr="00FE12AD">
        <w:rPr>
          <w:rFonts w:hint="cs"/>
          <w:rtl/>
        </w:rPr>
        <w:t xml:space="preserve">نگرش </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w:t>
      </w:r>
      <w:r w:rsidRPr="00FE12AD">
        <w:rPr>
          <w:rtl/>
        </w:rPr>
        <w:lastRenderedPageBreak/>
        <w:t>مق</w:t>
      </w:r>
      <w:r w:rsidRPr="00FE12AD">
        <w:rPr>
          <w:rFonts w:hint="cs"/>
          <w:rtl/>
        </w:rPr>
        <w:t>ادیر</w:t>
      </w:r>
      <w:r w:rsidRPr="00FE12AD">
        <w:rPr>
          <w:rtl/>
        </w:rPr>
        <w:t xml:space="preserve"> </w:t>
      </w:r>
      <w:r w:rsidRPr="00FE12AD">
        <w:rPr>
          <w:rFonts w:hint="cs"/>
          <w:rtl/>
        </w:rPr>
        <w:t>0.020، 0.058، 0.082</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اعتماد به مادر</w:t>
      </w:r>
      <w:r w:rsidRPr="00FE12AD">
        <w:rPr>
          <w:rtl/>
        </w:rPr>
        <w:t xml:space="preserve"> توانسته است،</w:t>
      </w:r>
      <w:r w:rsidRPr="00FE12AD">
        <w:rPr>
          <w:rFonts w:hint="cs"/>
          <w:rtl/>
        </w:rPr>
        <w:t xml:space="preserve"> به ترتیب 2، 5.8 و 8.2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 xml:space="preserve">تبیین </w:t>
      </w:r>
      <w:r w:rsidR="00CC2F21">
        <w:rPr>
          <w:rFonts w:hint="cs"/>
          <w:rtl/>
        </w:rPr>
        <w:t>کند</w:t>
      </w:r>
      <w:r w:rsidRPr="00FE12AD">
        <w:rPr>
          <w:rtl/>
        </w:rPr>
        <w:t>.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منفی</w:t>
      </w:r>
      <w:r w:rsidRPr="00FE12AD">
        <w:rPr>
          <w:rtl/>
        </w:rPr>
        <w:t xml:space="preserve"> و رابط</w:t>
      </w:r>
      <w:r w:rsidRPr="00FE12AD">
        <w:rPr>
          <w:rFonts w:hint="cs"/>
          <w:rtl/>
        </w:rPr>
        <w:t>ۀ</w:t>
      </w:r>
      <w:r w:rsidRPr="00FE12AD">
        <w:rPr>
          <w:rtl/>
        </w:rPr>
        <w:t xml:space="preserve"> </w:t>
      </w:r>
      <w:r w:rsidRPr="00FE12AD">
        <w:rPr>
          <w:rFonts w:hint="cs"/>
          <w:rtl/>
        </w:rPr>
        <w:t>معکوس</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0.229-، 0.769-، 0.285-</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اعتماد به مادر</w:t>
      </w:r>
      <w:r w:rsidRPr="00FE12AD">
        <w:rPr>
          <w:rtl/>
        </w:rPr>
        <w:t xml:space="preserve">)، </w:t>
      </w:r>
      <w:r w:rsidRPr="00FE12AD">
        <w:rPr>
          <w:rFonts w:hint="cs"/>
          <w:rtl/>
        </w:rPr>
        <w:t>به ترتیب 0.229-، 0.769-، 0.285-</w:t>
      </w:r>
      <w:r w:rsidRPr="00FE12AD">
        <w:rPr>
          <w:rtl/>
        </w:rPr>
        <w:t xml:space="preserve"> واحد </w:t>
      </w:r>
      <w:r w:rsidRPr="00FE12AD">
        <w:rPr>
          <w:rFonts w:hint="cs"/>
          <w:rtl/>
        </w:rPr>
        <w:t>از</w:t>
      </w:r>
      <w:r w:rsidRPr="00FE12AD">
        <w:rPr>
          <w:rtl/>
        </w:rPr>
        <w:t xml:space="preserve"> متغیر وابسته (</w:t>
      </w:r>
      <w:r w:rsidR="00E161A8">
        <w:rPr>
          <w:rFonts w:hint="cs"/>
          <w:rtl/>
        </w:rPr>
        <w:t>خرابکاری</w:t>
      </w:r>
      <w:r w:rsidRPr="00FE12AD">
        <w:rPr>
          <w:rtl/>
        </w:rPr>
        <w:t xml:space="preserve">)، </w:t>
      </w:r>
      <w:r w:rsidRPr="00FE12AD">
        <w:rPr>
          <w:rFonts w:hint="cs"/>
          <w:rtl/>
        </w:rPr>
        <w:t>کاسته</w:t>
      </w:r>
      <w:r w:rsidRPr="00FE12AD">
        <w:rPr>
          <w:rtl/>
        </w:rPr>
        <w:t xml:space="preserve"> می</w:t>
      </w:r>
      <w:r w:rsidRPr="00FE12AD">
        <w:rPr>
          <w:rtl/>
        </w:rPr>
        <w:softHyphen/>
        <w:t xml:space="preserve">شود. با توجه به مقادیر </w:t>
      </w:r>
      <w:r w:rsidRPr="00FE12AD">
        <w:rPr>
          <w:rFonts w:hint="cs"/>
          <w:rtl/>
        </w:rPr>
        <w:t>2.349-، 3.459-، 3.711-0</w:t>
      </w:r>
      <w:r w:rsidRPr="00FE12AD">
        <w:rPr>
          <w:szCs w:val="24"/>
        </w:rPr>
        <w:t>T=</w:t>
      </w:r>
      <w:r w:rsidRPr="00FE12AD">
        <w:t xml:space="preserve"> </w:t>
      </w:r>
      <w:r w:rsidRPr="00FE12AD">
        <w:rPr>
          <w:rtl/>
        </w:rPr>
        <w:t xml:space="preserve">، </w:t>
      </w:r>
      <w:r w:rsidRPr="00FE12AD">
        <w:rPr>
          <w:rFonts w:hint="cs"/>
          <w:rtl/>
        </w:rPr>
        <w:t>5.516، 11.962، 13.773</w:t>
      </w:r>
      <w:r w:rsidRPr="00FE12AD">
        <w:rPr>
          <w:szCs w:val="24"/>
        </w:rPr>
        <w:t>F=</w:t>
      </w:r>
      <w:r w:rsidRPr="00FE12AD">
        <w:t xml:space="preserve"> </w:t>
      </w:r>
      <w:r w:rsidRPr="00FE12AD">
        <w:rPr>
          <w:rtl/>
        </w:rPr>
        <w:t xml:space="preserve"> و 0.0</w:t>
      </w:r>
      <w:r w:rsidRPr="00FE12AD">
        <w:rPr>
          <w:rFonts w:hint="cs"/>
          <w:rtl/>
        </w:rPr>
        <w:t>20، 0.001، 0.000</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w:t>
      </w:r>
      <w:r w:rsidRPr="00FE12AD">
        <w:rPr>
          <w:rFonts w:hint="cs"/>
          <w:rtl/>
        </w:rPr>
        <w:t xml:space="preserve"> 95 و</w:t>
      </w:r>
      <w:r w:rsidRPr="00FE12AD">
        <w:rPr>
          <w:rtl/>
        </w:rPr>
        <w:t xml:space="preserve"> 99 درصد معنی</w:t>
      </w:r>
      <w:r w:rsidRPr="00FE12AD">
        <w:rPr>
          <w:rtl/>
        </w:rPr>
        <w:softHyphen/>
        <w:t xml:space="preserve">دار </w:t>
      </w:r>
      <w:r w:rsidR="00CC2F21">
        <w:rPr>
          <w:rFonts w:hint="cs"/>
          <w:rtl/>
        </w:rPr>
        <w:t>است</w:t>
      </w:r>
      <w:r w:rsidRPr="00FE12AD">
        <w:rPr>
          <w:rtl/>
        </w:rPr>
        <w:t>، لذا فرضیۀ فوق تأیید می</w:t>
      </w:r>
      <w:r w:rsidRPr="00FE12AD">
        <w:rPr>
          <w:rtl/>
        </w:rPr>
        <w:softHyphen/>
        <w:t>شود.</w:t>
      </w:r>
    </w:p>
    <w:p w:rsidR="00DB7241" w:rsidRPr="00FE12AD" w:rsidRDefault="00DB7241" w:rsidP="00DB7241">
      <w:pPr>
        <w:pStyle w:val="a5"/>
        <w:rPr>
          <w:rtl/>
        </w:rPr>
      </w:pPr>
      <w:r w:rsidRPr="00FE12AD">
        <w:rPr>
          <w:rFonts w:hint="cs"/>
          <w:rtl/>
        </w:rPr>
        <w:t xml:space="preserve">همچنین ضرایب موجود حاکی از آن است که بین اعتماد به مادر و </w:t>
      </w:r>
      <w:r w:rsidR="00E161A8">
        <w:rPr>
          <w:rFonts w:hint="cs"/>
          <w:rtl/>
        </w:rPr>
        <w:t>خرابکاری</w:t>
      </w:r>
      <w:r w:rsidRPr="00FE12AD">
        <w:rPr>
          <w:rFonts w:hint="cs"/>
          <w:rtl/>
        </w:rPr>
        <w:t xml:space="preserve"> رابطۀ معکوس و معنی</w:t>
      </w:r>
      <w:r w:rsidRPr="00FE12AD">
        <w:rPr>
          <w:rtl/>
        </w:rPr>
        <w:softHyphen/>
      </w:r>
      <w:r w:rsidRPr="00FE12AD">
        <w:rPr>
          <w:rFonts w:hint="cs"/>
          <w:rtl/>
        </w:rPr>
        <w:t xml:space="preserve">داری وجود دارد به نحوی که با هر واحد افزایش در متغیر اعتماد به مادر، 0.486- واحد از متغیرِ </w:t>
      </w:r>
      <w:r w:rsidR="00E161A8">
        <w:rPr>
          <w:rFonts w:hint="cs"/>
          <w:rtl/>
        </w:rPr>
        <w:t>خرابکاری</w:t>
      </w:r>
      <w:r w:rsidRPr="00FE12AD">
        <w:rPr>
          <w:rFonts w:hint="cs"/>
          <w:rtl/>
        </w:rPr>
        <w:t xml:space="preserve"> کاسته می</w:t>
      </w:r>
      <w:r w:rsidRPr="00FE12AD">
        <w:rPr>
          <w:rtl/>
        </w:rPr>
        <w:softHyphen/>
      </w:r>
      <w:r w:rsidRPr="00FE12AD">
        <w:rPr>
          <w:rFonts w:hint="cs"/>
          <w:rtl/>
        </w:rPr>
        <w:t xml:space="preserve">شود. نهایتاً متغیر اعتماد به مادر توانسته است 2.1 درصد از واریانس </w:t>
      </w:r>
      <w:r w:rsidR="00E161A8">
        <w:rPr>
          <w:rFonts w:hint="cs"/>
          <w:rtl/>
        </w:rPr>
        <w:t>خرابکاری</w:t>
      </w:r>
      <w:r w:rsidRPr="00FE12AD">
        <w:rPr>
          <w:rFonts w:hint="cs"/>
          <w:rtl/>
        </w:rPr>
        <w:t xml:space="preserve"> را تبیین کند.</w:t>
      </w:r>
    </w:p>
    <w:p w:rsidR="00103FC1" w:rsidRPr="00FE12AD" w:rsidRDefault="00BA27A7" w:rsidP="00C41BBA">
      <w:pPr>
        <w:pStyle w:val="a2"/>
        <w:rPr>
          <w:color w:val="auto"/>
        </w:rPr>
      </w:pPr>
      <w:r w:rsidRPr="00FE12AD">
        <w:rPr>
          <w:rFonts w:hint="cs"/>
          <w:color w:val="auto"/>
          <w:rtl/>
        </w:rPr>
        <w:t xml:space="preserve">جدول 4-29: </w:t>
      </w:r>
      <w:r w:rsidR="00103FC1" w:rsidRPr="00FE12AD">
        <w:rPr>
          <w:color w:val="auto"/>
          <w:rtl/>
        </w:rPr>
        <w:t>آزمون همبستگی و تحلیل رگرسیون متغیر</w:t>
      </w:r>
      <w:r w:rsidR="00103FC1" w:rsidRPr="00FE12AD">
        <w:rPr>
          <w:rFonts w:hint="cs"/>
          <w:color w:val="auto"/>
          <w:rtl/>
        </w:rPr>
        <w:t xml:space="preserve"> اعتماد به مادر و </w:t>
      </w:r>
      <w:r w:rsidR="00E161A8">
        <w:rPr>
          <w:rFonts w:hint="cs"/>
          <w:color w:val="auto"/>
          <w:rtl/>
        </w:rPr>
        <w:t>خرابکاری</w:t>
      </w:r>
    </w:p>
    <w:tbl>
      <w:tblPr>
        <w:tblW w:w="5868"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718"/>
        <w:gridCol w:w="699"/>
        <w:gridCol w:w="606"/>
        <w:gridCol w:w="606"/>
        <w:gridCol w:w="719"/>
        <w:gridCol w:w="1142"/>
        <w:gridCol w:w="802"/>
        <w:gridCol w:w="624"/>
        <w:gridCol w:w="624"/>
        <w:gridCol w:w="1576"/>
        <w:gridCol w:w="1160"/>
      </w:tblGrid>
      <w:tr w:rsidR="00A104EB" w:rsidRPr="00FE12AD" w:rsidTr="009D0FD7">
        <w:trPr>
          <w:jc w:val="center"/>
        </w:trPr>
        <w:tc>
          <w:tcPr>
            <w:tcW w:w="315" w:type="pct"/>
            <w:shd w:val="clear" w:color="auto" w:fill="E6E6E6"/>
            <w:vAlign w:val="center"/>
          </w:tcPr>
          <w:p w:rsidR="00A104EB" w:rsidRPr="00FE12AD" w:rsidRDefault="00A104EB" w:rsidP="00103FC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63" w:type="pct"/>
            <w:shd w:val="clear" w:color="auto" w:fill="E6E6E6"/>
            <w:vAlign w:val="center"/>
          </w:tcPr>
          <w:p w:rsidR="00A104EB" w:rsidRPr="00FE12AD" w:rsidRDefault="00A104EB" w:rsidP="00103FC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53" w:type="pct"/>
            <w:shd w:val="clear" w:color="auto" w:fill="E6E6E6"/>
            <w:vAlign w:val="center"/>
          </w:tcPr>
          <w:p w:rsidR="00A104EB" w:rsidRPr="00FE12AD" w:rsidRDefault="00A104EB" w:rsidP="00103FC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306" w:type="pct"/>
            <w:shd w:val="clear" w:color="auto" w:fill="E6E6E6"/>
            <w:vAlign w:val="center"/>
          </w:tcPr>
          <w:p w:rsidR="00A104EB" w:rsidRPr="00FE12AD" w:rsidRDefault="00A104EB" w:rsidP="00103FC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306" w:type="pct"/>
            <w:shd w:val="clear" w:color="auto" w:fill="E6E6E6"/>
            <w:vAlign w:val="center"/>
          </w:tcPr>
          <w:p w:rsidR="00A104EB" w:rsidRPr="00FE12AD" w:rsidRDefault="00A104EB" w:rsidP="005656F6">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63" w:type="pct"/>
            <w:shd w:val="clear" w:color="auto" w:fill="E6E6E6"/>
            <w:vAlign w:val="center"/>
          </w:tcPr>
          <w:p w:rsidR="00A104EB" w:rsidRPr="00FE12AD" w:rsidRDefault="00A104EB" w:rsidP="00103FC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577" w:type="pct"/>
            <w:shd w:val="clear" w:color="auto" w:fill="E6E6E6"/>
            <w:vAlign w:val="center"/>
          </w:tcPr>
          <w:p w:rsidR="00A104EB" w:rsidRPr="00FE12AD" w:rsidRDefault="00A104EB" w:rsidP="00103FC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405" w:type="pct"/>
            <w:shd w:val="clear" w:color="auto" w:fill="E6E6E6"/>
            <w:vAlign w:val="center"/>
          </w:tcPr>
          <w:p w:rsidR="00A104EB" w:rsidRPr="00FE12AD" w:rsidRDefault="00A104EB" w:rsidP="00103FC1">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15" w:type="pct"/>
            <w:shd w:val="clear" w:color="auto" w:fill="E6E6E6"/>
            <w:vAlign w:val="center"/>
          </w:tcPr>
          <w:p w:rsidR="00A104EB" w:rsidRPr="00FE12AD" w:rsidRDefault="00A104EB" w:rsidP="00103FC1">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15" w:type="pct"/>
            <w:shd w:val="clear" w:color="auto" w:fill="E6E6E6"/>
            <w:vAlign w:val="center"/>
          </w:tcPr>
          <w:p w:rsidR="00A104EB" w:rsidRPr="00FE12AD" w:rsidRDefault="00A104EB" w:rsidP="00103FC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384" w:type="pct"/>
            <w:gridSpan w:val="2"/>
            <w:shd w:val="clear" w:color="auto" w:fill="E6E6E6"/>
          </w:tcPr>
          <w:p w:rsidR="00A104EB" w:rsidRPr="00FE12AD" w:rsidRDefault="00A104EB" w:rsidP="00103FC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9D0FD7" w:rsidRPr="00FE12AD" w:rsidTr="009D0FD7">
        <w:trPr>
          <w:jc w:val="center"/>
        </w:trPr>
        <w:tc>
          <w:tcPr>
            <w:tcW w:w="315" w:type="pct"/>
            <w:vAlign w:val="center"/>
          </w:tcPr>
          <w:p w:rsidR="00A104EB" w:rsidRPr="00FE12AD" w:rsidRDefault="00A104EB" w:rsidP="00103FC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w:t>
            </w:r>
            <w:r w:rsidRPr="00FE12AD">
              <w:rPr>
                <w:rFonts w:asciiTheme="majorBidi" w:hAnsiTheme="majorBidi" w:cs="B Nazanin" w:hint="cs"/>
                <w:sz w:val="20"/>
                <w:szCs w:val="20"/>
                <w:rtl/>
                <w:lang w:bidi="fa-IR"/>
              </w:rPr>
              <w:t>20</w:t>
            </w:r>
          </w:p>
        </w:tc>
        <w:tc>
          <w:tcPr>
            <w:tcW w:w="363" w:type="pct"/>
            <w:vAlign w:val="center"/>
          </w:tcPr>
          <w:p w:rsidR="00A104EB" w:rsidRPr="00FE12AD" w:rsidRDefault="00A104EB" w:rsidP="00103FC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5.516</w:t>
            </w:r>
          </w:p>
        </w:tc>
        <w:tc>
          <w:tcPr>
            <w:tcW w:w="353" w:type="pct"/>
            <w:vAlign w:val="center"/>
          </w:tcPr>
          <w:p w:rsidR="00A104EB" w:rsidRPr="00FE12AD" w:rsidRDefault="00A104EB" w:rsidP="00103FC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2.349-</w:t>
            </w:r>
          </w:p>
        </w:tc>
        <w:tc>
          <w:tcPr>
            <w:tcW w:w="306" w:type="pct"/>
            <w:vAlign w:val="center"/>
          </w:tcPr>
          <w:p w:rsidR="00A104EB" w:rsidRPr="00FE12AD" w:rsidRDefault="00A104EB" w:rsidP="00103FC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140.-</w:t>
            </w:r>
          </w:p>
        </w:tc>
        <w:tc>
          <w:tcPr>
            <w:tcW w:w="306" w:type="pct"/>
            <w:vAlign w:val="center"/>
          </w:tcPr>
          <w:p w:rsidR="00A104EB" w:rsidRPr="00FE12AD" w:rsidRDefault="00A104EB" w:rsidP="005656F6">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229.-</w:t>
            </w:r>
          </w:p>
        </w:tc>
        <w:tc>
          <w:tcPr>
            <w:tcW w:w="363" w:type="pct"/>
            <w:vAlign w:val="center"/>
          </w:tcPr>
          <w:p w:rsidR="00A104EB" w:rsidRPr="00FE12AD" w:rsidRDefault="00DB5942" w:rsidP="00DB5942">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33.770</w:t>
            </w:r>
          </w:p>
        </w:tc>
        <w:tc>
          <w:tcPr>
            <w:tcW w:w="577" w:type="pct"/>
            <w:vAlign w:val="center"/>
          </w:tcPr>
          <w:p w:rsidR="00A104EB" w:rsidRPr="00FE12AD" w:rsidRDefault="00A104EB" w:rsidP="00103FC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8.775</w:t>
            </w:r>
          </w:p>
        </w:tc>
        <w:tc>
          <w:tcPr>
            <w:tcW w:w="405" w:type="pct"/>
            <w:vAlign w:val="center"/>
          </w:tcPr>
          <w:p w:rsidR="00A104EB" w:rsidRPr="00FE12AD" w:rsidRDefault="00A104EB" w:rsidP="00103FC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016</w:t>
            </w:r>
          </w:p>
        </w:tc>
        <w:tc>
          <w:tcPr>
            <w:tcW w:w="315" w:type="pct"/>
            <w:vAlign w:val="center"/>
          </w:tcPr>
          <w:p w:rsidR="00A104EB" w:rsidRPr="00FE12AD" w:rsidRDefault="00A104EB" w:rsidP="00103FC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020</w:t>
            </w:r>
          </w:p>
        </w:tc>
        <w:tc>
          <w:tcPr>
            <w:tcW w:w="315" w:type="pct"/>
            <w:vAlign w:val="center"/>
          </w:tcPr>
          <w:p w:rsidR="00A104EB" w:rsidRPr="00FE12AD" w:rsidRDefault="00A104EB" w:rsidP="00103FC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140</w:t>
            </w:r>
          </w:p>
        </w:tc>
        <w:tc>
          <w:tcPr>
            <w:tcW w:w="796" w:type="pct"/>
            <w:shd w:val="clear" w:color="auto" w:fill="E6E6E6"/>
          </w:tcPr>
          <w:p w:rsidR="00A104EB" w:rsidRPr="00FE12AD" w:rsidRDefault="00A104EB" w:rsidP="00103FC1">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588" w:type="pct"/>
            <w:vMerge w:val="restart"/>
            <w:shd w:val="clear" w:color="auto" w:fill="E6E6E6"/>
            <w:vAlign w:val="center"/>
          </w:tcPr>
          <w:p w:rsidR="00A104EB" w:rsidRPr="00FE12AD" w:rsidRDefault="00A104EB" w:rsidP="00103FC1">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اعتماد به مادر</w:t>
            </w:r>
          </w:p>
        </w:tc>
      </w:tr>
      <w:tr w:rsidR="009D0FD7" w:rsidRPr="00FE12AD" w:rsidTr="009D0FD7">
        <w:trPr>
          <w:jc w:val="center"/>
        </w:trPr>
        <w:tc>
          <w:tcPr>
            <w:tcW w:w="315"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0.001</w:t>
            </w:r>
          </w:p>
        </w:tc>
        <w:tc>
          <w:tcPr>
            <w:tcW w:w="363"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11.962</w:t>
            </w:r>
          </w:p>
        </w:tc>
        <w:tc>
          <w:tcPr>
            <w:tcW w:w="353"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3.459-</w:t>
            </w:r>
          </w:p>
        </w:tc>
        <w:tc>
          <w:tcPr>
            <w:tcW w:w="306"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240.-</w:t>
            </w:r>
          </w:p>
        </w:tc>
        <w:tc>
          <w:tcPr>
            <w:tcW w:w="306" w:type="pct"/>
            <w:vAlign w:val="center"/>
          </w:tcPr>
          <w:p w:rsidR="00A104EB" w:rsidRPr="00FE12AD" w:rsidRDefault="00A104EB"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769.-</w:t>
            </w:r>
          </w:p>
        </w:tc>
        <w:tc>
          <w:tcPr>
            <w:tcW w:w="363" w:type="pct"/>
            <w:vAlign w:val="center"/>
          </w:tcPr>
          <w:p w:rsidR="00A104EB" w:rsidRPr="00FE12AD" w:rsidRDefault="00DB5942"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60.157</w:t>
            </w:r>
          </w:p>
        </w:tc>
        <w:tc>
          <w:tcPr>
            <w:tcW w:w="577"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17.154</w:t>
            </w:r>
          </w:p>
        </w:tc>
        <w:tc>
          <w:tcPr>
            <w:tcW w:w="405"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0.053</w:t>
            </w:r>
          </w:p>
        </w:tc>
        <w:tc>
          <w:tcPr>
            <w:tcW w:w="315"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0.058</w:t>
            </w:r>
          </w:p>
        </w:tc>
        <w:tc>
          <w:tcPr>
            <w:tcW w:w="315"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0.240</w:t>
            </w:r>
          </w:p>
        </w:tc>
        <w:tc>
          <w:tcPr>
            <w:tcW w:w="796" w:type="pct"/>
            <w:shd w:val="clear" w:color="auto" w:fill="E6E6E6"/>
          </w:tcPr>
          <w:p w:rsidR="00A104EB" w:rsidRPr="00FE12AD" w:rsidRDefault="00A104EB" w:rsidP="00103FC1">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588" w:type="pct"/>
            <w:vMerge/>
            <w:shd w:val="clear" w:color="auto" w:fill="E6E6E6"/>
            <w:vAlign w:val="center"/>
          </w:tcPr>
          <w:p w:rsidR="00A104EB" w:rsidRPr="00FE12AD" w:rsidRDefault="00A104EB" w:rsidP="00103FC1">
            <w:pPr>
              <w:pStyle w:val="NoSpacing"/>
              <w:jc w:val="center"/>
              <w:rPr>
                <w:rFonts w:asciiTheme="majorBidi" w:hAnsiTheme="majorBidi" w:cs="B Nazanin"/>
                <w:b/>
                <w:bCs/>
                <w:sz w:val="20"/>
                <w:szCs w:val="20"/>
                <w:rtl/>
                <w:lang w:bidi="fa-IR"/>
              </w:rPr>
            </w:pPr>
          </w:p>
        </w:tc>
      </w:tr>
      <w:tr w:rsidR="009D0FD7" w:rsidRPr="00FE12AD" w:rsidTr="009D0FD7">
        <w:trPr>
          <w:jc w:val="center"/>
        </w:trPr>
        <w:tc>
          <w:tcPr>
            <w:tcW w:w="315"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63"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13.773</w:t>
            </w:r>
          </w:p>
        </w:tc>
        <w:tc>
          <w:tcPr>
            <w:tcW w:w="353"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3.711-</w:t>
            </w:r>
          </w:p>
        </w:tc>
        <w:tc>
          <w:tcPr>
            <w:tcW w:w="306"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287.-</w:t>
            </w:r>
          </w:p>
        </w:tc>
        <w:tc>
          <w:tcPr>
            <w:tcW w:w="306" w:type="pct"/>
            <w:vAlign w:val="center"/>
          </w:tcPr>
          <w:p w:rsidR="00A104EB" w:rsidRPr="00FE12AD" w:rsidRDefault="00A104EB"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285.-</w:t>
            </w:r>
          </w:p>
        </w:tc>
        <w:tc>
          <w:tcPr>
            <w:tcW w:w="363" w:type="pct"/>
            <w:vAlign w:val="center"/>
          </w:tcPr>
          <w:p w:rsidR="00A104EB" w:rsidRPr="00FE12AD" w:rsidRDefault="00DB5942"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29.795</w:t>
            </w:r>
          </w:p>
        </w:tc>
        <w:tc>
          <w:tcPr>
            <w:tcW w:w="577"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4.783</w:t>
            </w:r>
          </w:p>
        </w:tc>
        <w:tc>
          <w:tcPr>
            <w:tcW w:w="405"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0.076</w:t>
            </w:r>
          </w:p>
        </w:tc>
        <w:tc>
          <w:tcPr>
            <w:tcW w:w="315"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0.082</w:t>
            </w:r>
          </w:p>
        </w:tc>
        <w:tc>
          <w:tcPr>
            <w:tcW w:w="315"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0.287</w:t>
            </w:r>
          </w:p>
        </w:tc>
        <w:tc>
          <w:tcPr>
            <w:tcW w:w="796" w:type="pct"/>
            <w:shd w:val="clear" w:color="auto" w:fill="E6E6E6"/>
          </w:tcPr>
          <w:p w:rsidR="00A104EB" w:rsidRPr="00FE12AD" w:rsidRDefault="00A104EB" w:rsidP="00103FC1">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588" w:type="pct"/>
            <w:vMerge/>
            <w:shd w:val="clear" w:color="auto" w:fill="E6E6E6"/>
            <w:vAlign w:val="center"/>
          </w:tcPr>
          <w:p w:rsidR="00A104EB" w:rsidRPr="00FE12AD" w:rsidRDefault="00A104EB" w:rsidP="00103FC1">
            <w:pPr>
              <w:pStyle w:val="NoSpacing"/>
              <w:jc w:val="center"/>
              <w:rPr>
                <w:rFonts w:asciiTheme="majorBidi" w:hAnsiTheme="majorBidi" w:cs="B Nazanin"/>
                <w:b/>
                <w:bCs/>
                <w:sz w:val="20"/>
                <w:szCs w:val="20"/>
                <w:rtl/>
                <w:lang w:bidi="fa-IR"/>
              </w:rPr>
            </w:pPr>
          </w:p>
        </w:tc>
      </w:tr>
      <w:tr w:rsidR="009D0FD7" w:rsidRPr="00FE12AD" w:rsidTr="009D0FD7">
        <w:trPr>
          <w:jc w:val="center"/>
        </w:trPr>
        <w:tc>
          <w:tcPr>
            <w:tcW w:w="315"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0.022</w:t>
            </w:r>
          </w:p>
        </w:tc>
        <w:tc>
          <w:tcPr>
            <w:tcW w:w="363"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5.307</w:t>
            </w:r>
          </w:p>
        </w:tc>
        <w:tc>
          <w:tcPr>
            <w:tcW w:w="353"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2.304-</w:t>
            </w:r>
          </w:p>
        </w:tc>
        <w:tc>
          <w:tcPr>
            <w:tcW w:w="306"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145.-</w:t>
            </w:r>
          </w:p>
        </w:tc>
        <w:tc>
          <w:tcPr>
            <w:tcW w:w="306" w:type="pct"/>
            <w:vAlign w:val="center"/>
          </w:tcPr>
          <w:p w:rsidR="00A104EB" w:rsidRPr="00FE12AD" w:rsidRDefault="00A104EB"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486.-</w:t>
            </w:r>
          </w:p>
        </w:tc>
        <w:tc>
          <w:tcPr>
            <w:tcW w:w="363" w:type="pct"/>
            <w:vAlign w:val="center"/>
          </w:tcPr>
          <w:p w:rsidR="00A104EB" w:rsidRPr="00FE12AD" w:rsidRDefault="00DB5942"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83.130</w:t>
            </w:r>
          </w:p>
        </w:tc>
        <w:tc>
          <w:tcPr>
            <w:tcW w:w="577"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18.085</w:t>
            </w:r>
          </w:p>
        </w:tc>
        <w:tc>
          <w:tcPr>
            <w:tcW w:w="405"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0.017</w:t>
            </w:r>
          </w:p>
        </w:tc>
        <w:tc>
          <w:tcPr>
            <w:tcW w:w="315"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0.021</w:t>
            </w:r>
          </w:p>
        </w:tc>
        <w:tc>
          <w:tcPr>
            <w:tcW w:w="315" w:type="pct"/>
            <w:vAlign w:val="center"/>
          </w:tcPr>
          <w:p w:rsidR="00A104EB" w:rsidRPr="00FE12AD" w:rsidRDefault="00A104EB" w:rsidP="00103FC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0.145</w:t>
            </w:r>
          </w:p>
        </w:tc>
        <w:tc>
          <w:tcPr>
            <w:tcW w:w="796" w:type="pct"/>
            <w:shd w:val="clear" w:color="auto" w:fill="E6E6E6"/>
          </w:tcPr>
          <w:p w:rsidR="00A104EB" w:rsidRPr="00FE12AD" w:rsidRDefault="00E161A8" w:rsidP="00103FC1">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588" w:type="pct"/>
            <w:vMerge/>
            <w:shd w:val="clear" w:color="auto" w:fill="E6E6E6"/>
            <w:vAlign w:val="center"/>
          </w:tcPr>
          <w:p w:rsidR="00A104EB" w:rsidRPr="00FE12AD" w:rsidRDefault="00A104EB" w:rsidP="00103FC1">
            <w:pPr>
              <w:pStyle w:val="NoSpacing"/>
              <w:jc w:val="center"/>
              <w:rPr>
                <w:rFonts w:asciiTheme="majorBidi" w:hAnsiTheme="majorBidi" w:cs="B Nazanin"/>
                <w:b/>
                <w:bCs/>
                <w:sz w:val="20"/>
                <w:szCs w:val="20"/>
                <w:rtl/>
                <w:lang w:bidi="fa-IR"/>
              </w:rPr>
            </w:pPr>
          </w:p>
        </w:tc>
      </w:tr>
    </w:tbl>
    <w:p w:rsidR="00064BB4" w:rsidRPr="00D20A4D" w:rsidRDefault="00064BB4" w:rsidP="00064BB4">
      <w:pPr>
        <w:pStyle w:val="a5"/>
        <w:rPr>
          <w:sz w:val="16"/>
          <w:szCs w:val="18"/>
        </w:rPr>
      </w:pPr>
    </w:p>
    <w:p w:rsidR="00BA27A7" w:rsidRPr="00FE12AD" w:rsidRDefault="00BA27A7" w:rsidP="00C41BBA">
      <w:pPr>
        <w:pStyle w:val="a5"/>
        <w:rPr>
          <w:rtl/>
        </w:rPr>
      </w:pPr>
      <w:r w:rsidRPr="00FE12AD">
        <w:rPr>
          <w:rFonts w:hint="cs"/>
          <w:b/>
          <w:bCs/>
          <w:rtl/>
        </w:rPr>
        <w:t>فرضیۀ 2:</w:t>
      </w:r>
      <w:r w:rsidRPr="00FE12AD">
        <w:rPr>
          <w:rFonts w:hint="cs"/>
          <w:rtl/>
        </w:rPr>
        <w:t xml:space="preserve"> پیش</w:t>
      </w:r>
      <w:r w:rsidRPr="00FE12AD">
        <w:rPr>
          <w:rFonts w:hint="cs"/>
          <w:rtl/>
        </w:rPr>
        <w:softHyphen/>
        <w:t>بینی می</w:t>
      </w:r>
      <w:r w:rsidRPr="00FE12AD">
        <w:rPr>
          <w:rFonts w:hint="cs"/>
          <w:rtl/>
        </w:rPr>
        <w:softHyphen/>
        <w:t xml:space="preserve">شود، بین اعتماد به پدر و </w:t>
      </w:r>
      <w:r w:rsidR="00E161A8">
        <w:rPr>
          <w:rFonts w:hint="cs"/>
          <w:rtl/>
        </w:rPr>
        <w:t>خرابکاری</w:t>
      </w:r>
      <w:r w:rsidRPr="00FE12AD">
        <w:rPr>
          <w:rFonts w:hint="cs"/>
          <w:rtl/>
        </w:rPr>
        <w:t xml:space="preserve"> رابطۀ معنی</w:t>
      </w:r>
      <w:r w:rsidRPr="00FE12AD">
        <w:rPr>
          <w:rtl/>
        </w:rPr>
        <w:softHyphen/>
      </w:r>
      <w:r w:rsidRPr="00FE12AD">
        <w:rPr>
          <w:rFonts w:hint="cs"/>
          <w:rtl/>
        </w:rPr>
        <w:t>داری وجود دارد.</w:t>
      </w:r>
    </w:p>
    <w:p w:rsidR="00BA27A7" w:rsidRPr="00FE12AD" w:rsidRDefault="00BA27A7" w:rsidP="00C41BBA">
      <w:pPr>
        <w:pStyle w:val="a5"/>
        <w:rPr>
          <w:sz w:val="28"/>
          <w:rtl/>
        </w:rPr>
      </w:pPr>
      <w:r w:rsidRPr="00FE12AD">
        <w:rPr>
          <w:sz w:val="28"/>
          <w:rtl/>
        </w:rPr>
        <w:t xml:space="preserve">جدول شماره </w:t>
      </w:r>
      <w:r w:rsidRPr="00FE12AD">
        <w:rPr>
          <w:rFonts w:hint="cs"/>
          <w:sz w:val="28"/>
          <w:rtl/>
        </w:rPr>
        <w:t>4-28،</w:t>
      </w:r>
      <w:r w:rsidRPr="00FE12AD">
        <w:rPr>
          <w:sz w:val="28"/>
          <w:rtl/>
        </w:rPr>
        <w:t xml:space="preserve"> نتایج آزمون رابط</w:t>
      </w:r>
      <w:r w:rsidRPr="00FE12AD">
        <w:rPr>
          <w:rFonts w:hint="cs"/>
          <w:sz w:val="28"/>
          <w:rtl/>
        </w:rPr>
        <w:t>ۀ</w:t>
      </w:r>
      <w:r w:rsidRPr="00FE12AD">
        <w:rPr>
          <w:sz w:val="28"/>
          <w:rtl/>
        </w:rPr>
        <w:t xml:space="preserve"> بین متغیر </w:t>
      </w:r>
      <w:r w:rsidRPr="00FE12AD">
        <w:rPr>
          <w:rFonts w:hint="cs"/>
          <w:sz w:val="28"/>
          <w:rtl/>
        </w:rPr>
        <w:t>اعتماد به پدر</w:t>
      </w:r>
      <w:r w:rsidRPr="00FE12AD">
        <w:rPr>
          <w:sz w:val="28"/>
          <w:rtl/>
        </w:rPr>
        <w:t xml:space="preserve"> و </w:t>
      </w:r>
      <w:r w:rsidR="00E161A8">
        <w:rPr>
          <w:rFonts w:hint="cs"/>
          <w:sz w:val="28"/>
          <w:rtl/>
        </w:rPr>
        <w:t>خرابکاری</w:t>
      </w:r>
      <w:r w:rsidRPr="00FE12AD">
        <w:rPr>
          <w:rFonts w:hint="cs"/>
          <w:sz w:val="28"/>
          <w:rtl/>
        </w:rPr>
        <w:t xml:space="preserve"> در هر سه بُعد</w:t>
      </w:r>
      <w:r w:rsidRPr="00FE12AD">
        <w:rPr>
          <w:sz w:val="28"/>
          <w:rtl/>
        </w:rPr>
        <w:t xml:space="preserve"> را نشان می</w:t>
      </w:r>
      <w:r w:rsidRPr="00FE12AD">
        <w:rPr>
          <w:rFonts w:hint="cs"/>
          <w:sz w:val="28"/>
          <w:rtl/>
        </w:rPr>
        <w:softHyphen/>
      </w:r>
      <w:r w:rsidRPr="00FE12AD">
        <w:rPr>
          <w:sz w:val="28"/>
          <w:rtl/>
        </w:rPr>
        <w:t>دهد. بر اساسِ این جدول، سط</w:t>
      </w:r>
      <w:r w:rsidRPr="00FE12AD">
        <w:rPr>
          <w:rFonts w:hint="cs"/>
          <w:sz w:val="28"/>
          <w:rtl/>
        </w:rPr>
        <w:t>وح</w:t>
      </w:r>
      <w:r w:rsidRPr="00FE12AD">
        <w:rPr>
          <w:sz w:val="28"/>
          <w:rtl/>
        </w:rPr>
        <w:t xml:space="preserve"> معنی</w:t>
      </w:r>
      <w:r w:rsidRPr="00FE12AD">
        <w:rPr>
          <w:rFonts w:hint="cs"/>
          <w:sz w:val="28"/>
          <w:rtl/>
        </w:rPr>
        <w:softHyphen/>
      </w:r>
      <w:r w:rsidRPr="00FE12AD">
        <w:rPr>
          <w:sz w:val="28"/>
          <w:rtl/>
        </w:rPr>
        <w:t xml:space="preserve">داری </w:t>
      </w:r>
      <w:r w:rsidRPr="00FE12AD">
        <w:rPr>
          <w:rFonts w:hint="cs"/>
          <w:sz w:val="28"/>
          <w:rtl/>
        </w:rPr>
        <w:t xml:space="preserve">موجود، </w:t>
      </w:r>
      <w:r w:rsidRPr="00FE12AD">
        <w:rPr>
          <w:sz w:val="28"/>
          <w:rtl/>
        </w:rPr>
        <w:t>بیانگر آن است که رابط</w:t>
      </w:r>
      <w:r w:rsidRPr="00FE12AD">
        <w:rPr>
          <w:rFonts w:hint="cs"/>
          <w:sz w:val="28"/>
          <w:rtl/>
        </w:rPr>
        <w:t>ۀ</w:t>
      </w:r>
      <w:r w:rsidRPr="00FE12AD">
        <w:rPr>
          <w:sz w:val="28"/>
          <w:rtl/>
        </w:rPr>
        <w:t xml:space="preserve"> دو متغیر در سط</w:t>
      </w:r>
      <w:r w:rsidRPr="00FE12AD">
        <w:rPr>
          <w:rFonts w:hint="cs"/>
          <w:sz w:val="28"/>
          <w:rtl/>
        </w:rPr>
        <w:t>و</w:t>
      </w:r>
      <w:r w:rsidRPr="00FE12AD">
        <w:rPr>
          <w:sz w:val="28"/>
          <w:rtl/>
        </w:rPr>
        <w:t xml:space="preserve">حِ اطمینانِ </w:t>
      </w:r>
      <w:r w:rsidRPr="00FE12AD">
        <w:rPr>
          <w:rFonts w:hint="cs"/>
          <w:sz w:val="28"/>
          <w:rtl/>
        </w:rPr>
        <w:t>95 و</w:t>
      </w:r>
      <w:r w:rsidRPr="00FE12AD">
        <w:rPr>
          <w:sz w:val="28"/>
          <w:rtl/>
        </w:rPr>
        <w:t xml:space="preserve"> 99 درصد تأیید می</w:t>
      </w:r>
      <w:r w:rsidRPr="00FE12AD">
        <w:rPr>
          <w:rFonts w:hint="cs"/>
          <w:sz w:val="28"/>
          <w:rtl/>
        </w:rPr>
        <w:softHyphen/>
      </w:r>
      <w:r w:rsidRPr="00FE12AD">
        <w:rPr>
          <w:sz w:val="28"/>
          <w:rtl/>
        </w:rPr>
        <w:t xml:space="preserve">گردد. </w:t>
      </w:r>
      <w:r w:rsidRPr="00FE12AD">
        <w:rPr>
          <w:rFonts w:hint="cs"/>
          <w:sz w:val="28"/>
          <w:rtl/>
        </w:rPr>
        <w:t>همچنین</w:t>
      </w:r>
      <w:r w:rsidRPr="00FE12AD">
        <w:rPr>
          <w:sz w:val="28"/>
          <w:rtl/>
        </w:rPr>
        <w:t>، ضر</w:t>
      </w:r>
      <w:r w:rsidRPr="00FE12AD">
        <w:rPr>
          <w:rFonts w:hint="cs"/>
          <w:sz w:val="28"/>
          <w:rtl/>
        </w:rPr>
        <w:t>ا</w:t>
      </w:r>
      <w:r w:rsidRPr="00FE12AD">
        <w:rPr>
          <w:sz w:val="28"/>
          <w:rtl/>
        </w:rPr>
        <w:t>یبِ همبستگیِ</w:t>
      </w:r>
      <w:r w:rsidRPr="00FE12AD">
        <w:rPr>
          <w:rFonts w:hint="cs"/>
          <w:sz w:val="28"/>
          <w:rtl/>
        </w:rPr>
        <w:t xml:space="preserve"> 146/0-، 257/0، 208/0- و 240/0- </w:t>
      </w:r>
      <w:r w:rsidRPr="00FE12AD">
        <w:rPr>
          <w:sz w:val="28"/>
          <w:rtl/>
        </w:rPr>
        <w:t>نشان می</w:t>
      </w:r>
      <w:r w:rsidRPr="00FE12AD">
        <w:rPr>
          <w:rFonts w:hint="cs"/>
          <w:sz w:val="28"/>
          <w:rtl/>
        </w:rPr>
        <w:softHyphen/>
      </w:r>
      <w:r w:rsidRPr="00FE12AD">
        <w:rPr>
          <w:sz w:val="28"/>
          <w:rtl/>
        </w:rPr>
        <w:t>دهد که رابط</w:t>
      </w:r>
      <w:r w:rsidRPr="00FE12AD">
        <w:rPr>
          <w:rFonts w:hint="cs"/>
          <w:sz w:val="28"/>
          <w:rtl/>
        </w:rPr>
        <w:t>ۀ</w:t>
      </w:r>
      <w:r w:rsidRPr="00FE12AD">
        <w:rPr>
          <w:sz w:val="28"/>
          <w:rtl/>
        </w:rPr>
        <w:t xml:space="preserve"> متغیر </w:t>
      </w:r>
      <w:r w:rsidRPr="00FE12AD">
        <w:rPr>
          <w:rFonts w:hint="cs"/>
          <w:sz w:val="28"/>
          <w:rtl/>
        </w:rPr>
        <w:t xml:space="preserve">اعتماد به </w:t>
      </w:r>
      <w:r w:rsidR="00237B2C" w:rsidRPr="00FE12AD">
        <w:rPr>
          <w:rFonts w:hint="cs"/>
          <w:sz w:val="28"/>
          <w:rtl/>
        </w:rPr>
        <w:t>پدر</w:t>
      </w:r>
      <w:r w:rsidRPr="00FE12AD">
        <w:rPr>
          <w:sz w:val="28"/>
          <w:rtl/>
        </w:rPr>
        <w:t xml:space="preserve"> </w:t>
      </w:r>
      <w:r w:rsidRPr="00FE12AD">
        <w:rPr>
          <w:rFonts w:hint="cs"/>
          <w:sz w:val="28"/>
          <w:rtl/>
        </w:rPr>
        <w:t xml:space="preserve">با متغیر نگرش، فرافکنی، عمل و </w:t>
      </w:r>
      <w:r w:rsidR="00E161A8">
        <w:rPr>
          <w:rFonts w:hint="cs"/>
          <w:sz w:val="28"/>
          <w:rtl/>
        </w:rPr>
        <w:t>خرابکاری</w:t>
      </w:r>
      <w:r w:rsidRPr="00FE12AD">
        <w:rPr>
          <w:sz w:val="28"/>
          <w:rtl/>
        </w:rPr>
        <w:t xml:space="preserve"> معکوس است؛ </w:t>
      </w:r>
      <w:r w:rsidRPr="00FE12AD">
        <w:rPr>
          <w:rFonts w:hint="cs"/>
          <w:sz w:val="28"/>
          <w:rtl/>
        </w:rPr>
        <w:t xml:space="preserve">به عنوان مثال </w:t>
      </w:r>
      <w:r w:rsidRPr="00FE12AD">
        <w:rPr>
          <w:sz w:val="28"/>
          <w:rtl/>
        </w:rPr>
        <w:t xml:space="preserve">ضریبِ همبستگیِ </w:t>
      </w:r>
      <w:r w:rsidRPr="00FE12AD">
        <w:rPr>
          <w:rFonts w:hint="cs"/>
          <w:sz w:val="28"/>
          <w:rtl/>
        </w:rPr>
        <w:t>257</w:t>
      </w:r>
      <w:r w:rsidRPr="00FE12AD">
        <w:rPr>
          <w:sz w:val="28"/>
          <w:rtl/>
        </w:rPr>
        <w:t>/0- نشان می</w:t>
      </w:r>
      <w:r w:rsidRPr="00FE12AD">
        <w:rPr>
          <w:rFonts w:hint="cs"/>
          <w:sz w:val="28"/>
          <w:rtl/>
        </w:rPr>
        <w:softHyphen/>
      </w:r>
      <w:r w:rsidRPr="00FE12AD">
        <w:rPr>
          <w:sz w:val="28"/>
          <w:rtl/>
        </w:rPr>
        <w:t>دهد که رابط</w:t>
      </w:r>
      <w:r w:rsidRPr="00FE12AD">
        <w:rPr>
          <w:rFonts w:hint="cs"/>
          <w:sz w:val="28"/>
          <w:rtl/>
        </w:rPr>
        <w:t>ۀ</w:t>
      </w:r>
      <w:r w:rsidRPr="00FE12AD">
        <w:rPr>
          <w:sz w:val="28"/>
          <w:rtl/>
        </w:rPr>
        <w:t xml:space="preserve"> دو متغیر </w:t>
      </w:r>
      <w:r w:rsidRPr="00FE12AD">
        <w:rPr>
          <w:rFonts w:hint="cs"/>
          <w:sz w:val="28"/>
          <w:rtl/>
        </w:rPr>
        <w:t>اعتماد به پدر</w:t>
      </w:r>
      <w:r w:rsidRPr="00FE12AD">
        <w:rPr>
          <w:sz w:val="28"/>
          <w:rtl/>
        </w:rPr>
        <w:t xml:space="preserve"> و </w:t>
      </w:r>
      <w:r w:rsidRPr="00FE12AD">
        <w:rPr>
          <w:rFonts w:hint="cs"/>
          <w:sz w:val="28"/>
          <w:rtl/>
        </w:rPr>
        <w:t xml:space="preserve">فرافکنی </w:t>
      </w:r>
      <w:r w:rsidR="00E161A8">
        <w:rPr>
          <w:rFonts w:hint="cs"/>
          <w:sz w:val="28"/>
          <w:rtl/>
        </w:rPr>
        <w:t>خرابکاری</w:t>
      </w:r>
      <w:r w:rsidRPr="00FE12AD">
        <w:rPr>
          <w:sz w:val="28"/>
          <w:rtl/>
        </w:rPr>
        <w:t xml:space="preserve"> معکوس است؛ یعنی هر چه بر </w:t>
      </w:r>
      <w:r w:rsidRPr="00FE12AD">
        <w:rPr>
          <w:rFonts w:hint="cs"/>
          <w:sz w:val="28"/>
          <w:rtl/>
        </w:rPr>
        <w:t xml:space="preserve">میزان اعتماد به چهرۀ دلبستگی پدر افزوده </w:t>
      </w:r>
      <w:r w:rsidRPr="00FE12AD">
        <w:rPr>
          <w:sz w:val="28"/>
          <w:rtl/>
        </w:rPr>
        <w:t xml:space="preserve">گردد، از </w:t>
      </w:r>
      <w:r w:rsidRPr="00FE12AD">
        <w:rPr>
          <w:rFonts w:hint="cs"/>
          <w:sz w:val="28"/>
          <w:rtl/>
        </w:rPr>
        <w:t xml:space="preserve">شدت فرافکنی اعمال </w:t>
      </w:r>
      <w:r w:rsidR="00E161A8">
        <w:rPr>
          <w:rFonts w:hint="cs"/>
          <w:sz w:val="28"/>
          <w:rtl/>
        </w:rPr>
        <w:t>خرابکارانه</w:t>
      </w:r>
      <w:r w:rsidRPr="00FE12AD">
        <w:rPr>
          <w:rFonts w:hint="cs"/>
          <w:sz w:val="28"/>
          <w:rtl/>
        </w:rPr>
        <w:t xml:space="preserve"> </w:t>
      </w:r>
      <w:r w:rsidRPr="00FE12AD">
        <w:rPr>
          <w:sz w:val="28"/>
          <w:rtl/>
        </w:rPr>
        <w:t>کاسته می</w:t>
      </w:r>
      <w:r w:rsidRPr="00FE12AD">
        <w:rPr>
          <w:rFonts w:hint="cs"/>
          <w:sz w:val="28"/>
          <w:rtl/>
        </w:rPr>
        <w:softHyphen/>
      </w:r>
      <w:r w:rsidRPr="00FE12AD">
        <w:rPr>
          <w:sz w:val="28"/>
          <w:rtl/>
        </w:rPr>
        <w:t xml:space="preserve">شود و بر عکس، هر چه از </w:t>
      </w:r>
      <w:r w:rsidRPr="00FE12AD">
        <w:rPr>
          <w:rFonts w:hint="cs"/>
          <w:sz w:val="28"/>
          <w:rtl/>
        </w:rPr>
        <w:t>میزان اعتماد به پدر</w:t>
      </w:r>
      <w:r w:rsidRPr="00FE12AD">
        <w:rPr>
          <w:sz w:val="28"/>
          <w:rtl/>
        </w:rPr>
        <w:t xml:space="preserve"> کاسته گردد، بر </w:t>
      </w:r>
      <w:r w:rsidRPr="00FE12AD">
        <w:rPr>
          <w:rFonts w:hint="cs"/>
          <w:sz w:val="28"/>
          <w:rtl/>
        </w:rPr>
        <w:t xml:space="preserve">میزان فرافکنی اعمال </w:t>
      </w:r>
      <w:r w:rsidR="00E161A8">
        <w:rPr>
          <w:rFonts w:hint="cs"/>
          <w:sz w:val="28"/>
          <w:rtl/>
        </w:rPr>
        <w:t>خرابکارانه</w:t>
      </w:r>
      <w:r w:rsidRPr="00FE12AD">
        <w:rPr>
          <w:sz w:val="28"/>
          <w:rtl/>
        </w:rPr>
        <w:t xml:space="preserve"> افزوده می</w:t>
      </w:r>
      <w:r w:rsidRPr="00FE12AD">
        <w:rPr>
          <w:rFonts w:hint="cs"/>
          <w:sz w:val="28"/>
          <w:rtl/>
        </w:rPr>
        <w:softHyphen/>
      </w:r>
      <w:r w:rsidRPr="00FE12AD">
        <w:rPr>
          <w:sz w:val="28"/>
          <w:rtl/>
        </w:rPr>
        <w:t xml:space="preserve">شود. </w:t>
      </w:r>
      <w:r w:rsidRPr="00FE12AD">
        <w:rPr>
          <w:rFonts w:hint="cs"/>
          <w:sz w:val="28"/>
          <w:rtl/>
        </w:rPr>
        <w:t xml:space="preserve">بنابراین بین متغیر اعتماد به پدر و </w:t>
      </w:r>
      <w:r w:rsidR="00E161A8">
        <w:rPr>
          <w:rFonts w:hint="cs"/>
          <w:sz w:val="28"/>
          <w:rtl/>
        </w:rPr>
        <w:t>خرابکاری</w:t>
      </w:r>
      <w:r w:rsidRPr="00FE12AD">
        <w:rPr>
          <w:rFonts w:hint="cs"/>
          <w:sz w:val="28"/>
          <w:rtl/>
        </w:rPr>
        <w:t xml:space="preserve"> رابطه وجود دارد. </w:t>
      </w:r>
    </w:p>
    <w:p w:rsidR="00BA27A7" w:rsidRPr="00FE12AD" w:rsidRDefault="00BA27A7" w:rsidP="00BA27A7">
      <w:pPr>
        <w:pStyle w:val="a5"/>
        <w:rPr>
          <w:sz w:val="26"/>
          <w:rtl/>
        </w:rPr>
      </w:pPr>
      <w:r w:rsidRPr="00FE12AD">
        <w:rPr>
          <w:rFonts w:hint="cs"/>
          <w:sz w:val="26"/>
          <w:rtl/>
        </w:rPr>
        <w:t>همچنین از روش تحلیل رگرسیون نیز برای بررسی فرضیۀ 2 استفاده شد تا مشخص شود که آیا اعتماد به پدر،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DB7241" w:rsidRPr="00FE12AD" w:rsidRDefault="00DB7241" w:rsidP="00F85CB2">
      <w:pPr>
        <w:pStyle w:val="a5"/>
        <w:rPr>
          <w:rtl/>
        </w:rPr>
      </w:pPr>
      <w:r w:rsidRPr="00FE12AD">
        <w:rPr>
          <w:rtl/>
        </w:rPr>
        <w:lastRenderedPageBreak/>
        <w:t xml:space="preserve">در جدول شماره </w:t>
      </w:r>
      <w:r w:rsidRPr="00FE12AD">
        <w:rPr>
          <w:rFonts w:hint="cs"/>
          <w:rtl/>
        </w:rPr>
        <w:t>4-30،</w:t>
      </w:r>
      <w:r w:rsidRPr="00FE12AD">
        <w:rPr>
          <w:rtl/>
        </w:rPr>
        <w:t xml:space="preserve"> به منظور بررسی رابطۀ بین </w:t>
      </w:r>
      <w:r w:rsidRPr="00FE12AD">
        <w:rPr>
          <w:rFonts w:hint="cs"/>
          <w:rtl/>
        </w:rPr>
        <w:t xml:space="preserve">اعتماد به پدر </w:t>
      </w:r>
      <w:r w:rsidRPr="00FE12AD">
        <w:rPr>
          <w:rtl/>
        </w:rPr>
        <w:t xml:space="preserve">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پایین</w:t>
      </w:r>
      <w:r w:rsidRPr="00FE12AD">
        <w:rPr>
          <w:rtl/>
        </w:rPr>
        <w:t>ی (</w:t>
      </w:r>
      <w:r w:rsidRPr="00FE12AD">
        <w:rPr>
          <w:rFonts w:hint="cs"/>
          <w:rtl/>
        </w:rPr>
        <w:t>0.146، 0.257، 0.208</w:t>
      </w:r>
      <w:r w:rsidRPr="00FE12AD">
        <w:rPr>
          <w:szCs w:val="24"/>
        </w:rPr>
        <w:t>R=</w:t>
      </w:r>
      <w:r w:rsidRPr="00FE12AD">
        <w:t xml:space="preserve"> </w:t>
      </w:r>
      <w:r w:rsidRPr="00FE12AD">
        <w:rPr>
          <w:rtl/>
        </w:rPr>
        <w:t xml:space="preserve">) بین </w:t>
      </w:r>
      <w:r w:rsidRPr="00FE12AD">
        <w:rPr>
          <w:rFonts w:hint="cs"/>
          <w:rtl/>
        </w:rPr>
        <w:t>اعتماد به پدر</w:t>
      </w:r>
      <w:r w:rsidRPr="00FE12AD">
        <w:rPr>
          <w:rtl/>
        </w:rPr>
        <w:t xml:space="preserve"> و </w:t>
      </w:r>
      <w:r w:rsidRPr="00FE12AD">
        <w:rPr>
          <w:rFonts w:hint="cs"/>
          <w:rtl/>
        </w:rPr>
        <w:t xml:space="preserve">نگرش </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w:t>
      </w:r>
      <w:r w:rsidRPr="00FE12AD">
        <w:rPr>
          <w:rtl/>
        </w:rPr>
        <w:t xml:space="preserve"> </w:t>
      </w:r>
      <w:r w:rsidRPr="00FE12AD">
        <w:rPr>
          <w:rFonts w:hint="cs"/>
          <w:rtl/>
        </w:rPr>
        <w:t>0.021، 0.066، 0.043</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اعتماد به پدر</w:t>
      </w:r>
      <w:r w:rsidRPr="00FE12AD">
        <w:rPr>
          <w:rtl/>
        </w:rPr>
        <w:t xml:space="preserve"> توانسته است،</w:t>
      </w:r>
      <w:r w:rsidRPr="00FE12AD">
        <w:rPr>
          <w:rFonts w:hint="cs"/>
          <w:rtl/>
        </w:rPr>
        <w:t xml:space="preserve"> به ترتیب 2</w:t>
      </w:r>
      <w:r w:rsidR="00F85CB2">
        <w:rPr>
          <w:rFonts w:hint="cs"/>
          <w:rtl/>
        </w:rPr>
        <w:t xml:space="preserve">.1، 6.6 </w:t>
      </w:r>
      <w:r w:rsidRPr="00FE12AD">
        <w:rPr>
          <w:rFonts w:hint="cs"/>
          <w:rtl/>
        </w:rPr>
        <w:t xml:space="preserve">و </w:t>
      </w:r>
      <w:r w:rsidR="00F85CB2">
        <w:rPr>
          <w:rFonts w:hint="cs"/>
          <w:rtl/>
        </w:rPr>
        <w:t>4.3</w:t>
      </w:r>
      <w:r w:rsidRPr="00FE12AD">
        <w:rPr>
          <w:rFonts w:hint="cs"/>
          <w:rtl/>
        </w:rPr>
        <w:t xml:space="preserve">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تبیین نماید.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منفی</w:t>
      </w:r>
      <w:r w:rsidRPr="00FE12AD">
        <w:rPr>
          <w:rtl/>
        </w:rPr>
        <w:t xml:space="preserve"> و رابط</w:t>
      </w:r>
      <w:r w:rsidRPr="00FE12AD">
        <w:rPr>
          <w:rFonts w:hint="cs"/>
          <w:rtl/>
        </w:rPr>
        <w:t>ۀ</w:t>
      </w:r>
      <w:r w:rsidRPr="00FE12AD">
        <w:rPr>
          <w:rtl/>
        </w:rPr>
        <w:t xml:space="preserve"> </w:t>
      </w:r>
      <w:r w:rsidRPr="00FE12AD">
        <w:rPr>
          <w:rFonts w:hint="cs"/>
          <w:rtl/>
        </w:rPr>
        <w:t>معکوس</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0.190-، 0.724-، 0.176-</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اعتماد به پدر</w:t>
      </w:r>
      <w:r w:rsidRPr="00FE12AD">
        <w:rPr>
          <w:rtl/>
        </w:rPr>
        <w:t xml:space="preserve">)، </w:t>
      </w:r>
      <w:r w:rsidRPr="00FE12AD">
        <w:rPr>
          <w:rFonts w:hint="cs"/>
          <w:rtl/>
        </w:rPr>
        <w:t>به ترتیب 0.190-، 0.724-، 0.176-</w:t>
      </w:r>
      <w:r w:rsidRPr="00FE12AD">
        <w:rPr>
          <w:rtl/>
        </w:rPr>
        <w:t xml:space="preserve"> واحد </w:t>
      </w:r>
      <w:r w:rsidRPr="00FE12AD">
        <w:rPr>
          <w:rFonts w:hint="cs"/>
          <w:rtl/>
        </w:rPr>
        <w:t>از</w:t>
      </w:r>
      <w:r w:rsidRPr="00FE12AD">
        <w:rPr>
          <w:rtl/>
        </w:rPr>
        <w:t xml:space="preserve"> متغیر وابسته (</w:t>
      </w:r>
      <w:r w:rsidR="00E161A8">
        <w:rPr>
          <w:rFonts w:hint="cs"/>
          <w:rtl/>
        </w:rPr>
        <w:t>خرابکاری</w:t>
      </w:r>
      <w:r w:rsidRPr="00FE12AD">
        <w:rPr>
          <w:rtl/>
        </w:rPr>
        <w:t xml:space="preserve">)، </w:t>
      </w:r>
      <w:r w:rsidRPr="00FE12AD">
        <w:rPr>
          <w:rFonts w:hint="cs"/>
          <w:rtl/>
        </w:rPr>
        <w:t>کاسته</w:t>
      </w:r>
      <w:r w:rsidRPr="00FE12AD">
        <w:rPr>
          <w:rtl/>
        </w:rPr>
        <w:t xml:space="preserve"> می</w:t>
      </w:r>
      <w:r w:rsidRPr="00FE12AD">
        <w:rPr>
          <w:rtl/>
        </w:rPr>
        <w:softHyphen/>
        <w:t xml:space="preserve">شود. با توجه به مقادیر </w:t>
      </w:r>
      <w:r w:rsidRPr="00FE12AD">
        <w:rPr>
          <w:rFonts w:hint="cs"/>
          <w:rtl/>
        </w:rPr>
        <w:t xml:space="preserve">2.402-، 3.583-، 2.591- </w:t>
      </w:r>
      <w:r w:rsidRPr="00FE12AD">
        <w:t xml:space="preserve"> </w:t>
      </w:r>
      <w:r w:rsidRPr="00FE12AD">
        <w:rPr>
          <w:szCs w:val="24"/>
        </w:rPr>
        <w:t>T=</w:t>
      </w:r>
      <w:r w:rsidRPr="00FE12AD">
        <w:t xml:space="preserve"> </w:t>
      </w:r>
      <w:r w:rsidRPr="00FE12AD">
        <w:rPr>
          <w:rtl/>
        </w:rPr>
        <w:t xml:space="preserve">، </w:t>
      </w:r>
      <w:r w:rsidRPr="00FE12AD">
        <w:rPr>
          <w:rFonts w:hint="cs"/>
          <w:rtl/>
        </w:rPr>
        <w:t>5.768، 12.840، 6.713</w:t>
      </w:r>
      <w:r w:rsidRPr="00FE12AD">
        <w:rPr>
          <w:szCs w:val="24"/>
        </w:rPr>
        <w:t>F=</w:t>
      </w:r>
      <w:r w:rsidRPr="00FE12AD">
        <w:t xml:space="preserve"> </w:t>
      </w:r>
      <w:r w:rsidRPr="00FE12AD">
        <w:rPr>
          <w:rtl/>
        </w:rPr>
        <w:t xml:space="preserve"> و 0.0</w:t>
      </w:r>
      <w:r w:rsidRPr="00FE12AD">
        <w:rPr>
          <w:rFonts w:hint="cs"/>
          <w:rtl/>
        </w:rPr>
        <w:t>17، 0.000، 0.011</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w:t>
      </w:r>
      <w:r w:rsidRPr="00FE12AD">
        <w:rPr>
          <w:rFonts w:hint="cs"/>
          <w:rtl/>
        </w:rPr>
        <w:t xml:space="preserve"> 95 و</w:t>
      </w:r>
      <w:r w:rsidRPr="00FE12AD">
        <w:rPr>
          <w:rtl/>
        </w:rPr>
        <w:t xml:space="preserve"> 99 درصد معنی</w:t>
      </w:r>
      <w:r w:rsidRPr="00FE12AD">
        <w:rPr>
          <w:rtl/>
        </w:rPr>
        <w:softHyphen/>
        <w:t>دار می</w:t>
      </w:r>
      <w:r w:rsidRPr="00FE12AD">
        <w:rPr>
          <w:rtl/>
        </w:rPr>
        <w:softHyphen/>
        <w:t>باشد، لذا فرضیۀ فوق تأیید می</w:t>
      </w:r>
      <w:r w:rsidRPr="00FE12AD">
        <w:rPr>
          <w:rtl/>
        </w:rPr>
        <w:softHyphen/>
        <w:t>شود.</w:t>
      </w:r>
    </w:p>
    <w:p w:rsidR="00DB7241" w:rsidRPr="00FE12AD" w:rsidRDefault="00DB7241" w:rsidP="00DB7241">
      <w:pPr>
        <w:pStyle w:val="a5"/>
        <w:rPr>
          <w:rtl/>
        </w:rPr>
      </w:pPr>
      <w:r w:rsidRPr="00FE12AD">
        <w:rPr>
          <w:rFonts w:hint="cs"/>
          <w:rtl/>
        </w:rPr>
        <w:t xml:space="preserve">همچنین ضرایب موجود حاکی از آن است که بین اعتماد به پدر و </w:t>
      </w:r>
      <w:r w:rsidR="00E161A8">
        <w:rPr>
          <w:rFonts w:hint="cs"/>
          <w:rtl/>
        </w:rPr>
        <w:t>خرابکاری</w:t>
      </w:r>
      <w:r w:rsidRPr="00FE12AD">
        <w:rPr>
          <w:rFonts w:hint="cs"/>
          <w:rtl/>
        </w:rPr>
        <w:t xml:space="preserve"> رابطۀ معکوس و معنی</w:t>
      </w:r>
      <w:r w:rsidRPr="00FE12AD">
        <w:rPr>
          <w:rtl/>
        </w:rPr>
        <w:softHyphen/>
      </w:r>
      <w:r w:rsidRPr="00FE12AD">
        <w:rPr>
          <w:rFonts w:hint="cs"/>
          <w:rtl/>
        </w:rPr>
        <w:t xml:space="preserve">داری وجود دارد به نحوی که با هر واحد افزایش در متغیر اعتماد به پدر، 0.638- واحد از متغیرِ </w:t>
      </w:r>
      <w:r w:rsidR="00E161A8">
        <w:rPr>
          <w:rFonts w:hint="cs"/>
          <w:rtl/>
        </w:rPr>
        <w:t>خرابکاری</w:t>
      </w:r>
      <w:r w:rsidRPr="00FE12AD">
        <w:rPr>
          <w:rFonts w:hint="cs"/>
          <w:rtl/>
        </w:rPr>
        <w:t xml:space="preserve"> کاسته می</w:t>
      </w:r>
      <w:r w:rsidRPr="00FE12AD">
        <w:rPr>
          <w:rtl/>
        </w:rPr>
        <w:softHyphen/>
      </w:r>
      <w:r w:rsidRPr="00FE12AD">
        <w:rPr>
          <w:rFonts w:hint="cs"/>
          <w:rtl/>
        </w:rPr>
        <w:t xml:space="preserve">شود. نهایتاً متغیر اعتماد به پدر توانسته است 5.7 درصد از واریانس </w:t>
      </w:r>
      <w:r w:rsidR="00E161A8">
        <w:rPr>
          <w:rFonts w:hint="cs"/>
          <w:rtl/>
        </w:rPr>
        <w:t>خرابکاری</w:t>
      </w:r>
      <w:r w:rsidRPr="00FE12AD">
        <w:rPr>
          <w:rFonts w:hint="cs"/>
          <w:rtl/>
        </w:rPr>
        <w:t xml:space="preserve"> را تبیین کند.</w:t>
      </w:r>
    </w:p>
    <w:p w:rsidR="00A0029C" w:rsidRPr="00FE12AD" w:rsidRDefault="00A0029C" w:rsidP="00C41BBA">
      <w:pPr>
        <w:pStyle w:val="a2"/>
        <w:rPr>
          <w:color w:val="auto"/>
        </w:rPr>
      </w:pPr>
      <w:r w:rsidRPr="00FE12AD">
        <w:rPr>
          <w:rFonts w:hint="cs"/>
          <w:color w:val="auto"/>
          <w:rtl/>
        </w:rPr>
        <w:t xml:space="preserve">جدول 4-30: </w:t>
      </w:r>
      <w:r w:rsidRPr="00FE12AD">
        <w:rPr>
          <w:color w:val="auto"/>
          <w:rtl/>
        </w:rPr>
        <w:t>آزمون همبستگی و تحلیل رگرسیون متغیر</w:t>
      </w:r>
      <w:r w:rsidRPr="00FE12AD">
        <w:rPr>
          <w:rFonts w:hint="cs"/>
          <w:color w:val="auto"/>
          <w:rtl/>
        </w:rPr>
        <w:t xml:space="preserve"> اعتماد به پدر و </w:t>
      </w:r>
      <w:r w:rsidR="00E161A8">
        <w:rPr>
          <w:rFonts w:hint="cs"/>
          <w:color w:val="auto"/>
          <w:rtl/>
        </w:rPr>
        <w:t>خرابکاری</w:t>
      </w:r>
    </w:p>
    <w:tbl>
      <w:tblPr>
        <w:tblW w:w="5939"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718"/>
        <w:gridCol w:w="699"/>
        <w:gridCol w:w="605"/>
        <w:gridCol w:w="605"/>
        <w:gridCol w:w="718"/>
        <w:gridCol w:w="1276"/>
        <w:gridCol w:w="762"/>
        <w:gridCol w:w="624"/>
        <w:gridCol w:w="624"/>
        <w:gridCol w:w="1565"/>
        <w:gridCol w:w="1200"/>
      </w:tblGrid>
      <w:tr w:rsidR="00AC6BD4" w:rsidRPr="00FE12AD" w:rsidTr="00917C48">
        <w:trPr>
          <w:jc w:val="center"/>
        </w:trPr>
        <w:tc>
          <w:tcPr>
            <w:tcW w:w="311" w:type="pct"/>
            <w:shd w:val="clear" w:color="auto" w:fill="E6E6E6"/>
            <w:vAlign w:val="center"/>
          </w:tcPr>
          <w:p w:rsidR="00AC6BD4" w:rsidRPr="00FE12AD" w:rsidRDefault="00AC6BD4"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58" w:type="pct"/>
            <w:shd w:val="clear" w:color="auto" w:fill="E6E6E6"/>
            <w:vAlign w:val="center"/>
          </w:tcPr>
          <w:p w:rsidR="00AC6BD4" w:rsidRPr="00FE12AD" w:rsidRDefault="00AC6BD4"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49" w:type="pct"/>
            <w:shd w:val="clear" w:color="auto" w:fill="E6E6E6"/>
            <w:vAlign w:val="center"/>
          </w:tcPr>
          <w:p w:rsidR="00AC6BD4" w:rsidRPr="00FE12AD" w:rsidRDefault="00AC6BD4"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302" w:type="pct"/>
            <w:shd w:val="clear" w:color="auto" w:fill="E6E6E6"/>
            <w:vAlign w:val="center"/>
          </w:tcPr>
          <w:p w:rsidR="00AC6BD4" w:rsidRPr="00FE12AD" w:rsidRDefault="00AC6BD4"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302" w:type="pct"/>
            <w:shd w:val="clear" w:color="auto" w:fill="E6E6E6"/>
            <w:vAlign w:val="center"/>
          </w:tcPr>
          <w:p w:rsidR="00AC6BD4" w:rsidRPr="00FE12AD" w:rsidRDefault="00AC6BD4" w:rsidP="005656F6">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58" w:type="pct"/>
            <w:shd w:val="clear" w:color="auto" w:fill="E6E6E6"/>
            <w:vAlign w:val="center"/>
          </w:tcPr>
          <w:p w:rsidR="00AC6BD4" w:rsidRPr="00FE12AD" w:rsidRDefault="00AC6BD4"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637" w:type="pct"/>
            <w:shd w:val="clear" w:color="auto" w:fill="E6E6E6"/>
            <w:vAlign w:val="center"/>
          </w:tcPr>
          <w:p w:rsidR="00AC6BD4" w:rsidRPr="00FE12AD" w:rsidRDefault="00AC6BD4"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380" w:type="pct"/>
            <w:shd w:val="clear" w:color="auto" w:fill="E6E6E6"/>
            <w:vAlign w:val="center"/>
          </w:tcPr>
          <w:p w:rsidR="00AC6BD4" w:rsidRPr="00FE12AD" w:rsidRDefault="00AC6BD4" w:rsidP="00B36A44">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11" w:type="pct"/>
            <w:shd w:val="clear" w:color="auto" w:fill="E6E6E6"/>
            <w:vAlign w:val="center"/>
          </w:tcPr>
          <w:p w:rsidR="00AC6BD4" w:rsidRPr="00FE12AD" w:rsidRDefault="00AC6BD4" w:rsidP="00B36A44">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11" w:type="pct"/>
            <w:shd w:val="clear" w:color="auto" w:fill="E6E6E6"/>
            <w:vAlign w:val="center"/>
          </w:tcPr>
          <w:p w:rsidR="00AC6BD4" w:rsidRPr="00FE12AD" w:rsidRDefault="00AC6BD4"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380" w:type="pct"/>
            <w:gridSpan w:val="2"/>
            <w:shd w:val="clear" w:color="auto" w:fill="E6E6E6"/>
          </w:tcPr>
          <w:p w:rsidR="00AC6BD4" w:rsidRPr="00FE12AD" w:rsidRDefault="00AC6BD4"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AC6BD4" w:rsidRPr="00FE12AD" w:rsidTr="00917C48">
        <w:trPr>
          <w:jc w:val="center"/>
        </w:trPr>
        <w:tc>
          <w:tcPr>
            <w:tcW w:w="311" w:type="pct"/>
            <w:vAlign w:val="center"/>
          </w:tcPr>
          <w:p w:rsidR="00AC6BD4" w:rsidRPr="00FE12AD" w:rsidRDefault="00AC6BD4"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w:t>
            </w:r>
            <w:r w:rsidRPr="00FE12AD">
              <w:rPr>
                <w:rFonts w:asciiTheme="majorBidi" w:hAnsiTheme="majorBidi" w:cs="B Nazanin" w:hint="cs"/>
                <w:sz w:val="20"/>
                <w:szCs w:val="20"/>
                <w:rtl/>
                <w:lang w:bidi="fa-IR"/>
              </w:rPr>
              <w:t>17</w:t>
            </w:r>
          </w:p>
        </w:tc>
        <w:tc>
          <w:tcPr>
            <w:tcW w:w="358" w:type="pct"/>
            <w:vAlign w:val="center"/>
          </w:tcPr>
          <w:p w:rsidR="00AC6BD4" w:rsidRPr="00FE12AD" w:rsidRDefault="00AC6BD4"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5.768</w:t>
            </w:r>
          </w:p>
        </w:tc>
        <w:tc>
          <w:tcPr>
            <w:tcW w:w="349" w:type="pct"/>
            <w:vAlign w:val="center"/>
          </w:tcPr>
          <w:p w:rsidR="00AC6BD4" w:rsidRPr="00FE12AD" w:rsidRDefault="00AC6BD4"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2.402-</w:t>
            </w:r>
          </w:p>
        </w:tc>
        <w:tc>
          <w:tcPr>
            <w:tcW w:w="302" w:type="pct"/>
            <w:vAlign w:val="center"/>
          </w:tcPr>
          <w:p w:rsidR="00AC6BD4" w:rsidRPr="00FE12AD" w:rsidRDefault="00AC6BD4"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146.-</w:t>
            </w:r>
          </w:p>
        </w:tc>
        <w:tc>
          <w:tcPr>
            <w:tcW w:w="302" w:type="pct"/>
            <w:vAlign w:val="center"/>
          </w:tcPr>
          <w:p w:rsidR="00AC6BD4" w:rsidRPr="00FE12AD" w:rsidRDefault="00AC6BD4" w:rsidP="005656F6">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190.-</w:t>
            </w:r>
          </w:p>
        </w:tc>
        <w:tc>
          <w:tcPr>
            <w:tcW w:w="358" w:type="pct"/>
            <w:vAlign w:val="center"/>
          </w:tcPr>
          <w:p w:rsidR="00AC6BD4" w:rsidRPr="00FE12AD" w:rsidRDefault="00AC6BD4"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31.027</w:t>
            </w:r>
          </w:p>
        </w:tc>
        <w:tc>
          <w:tcPr>
            <w:tcW w:w="637" w:type="pct"/>
            <w:vAlign w:val="center"/>
          </w:tcPr>
          <w:p w:rsidR="00AC6BD4" w:rsidRPr="00FE12AD" w:rsidRDefault="00AC6BD4"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8.359</w:t>
            </w:r>
          </w:p>
        </w:tc>
        <w:tc>
          <w:tcPr>
            <w:tcW w:w="380" w:type="pct"/>
            <w:vAlign w:val="center"/>
          </w:tcPr>
          <w:p w:rsidR="00AC6BD4" w:rsidRPr="00FE12AD" w:rsidRDefault="00AC6BD4"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018</w:t>
            </w:r>
          </w:p>
        </w:tc>
        <w:tc>
          <w:tcPr>
            <w:tcW w:w="311" w:type="pct"/>
            <w:vAlign w:val="center"/>
          </w:tcPr>
          <w:p w:rsidR="00AC6BD4" w:rsidRPr="00FE12AD" w:rsidRDefault="00AC6BD4"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021</w:t>
            </w:r>
          </w:p>
        </w:tc>
        <w:tc>
          <w:tcPr>
            <w:tcW w:w="311" w:type="pct"/>
            <w:vAlign w:val="center"/>
          </w:tcPr>
          <w:p w:rsidR="00AC6BD4" w:rsidRPr="00FE12AD" w:rsidRDefault="00AC6BD4"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146</w:t>
            </w:r>
          </w:p>
        </w:tc>
        <w:tc>
          <w:tcPr>
            <w:tcW w:w="781" w:type="pct"/>
            <w:shd w:val="clear" w:color="auto" w:fill="E6E6E6"/>
          </w:tcPr>
          <w:p w:rsidR="00AC6BD4" w:rsidRPr="00FE12AD" w:rsidRDefault="00AC6BD4"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599" w:type="pct"/>
            <w:vMerge w:val="restart"/>
            <w:shd w:val="clear" w:color="auto" w:fill="E6E6E6"/>
            <w:vAlign w:val="center"/>
          </w:tcPr>
          <w:p w:rsidR="00AC6BD4" w:rsidRPr="00FE12AD" w:rsidRDefault="00AC6BD4" w:rsidP="00B36A44">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اعتماد به پدر</w:t>
            </w:r>
          </w:p>
        </w:tc>
      </w:tr>
      <w:tr w:rsidR="00AC6BD4" w:rsidRPr="00FE12AD" w:rsidTr="00917C48">
        <w:trPr>
          <w:jc w:val="center"/>
        </w:trPr>
        <w:tc>
          <w:tcPr>
            <w:tcW w:w="311"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8"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12.840</w:t>
            </w:r>
          </w:p>
        </w:tc>
        <w:tc>
          <w:tcPr>
            <w:tcW w:w="349"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3.583-</w:t>
            </w:r>
          </w:p>
        </w:tc>
        <w:tc>
          <w:tcPr>
            <w:tcW w:w="302"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257.-</w:t>
            </w:r>
          </w:p>
        </w:tc>
        <w:tc>
          <w:tcPr>
            <w:tcW w:w="302" w:type="pct"/>
            <w:vAlign w:val="center"/>
          </w:tcPr>
          <w:p w:rsidR="00AC6BD4" w:rsidRPr="00FE12AD" w:rsidRDefault="00AC6BD4"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724.-</w:t>
            </w:r>
          </w:p>
        </w:tc>
        <w:tc>
          <w:tcPr>
            <w:tcW w:w="358"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57.071</w:t>
            </w:r>
          </w:p>
        </w:tc>
        <w:tc>
          <w:tcPr>
            <w:tcW w:w="637"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16.787</w:t>
            </w:r>
          </w:p>
        </w:tc>
        <w:tc>
          <w:tcPr>
            <w:tcW w:w="380"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0.061</w:t>
            </w:r>
          </w:p>
        </w:tc>
        <w:tc>
          <w:tcPr>
            <w:tcW w:w="311"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0.066</w:t>
            </w:r>
          </w:p>
        </w:tc>
        <w:tc>
          <w:tcPr>
            <w:tcW w:w="311"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0.257</w:t>
            </w:r>
          </w:p>
        </w:tc>
        <w:tc>
          <w:tcPr>
            <w:tcW w:w="781" w:type="pct"/>
            <w:shd w:val="clear" w:color="auto" w:fill="E6E6E6"/>
          </w:tcPr>
          <w:p w:rsidR="00AC6BD4" w:rsidRPr="00FE12AD" w:rsidRDefault="00AC6BD4"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599" w:type="pct"/>
            <w:vMerge/>
            <w:shd w:val="clear" w:color="auto" w:fill="E6E6E6"/>
            <w:vAlign w:val="center"/>
          </w:tcPr>
          <w:p w:rsidR="00AC6BD4" w:rsidRPr="00FE12AD" w:rsidRDefault="00AC6BD4" w:rsidP="00B36A44">
            <w:pPr>
              <w:pStyle w:val="NoSpacing"/>
              <w:jc w:val="center"/>
              <w:rPr>
                <w:rFonts w:asciiTheme="majorBidi" w:hAnsiTheme="majorBidi" w:cs="B Nazanin"/>
                <w:b/>
                <w:bCs/>
                <w:sz w:val="20"/>
                <w:szCs w:val="20"/>
                <w:rtl/>
                <w:lang w:bidi="fa-IR"/>
              </w:rPr>
            </w:pPr>
          </w:p>
        </w:tc>
      </w:tr>
      <w:tr w:rsidR="00AC6BD4" w:rsidRPr="00FE12AD" w:rsidTr="00917C48">
        <w:trPr>
          <w:jc w:val="center"/>
        </w:trPr>
        <w:tc>
          <w:tcPr>
            <w:tcW w:w="311"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0.011</w:t>
            </w:r>
          </w:p>
        </w:tc>
        <w:tc>
          <w:tcPr>
            <w:tcW w:w="358"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6.713</w:t>
            </w:r>
          </w:p>
        </w:tc>
        <w:tc>
          <w:tcPr>
            <w:tcW w:w="349"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2.591-</w:t>
            </w:r>
          </w:p>
        </w:tc>
        <w:tc>
          <w:tcPr>
            <w:tcW w:w="302"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208.-</w:t>
            </w:r>
          </w:p>
        </w:tc>
        <w:tc>
          <w:tcPr>
            <w:tcW w:w="302" w:type="pct"/>
            <w:vAlign w:val="center"/>
          </w:tcPr>
          <w:p w:rsidR="00AC6BD4" w:rsidRPr="00FE12AD" w:rsidRDefault="00AC6BD4"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176.-</w:t>
            </w:r>
          </w:p>
        </w:tc>
        <w:tc>
          <w:tcPr>
            <w:tcW w:w="358"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24.978</w:t>
            </w:r>
          </w:p>
        </w:tc>
        <w:tc>
          <w:tcPr>
            <w:tcW w:w="637"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4.909</w:t>
            </w:r>
          </w:p>
        </w:tc>
        <w:tc>
          <w:tcPr>
            <w:tcW w:w="380"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0.037</w:t>
            </w:r>
          </w:p>
        </w:tc>
        <w:tc>
          <w:tcPr>
            <w:tcW w:w="311"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0.043</w:t>
            </w:r>
          </w:p>
        </w:tc>
        <w:tc>
          <w:tcPr>
            <w:tcW w:w="311"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0.208</w:t>
            </w:r>
          </w:p>
        </w:tc>
        <w:tc>
          <w:tcPr>
            <w:tcW w:w="781" w:type="pct"/>
            <w:shd w:val="clear" w:color="auto" w:fill="E6E6E6"/>
          </w:tcPr>
          <w:p w:rsidR="00AC6BD4" w:rsidRPr="00FE12AD" w:rsidRDefault="00AC6BD4"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599" w:type="pct"/>
            <w:vMerge/>
            <w:shd w:val="clear" w:color="auto" w:fill="E6E6E6"/>
            <w:vAlign w:val="center"/>
          </w:tcPr>
          <w:p w:rsidR="00AC6BD4" w:rsidRPr="00FE12AD" w:rsidRDefault="00AC6BD4" w:rsidP="00B36A44">
            <w:pPr>
              <w:pStyle w:val="NoSpacing"/>
              <w:jc w:val="center"/>
              <w:rPr>
                <w:rFonts w:asciiTheme="majorBidi" w:hAnsiTheme="majorBidi" w:cs="B Nazanin"/>
                <w:b/>
                <w:bCs/>
                <w:sz w:val="20"/>
                <w:szCs w:val="20"/>
                <w:rtl/>
                <w:lang w:bidi="fa-IR"/>
              </w:rPr>
            </w:pPr>
          </w:p>
        </w:tc>
      </w:tr>
      <w:tr w:rsidR="00AC6BD4" w:rsidRPr="00FE12AD" w:rsidTr="00917C48">
        <w:trPr>
          <w:jc w:val="center"/>
        </w:trPr>
        <w:tc>
          <w:tcPr>
            <w:tcW w:w="311"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8"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14.447</w:t>
            </w:r>
          </w:p>
        </w:tc>
        <w:tc>
          <w:tcPr>
            <w:tcW w:w="349"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3.801-</w:t>
            </w:r>
          </w:p>
        </w:tc>
        <w:tc>
          <w:tcPr>
            <w:tcW w:w="302"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240.-</w:t>
            </w:r>
          </w:p>
        </w:tc>
        <w:tc>
          <w:tcPr>
            <w:tcW w:w="302" w:type="pct"/>
            <w:vAlign w:val="center"/>
          </w:tcPr>
          <w:p w:rsidR="00AC6BD4" w:rsidRPr="00FE12AD" w:rsidRDefault="00AC6BD4"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638.-</w:t>
            </w:r>
          </w:p>
        </w:tc>
        <w:tc>
          <w:tcPr>
            <w:tcW w:w="358"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87.048</w:t>
            </w:r>
          </w:p>
        </w:tc>
        <w:tc>
          <w:tcPr>
            <w:tcW w:w="637"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17.025</w:t>
            </w:r>
          </w:p>
        </w:tc>
        <w:tc>
          <w:tcPr>
            <w:tcW w:w="380"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0.053</w:t>
            </w:r>
          </w:p>
        </w:tc>
        <w:tc>
          <w:tcPr>
            <w:tcW w:w="311"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0.057</w:t>
            </w:r>
          </w:p>
        </w:tc>
        <w:tc>
          <w:tcPr>
            <w:tcW w:w="311" w:type="pct"/>
            <w:vAlign w:val="center"/>
          </w:tcPr>
          <w:p w:rsidR="00AC6BD4" w:rsidRPr="00FE12AD" w:rsidRDefault="00AC6BD4"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0.240</w:t>
            </w:r>
          </w:p>
        </w:tc>
        <w:tc>
          <w:tcPr>
            <w:tcW w:w="781" w:type="pct"/>
            <w:shd w:val="clear" w:color="auto" w:fill="E6E6E6"/>
          </w:tcPr>
          <w:p w:rsidR="00AC6BD4" w:rsidRPr="00FE12AD" w:rsidRDefault="00E161A8" w:rsidP="00B36A44">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599" w:type="pct"/>
            <w:vMerge/>
            <w:shd w:val="clear" w:color="auto" w:fill="E6E6E6"/>
            <w:vAlign w:val="center"/>
          </w:tcPr>
          <w:p w:rsidR="00AC6BD4" w:rsidRPr="00FE12AD" w:rsidRDefault="00AC6BD4" w:rsidP="00B36A44">
            <w:pPr>
              <w:pStyle w:val="NoSpacing"/>
              <w:jc w:val="center"/>
              <w:rPr>
                <w:rFonts w:asciiTheme="majorBidi" w:hAnsiTheme="majorBidi" w:cs="B Nazanin"/>
                <w:b/>
                <w:bCs/>
                <w:sz w:val="20"/>
                <w:szCs w:val="20"/>
                <w:rtl/>
                <w:lang w:bidi="fa-IR"/>
              </w:rPr>
            </w:pPr>
          </w:p>
        </w:tc>
      </w:tr>
    </w:tbl>
    <w:p w:rsidR="00DB7241" w:rsidRPr="00D20A4D" w:rsidRDefault="00DB7241" w:rsidP="00C41BBA">
      <w:pPr>
        <w:pStyle w:val="a5"/>
        <w:rPr>
          <w:sz w:val="16"/>
          <w:szCs w:val="18"/>
          <w:rtl/>
        </w:rPr>
      </w:pPr>
    </w:p>
    <w:p w:rsidR="00C6251C" w:rsidRPr="00FE12AD" w:rsidRDefault="00C6251C" w:rsidP="00C41BBA">
      <w:pPr>
        <w:pStyle w:val="a5"/>
        <w:rPr>
          <w:rtl/>
        </w:rPr>
      </w:pPr>
      <w:r w:rsidRPr="00FE12AD">
        <w:rPr>
          <w:rFonts w:hint="cs"/>
          <w:b/>
          <w:bCs/>
          <w:rtl/>
        </w:rPr>
        <w:t xml:space="preserve">فرضیۀ </w:t>
      </w:r>
      <w:r w:rsidR="00E32BFA" w:rsidRPr="00FE12AD">
        <w:rPr>
          <w:rFonts w:hint="cs"/>
          <w:b/>
          <w:bCs/>
          <w:rtl/>
        </w:rPr>
        <w:t>3</w:t>
      </w:r>
      <w:r w:rsidRPr="00FE12AD">
        <w:rPr>
          <w:rFonts w:hint="cs"/>
          <w:b/>
          <w:bCs/>
          <w:rtl/>
        </w:rPr>
        <w:t>:</w:t>
      </w:r>
      <w:r w:rsidRPr="00FE12AD">
        <w:rPr>
          <w:rFonts w:hint="cs"/>
          <w:rtl/>
        </w:rPr>
        <w:t xml:space="preserve"> پیش</w:t>
      </w:r>
      <w:r w:rsidRPr="00FE12AD">
        <w:rPr>
          <w:rFonts w:hint="cs"/>
          <w:rtl/>
        </w:rPr>
        <w:softHyphen/>
        <w:t>بینی می</w:t>
      </w:r>
      <w:r w:rsidRPr="00FE12AD">
        <w:rPr>
          <w:rFonts w:hint="cs"/>
          <w:rtl/>
        </w:rPr>
        <w:softHyphen/>
        <w:t xml:space="preserve">شود، بین </w:t>
      </w:r>
      <w:r w:rsidR="00E32BFA" w:rsidRPr="00FE12AD">
        <w:rPr>
          <w:rFonts w:hint="cs"/>
          <w:rtl/>
        </w:rPr>
        <w:t>ارتباط با مادر</w:t>
      </w:r>
      <w:r w:rsidRPr="00FE12AD">
        <w:rPr>
          <w:rFonts w:hint="cs"/>
          <w:rtl/>
        </w:rPr>
        <w:t xml:space="preserve"> و </w:t>
      </w:r>
      <w:r w:rsidR="00E161A8">
        <w:rPr>
          <w:rFonts w:hint="cs"/>
          <w:rtl/>
        </w:rPr>
        <w:t>خرابکاری</w:t>
      </w:r>
      <w:r w:rsidRPr="00FE12AD">
        <w:rPr>
          <w:rFonts w:hint="cs"/>
          <w:rtl/>
        </w:rPr>
        <w:t xml:space="preserve"> رابطۀ معنی</w:t>
      </w:r>
      <w:r w:rsidRPr="00FE12AD">
        <w:rPr>
          <w:rtl/>
        </w:rPr>
        <w:softHyphen/>
      </w:r>
      <w:r w:rsidRPr="00FE12AD">
        <w:rPr>
          <w:rFonts w:hint="cs"/>
          <w:rtl/>
        </w:rPr>
        <w:t>داری وجود دارد.</w:t>
      </w:r>
    </w:p>
    <w:p w:rsidR="00237B2C" w:rsidRPr="00FE12AD" w:rsidRDefault="00237B2C" w:rsidP="00CC2F21">
      <w:pPr>
        <w:pStyle w:val="a5"/>
        <w:rPr>
          <w:sz w:val="28"/>
          <w:rtl/>
        </w:rPr>
      </w:pPr>
      <w:r w:rsidRPr="00FE12AD">
        <w:rPr>
          <w:sz w:val="28"/>
          <w:rtl/>
        </w:rPr>
        <w:t>جدول شمار</w:t>
      </w:r>
      <w:r w:rsidR="00CC2F21">
        <w:rPr>
          <w:rFonts w:hint="cs"/>
          <w:sz w:val="28"/>
          <w:rtl/>
        </w:rPr>
        <w:t>ۀ</w:t>
      </w:r>
      <w:r w:rsidRPr="00FE12AD">
        <w:rPr>
          <w:sz w:val="28"/>
          <w:rtl/>
        </w:rPr>
        <w:t xml:space="preserve"> </w:t>
      </w:r>
      <w:r w:rsidR="00FF29F5" w:rsidRPr="00FE12AD">
        <w:rPr>
          <w:rFonts w:hint="cs"/>
          <w:sz w:val="28"/>
          <w:rtl/>
        </w:rPr>
        <w:t>4-28،</w:t>
      </w:r>
      <w:r w:rsidRPr="00FE12AD">
        <w:rPr>
          <w:sz w:val="28"/>
          <w:rtl/>
        </w:rPr>
        <w:t xml:space="preserve"> نتایج آزمون رابط</w:t>
      </w:r>
      <w:r w:rsidRPr="00FE12AD">
        <w:rPr>
          <w:rFonts w:hint="cs"/>
          <w:sz w:val="28"/>
          <w:rtl/>
        </w:rPr>
        <w:t>ۀ</w:t>
      </w:r>
      <w:r w:rsidRPr="00FE12AD">
        <w:rPr>
          <w:sz w:val="28"/>
          <w:rtl/>
        </w:rPr>
        <w:t xml:space="preserve"> بین متغیر </w:t>
      </w:r>
      <w:r w:rsidRPr="00FE12AD">
        <w:rPr>
          <w:rFonts w:hint="cs"/>
          <w:sz w:val="28"/>
          <w:rtl/>
        </w:rPr>
        <w:t>ارتباط با مادر</w:t>
      </w:r>
      <w:r w:rsidRPr="00FE12AD">
        <w:rPr>
          <w:sz w:val="28"/>
          <w:rtl/>
        </w:rPr>
        <w:t xml:space="preserve"> و </w:t>
      </w:r>
      <w:r w:rsidR="00E161A8">
        <w:rPr>
          <w:rFonts w:hint="cs"/>
          <w:sz w:val="28"/>
          <w:rtl/>
        </w:rPr>
        <w:t>خرابکاری</w:t>
      </w:r>
      <w:r w:rsidRPr="00FE12AD">
        <w:rPr>
          <w:rFonts w:hint="cs"/>
          <w:sz w:val="28"/>
          <w:rtl/>
        </w:rPr>
        <w:t xml:space="preserve"> در هر سه بُعد</w:t>
      </w:r>
      <w:r w:rsidRPr="00FE12AD">
        <w:rPr>
          <w:sz w:val="28"/>
          <w:rtl/>
        </w:rPr>
        <w:t xml:space="preserve"> را نشان می</w:t>
      </w:r>
      <w:r w:rsidRPr="00FE12AD">
        <w:rPr>
          <w:rFonts w:hint="cs"/>
          <w:sz w:val="28"/>
          <w:rtl/>
        </w:rPr>
        <w:softHyphen/>
      </w:r>
      <w:r w:rsidRPr="00FE12AD">
        <w:rPr>
          <w:sz w:val="28"/>
          <w:rtl/>
        </w:rPr>
        <w:t>دهد. بر اساسِ این جدول، سط</w:t>
      </w:r>
      <w:r w:rsidRPr="00FE12AD">
        <w:rPr>
          <w:rFonts w:hint="cs"/>
          <w:sz w:val="28"/>
          <w:rtl/>
        </w:rPr>
        <w:t>وح</w:t>
      </w:r>
      <w:r w:rsidRPr="00FE12AD">
        <w:rPr>
          <w:sz w:val="28"/>
          <w:rtl/>
        </w:rPr>
        <w:t xml:space="preserve"> معنی</w:t>
      </w:r>
      <w:r w:rsidRPr="00FE12AD">
        <w:rPr>
          <w:rFonts w:hint="cs"/>
          <w:sz w:val="28"/>
          <w:rtl/>
        </w:rPr>
        <w:softHyphen/>
      </w:r>
      <w:r w:rsidRPr="00FE12AD">
        <w:rPr>
          <w:sz w:val="28"/>
          <w:rtl/>
        </w:rPr>
        <w:t xml:space="preserve">داری </w:t>
      </w:r>
      <w:r w:rsidRPr="00FE12AD">
        <w:rPr>
          <w:rFonts w:hint="cs"/>
          <w:sz w:val="28"/>
          <w:rtl/>
        </w:rPr>
        <w:t xml:space="preserve">موجود، </w:t>
      </w:r>
      <w:r w:rsidRPr="00FE12AD">
        <w:rPr>
          <w:sz w:val="28"/>
          <w:rtl/>
        </w:rPr>
        <w:t>بیانگر آن است که رابط</w:t>
      </w:r>
      <w:r w:rsidRPr="00FE12AD">
        <w:rPr>
          <w:rFonts w:hint="cs"/>
          <w:sz w:val="28"/>
          <w:rtl/>
        </w:rPr>
        <w:t>ۀ</w:t>
      </w:r>
      <w:r w:rsidRPr="00FE12AD">
        <w:rPr>
          <w:sz w:val="28"/>
          <w:rtl/>
        </w:rPr>
        <w:t xml:space="preserve"> دو متغیر در سطحِ اطمینانِ 99 درصد تأیید می</w:t>
      </w:r>
      <w:r w:rsidRPr="00FE12AD">
        <w:rPr>
          <w:rFonts w:hint="cs"/>
          <w:sz w:val="28"/>
          <w:rtl/>
        </w:rPr>
        <w:softHyphen/>
      </w:r>
      <w:r w:rsidRPr="00FE12AD">
        <w:rPr>
          <w:sz w:val="28"/>
          <w:rtl/>
        </w:rPr>
        <w:t xml:space="preserve">گردد. </w:t>
      </w:r>
      <w:r w:rsidRPr="00FE12AD">
        <w:rPr>
          <w:rFonts w:hint="cs"/>
          <w:sz w:val="28"/>
          <w:rtl/>
        </w:rPr>
        <w:t>همچنین</w:t>
      </w:r>
      <w:r w:rsidRPr="00FE12AD">
        <w:rPr>
          <w:sz w:val="28"/>
          <w:rtl/>
        </w:rPr>
        <w:t>، ضر</w:t>
      </w:r>
      <w:r w:rsidRPr="00FE12AD">
        <w:rPr>
          <w:rFonts w:hint="cs"/>
          <w:sz w:val="28"/>
          <w:rtl/>
        </w:rPr>
        <w:t>ا</w:t>
      </w:r>
      <w:r w:rsidRPr="00FE12AD">
        <w:rPr>
          <w:sz w:val="28"/>
          <w:rtl/>
        </w:rPr>
        <w:t>یبِ همبستگیِ</w:t>
      </w:r>
      <w:r w:rsidRPr="00FE12AD">
        <w:rPr>
          <w:rFonts w:hint="cs"/>
          <w:sz w:val="28"/>
          <w:rtl/>
        </w:rPr>
        <w:t xml:space="preserve"> 190/0-، 206/0، 302/0- و 197/0- </w:t>
      </w:r>
      <w:r w:rsidRPr="00FE12AD">
        <w:rPr>
          <w:sz w:val="28"/>
          <w:rtl/>
        </w:rPr>
        <w:t>نشان می</w:t>
      </w:r>
      <w:r w:rsidRPr="00FE12AD">
        <w:rPr>
          <w:rFonts w:hint="cs"/>
          <w:sz w:val="28"/>
          <w:rtl/>
        </w:rPr>
        <w:softHyphen/>
      </w:r>
      <w:r w:rsidRPr="00FE12AD">
        <w:rPr>
          <w:sz w:val="28"/>
          <w:rtl/>
        </w:rPr>
        <w:t>دهد که رابط</w:t>
      </w:r>
      <w:r w:rsidRPr="00FE12AD">
        <w:rPr>
          <w:rFonts w:hint="cs"/>
          <w:sz w:val="28"/>
          <w:rtl/>
        </w:rPr>
        <w:t>ۀ</w:t>
      </w:r>
      <w:r w:rsidRPr="00FE12AD">
        <w:rPr>
          <w:sz w:val="28"/>
          <w:rtl/>
        </w:rPr>
        <w:t xml:space="preserve"> متغیر </w:t>
      </w:r>
      <w:r w:rsidRPr="00FE12AD">
        <w:rPr>
          <w:rFonts w:hint="cs"/>
          <w:sz w:val="28"/>
          <w:rtl/>
        </w:rPr>
        <w:t>ارتباط با مادر</w:t>
      </w:r>
      <w:r w:rsidRPr="00FE12AD">
        <w:rPr>
          <w:sz w:val="28"/>
          <w:rtl/>
        </w:rPr>
        <w:t xml:space="preserve"> </w:t>
      </w:r>
      <w:r w:rsidRPr="00FE12AD">
        <w:rPr>
          <w:rFonts w:hint="cs"/>
          <w:sz w:val="28"/>
          <w:rtl/>
        </w:rPr>
        <w:t xml:space="preserve">با متغیر نگرش، فرافکنی، عمل و </w:t>
      </w:r>
      <w:r w:rsidR="00E161A8">
        <w:rPr>
          <w:rFonts w:hint="cs"/>
          <w:sz w:val="28"/>
          <w:rtl/>
        </w:rPr>
        <w:t>خرابکاری</w:t>
      </w:r>
      <w:r w:rsidRPr="00FE12AD">
        <w:rPr>
          <w:sz w:val="28"/>
          <w:rtl/>
        </w:rPr>
        <w:t xml:space="preserve"> معکوس است؛ </w:t>
      </w:r>
      <w:r w:rsidRPr="00FE12AD">
        <w:rPr>
          <w:rFonts w:hint="cs"/>
          <w:sz w:val="28"/>
          <w:rtl/>
        </w:rPr>
        <w:t xml:space="preserve">به عنوان مثال </w:t>
      </w:r>
      <w:r w:rsidRPr="00FE12AD">
        <w:rPr>
          <w:sz w:val="28"/>
          <w:rtl/>
        </w:rPr>
        <w:t xml:space="preserve">ضریبِ همبستگیِ </w:t>
      </w:r>
      <w:r w:rsidRPr="00FE12AD">
        <w:rPr>
          <w:rFonts w:hint="cs"/>
          <w:sz w:val="28"/>
          <w:rtl/>
        </w:rPr>
        <w:t>302</w:t>
      </w:r>
      <w:r w:rsidRPr="00FE12AD">
        <w:rPr>
          <w:sz w:val="28"/>
          <w:rtl/>
        </w:rPr>
        <w:t>/0- نشان می</w:t>
      </w:r>
      <w:r w:rsidRPr="00FE12AD">
        <w:rPr>
          <w:rFonts w:hint="cs"/>
          <w:sz w:val="28"/>
          <w:rtl/>
        </w:rPr>
        <w:softHyphen/>
      </w:r>
      <w:r w:rsidRPr="00FE12AD">
        <w:rPr>
          <w:sz w:val="28"/>
          <w:rtl/>
        </w:rPr>
        <w:t>دهد که رابط</w:t>
      </w:r>
      <w:r w:rsidRPr="00FE12AD">
        <w:rPr>
          <w:rFonts w:hint="cs"/>
          <w:sz w:val="28"/>
          <w:rtl/>
        </w:rPr>
        <w:t>ۀ</w:t>
      </w:r>
      <w:r w:rsidRPr="00FE12AD">
        <w:rPr>
          <w:sz w:val="28"/>
          <w:rtl/>
        </w:rPr>
        <w:t xml:space="preserve"> دو متغیر </w:t>
      </w:r>
      <w:r w:rsidRPr="00FE12AD">
        <w:rPr>
          <w:rFonts w:hint="cs"/>
          <w:sz w:val="28"/>
          <w:rtl/>
        </w:rPr>
        <w:t>ارتباط با مادر</w:t>
      </w:r>
      <w:r w:rsidRPr="00FE12AD">
        <w:rPr>
          <w:sz w:val="28"/>
          <w:rtl/>
        </w:rPr>
        <w:t xml:space="preserve"> و </w:t>
      </w:r>
      <w:r w:rsidRPr="00FE12AD">
        <w:rPr>
          <w:rFonts w:hint="cs"/>
          <w:sz w:val="28"/>
          <w:rtl/>
        </w:rPr>
        <w:t xml:space="preserve">عمل به </w:t>
      </w:r>
      <w:r w:rsidR="00E161A8">
        <w:rPr>
          <w:rFonts w:hint="cs"/>
          <w:sz w:val="28"/>
          <w:rtl/>
        </w:rPr>
        <w:t>خرابکاری</w:t>
      </w:r>
      <w:r w:rsidRPr="00FE12AD">
        <w:rPr>
          <w:sz w:val="28"/>
          <w:rtl/>
        </w:rPr>
        <w:t xml:space="preserve"> معکوس است؛ یعنی هر چه </w:t>
      </w:r>
      <w:r w:rsidRPr="00FE12AD">
        <w:rPr>
          <w:rFonts w:hint="cs"/>
          <w:sz w:val="28"/>
          <w:rtl/>
        </w:rPr>
        <w:t>کیفیت ارتباط دانش</w:t>
      </w:r>
      <w:r w:rsidRPr="00FE12AD">
        <w:rPr>
          <w:sz w:val="28"/>
          <w:rtl/>
        </w:rPr>
        <w:softHyphen/>
      </w:r>
      <w:r w:rsidRPr="00FE12AD">
        <w:rPr>
          <w:rFonts w:hint="cs"/>
          <w:sz w:val="28"/>
          <w:rtl/>
        </w:rPr>
        <w:t>آموز با چهرۀ دلبستگی مادر بهتر باشد</w:t>
      </w:r>
      <w:r w:rsidRPr="00FE12AD">
        <w:rPr>
          <w:sz w:val="28"/>
          <w:rtl/>
        </w:rPr>
        <w:t xml:space="preserve">، از </w:t>
      </w:r>
      <w:r w:rsidRPr="00FE12AD">
        <w:rPr>
          <w:rFonts w:hint="cs"/>
          <w:sz w:val="28"/>
          <w:rtl/>
        </w:rPr>
        <w:t xml:space="preserve">شدت عمل به </w:t>
      </w:r>
      <w:r w:rsidR="00E161A8">
        <w:rPr>
          <w:rFonts w:hint="cs"/>
          <w:sz w:val="28"/>
          <w:rtl/>
        </w:rPr>
        <w:t>خرابکاری</w:t>
      </w:r>
      <w:r w:rsidRPr="00FE12AD">
        <w:rPr>
          <w:rFonts w:hint="cs"/>
          <w:sz w:val="28"/>
          <w:rtl/>
        </w:rPr>
        <w:t xml:space="preserve"> توسط دانش</w:t>
      </w:r>
      <w:r w:rsidRPr="00FE12AD">
        <w:rPr>
          <w:sz w:val="28"/>
          <w:rtl/>
        </w:rPr>
        <w:softHyphen/>
      </w:r>
      <w:r w:rsidRPr="00FE12AD">
        <w:rPr>
          <w:rFonts w:hint="cs"/>
          <w:sz w:val="28"/>
          <w:rtl/>
        </w:rPr>
        <w:t>آموز</w:t>
      </w:r>
      <w:r w:rsidRPr="00FE12AD">
        <w:rPr>
          <w:sz w:val="28"/>
          <w:rtl/>
        </w:rPr>
        <w:t xml:space="preserve"> کاسته می</w:t>
      </w:r>
      <w:r w:rsidRPr="00FE12AD">
        <w:rPr>
          <w:rFonts w:hint="cs"/>
          <w:sz w:val="28"/>
          <w:rtl/>
        </w:rPr>
        <w:softHyphen/>
      </w:r>
      <w:r w:rsidRPr="00FE12AD">
        <w:rPr>
          <w:sz w:val="28"/>
          <w:rtl/>
        </w:rPr>
        <w:t xml:space="preserve">شود و بر عکس، هر چه از </w:t>
      </w:r>
      <w:r w:rsidRPr="00FE12AD">
        <w:rPr>
          <w:rFonts w:hint="cs"/>
          <w:sz w:val="28"/>
          <w:rtl/>
        </w:rPr>
        <w:t>میزان ارتباط با مادر</w:t>
      </w:r>
      <w:r w:rsidRPr="00FE12AD">
        <w:rPr>
          <w:sz w:val="28"/>
          <w:rtl/>
        </w:rPr>
        <w:t xml:space="preserve"> کاسته گردد، بر </w:t>
      </w:r>
      <w:r w:rsidRPr="00FE12AD">
        <w:rPr>
          <w:rFonts w:hint="cs"/>
          <w:sz w:val="28"/>
          <w:rtl/>
        </w:rPr>
        <w:t xml:space="preserve">میزان ارتکاب به اعمال </w:t>
      </w:r>
      <w:r w:rsidR="00E161A8">
        <w:rPr>
          <w:rFonts w:hint="cs"/>
          <w:sz w:val="28"/>
          <w:rtl/>
        </w:rPr>
        <w:t>خرابکارانه</w:t>
      </w:r>
      <w:r w:rsidRPr="00FE12AD">
        <w:rPr>
          <w:sz w:val="28"/>
          <w:rtl/>
        </w:rPr>
        <w:t xml:space="preserve"> افزوده می</w:t>
      </w:r>
      <w:r w:rsidRPr="00FE12AD">
        <w:rPr>
          <w:rFonts w:hint="cs"/>
          <w:sz w:val="28"/>
          <w:rtl/>
        </w:rPr>
        <w:softHyphen/>
      </w:r>
      <w:r w:rsidRPr="00FE12AD">
        <w:rPr>
          <w:sz w:val="28"/>
          <w:rtl/>
        </w:rPr>
        <w:t>شود.</w:t>
      </w:r>
      <w:r w:rsidRPr="00FE12AD">
        <w:rPr>
          <w:rFonts w:hint="cs"/>
          <w:sz w:val="28"/>
          <w:rtl/>
        </w:rPr>
        <w:t xml:space="preserve"> بنابراین بین متغیر ارتباط با مادر و </w:t>
      </w:r>
      <w:r w:rsidR="00E161A8">
        <w:rPr>
          <w:rFonts w:hint="cs"/>
          <w:sz w:val="28"/>
          <w:rtl/>
        </w:rPr>
        <w:t>خرابکاری</w:t>
      </w:r>
      <w:r w:rsidRPr="00FE12AD">
        <w:rPr>
          <w:rFonts w:hint="cs"/>
          <w:sz w:val="28"/>
          <w:rtl/>
        </w:rPr>
        <w:t xml:space="preserve"> رابطه وجود دارد. </w:t>
      </w:r>
    </w:p>
    <w:p w:rsidR="00237B2C" w:rsidRPr="00FE12AD" w:rsidRDefault="00237B2C" w:rsidP="00237B2C">
      <w:pPr>
        <w:pStyle w:val="a5"/>
        <w:rPr>
          <w:sz w:val="26"/>
          <w:rtl/>
        </w:rPr>
      </w:pPr>
      <w:r w:rsidRPr="00FE12AD">
        <w:rPr>
          <w:rFonts w:hint="cs"/>
          <w:sz w:val="26"/>
          <w:rtl/>
        </w:rPr>
        <w:lastRenderedPageBreak/>
        <w:t>همچنین از روش تحلیل رگرسیون نیز برای بررسی فرضیۀ 3 استفاده شد تا مشخص شود که آیا ارتباط با مادر،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DB7241" w:rsidRPr="00FE12AD" w:rsidRDefault="00DB7241" w:rsidP="00CC2F21">
      <w:pPr>
        <w:pStyle w:val="a5"/>
        <w:rPr>
          <w:rtl/>
        </w:rPr>
      </w:pPr>
      <w:r w:rsidRPr="00FE12AD">
        <w:rPr>
          <w:rtl/>
        </w:rPr>
        <w:t xml:space="preserve">در جدول شماره </w:t>
      </w:r>
      <w:r w:rsidRPr="00FE12AD">
        <w:rPr>
          <w:rFonts w:hint="cs"/>
          <w:rtl/>
        </w:rPr>
        <w:t>4-31،</w:t>
      </w:r>
      <w:r w:rsidRPr="00FE12AD">
        <w:rPr>
          <w:rtl/>
        </w:rPr>
        <w:t xml:space="preserve"> به منظور بررسی رابطۀ بین </w:t>
      </w:r>
      <w:r w:rsidRPr="00FE12AD">
        <w:rPr>
          <w:rFonts w:hint="cs"/>
          <w:rtl/>
        </w:rPr>
        <w:t xml:space="preserve">ارتباط با مادر </w:t>
      </w:r>
      <w:r w:rsidRPr="00FE12AD">
        <w:rPr>
          <w:rtl/>
        </w:rPr>
        <w:t xml:space="preserve">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پایین</w:t>
      </w:r>
      <w:r w:rsidRPr="00FE12AD">
        <w:rPr>
          <w:rtl/>
        </w:rPr>
        <w:t>ی (</w:t>
      </w:r>
      <w:r w:rsidRPr="00FE12AD">
        <w:rPr>
          <w:rFonts w:hint="cs"/>
          <w:rtl/>
        </w:rPr>
        <w:t>0.190، 0.206، 0.302</w:t>
      </w:r>
      <w:r w:rsidRPr="00FE12AD">
        <w:rPr>
          <w:szCs w:val="24"/>
        </w:rPr>
        <w:t>R=</w:t>
      </w:r>
      <w:r w:rsidRPr="00FE12AD">
        <w:t xml:space="preserve"> </w:t>
      </w:r>
      <w:r w:rsidRPr="00FE12AD">
        <w:rPr>
          <w:rtl/>
        </w:rPr>
        <w:t xml:space="preserve">) بین </w:t>
      </w:r>
      <w:r w:rsidRPr="00FE12AD">
        <w:rPr>
          <w:rFonts w:hint="cs"/>
          <w:rtl/>
        </w:rPr>
        <w:t xml:space="preserve">ارتباط با مادر </w:t>
      </w:r>
      <w:r w:rsidRPr="00FE12AD">
        <w:rPr>
          <w:rtl/>
        </w:rPr>
        <w:t xml:space="preserve">و </w:t>
      </w:r>
      <w:r w:rsidRPr="00FE12AD">
        <w:rPr>
          <w:rFonts w:hint="cs"/>
          <w:rtl/>
        </w:rPr>
        <w:t xml:space="preserve">نگرش </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w:t>
      </w:r>
      <w:r w:rsidRPr="00FE12AD">
        <w:rPr>
          <w:rtl/>
        </w:rPr>
        <w:t xml:space="preserve"> </w:t>
      </w:r>
      <w:r w:rsidRPr="00FE12AD">
        <w:rPr>
          <w:rFonts w:hint="cs"/>
          <w:rtl/>
        </w:rPr>
        <w:t>0.036، 0.042، 0.091</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 xml:space="preserve">ارتباط با مادر </w:t>
      </w:r>
      <w:r w:rsidRPr="00FE12AD">
        <w:rPr>
          <w:rtl/>
        </w:rPr>
        <w:t>توانسته است،</w:t>
      </w:r>
      <w:r w:rsidRPr="00FE12AD">
        <w:rPr>
          <w:rFonts w:hint="cs"/>
          <w:rtl/>
        </w:rPr>
        <w:t xml:space="preserve"> به ترتیب </w:t>
      </w:r>
      <w:r w:rsidR="00F85CB2">
        <w:rPr>
          <w:rFonts w:hint="cs"/>
          <w:rtl/>
        </w:rPr>
        <w:t>3.6</w:t>
      </w:r>
      <w:r w:rsidRPr="00FE12AD">
        <w:rPr>
          <w:rFonts w:hint="cs"/>
          <w:rtl/>
        </w:rPr>
        <w:t xml:space="preserve">، </w:t>
      </w:r>
      <w:r w:rsidR="00F85CB2">
        <w:rPr>
          <w:rFonts w:hint="cs"/>
          <w:rtl/>
        </w:rPr>
        <w:t>4.2</w:t>
      </w:r>
      <w:r w:rsidRPr="00FE12AD">
        <w:rPr>
          <w:rFonts w:hint="cs"/>
          <w:rtl/>
        </w:rPr>
        <w:t xml:space="preserve"> و </w:t>
      </w:r>
      <w:r w:rsidR="00F85CB2">
        <w:rPr>
          <w:rFonts w:hint="cs"/>
          <w:rtl/>
        </w:rPr>
        <w:t>9.1</w:t>
      </w:r>
      <w:r w:rsidRPr="00FE12AD">
        <w:rPr>
          <w:rFonts w:hint="cs"/>
          <w:rtl/>
        </w:rPr>
        <w:t xml:space="preserve">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 xml:space="preserve">تبیین </w:t>
      </w:r>
      <w:r w:rsidR="00CC2F21">
        <w:rPr>
          <w:rFonts w:hint="cs"/>
          <w:rtl/>
        </w:rPr>
        <w:t>کند</w:t>
      </w:r>
      <w:r w:rsidRPr="00FE12AD">
        <w:rPr>
          <w:rtl/>
        </w:rPr>
        <w:t>.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منفی</w:t>
      </w:r>
      <w:r w:rsidRPr="00FE12AD">
        <w:rPr>
          <w:rtl/>
        </w:rPr>
        <w:t xml:space="preserve"> و رابط</w:t>
      </w:r>
      <w:r w:rsidRPr="00FE12AD">
        <w:rPr>
          <w:rFonts w:hint="cs"/>
          <w:rtl/>
        </w:rPr>
        <w:t>ۀ</w:t>
      </w:r>
      <w:r w:rsidRPr="00FE12AD">
        <w:rPr>
          <w:rtl/>
        </w:rPr>
        <w:t xml:space="preserve"> </w:t>
      </w:r>
      <w:r w:rsidRPr="00FE12AD">
        <w:rPr>
          <w:rFonts w:hint="cs"/>
          <w:rtl/>
        </w:rPr>
        <w:t>معکوس</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0.241-، 0.554-، 0.220-</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ارتباط با مادر</w:t>
      </w:r>
      <w:r w:rsidRPr="00FE12AD">
        <w:rPr>
          <w:rtl/>
        </w:rPr>
        <w:t xml:space="preserve">)، </w:t>
      </w:r>
      <w:r w:rsidRPr="00FE12AD">
        <w:rPr>
          <w:rFonts w:hint="cs"/>
          <w:rtl/>
        </w:rPr>
        <w:t>به ترتیب 0.241-، 0.554-، 0.220-</w:t>
      </w:r>
      <w:r w:rsidRPr="00FE12AD">
        <w:rPr>
          <w:rtl/>
        </w:rPr>
        <w:t xml:space="preserve"> واحد </w:t>
      </w:r>
      <w:r w:rsidRPr="00FE12AD">
        <w:rPr>
          <w:rFonts w:hint="cs"/>
          <w:rtl/>
        </w:rPr>
        <w:t>از</w:t>
      </w:r>
      <w:r w:rsidRPr="00FE12AD">
        <w:rPr>
          <w:rtl/>
        </w:rPr>
        <w:t xml:space="preserve"> متغیر وابسته (</w:t>
      </w:r>
      <w:r w:rsidR="00E161A8">
        <w:rPr>
          <w:rFonts w:hint="cs"/>
          <w:rtl/>
        </w:rPr>
        <w:t>خرابکاری</w:t>
      </w:r>
      <w:r w:rsidRPr="00FE12AD">
        <w:rPr>
          <w:rtl/>
        </w:rPr>
        <w:t xml:space="preserve">)، </w:t>
      </w:r>
      <w:r w:rsidRPr="00FE12AD">
        <w:rPr>
          <w:rFonts w:hint="cs"/>
          <w:rtl/>
        </w:rPr>
        <w:t>کاسته</w:t>
      </w:r>
      <w:r w:rsidRPr="00FE12AD">
        <w:rPr>
          <w:rtl/>
        </w:rPr>
        <w:t xml:space="preserve"> می</w:t>
      </w:r>
      <w:r w:rsidRPr="00FE12AD">
        <w:rPr>
          <w:rtl/>
        </w:rPr>
        <w:softHyphen/>
        <w:t xml:space="preserve">شود. با توجه به مقادیر </w:t>
      </w:r>
      <w:r w:rsidRPr="00FE12AD">
        <w:rPr>
          <w:rFonts w:hint="cs"/>
          <w:rtl/>
        </w:rPr>
        <w:t xml:space="preserve">3.371-، 3.057-، 4.000- </w:t>
      </w:r>
      <w:r w:rsidRPr="00FE12AD">
        <w:rPr>
          <w:szCs w:val="24"/>
        </w:rPr>
        <w:t>T=</w:t>
      </w:r>
      <w:r w:rsidRPr="00FE12AD">
        <w:t xml:space="preserve"> </w:t>
      </w:r>
      <w:r w:rsidRPr="00FE12AD">
        <w:rPr>
          <w:rtl/>
        </w:rPr>
        <w:t xml:space="preserve">، </w:t>
      </w:r>
      <w:r w:rsidRPr="00FE12AD">
        <w:rPr>
          <w:rFonts w:hint="cs"/>
          <w:rtl/>
        </w:rPr>
        <w:t>11.360، 12.672، 16.629</w:t>
      </w:r>
      <w:r w:rsidRPr="00FE12AD">
        <w:rPr>
          <w:szCs w:val="24"/>
        </w:rPr>
        <w:t>F=</w:t>
      </w:r>
      <w:r w:rsidRPr="00FE12AD">
        <w:t xml:space="preserve"> </w:t>
      </w:r>
      <w:r w:rsidRPr="00FE12AD">
        <w:rPr>
          <w:rtl/>
        </w:rPr>
        <w:t xml:space="preserve"> و 0.0</w:t>
      </w:r>
      <w:r w:rsidRPr="00FE12AD">
        <w:rPr>
          <w:rFonts w:hint="cs"/>
          <w:rtl/>
        </w:rPr>
        <w:t>01، 0.003، 0.000</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w:t>
      </w:r>
      <w:r w:rsidRPr="00FE12AD">
        <w:rPr>
          <w:rFonts w:hint="cs"/>
          <w:rtl/>
        </w:rPr>
        <w:t xml:space="preserve"> </w:t>
      </w:r>
      <w:r w:rsidRPr="00FE12AD">
        <w:rPr>
          <w:rtl/>
        </w:rPr>
        <w:t>99 درصد معنی</w:t>
      </w:r>
      <w:r w:rsidRPr="00FE12AD">
        <w:rPr>
          <w:rtl/>
        </w:rPr>
        <w:softHyphen/>
        <w:t xml:space="preserve">دار </w:t>
      </w:r>
      <w:r w:rsidR="00CC2F21">
        <w:rPr>
          <w:rFonts w:hint="cs"/>
          <w:rtl/>
        </w:rPr>
        <w:t>است</w:t>
      </w:r>
      <w:r w:rsidRPr="00FE12AD">
        <w:rPr>
          <w:rtl/>
        </w:rPr>
        <w:t>، لذا فرضیۀ فوق تأیید می</w:t>
      </w:r>
      <w:r w:rsidRPr="00FE12AD">
        <w:rPr>
          <w:rtl/>
        </w:rPr>
        <w:softHyphen/>
        <w:t>شود.</w:t>
      </w:r>
    </w:p>
    <w:p w:rsidR="00DB7241" w:rsidRPr="00FE12AD" w:rsidRDefault="00DB7241" w:rsidP="00DB7241">
      <w:pPr>
        <w:pStyle w:val="a5"/>
        <w:rPr>
          <w:rtl/>
        </w:rPr>
      </w:pPr>
      <w:r w:rsidRPr="00FE12AD">
        <w:rPr>
          <w:rFonts w:hint="cs"/>
          <w:rtl/>
        </w:rPr>
        <w:t xml:space="preserve">همچنین ضرایب موجود حاکی از آن است که بین ارتباط با مادر و </w:t>
      </w:r>
      <w:r w:rsidR="00E161A8">
        <w:rPr>
          <w:rFonts w:hint="cs"/>
          <w:rtl/>
        </w:rPr>
        <w:t>خرابکاری</w:t>
      </w:r>
      <w:r w:rsidRPr="00FE12AD">
        <w:rPr>
          <w:rFonts w:hint="cs"/>
          <w:rtl/>
        </w:rPr>
        <w:t xml:space="preserve"> رابطۀ معکوس و معنی</w:t>
      </w:r>
      <w:r w:rsidRPr="00FE12AD">
        <w:rPr>
          <w:rtl/>
        </w:rPr>
        <w:softHyphen/>
      </w:r>
      <w:r w:rsidRPr="00FE12AD">
        <w:rPr>
          <w:rFonts w:hint="cs"/>
          <w:rtl/>
        </w:rPr>
        <w:t xml:space="preserve">داری وجود دارد به نحوی که با هر واحد افزایش در متغیر ارتباط با مادر، 0.514- واحد از متغیرِ </w:t>
      </w:r>
      <w:r w:rsidR="00E161A8">
        <w:rPr>
          <w:rFonts w:hint="cs"/>
          <w:rtl/>
        </w:rPr>
        <w:t>خرابکاری</w:t>
      </w:r>
      <w:r w:rsidRPr="00FE12AD">
        <w:rPr>
          <w:rFonts w:hint="cs"/>
          <w:rtl/>
        </w:rPr>
        <w:t xml:space="preserve"> کاسته می</w:t>
      </w:r>
      <w:r w:rsidRPr="00FE12AD">
        <w:rPr>
          <w:rtl/>
        </w:rPr>
        <w:softHyphen/>
      </w:r>
      <w:r w:rsidRPr="00FE12AD">
        <w:rPr>
          <w:rFonts w:hint="cs"/>
          <w:rtl/>
        </w:rPr>
        <w:t xml:space="preserve">شود. نهایتاً متغیر ارتباط با مادر توانسته است 3.9 درصد از واریانس </w:t>
      </w:r>
      <w:r w:rsidR="00E161A8">
        <w:rPr>
          <w:rFonts w:hint="cs"/>
          <w:rtl/>
        </w:rPr>
        <w:t>خرابکاری</w:t>
      </w:r>
      <w:r w:rsidRPr="00FE12AD">
        <w:rPr>
          <w:rFonts w:hint="cs"/>
          <w:rtl/>
        </w:rPr>
        <w:t xml:space="preserve"> را تبیین کند.</w:t>
      </w:r>
    </w:p>
    <w:p w:rsidR="00237B2C" w:rsidRPr="00FE12AD" w:rsidRDefault="00FF29F5" w:rsidP="00C41BBA">
      <w:pPr>
        <w:pStyle w:val="a2"/>
        <w:rPr>
          <w:color w:val="auto"/>
        </w:rPr>
      </w:pPr>
      <w:r w:rsidRPr="00FE12AD">
        <w:rPr>
          <w:rFonts w:hint="cs"/>
          <w:color w:val="auto"/>
          <w:rtl/>
        </w:rPr>
        <w:t xml:space="preserve">جدول 4-31: </w:t>
      </w:r>
      <w:r w:rsidR="00237B2C" w:rsidRPr="00FE12AD">
        <w:rPr>
          <w:color w:val="auto"/>
          <w:rtl/>
        </w:rPr>
        <w:t>آزمون همبستگی و تحلیل رگرسیون متغیر</w:t>
      </w:r>
      <w:r w:rsidR="00237B2C" w:rsidRPr="00FE12AD">
        <w:rPr>
          <w:rFonts w:hint="cs"/>
          <w:color w:val="auto"/>
          <w:rtl/>
        </w:rPr>
        <w:t xml:space="preserve"> ارتباط با مادر و </w:t>
      </w:r>
      <w:r w:rsidR="00E161A8">
        <w:rPr>
          <w:rFonts w:hint="cs"/>
          <w:color w:val="auto"/>
          <w:rtl/>
        </w:rPr>
        <w:t>خرابکاری</w:t>
      </w:r>
    </w:p>
    <w:tbl>
      <w:tblPr>
        <w:tblW w:w="5859"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718"/>
        <w:gridCol w:w="699"/>
        <w:gridCol w:w="605"/>
        <w:gridCol w:w="605"/>
        <w:gridCol w:w="718"/>
        <w:gridCol w:w="1108"/>
        <w:gridCol w:w="862"/>
        <w:gridCol w:w="624"/>
        <w:gridCol w:w="624"/>
        <w:gridCol w:w="1550"/>
        <w:gridCol w:w="1148"/>
      </w:tblGrid>
      <w:tr w:rsidR="007523D2" w:rsidRPr="00FE12AD" w:rsidTr="007523D2">
        <w:trPr>
          <w:jc w:val="center"/>
        </w:trPr>
        <w:tc>
          <w:tcPr>
            <w:tcW w:w="316" w:type="pct"/>
            <w:shd w:val="clear" w:color="auto" w:fill="E6E6E6"/>
            <w:vAlign w:val="center"/>
          </w:tcPr>
          <w:p w:rsidR="007523D2" w:rsidRPr="00FE12AD" w:rsidRDefault="007523D2"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63" w:type="pct"/>
            <w:shd w:val="clear" w:color="auto" w:fill="E6E6E6"/>
            <w:vAlign w:val="center"/>
          </w:tcPr>
          <w:p w:rsidR="007523D2" w:rsidRPr="00FE12AD" w:rsidRDefault="007523D2"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54" w:type="pct"/>
            <w:shd w:val="clear" w:color="auto" w:fill="E6E6E6"/>
            <w:vAlign w:val="center"/>
          </w:tcPr>
          <w:p w:rsidR="007523D2" w:rsidRPr="00FE12AD" w:rsidRDefault="007523D2"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306" w:type="pct"/>
            <w:shd w:val="clear" w:color="auto" w:fill="E6E6E6"/>
            <w:vAlign w:val="center"/>
          </w:tcPr>
          <w:p w:rsidR="007523D2" w:rsidRPr="00FE12AD" w:rsidRDefault="007523D2"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306" w:type="pct"/>
            <w:shd w:val="clear" w:color="auto" w:fill="E6E6E6"/>
            <w:vAlign w:val="center"/>
          </w:tcPr>
          <w:p w:rsidR="007523D2" w:rsidRPr="00FE12AD" w:rsidRDefault="007523D2" w:rsidP="005656F6">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06" w:type="pct"/>
            <w:shd w:val="clear" w:color="auto" w:fill="E6E6E6"/>
            <w:vAlign w:val="center"/>
          </w:tcPr>
          <w:p w:rsidR="007523D2" w:rsidRPr="00FE12AD" w:rsidRDefault="007523D2"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582" w:type="pct"/>
            <w:shd w:val="clear" w:color="auto" w:fill="E6E6E6"/>
            <w:vAlign w:val="center"/>
          </w:tcPr>
          <w:p w:rsidR="007523D2" w:rsidRPr="00FE12AD" w:rsidRDefault="007523D2"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443" w:type="pct"/>
            <w:shd w:val="clear" w:color="auto" w:fill="E6E6E6"/>
            <w:vAlign w:val="center"/>
          </w:tcPr>
          <w:p w:rsidR="007523D2" w:rsidRPr="00FE12AD" w:rsidRDefault="007523D2" w:rsidP="00B36A44">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16" w:type="pct"/>
            <w:shd w:val="clear" w:color="auto" w:fill="E6E6E6"/>
            <w:vAlign w:val="center"/>
          </w:tcPr>
          <w:p w:rsidR="007523D2" w:rsidRPr="00FE12AD" w:rsidRDefault="007523D2" w:rsidP="00B36A44">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16" w:type="pct"/>
            <w:shd w:val="clear" w:color="auto" w:fill="E6E6E6"/>
            <w:vAlign w:val="center"/>
          </w:tcPr>
          <w:p w:rsidR="007523D2" w:rsidRPr="00FE12AD" w:rsidRDefault="007523D2"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393" w:type="pct"/>
            <w:gridSpan w:val="2"/>
            <w:shd w:val="clear" w:color="auto" w:fill="E6E6E6"/>
          </w:tcPr>
          <w:p w:rsidR="007523D2" w:rsidRPr="00FE12AD" w:rsidRDefault="007523D2"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7523D2" w:rsidRPr="00FE12AD" w:rsidTr="007523D2">
        <w:trPr>
          <w:jc w:val="center"/>
        </w:trPr>
        <w:tc>
          <w:tcPr>
            <w:tcW w:w="316" w:type="pct"/>
            <w:vAlign w:val="center"/>
          </w:tcPr>
          <w:p w:rsidR="007523D2" w:rsidRPr="00FE12AD" w:rsidRDefault="007523D2"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0.00</w:t>
            </w:r>
            <w:r w:rsidRPr="00FE12AD">
              <w:rPr>
                <w:rFonts w:asciiTheme="majorBidi" w:hAnsiTheme="majorBidi" w:cs="B Nazanin" w:hint="cs"/>
                <w:sz w:val="20"/>
                <w:szCs w:val="20"/>
                <w:rtl/>
                <w:lang w:bidi="fa-IR"/>
              </w:rPr>
              <w:t>1</w:t>
            </w:r>
          </w:p>
        </w:tc>
        <w:tc>
          <w:tcPr>
            <w:tcW w:w="363" w:type="pct"/>
            <w:vAlign w:val="center"/>
          </w:tcPr>
          <w:p w:rsidR="007523D2" w:rsidRPr="00FE12AD" w:rsidRDefault="007523D2"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11.360</w:t>
            </w:r>
          </w:p>
        </w:tc>
        <w:tc>
          <w:tcPr>
            <w:tcW w:w="354" w:type="pct"/>
            <w:vAlign w:val="center"/>
          </w:tcPr>
          <w:p w:rsidR="007523D2" w:rsidRPr="00FE12AD" w:rsidRDefault="007523D2"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3.371-</w:t>
            </w:r>
          </w:p>
        </w:tc>
        <w:tc>
          <w:tcPr>
            <w:tcW w:w="306" w:type="pct"/>
            <w:vAlign w:val="center"/>
          </w:tcPr>
          <w:p w:rsidR="007523D2" w:rsidRPr="00FE12AD" w:rsidRDefault="007523D2"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190.-</w:t>
            </w:r>
          </w:p>
        </w:tc>
        <w:tc>
          <w:tcPr>
            <w:tcW w:w="306" w:type="pct"/>
            <w:vAlign w:val="center"/>
          </w:tcPr>
          <w:p w:rsidR="007523D2" w:rsidRPr="00FE12AD" w:rsidRDefault="007523D2" w:rsidP="005656F6">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241.-</w:t>
            </w:r>
          </w:p>
        </w:tc>
        <w:tc>
          <w:tcPr>
            <w:tcW w:w="306" w:type="pct"/>
            <w:vAlign w:val="center"/>
          </w:tcPr>
          <w:p w:rsidR="007523D2" w:rsidRPr="00FE12AD" w:rsidRDefault="00EE6176"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31.925</w:t>
            </w:r>
          </w:p>
        </w:tc>
        <w:tc>
          <w:tcPr>
            <w:tcW w:w="582" w:type="pct"/>
            <w:vAlign w:val="center"/>
          </w:tcPr>
          <w:p w:rsidR="007523D2" w:rsidRPr="00FE12AD" w:rsidRDefault="007523D2"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8.581</w:t>
            </w:r>
          </w:p>
        </w:tc>
        <w:tc>
          <w:tcPr>
            <w:tcW w:w="443" w:type="pct"/>
            <w:vAlign w:val="center"/>
          </w:tcPr>
          <w:p w:rsidR="007523D2" w:rsidRPr="00FE12AD" w:rsidRDefault="007523D2"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033</w:t>
            </w:r>
          </w:p>
        </w:tc>
        <w:tc>
          <w:tcPr>
            <w:tcW w:w="316" w:type="pct"/>
            <w:vAlign w:val="center"/>
          </w:tcPr>
          <w:p w:rsidR="007523D2" w:rsidRPr="00FE12AD" w:rsidRDefault="007523D2"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036</w:t>
            </w:r>
          </w:p>
        </w:tc>
        <w:tc>
          <w:tcPr>
            <w:tcW w:w="316" w:type="pct"/>
            <w:vAlign w:val="center"/>
          </w:tcPr>
          <w:p w:rsidR="007523D2" w:rsidRPr="00FE12AD" w:rsidRDefault="007523D2"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190</w:t>
            </w:r>
          </w:p>
        </w:tc>
        <w:tc>
          <w:tcPr>
            <w:tcW w:w="804" w:type="pct"/>
            <w:shd w:val="clear" w:color="auto" w:fill="E6E6E6"/>
          </w:tcPr>
          <w:p w:rsidR="007523D2" w:rsidRPr="00FE12AD" w:rsidRDefault="007523D2"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589" w:type="pct"/>
            <w:vMerge w:val="restart"/>
            <w:shd w:val="clear" w:color="auto" w:fill="E6E6E6"/>
            <w:vAlign w:val="center"/>
          </w:tcPr>
          <w:p w:rsidR="007523D2" w:rsidRPr="00FE12AD" w:rsidRDefault="007523D2" w:rsidP="00B36A44">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ارتباط با مادر</w:t>
            </w:r>
          </w:p>
        </w:tc>
      </w:tr>
      <w:tr w:rsidR="007523D2" w:rsidRPr="00FE12AD" w:rsidTr="007523D2">
        <w:trPr>
          <w:jc w:val="center"/>
        </w:trPr>
        <w:tc>
          <w:tcPr>
            <w:tcW w:w="316"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0.003</w:t>
            </w:r>
          </w:p>
        </w:tc>
        <w:tc>
          <w:tcPr>
            <w:tcW w:w="363"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12.672</w:t>
            </w:r>
          </w:p>
        </w:tc>
        <w:tc>
          <w:tcPr>
            <w:tcW w:w="354"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3.057-</w:t>
            </w:r>
          </w:p>
        </w:tc>
        <w:tc>
          <w:tcPr>
            <w:tcW w:w="306"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206.-</w:t>
            </w:r>
          </w:p>
        </w:tc>
        <w:tc>
          <w:tcPr>
            <w:tcW w:w="306" w:type="pct"/>
            <w:vAlign w:val="center"/>
          </w:tcPr>
          <w:p w:rsidR="007523D2" w:rsidRPr="00FE12AD" w:rsidRDefault="007523D2"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554.-</w:t>
            </w:r>
          </w:p>
        </w:tc>
        <w:tc>
          <w:tcPr>
            <w:tcW w:w="306" w:type="pct"/>
            <w:vAlign w:val="center"/>
          </w:tcPr>
          <w:p w:rsidR="007523D2" w:rsidRPr="00FE12AD" w:rsidRDefault="00EE6176"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46.216</w:t>
            </w:r>
          </w:p>
        </w:tc>
        <w:tc>
          <w:tcPr>
            <w:tcW w:w="582"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9.346</w:t>
            </w:r>
          </w:p>
        </w:tc>
        <w:tc>
          <w:tcPr>
            <w:tcW w:w="443"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0.038</w:t>
            </w:r>
          </w:p>
        </w:tc>
        <w:tc>
          <w:tcPr>
            <w:tcW w:w="316"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0.042</w:t>
            </w:r>
          </w:p>
        </w:tc>
        <w:tc>
          <w:tcPr>
            <w:tcW w:w="316"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0.206</w:t>
            </w:r>
          </w:p>
        </w:tc>
        <w:tc>
          <w:tcPr>
            <w:tcW w:w="804" w:type="pct"/>
            <w:shd w:val="clear" w:color="auto" w:fill="E6E6E6"/>
          </w:tcPr>
          <w:p w:rsidR="007523D2" w:rsidRPr="00FE12AD" w:rsidRDefault="007523D2"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589" w:type="pct"/>
            <w:vMerge/>
            <w:shd w:val="clear" w:color="auto" w:fill="E6E6E6"/>
            <w:vAlign w:val="center"/>
          </w:tcPr>
          <w:p w:rsidR="007523D2" w:rsidRPr="00FE12AD" w:rsidRDefault="007523D2" w:rsidP="00B36A44">
            <w:pPr>
              <w:pStyle w:val="NoSpacing"/>
              <w:jc w:val="center"/>
              <w:rPr>
                <w:rFonts w:asciiTheme="majorBidi" w:hAnsiTheme="majorBidi" w:cs="B Nazanin"/>
                <w:b/>
                <w:bCs/>
                <w:sz w:val="20"/>
                <w:szCs w:val="20"/>
                <w:rtl/>
                <w:lang w:bidi="fa-IR"/>
              </w:rPr>
            </w:pPr>
          </w:p>
        </w:tc>
      </w:tr>
      <w:tr w:rsidR="007523D2" w:rsidRPr="00FE12AD" w:rsidTr="007523D2">
        <w:trPr>
          <w:jc w:val="center"/>
        </w:trPr>
        <w:tc>
          <w:tcPr>
            <w:tcW w:w="316"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63"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16.629</w:t>
            </w:r>
          </w:p>
        </w:tc>
        <w:tc>
          <w:tcPr>
            <w:tcW w:w="354"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4.078-</w:t>
            </w:r>
          </w:p>
        </w:tc>
        <w:tc>
          <w:tcPr>
            <w:tcW w:w="306"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302.-</w:t>
            </w:r>
          </w:p>
        </w:tc>
        <w:tc>
          <w:tcPr>
            <w:tcW w:w="306" w:type="pct"/>
            <w:vAlign w:val="center"/>
          </w:tcPr>
          <w:p w:rsidR="007523D2" w:rsidRPr="00FE12AD" w:rsidRDefault="007523D2"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220.-</w:t>
            </w:r>
          </w:p>
        </w:tc>
        <w:tc>
          <w:tcPr>
            <w:tcW w:w="306" w:type="pct"/>
            <w:vAlign w:val="center"/>
          </w:tcPr>
          <w:p w:rsidR="007523D2" w:rsidRPr="00FE12AD" w:rsidRDefault="00EE6176"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25.106</w:t>
            </w:r>
          </w:p>
        </w:tc>
        <w:tc>
          <w:tcPr>
            <w:tcW w:w="582"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4.648</w:t>
            </w:r>
          </w:p>
        </w:tc>
        <w:tc>
          <w:tcPr>
            <w:tcW w:w="443"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0.086</w:t>
            </w:r>
          </w:p>
        </w:tc>
        <w:tc>
          <w:tcPr>
            <w:tcW w:w="316"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0.091</w:t>
            </w:r>
          </w:p>
        </w:tc>
        <w:tc>
          <w:tcPr>
            <w:tcW w:w="316"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0.302</w:t>
            </w:r>
          </w:p>
        </w:tc>
        <w:tc>
          <w:tcPr>
            <w:tcW w:w="804" w:type="pct"/>
            <w:shd w:val="clear" w:color="auto" w:fill="E6E6E6"/>
          </w:tcPr>
          <w:p w:rsidR="007523D2" w:rsidRPr="00FE12AD" w:rsidRDefault="007523D2"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589" w:type="pct"/>
            <w:vMerge/>
            <w:shd w:val="clear" w:color="auto" w:fill="E6E6E6"/>
            <w:vAlign w:val="center"/>
          </w:tcPr>
          <w:p w:rsidR="007523D2" w:rsidRPr="00FE12AD" w:rsidRDefault="007523D2" w:rsidP="00B36A44">
            <w:pPr>
              <w:pStyle w:val="NoSpacing"/>
              <w:jc w:val="center"/>
              <w:rPr>
                <w:rFonts w:asciiTheme="majorBidi" w:hAnsiTheme="majorBidi" w:cs="B Nazanin"/>
                <w:b/>
                <w:bCs/>
                <w:sz w:val="20"/>
                <w:szCs w:val="20"/>
                <w:rtl/>
                <w:lang w:bidi="fa-IR"/>
              </w:rPr>
            </w:pPr>
          </w:p>
        </w:tc>
      </w:tr>
      <w:tr w:rsidR="007523D2" w:rsidRPr="00FE12AD" w:rsidTr="007523D2">
        <w:trPr>
          <w:jc w:val="center"/>
        </w:trPr>
        <w:tc>
          <w:tcPr>
            <w:tcW w:w="316"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0.001</w:t>
            </w:r>
          </w:p>
        </w:tc>
        <w:tc>
          <w:tcPr>
            <w:tcW w:w="363"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11.148</w:t>
            </w:r>
          </w:p>
        </w:tc>
        <w:tc>
          <w:tcPr>
            <w:tcW w:w="354"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3.339-</w:t>
            </w:r>
          </w:p>
        </w:tc>
        <w:tc>
          <w:tcPr>
            <w:tcW w:w="306"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197.-</w:t>
            </w:r>
          </w:p>
        </w:tc>
        <w:tc>
          <w:tcPr>
            <w:tcW w:w="306" w:type="pct"/>
            <w:vAlign w:val="center"/>
          </w:tcPr>
          <w:p w:rsidR="007523D2" w:rsidRPr="00FE12AD" w:rsidRDefault="007523D2"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514.-</w:t>
            </w:r>
          </w:p>
        </w:tc>
        <w:tc>
          <w:tcPr>
            <w:tcW w:w="306" w:type="pct"/>
            <w:vAlign w:val="center"/>
          </w:tcPr>
          <w:p w:rsidR="007523D2" w:rsidRPr="00FE12AD" w:rsidRDefault="00EE6176"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79.051</w:t>
            </w:r>
          </w:p>
        </w:tc>
        <w:tc>
          <w:tcPr>
            <w:tcW w:w="582"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17.780</w:t>
            </w:r>
          </w:p>
        </w:tc>
        <w:tc>
          <w:tcPr>
            <w:tcW w:w="443"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0.035</w:t>
            </w:r>
          </w:p>
        </w:tc>
        <w:tc>
          <w:tcPr>
            <w:tcW w:w="316"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0.039</w:t>
            </w:r>
          </w:p>
        </w:tc>
        <w:tc>
          <w:tcPr>
            <w:tcW w:w="316" w:type="pct"/>
            <w:vAlign w:val="center"/>
          </w:tcPr>
          <w:p w:rsidR="007523D2" w:rsidRPr="00FE12AD" w:rsidRDefault="007523D2"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0.197</w:t>
            </w:r>
          </w:p>
        </w:tc>
        <w:tc>
          <w:tcPr>
            <w:tcW w:w="804" w:type="pct"/>
            <w:shd w:val="clear" w:color="auto" w:fill="E6E6E6"/>
          </w:tcPr>
          <w:p w:rsidR="007523D2" w:rsidRPr="00FE12AD" w:rsidRDefault="00E161A8" w:rsidP="00B36A44">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589" w:type="pct"/>
            <w:vMerge/>
            <w:shd w:val="clear" w:color="auto" w:fill="E6E6E6"/>
            <w:vAlign w:val="center"/>
          </w:tcPr>
          <w:p w:rsidR="007523D2" w:rsidRPr="00FE12AD" w:rsidRDefault="007523D2" w:rsidP="00B36A44">
            <w:pPr>
              <w:pStyle w:val="NoSpacing"/>
              <w:jc w:val="center"/>
              <w:rPr>
                <w:rFonts w:asciiTheme="majorBidi" w:hAnsiTheme="majorBidi" w:cs="B Nazanin"/>
                <w:b/>
                <w:bCs/>
                <w:sz w:val="20"/>
                <w:szCs w:val="20"/>
                <w:rtl/>
                <w:lang w:bidi="fa-IR"/>
              </w:rPr>
            </w:pPr>
          </w:p>
        </w:tc>
      </w:tr>
    </w:tbl>
    <w:p w:rsidR="00DB7241" w:rsidRPr="00D20A4D" w:rsidRDefault="00DB7241" w:rsidP="00C41BBA">
      <w:pPr>
        <w:pStyle w:val="a5"/>
        <w:rPr>
          <w:sz w:val="16"/>
          <w:szCs w:val="18"/>
          <w:rtl/>
        </w:rPr>
      </w:pPr>
    </w:p>
    <w:p w:rsidR="00CE6AF8" w:rsidRPr="00FE12AD" w:rsidRDefault="00CE6AF8" w:rsidP="00C41BBA">
      <w:pPr>
        <w:pStyle w:val="a5"/>
        <w:rPr>
          <w:rtl/>
        </w:rPr>
      </w:pPr>
      <w:r w:rsidRPr="00FE12AD">
        <w:rPr>
          <w:rFonts w:hint="cs"/>
          <w:b/>
          <w:bCs/>
          <w:rtl/>
        </w:rPr>
        <w:t xml:space="preserve">فرضیۀ 4: </w:t>
      </w:r>
      <w:r w:rsidRPr="00FE12AD">
        <w:rPr>
          <w:rFonts w:hint="cs"/>
          <w:rtl/>
        </w:rPr>
        <w:t>پیش</w:t>
      </w:r>
      <w:r w:rsidRPr="00FE12AD">
        <w:rPr>
          <w:rFonts w:hint="cs"/>
          <w:rtl/>
        </w:rPr>
        <w:softHyphen/>
        <w:t>بینی می</w:t>
      </w:r>
      <w:r w:rsidRPr="00FE12AD">
        <w:rPr>
          <w:rFonts w:hint="cs"/>
          <w:rtl/>
        </w:rPr>
        <w:softHyphen/>
        <w:t xml:space="preserve">شود، بین ارتباط با پدر و </w:t>
      </w:r>
      <w:r w:rsidR="00E161A8">
        <w:rPr>
          <w:rFonts w:hint="cs"/>
          <w:rtl/>
        </w:rPr>
        <w:t>خرابکاری</w:t>
      </w:r>
      <w:r w:rsidRPr="00FE12AD">
        <w:rPr>
          <w:rFonts w:hint="cs"/>
          <w:rtl/>
        </w:rPr>
        <w:t xml:space="preserve"> رابطۀ معنی</w:t>
      </w:r>
      <w:r w:rsidRPr="00FE12AD">
        <w:rPr>
          <w:rtl/>
        </w:rPr>
        <w:softHyphen/>
      </w:r>
      <w:r w:rsidRPr="00FE12AD">
        <w:rPr>
          <w:rFonts w:hint="cs"/>
          <w:rtl/>
        </w:rPr>
        <w:t>داری وجود دارد.</w:t>
      </w:r>
    </w:p>
    <w:p w:rsidR="00CE6AF8" w:rsidRPr="00FE12AD" w:rsidRDefault="00CE6AF8" w:rsidP="00C41BBA">
      <w:pPr>
        <w:pStyle w:val="a5"/>
        <w:rPr>
          <w:sz w:val="28"/>
          <w:rtl/>
        </w:rPr>
      </w:pPr>
      <w:r w:rsidRPr="00FE12AD">
        <w:rPr>
          <w:sz w:val="28"/>
          <w:rtl/>
        </w:rPr>
        <w:t xml:space="preserve">جدول شماره </w:t>
      </w:r>
      <w:r w:rsidRPr="00FE12AD">
        <w:rPr>
          <w:rFonts w:hint="cs"/>
          <w:sz w:val="28"/>
          <w:rtl/>
        </w:rPr>
        <w:t>4-28،</w:t>
      </w:r>
      <w:r w:rsidRPr="00FE12AD">
        <w:rPr>
          <w:sz w:val="28"/>
          <w:rtl/>
        </w:rPr>
        <w:t xml:space="preserve"> نتایج آزمون رابط</w:t>
      </w:r>
      <w:r w:rsidRPr="00FE12AD">
        <w:rPr>
          <w:rFonts w:hint="cs"/>
          <w:sz w:val="28"/>
          <w:rtl/>
        </w:rPr>
        <w:t>ۀ</w:t>
      </w:r>
      <w:r w:rsidRPr="00FE12AD">
        <w:rPr>
          <w:sz w:val="28"/>
          <w:rtl/>
        </w:rPr>
        <w:t xml:space="preserve"> بین متغیر </w:t>
      </w:r>
      <w:r w:rsidRPr="00FE12AD">
        <w:rPr>
          <w:rFonts w:hint="cs"/>
          <w:sz w:val="28"/>
          <w:rtl/>
        </w:rPr>
        <w:t>ارتباط با پدر</w:t>
      </w:r>
      <w:r w:rsidRPr="00FE12AD">
        <w:rPr>
          <w:sz w:val="28"/>
          <w:rtl/>
        </w:rPr>
        <w:t xml:space="preserve"> و </w:t>
      </w:r>
      <w:r w:rsidR="00E161A8">
        <w:rPr>
          <w:rFonts w:hint="cs"/>
          <w:sz w:val="28"/>
          <w:rtl/>
        </w:rPr>
        <w:t>خرابکاری</w:t>
      </w:r>
      <w:r w:rsidRPr="00FE12AD">
        <w:rPr>
          <w:rFonts w:hint="cs"/>
          <w:sz w:val="28"/>
          <w:rtl/>
        </w:rPr>
        <w:t xml:space="preserve"> در هر سه بُعد</w:t>
      </w:r>
      <w:r w:rsidRPr="00FE12AD">
        <w:rPr>
          <w:sz w:val="28"/>
          <w:rtl/>
        </w:rPr>
        <w:t xml:space="preserve"> را نشان می</w:t>
      </w:r>
      <w:r w:rsidRPr="00FE12AD">
        <w:rPr>
          <w:rFonts w:hint="cs"/>
          <w:sz w:val="28"/>
          <w:rtl/>
        </w:rPr>
        <w:softHyphen/>
      </w:r>
      <w:r w:rsidRPr="00FE12AD">
        <w:rPr>
          <w:sz w:val="28"/>
          <w:rtl/>
        </w:rPr>
        <w:t>دهد. بر اساسِ این جدول، سط</w:t>
      </w:r>
      <w:r w:rsidRPr="00FE12AD">
        <w:rPr>
          <w:rFonts w:hint="cs"/>
          <w:sz w:val="28"/>
          <w:rtl/>
        </w:rPr>
        <w:t>وح</w:t>
      </w:r>
      <w:r w:rsidRPr="00FE12AD">
        <w:rPr>
          <w:sz w:val="28"/>
          <w:rtl/>
        </w:rPr>
        <w:t xml:space="preserve"> معنی</w:t>
      </w:r>
      <w:r w:rsidRPr="00FE12AD">
        <w:rPr>
          <w:rFonts w:hint="cs"/>
          <w:sz w:val="28"/>
          <w:rtl/>
        </w:rPr>
        <w:softHyphen/>
      </w:r>
      <w:r w:rsidRPr="00FE12AD">
        <w:rPr>
          <w:sz w:val="28"/>
          <w:rtl/>
        </w:rPr>
        <w:t xml:space="preserve">داری </w:t>
      </w:r>
      <w:r w:rsidRPr="00FE12AD">
        <w:rPr>
          <w:rFonts w:hint="cs"/>
          <w:sz w:val="28"/>
          <w:rtl/>
        </w:rPr>
        <w:t xml:space="preserve">موجود، </w:t>
      </w:r>
      <w:r w:rsidRPr="00FE12AD">
        <w:rPr>
          <w:sz w:val="28"/>
          <w:rtl/>
        </w:rPr>
        <w:t>بیانگر آن است که رابط</w:t>
      </w:r>
      <w:r w:rsidRPr="00FE12AD">
        <w:rPr>
          <w:rFonts w:hint="cs"/>
          <w:sz w:val="28"/>
          <w:rtl/>
        </w:rPr>
        <w:t>ۀ</w:t>
      </w:r>
      <w:r w:rsidRPr="00FE12AD">
        <w:rPr>
          <w:sz w:val="28"/>
          <w:rtl/>
        </w:rPr>
        <w:t xml:space="preserve"> دو متغیر در سطحِ اطمینانِ 99 درصد تأیید می</w:t>
      </w:r>
      <w:r w:rsidRPr="00FE12AD">
        <w:rPr>
          <w:rFonts w:hint="cs"/>
          <w:sz w:val="28"/>
          <w:rtl/>
        </w:rPr>
        <w:softHyphen/>
      </w:r>
      <w:r w:rsidRPr="00FE12AD">
        <w:rPr>
          <w:sz w:val="28"/>
          <w:rtl/>
        </w:rPr>
        <w:t xml:space="preserve">گردد. </w:t>
      </w:r>
      <w:r w:rsidRPr="00FE12AD">
        <w:rPr>
          <w:rFonts w:hint="cs"/>
          <w:sz w:val="28"/>
          <w:rtl/>
        </w:rPr>
        <w:t>همچنین</w:t>
      </w:r>
      <w:r w:rsidRPr="00FE12AD">
        <w:rPr>
          <w:sz w:val="28"/>
          <w:rtl/>
        </w:rPr>
        <w:t>، ضر</w:t>
      </w:r>
      <w:r w:rsidRPr="00FE12AD">
        <w:rPr>
          <w:rFonts w:hint="cs"/>
          <w:sz w:val="28"/>
          <w:rtl/>
        </w:rPr>
        <w:t>ا</w:t>
      </w:r>
      <w:r w:rsidRPr="00FE12AD">
        <w:rPr>
          <w:sz w:val="28"/>
          <w:rtl/>
        </w:rPr>
        <w:t>یبِ همبستگیِ</w:t>
      </w:r>
      <w:r w:rsidRPr="00FE12AD">
        <w:rPr>
          <w:rFonts w:hint="cs"/>
          <w:sz w:val="28"/>
          <w:rtl/>
        </w:rPr>
        <w:t xml:space="preserve"> 147/0-، 248/0، 208/0- و 215/0- </w:t>
      </w:r>
      <w:r w:rsidRPr="00FE12AD">
        <w:rPr>
          <w:sz w:val="28"/>
          <w:rtl/>
        </w:rPr>
        <w:t>نشان می</w:t>
      </w:r>
      <w:r w:rsidRPr="00FE12AD">
        <w:rPr>
          <w:rFonts w:hint="cs"/>
          <w:sz w:val="28"/>
          <w:rtl/>
        </w:rPr>
        <w:softHyphen/>
      </w:r>
      <w:r w:rsidRPr="00FE12AD">
        <w:rPr>
          <w:sz w:val="28"/>
          <w:rtl/>
        </w:rPr>
        <w:t>دهد که رابط</w:t>
      </w:r>
      <w:r w:rsidRPr="00FE12AD">
        <w:rPr>
          <w:rFonts w:hint="cs"/>
          <w:sz w:val="28"/>
          <w:rtl/>
        </w:rPr>
        <w:t>ۀ</w:t>
      </w:r>
      <w:r w:rsidRPr="00FE12AD">
        <w:rPr>
          <w:sz w:val="28"/>
          <w:rtl/>
        </w:rPr>
        <w:t xml:space="preserve"> متغیر </w:t>
      </w:r>
      <w:r w:rsidRPr="00FE12AD">
        <w:rPr>
          <w:rFonts w:hint="cs"/>
          <w:sz w:val="28"/>
          <w:rtl/>
        </w:rPr>
        <w:t>ارتباط با پدر</w:t>
      </w:r>
      <w:r w:rsidRPr="00FE12AD">
        <w:rPr>
          <w:sz w:val="28"/>
          <w:rtl/>
        </w:rPr>
        <w:t xml:space="preserve"> </w:t>
      </w:r>
      <w:r w:rsidRPr="00FE12AD">
        <w:rPr>
          <w:rFonts w:hint="cs"/>
          <w:sz w:val="28"/>
          <w:rtl/>
        </w:rPr>
        <w:t xml:space="preserve">با متغیر نگرش، فرافکنی، عمل و </w:t>
      </w:r>
      <w:r w:rsidR="00E161A8">
        <w:rPr>
          <w:rFonts w:hint="cs"/>
          <w:sz w:val="28"/>
          <w:rtl/>
        </w:rPr>
        <w:t>خرابکاری</w:t>
      </w:r>
      <w:r w:rsidRPr="00FE12AD">
        <w:rPr>
          <w:sz w:val="28"/>
          <w:rtl/>
        </w:rPr>
        <w:t xml:space="preserve"> معکوس است؛</w:t>
      </w:r>
      <w:r w:rsidRPr="00FE12AD">
        <w:rPr>
          <w:rFonts w:hint="cs"/>
          <w:sz w:val="28"/>
          <w:rtl/>
        </w:rPr>
        <w:t xml:space="preserve"> به عنوان مثال</w:t>
      </w:r>
      <w:r w:rsidRPr="00FE12AD">
        <w:rPr>
          <w:sz w:val="28"/>
          <w:rtl/>
        </w:rPr>
        <w:t xml:space="preserve">، ضریبِ همبستگیِ </w:t>
      </w:r>
      <w:r w:rsidRPr="00FE12AD">
        <w:rPr>
          <w:rFonts w:hint="cs"/>
          <w:sz w:val="28"/>
          <w:rtl/>
        </w:rPr>
        <w:t>248</w:t>
      </w:r>
      <w:r w:rsidRPr="00FE12AD">
        <w:rPr>
          <w:sz w:val="28"/>
          <w:rtl/>
        </w:rPr>
        <w:t>/0- نشان می</w:t>
      </w:r>
      <w:r w:rsidRPr="00FE12AD">
        <w:rPr>
          <w:rFonts w:hint="cs"/>
          <w:sz w:val="28"/>
          <w:rtl/>
        </w:rPr>
        <w:softHyphen/>
      </w:r>
      <w:r w:rsidRPr="00FE12AD">
        <w:rPr>
          <w:sz w:val="28"/>
          <w:rtl/>
        </w:rPr>
        <w:t>دهد که رابط</w:t>
      </w:r>
      <w:r w:rsidRPr="00FE12AD">
        <w:rPr>
          <w:rFonts w:hint="cs"/>
          <w:sz w:val="28"/>
          <w:rtl/>
        </w:rPr>
        <w:t>ۀ</w:t>
      </w:r>
      <w:r w:rsidRPr="00FE12AD">
        <w:rPr>
          <w:sz w:val="28"/>
          <w:rtl/>
        </w:rPr>
        <w:t xml:space="preserve"> دو متغیر </w:t>
      </w:r>
      <w:r w:rsidRPr="00FE12AD">
        <w:rPr>
          <w:rFonts w:hint="cs"/>
          <w:sz w:val="28"/>
          <w:rtl/>
        </w:rPr>
        <w:t>ارتباط با پدر</w:t>
      </w:r>
      <w:r w:rsidRPr="00FE12AD">
        <w:rPr>
          <w:sz w:val="28"/>
          <w:rtl/>
        </w:rPr>
        <w:t xml:space="preserve"> و </w:t>
      </w:r>
      <w:r w:rsidRPr="00FE12AD">
        <w:rPr>
          <w:rFonts w:hint="cs"/>
          <w:sz w:val="28"/>
          <w:rtl/>
        </w:rPr>
        <w:t xml:space="preserve">فرافکنی </w:t>
      </w:r>
      <w:r w:rsidR="00E161A8">
        <w:rPr>
          <w:rFonts w:hint="cs"/>
          <w:sz w:val="28"/>
          <w:rtl/>
        </w:rPr>
        <w:t>خرابکاری</w:t>
      </w:r>
      <w:r w:rsidRPr="00FE12AD">
        <w:rPr>
          <w:sz w:val="28"/>
          <w:rtl/>
        </w:rPr>
        <w:t xml:space="preserve"> معکوس است؛ یعنی هر چه </w:t>
      </w:r>
      <w:r w:rsidRPr="00FE12AD">
        <w:rPr>
          <w:rFonts w:hint="cs"/>
          <w:sz w:val="28"/>
          <w:rtl/>
        </w:rPr>
        <w:t>کیفیت ارتباط دانش</w:t>
      </w:r>
      <w:r w:rsidRPr="00FE12AD">
        <w:rPr>
          <w:sz w:val="28"/>
          <w:rtl/>
        </w:rPr>
        <w:softHyphen/>
      </w:r>
      <w:r w:rsidRPr="00FE12AD">
        <w:rPr>
          <w:rFonts w:hint="cs"/>
          <w:sz w:val="28"/>
          <w:rtl/>
        </w:rPr>
        <w:t>آموز با چهرۀ دلبستگی پدر بهتر باشد</w:t>
      </w:r>
      <w:r w:rsidRPr="00FE12AD">
        <w:rPr>
          <w:sz w:val="28"/>
          <w:rtl/>
        </w:rPr>
        <w:t xml:space="preserve">، از </w:t>
      </w:r>
      <w:r w:rsidRPr="00FE12AD">
        <w:rPr>
          <w:rFonts w:hint="cs"/>
          <w:sz w:val="28"/>
          <w:rtl/>
        </w:rPr>
        <w:t xml:space="preserve">شدت فرافکنی </w:t>
      </w:r>
      <w:r w:rsidR="00E161A8">
        <w:rPr>
          <w:rFonts w:hint="cs"/>
          <w:sz w:val="28"/>
          <w:rtl/>
        </w:rPr>
        <w:t>خرابکاری</w:t>
      </w:r>
      <w:r w:rsidRPr="00FE12AD">
        <w:rPr>
          <w:rFonts w:hint="cs"/>
          <w:sz w:val="28"/>
          <w:rtl/>
        </w:rPr>
        <w:t xml:space="preserve"> توسط دانش</w:t>
      </w:r>
      <w:r w:rsidRPr="00FE12AD">
        <w:rPr>
          <w:sz w:val="28"/>
          <w:rtl/>
        </w:rPr>
        <w:softHyphen/>
      </w:r>
      <w:r w:rsidRPr="00FE12AD">
        <w:rPr>
          <w:rFonts w:hint="cs"/>
          <w:sz w:val="28"/>
          <w:rtl/>
        </w:rPr>
        <w:t>آموز</w:t>
      </w:r>
      <w:r w:rsidRPr="00FE12AD">
        <w:rPr>
          <w:sz w:val="28"/>
          <w:rtl/>
        </w:rPr>
        <w:t xml:space="preserve"> کاسته می</w:t>
      </w:r>
      <w:r w:rsidRPr="00FE12AD">
        <w:rPr>
          <w:rFonts w:hint="cs"/>
          <w:sz w:val="28"/>
          <w:rtl/>
        </w:rPr>
        <w:softHyphen/>
      </w:r>
      <w:r w:rsidRPr="00FE12AD">
        <w:rPr>
          <w:sz w:val="28"/>
          <w:rtl/>
        </w:rPr>
        <w:t xml:space="preserve">شود و بر عکس، هر چه از </w:t>
      </w:r>
      <w:r w:rsidRPr="00FE12AD">
        <w:rPr>
          <w:rFonts w:hint="cs"/>
          <w:sz w:val="28"/>
          <w:rtl/>
        </w:rPr>
        <w:t>میزان ارتباط با پدر</w:t>
      </w:r>
      <w:r w:rsidRPr="00FE12AD">
        <w:rPr>
          <w:sz w:val="28"/>
          <w:rtl/>
        </w:rPr>
        <w:t xml:space="preserve"> کاسته گردد، بر </w:t>
      </w:r>
      <w:r w:rsidRPr="00FE12AD">
        <w:rPr>
          <w:rFonts w:hint="cs"/>
          <w:sz w:val="28"/>
          <w:rtl/>
        </w:rPr>
        <w:lastRenderedPageBreak/>
        <w:t xml:space="preserve">میزان فرافکنی اعمال </w:t>
      </w:r>
      <w:r w:rsidR="00E161A8">
        <w:rPr>
          <w:rFonts w:hint="cs"/>
          <w:sz w:val="28"/>
          <w:rtl/>
        </w:rPr>
        <w:t>خرابکارانه</w:t>
      </w:r>
      <w:r w:rsidRPr="00FE12AD">
        <w:rPr>
          <w:sz w:val="28"/>
          <w:rtl/>
        </w:rPr>
        <w:t xml:space="preserve"> افزوده می</w:t>
      </w:r>
      <w:r w:rsidRPr="00FE12AD">
        <w:rPr>
          <w:rFonts w:hint="cs"/>
          <w:sz w:val="28"/>
          <w:rtl/>
        </w:rPr>
        <w:softHyphen/>
      </w:r>
      <w:r w:rsidRPr="00FE12AD">
        <w:rPr>
          <w:sz w:val="28"/>
          <w:rtl/>
        </w:rPr>
        <w:t>شود.</w:t>
      </w:r>
      <w:r w:rsidRPr="00FE12AD">
        <w:rPr>
          <w:rFonts w:hint="cs"/>
          <w:sz w:val="28"/>
          <w:rtl/>
        </w:rPr>
        <w:t xml:space="preserve"> بنابراین بین متغیر ارتباط با پدر و </w:t>
      </w:r>
      <w:r w:rsidR="00E161A8">
        <w:rPr>
          <w:rFonts w:hint="cs"/>
          <w:sz w:val="28"/>
          <w:rtl/>
        </w:rPr>
        <w:t>خرابکاری</w:t>
      </w:r>
      <w:r w:rsidRPr="00FE12AD">
        <w:rPr>
          <w:rFonts w:hint="cs"/>
          <w:sz w:val="28"/>
          <w:rtl/>
        </w:rPr>
        <w:t xml:space="preserve"> رابطه وجود دارد. </w:t>
      </w:r>
    </w:p>
    <w:p w:rsidR="00CE6AF8" w:rsidRPr="00FE12AD" w:rsidRDefault="00CE6AF8" w:rsidP="00CE6AF8">
      <w:pPr>
        <w:pStyle w:val="a5"/>
        <w:rPr>
          <w:sz w:val="26"/>
          <w:rtl/>
        </w:rPr>
      </w:pPr>
      <w:r w:rsidRPr="00FE12AD">
        <w:rPr>
          <w:rFonts w:hint="cs"/>
          <w:sz w:val="26"/>
          <w:rtl/>
        </w:rPr>
        <w:t>همچنین از روش تحلیل رگرسیون نیز برای بررسی فرضیۀ 4 استفاده شد تا مشخص شود که آیا ارتباط با پدر،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DB7241" w:rsidRPr="00FE12AD" w:rsidRDefault="00DB7241" w:rsidP="00F85CB2">
      <w:pPr>
        <w:pStyle w:val="a5"/>
        <w:rPr>
          <w:rtl/>
        </w:rPr>
      </w:pPr>
      <w:r w:rsidRPr="00FE12AD">
        <w:rPr>
          <w:rtl/>
        </w:rPr>
        <w:t xml:space="preserve">در جدول شماره </w:t>
      </w:r>
      <w:r w:rsidRPr="00FE12AD">
        <w:rPr>
          <w:rFonts w:hint="cs"/>
          <w:rtl/>
        </w:rPr>
        <w:t>4-32،</w:t>
      </w:r>
      <w:r w:rsidRPr="00FE12AD">
        <w:rPr>
          <w:rtl/>
        </w:rPr>
        <w:t xml:space="preserve"> به منظور بررسی رابطۀ بین </w:t>
      </w:r>
      <w:r w:rsidRPr="00FE12AD">
        <w:rPr>
          <w:rFonts w:hint="cs"/>
          <w:rtl/>
        </w:rPr>
        <w:t xml:space="preserve">ارتباط با پدر </w:t>
      </w:r>
      <w:r w:rsidRPr="00FE12AD">
        <w:rPr>
          <w:rtl/>
        </w:rPr>
        <w:t xml:space="preserve">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پایین</w:t>
      </w:r>
      <w:r w:rsidRPr="00FE12AD">
        <w:rPr>
          <w:rtl/>
        </w:rPr>
        <w:t>ی (</w:t>
      </w:r>
      <w:r w:rsidRPr="00FE12AD">
        <w:rPr>
          <w:rFonts w:hint="cs"/>
          <w:rtl/>
        </w:rPr>
        <w:t>0.147، 0.248، 0.208</w:t>
      </w:r>
      <w:r w:rsidRPr="00FE12AD">
        <w:rPr>
          <w:szCs w:val="24"/>
        </w:rPr>
        <w:t>R=</w:t>
      </w:r>
      <w:r w:rsidRPr="00FE12AD">
        <w:t xml:space="preserve"> </w:t>
      </w:r>
      <w:r w:rsidRPr="00FE12AD">
        <w:rPr>
          <w:rtl/>
        </w:rPr>
        <w:t xml:space="preserve">) بین </w:t>
      </w:r>
      <w:r w:rsidRPr="00FE12AD">
        <w:rPr>
          <w:rFonts w:hint="cs"/>
          <w:rtl/>
        </w:rPr>
        <w:t xml:space="preserve">ارتباط با پدر </w:t>
      </w:r>
      <w:r w:rsidRPr="00FE12AD">
        <w:rPr>
          <w:rtl/>
        </w:rPr>
        <w:t xml:space="preserve">و </w:t>
      </w:r>
      <w:r w:rsidRPr="00FE12AD">
        <w:rPr>
          <w:rFonts w:hint="cs"/>
          <w:rtl/>
        </w:rPr>
        <w:t xml:space="preserve">نگرش </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w:t>
      </w:r>
      <w:r w:rsidRPr="00FE12AD">
        <w:rPr>
          <w:rtl/>
        </w:rPr>
        <w:t xml:space="preserve"> </w:t>
      </w:r>
      <w:r w:rsidRPr="00FE12AD">
        <w:rPr>
          <w:rFonts w:hint="cs"/>
          <w:rtl/>
        </w:rPr>
        <w:t>0.022، 0.061، 0.043</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 xml:space="preserve">ارتباط با پدر </w:t>
      </w:r>
      <w:r w:rsidRPr="00FE12AD">
        <w:rPr>
          <w:rtl/>
        </w:rPr>
        <w:t>توانسته است،</w:t>
      </w:r>
      <w:r w:rsidRPr="00FE12AD">
        <w:rPr>
          <w:rFonts w:hint="cs"/>
          <w:rtl/>
        </w:rPr>
        <w:t xml:space="preserve"> به ترتیب </w:t>
      </w:r>
      <w:r w:rsidR="00F85CB2">
        <w:rPr>
          <w:rFonts w:hint="cs"/>
          <w:rtl/>
        </w:rPr>
        <w:t>2.2</w:t>
      </w:r>
      <w:r w:rsidRPr="00FE12AD">
        <w:rPr>
          <w:rFonts w:hint="cs"/>
          <w:rtl/>
        </w:rPr>
        <w:t xml:space="preserve">، </w:t>
      </w:r>
      <w:r w:rsidR="00F85CB2">
        <w:rPr>
          <w:rFonts w:hint="cs"/>
          <w:rtl/>
        </w:rPr>
        <w:t>6.1</w:t>
      </w:r>
      <w:r w:rsidRPr="00FE12AD">
        <w:rPr>
          <w:rFonts w:hint="cs"/>
          <w:rtl/>
        </w:rPr>
        <w:t xml:space="preserve"> و </w:t>
      </w:r>
      <w:r w:rsidR="00F85CB2">
        <w:rPr>
          <w:rFonts w:hint="cs"/>
          <w:rtl/>
        </w:rPr>
        <w:t>4.3</w:t>
      </w:r>
      <w:r w:rsidRPr="00FE12AD">
        <w:rPr>
          <w:rFonts w:hint="cs"/>
          <w:rtl/>
        </w:rPr>
        <w:t xml:space="preserve">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تبیین نماید.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منفی</w:t>
      </w:r>
      <w:r w:rsidRPr="00FE12AD">
        <w:rPr>
          <w:rtl/>
        </w:rPr>
        <w:t xml:space="preserve"> و رابط</w:t>
      </w:r>
      <w:r w:rsidRPr="00FE12AD">
        <w:rPr>
          <w:rFonts w:hint="cs"/>
          <w:rtl/>
        </w:rPr>
        <w:t>ۀ</w:t>
      </w:r>
      <w:r w:rsidRPr="00FE12AD">
        <w:rPr>
          <w:rtl/>
        </w:rPr>
        <w:t xml:space="preserve"> </w:t>
      </w:r>
      <w:r w:rsidRPr="00FE12AD">
        <w:rPr>
          <w:rFonts w:hint="cs"/>
          <w:rtl/>
        </w:rPr>
        <w:t>معکوس</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0.177-، 0.623-، 0.147-</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ارتباط با پدر</w:t>
      </w:r>
      <w:r w:rsidRPr="00FE12AD">
        <w:rPr>
          <w:rtl/>
        </w:rPr>
        <w:t xml:space="preserve">)، </w:t>
      </w:r>
      <w:r w:rsidRPr="00FE12AD">
        <w:rPr>
          <w:rFonts w:hint="cs"/>
          <w:rtl/>
        </w:rPr>
        <w:t>به ترتیب 0.177-، 0.623-، 0.147-</w:t>
      </w:r>
      <w:r w:rsidRPr="00FE12AD">
        <w:rPr>
          <w:rtl/>
        </w:rPr>
        <w:t xml:space="preserve"> واحد </w:t>
      </w:r>
      <w:r w:rsidRPr="00FE12AD">
        <w:rPr>
          <w:rFonts w:hint="cs"/>
          <w:rtl/>
        </w:rPr>
        <w:t>از</w:t>
      </w:r>
      <w:r w:rsidRPr="00FE12AD">
        <w:rPr>
          <w:rtl/>
        </w:rPr>
        <w:t xml:space="preserve"> متغیر وابسته (</w:t>
      </w:r>
      <w:r w:rsidR="00E161A8">
        <w:rPr>
          <w:rFonts w:hint="cs"/>
          <w:rtl/>
        </w:rPr>
        <w:t>خرابکاری</w:t>
      </w:r>
      <w:r w:rsidRPr="00FE12AD">
        <w:rPr>
          <w:rtl/>
        </w:rPr>
        <w:t xml:space="preserve">)، </w:t>
      </w:r>
      <w:r w:rsidRPr="00FE12AD">
        <w:rPr>
          <w:rFonts w:hint="cs"/>
          <w:rtl/>
        </w:rPr>
        <w:t>کاسته</w:t>
      </w:r>
      <w:r w:rsidRPr="00FE12AD">
        <w:rPr>
          <w:rtl/>
        </w:rPr>
        <w:t xml:space="preserve"> می</w:t>
      </w:r>
      <w:r w:rsidRPr="00FE12AD">
        <w:rPr>
          <w:rtl/>
        </w:rPr>
        <w:softHyphen/>
        <w:t xml:space="preserve">شود. با توجه به مقادیر </w:t>
      </w:r>
      <w:r w:rsidRPr="00FE12AD">
        <w:rPr>
          <w:rFonts w:hint="cs"/>
          <w:rtl/>
        </w:rPr>
        <w:t>2.626-، 3.745-، 2.775-</w:t>
      </w:r>
      <w:r w:rsidRPr="00FE12AD">
        <w:rPr>
          <w:szCs w:val="24"/>
        </w:rPr>
        <w:t>T=</w:t>
      </w:r>
      <w:r w:rsidRPr="00FE12AD">
        <w:t xml:space="preserve"> </w:t>
      </w:r>
      <w:r w:rsidRPr="00FE12AD">
        <w:rPr>
          <w:rtl/>
        </w:rPr>
        <w:t xml:space="preserve">، </w:t>
      </w:r>
      <w:r w:rsidRPr="00FE12AD">
        <w:rPr>
          <w:rFonts w:hint="cs"/>
          <w:rtl/>
        </w:rPr>
        <w:t>6.898، 14.023، 7.701</w:t>
      </w:r>
      <w:r w:rsidRPr="00FE12AD">
        <w:rPr>
          <w:szCs w:val="24"/>
        </w:rPr>
        <w:t>F=</w:t>
      </w:r>
      <w:r w:rsidRPr="00FE12AD">
        <w:t xml:space="preserve"> </w:t>
      </w:r>
      <w:r w:rsidRPr="00FE12AD">
        <w:rPr>
          <w:rtl/>
        </w:rPr>
        <w:t xml:space="preserve"> و 0.0</w:t>
      </w:r>
      <w:r w:rsidRPr="00FE12AD">
        <w:rPr>
          <w:rFonts w:hint="cs"/>
          <w:rtl/>
        </w:rPr>
        <w:t>09، 0.000، 0.006</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w:t>
      </w:r>
      <w:r w:rsidRPr="00FE12AD">
        <w:rPr>
          <w:rFonts w:hint="cs"/>
          <w:rtl/>
        </w:rPr>
        <w:t xml:space="preserve"> </w:t>
      </w:r>
      <w:r w:rsidRPr="00FE12AD">
        <w:rPr>
          <w:rtl/>
        </w:rPr>
        <w:t>99 درصد معنی</w:t>
      </w:r>
      <w:r w:rsidRPr="00FE12AD">
        <w:rPr>
          <w:rtl/>
        </w:rPr>
        <w:softHyphen/>
        <w:t>دار می</w:t>
      </w:r>
      <w:r w:rsidRPr="00FE12AD">
        <w:rPr>
          <w:rtl/>
        </w:rPr>
        <w:softHyphen/>
        <w:t>باشد، لذا فرضیۀ فوق تأیید می</w:t>
      </w:r>
      <w:r w:rsidRPr="00FE12AD">
        <w:rPr>
          <w:rtl/>
        </w:rPr>
        <w:softHyphen/>
        <w:t>شود.</w:t>
      </w:r>
      <w:r w:rsidRPr="00FE12AD">
        <w:rPr>
          <w:rFonts w:hint="cs"/>
          <w:rtl/>
        </w:rPr>
        <w:t xml:space="preserve"> </w:t>
      </w:r>
    </w:p>
    <w:p w:rsidR="00DB7241" w:rsidRPr="00FE12AD" w:rsidRDefault="00DB7241" w:rsidP="00DB7241">
      <w:pPr>
        <w:pStyle w:val="a5"/>
        <w:rPr>
          <w:rtl/>
        </w:rPr>
      </w:pPr>
      <w:r w:rsidRPr="00FE12AD">
        <w:rPr>
          <w:rFonts w:hint="cs"/>
          <w:rtl/>
        </w:rPr>
        <w:t xml:space="preserve">همچنین ضرایب موجود حاکی از آن است که بین ارتباط با پدر و </w:t>
      </w:r>
      <w:r w:rsidR="00E161A8">
        <w:rPr>
          <w:rFonts w:hint="cs"/>
          <w:rtl/>
        </w:rPr>
        <w:t>خرابکاری</w:t>
      </w:r>
      <w:r w:rsidRPr="00FE12AD">
        <w:rPr>
          <w:rFonts w:hint="cs"/>
          <w:rtl/>
        </w:rPr>
        <w:t xml:space="preserve"> رابطۀ معکوس و معنی</w:t>
      </w:r>
      <w:r w:rsidRPr="00FE12AD">
        <w:rPr>
          <w:rtl/>
        </w:rPr>
        <w:softHyphen/>
      </w:r>
      <w:r w:rsidRPr="00FE12AD">
        <w:rPr>
          <w:rFonts w:hint="cs"/>
          <w:rtl/>
        </w:rPr>
        <w:t xml:space="preserve">داری وجود دارد به نحوی که با هر واحد افزایش در متغیر ارتباط با پدر، 0.528- واحد از متغیرِ </w:t>
      </w:r>
      <w:r w:rsidR="00E161A8">
        <w:rPr>
          <w:rFonts w:hint="cs"/>
          <w:rtl/>
        </w:rPr>
        <w:t>خرابکاری</w:t>
      </w:r>
      <w:r w:rsidRPr="00FE12AD">
        <w:rPr>
          <w:rFonts w:hint="cs"/>
          <w:rtl/>
        </w:rPr>
        <w:t xml:space="preserve"> کاسته می</w:t>
      </w:r>
      <w:r w:rsidRPr="00FE12AD">
        <w:rPr>
          <w:rtl/>
        </w:rPr>
        <w:softHyphen/>
      </w:r>
      <w:r w:rsidRPr="00FE12AD">
        <w:rPr>
          <w:rFonts w:hint="cs"/>
          <w:rtl/>
        </w:rPr>
        <w:t xml:space="preserve">شود. نهایتاً متغیر ارتباط با پدر توانسته است 4.6 درصد از واریانس </w:t>
      </w:r>
      <w:r w:rsidR="00E161A8">
        <w:rPr>
          <w:rFonts w:hint="cs"/>
          <w:rtl/>
        </w:rPr>
        <w:t>خرابکاری</w:t>
      </w:r>
      <w:r w:rsidRPr="00FE12AD">
        <w:rPr>
          <w:rFonts w:hint="cs"/>
          <w:rtl/>
        </w:rPr>
        <w:t xml:space="preserve"> را تبیین کند.</w:t>
      </w:r>
    </w:p>
    <w:p w:rsidR="00CE6AF8" w:rsidRPr="00FE12AD" w:rsidRDefault="00CE6AF8" w:rsidP="00C41BBA">
      <w:pPr>
        <w:pStyle w:val="a2"/>
        <w:rPr>
          <w:color w:val="auto"/>
        </w:rPr>
      </w:pPr>
      <w:r w:rsidRPr="00FE12AD">
        <w:rPr>
          <w:rFonts w:hint="cs"/>
          <w:color w:val="auto"/>
          <w:rtl/>
        </w:rPr>
        <w:t xml:space="preserve">جدول 4-32: </w:t>
      </w:r>
      <w:r w:rsidRPr="00FE12AD">
        <w:rPr>
          <w:color w:val="auto"/>
          <w:rtl/>
        </w:rPr>
        <w:t>آزمون همبستگی و تحلیل رگرسیون متغیر</w:t>
      </w:r>
      <w:r w:rsidRPr="00FE12AD">
        <w:rPr>
          <w:rFonts w:hint="cs"/>
          <w:color w:val="auto"/>
          <w:rtl/>
        </w:rPr>
        <w:t xml:space="preserve"> ارتباط با پدر و </w:t>
      </w:r>
      <w:r w:rsidR="00E161A8">
        <w:rPr>
          <w:rFonts w:hint="cs"/>
          <w:color w:val="auto"/>
          <w:rtl/>
        </w:rPr>
        <w:t>خرابکاری</w:t>
      </w:r>
    </w:p>
    <w:tbl>
      <w:tblPr>
        <w:tblW w:w="5925"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718"/>
        <w:gridCol w:w="699"/>
        <w:gridCol w:w="605"/>
        <w:gridCol w:w="605"/>
        <w:gridCol w:w="718"/>
        <w:gridCol w:w="1154"/>
        <w:gridCol w:w="794"/>
        <w:gridCol w:w="624"/>
        <w:gridCol w:w="624"/>
        <w:gridCol w:w="1594"/>
        <w:gridCol w:w="1238"/>
      </w:tblGrid>
      <w:tr w:rsidR="007F5EE8" w:rsidRPr="00FE12AD" w:rsidTr="007F5EE8">
        <w:trPr>
          <w:jc w:val="center"/>
        </w:trPr>
        <w:tc>
          <w:tcPr>
            <w:tcW w:w="312" w:type="pct"/>
            <w:shd w:val="clear" w:color="auto" w:fill="E6E6E6"/>
            <w:vAlign w:val="center"/>
          </w:tcPr>
          <w:p w:rsidR="007F5EE8" w:rsidRPr="00FE12AD" w:rsidRDefault="007F5EE8"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59" w:type="pct"/>
            <w:shd w:val="clear" w:color="auto" w:fill="E6E6E6"/>
            <w:vAlign w:val="center"/>
          </w:tcPr>
          <w:p w:rsidR="007F5EE8" w:rsidRPr="00FE12AD" w:rsidRDefault="007F5EE8"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50" w:type="pct"/>
            <w:shd w:val="clear" w:color="auto" w:fill="E6E6E6"/>
            <w:vAlign w:val="center"/>
          </w:tcPr>
          <w:p w:rsidR="007F5EE8" w:rsidRPr="00FE12AD" w:rsidRDefault="007F5EE8"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303" w:type="pct"/>
            <w:shd w:val="clear" w:color="auto" w:fill="E6E6E6"/>
            <w:vAlign w:val="center"/>
          </w:tcPr>
          <w:p w:rsidR="007F5EE8" w:rsidRPr="00FE12AD" w:rsidRDefault="007F5EE8"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304" w:type="pct"/>
            <w:shd w:val="clear" w:color="auto" w:fill="E6E6E6"/>
            <w:vAlign w:val="center"/>
          </w:tcPr>
          <w:p w:rsidR="007F5EE8" w:rsidRPr="00FE12AD" w:rsidRDefault="007F5EE8" w:rsidP="005656F6">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04" w:type="pct"/>
            <w:shd w:val="clear" w:color="auto" w:fill="E6E6E6"/>
            <w:vAlign w:val="center"/>
          </w:tcPr>
          <w:p w:rsidR="007F5EE8" w:rsidRPr="00FE12AD" w:rsidRDefault="007F5EE8"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603" w:type="pct"/>
            <w:shd w:val="clear" w:color="auto" w:fill="E6E6E6"/>
            <w:vAlign w:val="center"/>
          </w:tcPr>
          <w:p w:rsidR="007F5EE8" w:rsidRPr="00FE12AD" w:rsidRDefault="007F5EE8" w:rsidP="00B36A44">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Std. Error</w:t>
            </w:r>
          </w:p>
        </w:tc>
        <w:tc>
          <w:tcPr>
            <w:tcW w:w="404" w:type="pct"/>
            <w:shd w:val="clear" w:color="auto" w:fill="E6E6E6"/>
            <w:vAlign w:val="center"/>
          </w:tcPr>
          <w:p w:rsidR="007F5EE8" w:rsidRPr="00FE12AD" w:rsidRDefault="007F5EE8" w:rsidP="00B36A44">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13" w:type="pct"/>
            <w:shd w:val="clear" w:color="auto" w:fill="E6E6E6"/>
            <w:vAlign w:val="center"/>
          </w:tcPr>
          <w:p w:rsidR="007F5EE8" w:rsidRPr="00FE12AD" w:rsidRDefault="007F5EE8" w:rsidP="00B36A44">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12" w:type="pct"/>
            <w:shd w:val="clear" w:color="auto" w:fill="E6E6E6"/>
            <w:vAlign w:val="center"/>
          </w:tcPr>
          <w:p w:rsidR="007F5EE8" w:rsidRPr="00FE12AD" w:rsidRDefault="007F5EE8"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437" w:type="pct"/>
            <w:gridSpan w:val="2"/>
            <w:shd w:val="clear" w:color="auto" w:fill="E6E6E6"/>
          </w:tcPr>
          <w:p w:rsidR="007F5EE8" w:rsidRPr="00FE12AD" w:rsidRDefault="007F5EE8"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7F5EE8" w:rsidRPr="00FE12AD" w:rsidTr="007F5EE8">
        <w:trPr>
          <w:jc w:val="center"/>
        </w:trPr>
        <w:tc>
          <w:tcPr>
            <w:tcW w:w="312" w:type="pct"/>
            <w:vAlign w:val="center"/>
          </w:tcPr>
          <w:p w:rsidR="007F5EE8" w:rsidRPr="00FE12AD" w:rsidRDefault="007F5EE8"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0.00</w:t>
            </w:r>
            <w:r w:rsidRPr="00FE12AD">
              <w:rPr>
                <w:rFonts w:asciiTheme="majorBidi" w:hAnsiTheme="majorBidi" w:cs="B Nazanin" w:hint="cs"/>
                <w:sz w:val="20"/>
                <w:szCs w:val="20"/>
                <w:rtl/>
                <w:lang w:bidi="fa-IR"/>
              </w:rPr>
              <w:t>9</w:t>
            </w:r>
          </w:p>
        </w:tc>
        <w:tc>
          <w:tcPr>
            <w:tcW w:w="359" w:type="pct"/>
            <w:vAlign w:val="center"/>
          </w:tcPr>
          <w:p w:rsidR="007F5EE8" w:rsidRPr="00FE12AD" w:rsidRDefault="007F5EE8"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6.898</w:t>
            </w:r>
          </w:p>
        </w:tc>
        <w:tc>
          <w:tcPr>
            <w:tcW w:w="350" w:type="pct"/>
            <w:vAlign w:val="center"/>
          </w:tcPr>
          <w:p w:rsidR="007F5EE8" w:rsidRPr="00FE12AD" w:rsidRDefault="007F5EE8"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2.626-</w:t>
            </w:r>
          </w:p>
        </w:tc>
        <w:tc>
          <w:tcPr>
            <w:tcW w:w="303" w:type="pct"/>
            <w:vAlign w:val="center"/>
          </w:tcPr>
          <w:p w:rsidR="007F5EE8" w:rsidRPr="00FE12AD" w:rsidRDefault="007F5EE8"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147.-</w:t>
            </w:r>
          </w:p>
        </w:tc>
        <w:tc>
          <w:tcPr>
            <w:tcW w:w="304" w:type="pct"/>
            <w:vAlign w:val="center"/>
          </w:tcPr>
          <w:p w:rsidR="007F5EE8" w:rsidRPr="00FE12AD" w:rsidRDefault="007F5EE8" w:rsidP="005656F6">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177.-</w:t>
            </w:r>
          </w:p>
        </w:tc>
        <w:tc>
          <w:tcPr>
            <w:tcW w:w="304" w:type="pct"/>
            <w:vAlign w:val="center"/>
          </w:tcPr>
          <w:p w:rsidR="007F5EE8" w:rsidRPr="00FE12AD" w:rsidRDefault="007F5EE8"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29.483</w:t>
            </w:r>
          </w:p>
        </w:tc>
        <w:tc>
          <w:tcPr>
            <w:tcW w:w="603" w:type="pct"/>
            <w:vAlign w:val="center"/>
          </w:tcPr>
          <w:p w:rsidR="007F5EE8" w:rsidRPr="00FE12AD" w:rsidRDefault="007F5EE8"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8.616</w:t>
            </w:r>
          </w:p>
        </w:tc>
        <w:tc>
          <w:tcPr>
            <w:tcW w:w="404" w:type="pct"/>
            <w:vAlign w:val="center"/>
          </w:tcPr>
          <w:p w:rsidR="007F5EE8" w:rsidRPr="00FE12AD" w:rsidRDefault="007F5EE8"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019</w:t>
            </w:r>
          </w:p>
        </w:tc>
        <w:tc>
          <w:tcPr>
            <w:tcW w:w="313" w:type="pct"/>
            <w:vAlign w:val="center"/>
          </w:tcPr>
          <w:p w:rsidR="007F5EE8" w:rsidRPr="00FE12AD" w:rsidRDefault="007F5EE8"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022</w:t>
            </w:r>
          </w:p>
        </w:tc>
        <w:tc>
          <w:tcPr>
            <w:tcW w:w="312" w:type="pct"/>
            <w:vAlign w:val="center"/>
          </w:tcPr>
          <w:p w:rsidR="007F5EE8" w:rsidRPr="00FE12AD" w:rsidRDefault="007F5EE8"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147</w:t>
            </w:r>
          </w:p>
        </w:tc>
        <w:tc>
          <w:tcPr>
            <w:tcW w:w="810" w:type="pct"/>
            <w:shd w:val="clear" w:color="auto" w:fill="E6E6E6"/>
          </w:tcPr>
          <w:p w:rsidR="007F5EE8" w:rsidRPr="00FE12AD" w:rsidRDefault="007F5EE8"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627" w:type="pct"/>
            <w:vMerge w:val="restart"/>
            <w:shd w:val="clear" w:color="auto" w:fill="E6E6E6"/>
            <w:vAlign w:val="center"/>
          </w:tcPr>
          <w:p w:rsidR="007F5EE8" w:rsidRPr="00FE12AD" w:rsidRDefault="007F5EE8" w:rsidP="00B36A44">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ارتباط با پدر</w:t>
            </w:r>
          </w:p>
        </w:tc>
      </w:tr>
      <w:tr w:rsidR="007F5EE8" w:rsidRPr="00FE12AD" w:rsidTr="007F5EE8">
        <w:trPr>
          <w:jc w:val="center"/>
        </w:trPr>
        <w:tc>
          <w:tcPr>
            <w:tcW w:w="312"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9"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14.023</w:t>
            </w:r>
          </w:p>
        </w:tc>
        <w:tc>
          <w:tcPr>
            <w:tcW w:w="350"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3.745-</w:t>
            </w:r>
          </w:p>
        </w:tc>
        <w:tc>
          <w:tcPr>
            <w:tcW w:w="303"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248.-</w:t>
            </w:r>
          </w:p>
        </w:tc>
        <w:tc>
          <w:tcPr>
            <w:tcW w:w="304" w:type="pct"/>
            <w:vAlign w:val="center"/>
          </w:tcPr>
          <w:p w:rsidR="007F5EE8" w:rsidRPr="00FE12AD" w:rsidRDefault="007F5EE8"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623.-</w:t>
            </w:r>
          </w:p>
        </w:tc>
        <w:tc>
          <w:tcPr>
            <w:tcW w:w="304"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47.375</w:t>
            </w:r>
          </w:p>
        </w:tc>
        <w:tc>
          <w:tcPr>
            <w:tcW w:w="603"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17.009</w:t>
            </w:r>
          </w:p>
        </w:tc>
        <w:tc>
          <w:tcPr>
            <w:tcW w:w="404"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0.057</w:t>
            </w:r>
          </w:p>
        </w:tc>
        <w:tc>
          <w:tcPr>
            <w:tcW w:w="313"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0.061</w:t>
            </w:r>
          </w:p>
        </w:tc>
        <w:tc>
          <w:tcPr>
            <w:tcW w:w="312"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0.248</w:t>
            </w:r>
          </w:p>
        </w:tc>
        <w:tc>
          <w:tcPr>
            <w:tcW w:w="810" w:type="pct"/>
            <w:shd w:val="clear" w:color="auto" w:fill="E6E6E6"/>
          </w:tcPr>
          <w:p w:rsidR="007F5EE8" w:rsidRPr="00FE12AD" w:rsidRDefault="007F5EE8"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627" w:type="pct"/>
            <w:vMerge/>
            <w:shd w:val="clear" w:color="auto" w:fill="E6E6E6"/>
            <w:vAlign w:val="center"/>
          </w:tcPr>
          <w:p w:rsidR="007F5EE8" w:rsidRPr="00FE12AD" w:rsidRDefault="007F5EE8" w:rsidP="00B36A44">
            <w:pPr>
              <w:pStyle w:val="NoSpacing"/>
              <w:jc w:val="center"/>
              <w:rPr>
                <w:rFonts w:asciiTheme="majorBidi" w:hAnsiTheme="majorBidi" w:cs="B Nazanin"/>
                <w:b/>
                <w:bCs/>
                <w:sz w:val="20"/>
                <w:szCs w:val="20"/>
                <w:rtl/>
                <w:lang w:bidi="fa-IR"/>
              </w:rPr>
            </w:pPr>
          </w:p>
        </w:tc>
      </w:tr>
      <w:tr w:rsidR="007F5EE8" w:rsidRPr="00FE12AD" w:rsidTr="007F5EE8">
        <w:trPr>
          <w:jc w:val="center"/>
        </w:trPr>
        <w:tc>
          <w:tcPr>
            <w:tcW w:w="312"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0.006</w:t>
            </w:r>
          </w:p>
        </w:tc>
        <w:tc>
          <w:tcPr>
            <w:tcW w:w="359"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7.701</w:t>
            </w:r>
          </w:p>
        </w:tc>
        <w:tc>
          <w:tcPr>
            <w:tcW w:w="350"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2.775-</w:t>
            </w:r>
          </w:p>
        </w:tc>
        <w:tc>
          <w:tcPr>
            <w:tcW w:w="303"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208.-</w:t>
            </w:r>
          </w:p>
        </w:tc>
        <w:tc>
          <w:tcPr>
            <w:tcW w:w="304" w:type="pct"/>
            <w:vAlign w:val="center"/>
          </w:tcPr>
          <w:p w:rsidR="007F5EE8" w:rsidRPr="00FE12AD" w:rsidRDefault="007F5EE8"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147.-</w:t>
            </w:r>
          </w:p>
        </w:tc>
        <w:tc>
          <w:tcPr>
            <w:tcW w:w="304"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22.380</w:t>
            </w:r>
          </w:p>
        </w:tc>
        <w:tc>
          <w:tcPr>
            <w:tcW w:w="603"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4.790</w:t>
            </w:r>
          </w:p>
        </w:tc>
        <w:tc>
          <w:tcPr>
            <w:tcW w:w="404"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0.038</w:t>
            </w:r>
          </w:p>
        </w:tc>
        <w:tc>
          <w:tcPr>
            <w:tcW w:w="313"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0.043</w:t>
            </w:r>
          </w:p>
        </w:tc>
        <w:tc>
          <w:tcPr>
            <w:tcW w:w="312"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0.208</w:t>
            </w:r>
          </w:p>
        </w:tc>
        <w:tc>
          <w:tcPr>
            <w:tcW w:w="810" w:type="pct"/>
            <w:shd w:val="clear" w:color="auto" w:fill="E6E6E6"/>
          </w:tcPr>
          <w:p w:rsidR="007F5EE8" w:rsidRPr="00FE12AD" w:rsidRDefault="007F5EE8"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627" w:type="pct"/>
            <w:vMerge/>
            <w:shd w:val="clear" w:color="auto" w:fill="E6E6E6"/>
            <w:vAlign w:val="center"/>
          </w:tcPr>
          <w:p w:rsidR="007F5EE8" w:rsidRPr="00FE12AD" w:rsidRDefault="007F5EE8" w:rsidP="00B36A44">
            <w:pPr>
              <w:pStyle w:val="NoSpacing"/>
              <w:jc w:val="center"/>
              <w:rPr>
                <w:rFonts w:asciiTheme="majorBidi" w:hAnsiTheme="majorBidi" w:cs="B Nazanin"/>
                <w:b/>
                <w:bCs/>
                <w:sz w:val="20"/>
                <w:szCs w:val="20"/>
                <w:rtl/>
                <w:lang w:bidi="fa-IR"/>
              </w:rPr>
            </w:pPr>
          </w:p>
        </w:tc>
      </w:tr>
      <w:tr w:rsidR="007F5EE8" w:rsidRPr="00FE12AD" w:rsidTr="007F5EE8">
        <w:trPr>
          <w:jc w:val="center"/>
        </w:trPr>
        <w:tc>
          <w:tcPr>
            <w:tcW w:w="312"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9"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13.606</w:t>
            </w:r>
          </w:p>
        </w:tc>
        <w:tc>
          <w:tcPr>
            <w:tcW w:w="350"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3.689</w:t>
            </w:r>
          </w:p>
        </w:tc>
        <w:tc>
          <w:tcPr>
            <w:tcW w:w="303"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215.-</w:t>
            </w:r>
          </w:p>
        </w:tc>
        <w:tc>
          <w:tcPr>
            <w:tcW w:w="304" w:type="pct"/>
            <w:vAlign w:val="center"/>
          </w:tcPr>
          <w:p w:rsidR="007F5EE8" w:rsidRPr="00FE12AD" w:rsidRDefault="007F5EE8"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528.-</w:t>
            </w:r>
          </w:p>
        </w:tc>
        <w:tc>
          <w:tcPr>
            <w:tcW w:w="304"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78.517</w:t>
            </w:r>
          </w:p>
        </w:tc>
        <w:tc>
          <w:tcPr>
            <w:tcW w:w="603"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17.635</w:t>
            </w:r>
          </w:p>
        </w:tc>
        <w:tc>
          <w:tcPr>
            <w:tcW w:w="404"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0.043</w:t>
            </w:r>
          </w:p>
        </w:tc>
        <w:tc>
          <w:tcPr>
            <w:tcW w:w="313"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0.046</w:t>
            </w:r>
          </w:p>
        </w:tc>
        <w:tc>
          <w:tcPr>
            <w:tcW w:w="312" w:type="pct"/>
            <w:vAlign w:val="center"/>
          </w:tcPr>
          <w:p w:rsidR="007F5EE8" w:rsidRPr="00FE12AD" w:rsidRDefault="007F5EE8"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0.215</w:t>
            </w:r>
          </w:p>
        </w:tc>
        <w:tc>
          <w:tcPr>
            <w:tcW w:w="810" w:type="pct"/>
            <w:shd w:val="clear" w:color="auto" w:fill="E6E6E6"/>
          </w:tcPr>
          <w:p w:rsidR="007F5EE8" w:rsidRPr="00FE12AD" w:rsidRDefault="00E161A8" w:rsidP="00B36A44">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627" w:type="pct"/>
            <w:vMerge/>
            <w:shd w:val="clear" w:color="auto" w:fill="E6E6E6"/>
            <w:vAlign w:val="center"/>
          </w:tcPr>
          <w:p w:rsidR="007F5EE8" w:rsidRPr="00FE12AD" w:rsidRDefault="007F5EE8" w:rsidP="00B36A44">
            <w:pPr>
              <w:pStyle w:val="NoSpacing"/>
              <w:jc w:val="center"/>
              <w:rPr>
                <w:rFonts w:asciiTheme="majorBidi" w:hAnsiTheme="majorBidi" w:cs="B Nazanin"/>
                <w:b/>
                <w:bCs/>
                <w:sz w:val="20"/>
                <w:szCs w:val="20"/>
                <w:rtl/>
                <w:lang w:bidi="fa-IR"/>
              </w:rPr>
            </w:pPr>
          </w:p>
        </w:tc>
      </w:tr>
    </w:tbl>
    <w:p w:rsidR="00DB7241" w:rsidRPr="00D20A4D" w:rsidRDefault="00DB7241" w:rsidP="00C41BBA">
      <w:pPr>
        <w:pStyle w:val="a5"/>
        <w:rPr>
          <w:sz w:val="16"/>
          <w:szCs w:val="18"/>
          <w:rtl/>
        </w:rPr>
      </w:pPr>
    </w:p>
    <w:p w:rsidR="00961C3C" w:rsidRPr="00FE12AD" w:rsidRDefault="00961C3C" w:rsidP="00C41BBA">
      <w:pPr>
        <w:pStyle w:val="a5"/>
        <w:rPr>
          <w:rtl/>
        </w:rPr>
      </w:pPr>
      <w:r w:rsidRPr="00FE12AD">
        <w:rPr>
          <w:rFonts w:hint="cs"/>
          <w:b/>
          <w:bCs/>
          <w:rtl/>
        </w:rPr>
        <w:t>فرضیۀ 5:</w:t>
      </w:r>
      <w:r w:rsidRPr="00FE12AD">
        <w:rPr>
          <w:rFonts w:hint="cs"/>
          <w:rtl/>
        </w:rPr>
        <w:t xml:space="preserve"> پیش</w:t>
      </w:r>
      <w:r w:rsidRPr="00FE12AD">
        <w:rPr>
          <w:rFonts w:hint="cs"/>
          <w:rtl/>
        </w:rPr>
        <w:softHyphen/>
        <w:t>بینی می</w:t>
      </w:r>
      <w:r w:rsidRPr="00FE12AD">
        <w:rPr>
          <w:rFonts w:hint="cs"/>
          <w:rtl/>
        </w:rPr>
        <w:softHyphen/>
        <w:t xml:space="preserve">شود، بین بیگانگی از مادر و </w:t>
      </w:r>
      <w:r w:rsidR="00E161A8">
        <w:rPr>
          <w:rFonts w:hint="cs"/>
          <w:rtl/>
        </w:rPr>
        <w:t>خرابکاری</w:t>
      </w:r>
      <w:r w:rsidRPr="00FE12AD">
        <w:rPr>
          <w:rFonts w:hint="cs"/>
          <w:rtl/>
        </w:rPr>
        <w:t xml:space="preserve"> رابطۀ معنی</w:t>
      </w:r>
      <w:r w:rsidRPr="00FE12AD">
        <w:rPr>
          <w:rtl/>
        </w:rPr>
        <w:softHyphen/>
      </w:r>
      <w:r w:rsidRPr="00FE12AD">
        <w:rPr>
          <w:rFonts w:hint="cs"/>
          <w:rtl/>
        </w:rPr>
        <w:t>داری وجود دارد.</w:t>
      </w:r>
    </w:p>
    <w:p w:rsidR="00961C3C" w:rsidRPr="00FE12AD" w:rsidRDefault="00961C3C" w:rsidP="00C41BBA">
      <w:pPr>
        <w:pStyle w:val="a5"/>
        <w:rPr>
          <w:sz w:val="28"/>
          <w:rtl/>
        </w:rPr>
      </w:pPr>
      <w:r w:rsidRPr="00FE12AD">
        <w:rPr>
          <w:sz w:val="28"/>
          <w:rtl/>
        </w:rPr>
        <w:t xml:space="preserve">اطلاعات موجود در جدول شماره </w:t>
      </w:r>
      <w:r w:rsidRPr="00FE12AD">
        <w:rPr>
          <w:rFonts w:hint="cs"/>
          <w:sz w:val="28"/>
          <w:rtl/>
        </w:rPr>
        <w:t>4-28،</w:t>
      </w:r>
      <w:r w:rsidRPr="00FE12AD">
        <w:rPr>
          <w:sz w:val="28"/>
          <w:rtl/>
        </w:rPr>
        <w:t xml:space="preserve"> نشان می</w:t>
      </w:r>
      <w:r w:rsidRPr="00FE12AD">
        <w:rPr>
          <w:rFonts w:hint="cs"/>
          <w:w w:val="33"/>
          <w:sz w:val="28"/>
          <w:rtl/>
        </w:rPr>
        <w:softHyphen/>
      </w:r>
      <w:r w:rsidRPr="00FE12AD">
        <w:rPr>
          <w:sz w:val="28"/>
          <w:rtl/>
        </w:rPr>
        <w:t xml:space="preserve">دهد که بین </w:t>
      </w:r>
      <w:r w:rsidRPr="00FE12AD">
        <w:rPr>
          <w:rFonts w:hint="cs"/>
          <w:sz w:val="28"/>
          <w:rtl/>
        </w:rPr>
        <w:t>متغیر بیگانگی از مادر</w:t>
      </w:r>
      <w:r w:rsidRPr="00FE12AD">
        <w:rPr>
          <w:sz w:val="28"/>
          <w:rtl/>
        </w:rPr>
        <w:t xml:space="preserve"> و </w:t>
      </w:r>
      <w:r w:rsidR="00E161A8">
        <w:rPr>
          <w:rFonts w:hint="cs"/>
          <w:sz w:val="28"/>
          <w:rtl/>
        </w:rPr>
        <w:t>خرابکاری</w:t>
      </w:r>
      <w:r w:rsidRPr="00FE12AD">
        <w:rPr>
          <w:rFonts w:hint="cs"/>
          <w:sz w:val="28"/>
          <w:rtl/>
        </w:rPr>
        <w:t xml:space="preserve"> در هر سه بُعد،</w:t>
      </w:r>
      <w:r w:rsidRPr="00FE12AD">
        <w:rPr>
          <w:sz w:val="28"/>
          <w:rtl/>
        </w:rPr>
        <w:t xml:space="preserve"> رابط</w:t>
      </w:r>
      <w:r w:rsidRPr="00FE12AD">
        <w:rPr>
          <w:rFonts w:hint="cs"/>
          <w:sz w:val="28"/>
          <w:rtl/>
        </w:rPr>
        <w:t>ۀ</w:t>
      </w:r>
      <w:r w:rsidRPr="00FE12AD">
        <w:rPr>
          <w:w w:val="33"/>
          <w:sz w:val="28"/>
          <w:rtl/>
        </w:rPr>
        <w:t xml:space="preserve"> </w:t>
      </w:r>
      <w:r w:rsidRPr="00FE12AD">
        <w:rPr>
          <w:rFonts w:hint="cs"/>
          <w:w w:val="33"/>
          <w:sz w:val="28"/>
          <w:rtl/>
        </w:rPr>
        <w:t xml:space="preserve"> </w:t>
      </w:r>
      <w:r w:rsidRPr="00FE12AD">
        <w:rPr>
          <w:sz w:val="28"/>
          <w:rtl/>
        </w:rPr>
        <w:t>مثبت و معنی</w:t>
      </w:r>
      <w:r w:rsidRPr="00FE12AD">
        <w:rPr>
          <w:rFonts w:hint="cs"/>
          <w:w w:val="33"/>
          <w:sz w:val="28"/>
          <w:rtl/>
        </w:rPr>
        <w:softHyphen/>
      </w:r>
      <w:r w:rsidRPr="00FE12AD">
        <w:rPr>
          <w:sz w:val="28"/>
          <w:rtl/>
        </w:rPr>
        <w:t>دار وجود دارد. سط</w:t>
      </w:r>
      <w:r w:rsidRPr="00FE12AD">
        <w:rPr>
          <w:rFonts w:hint="cs"/>
          <w:sz w:val="28"/>
          <w:rtl/>
        </w:rPr>
        <w:t>و</w:t>
      </w:r>
      <w:r w:rsidRPr="00FE12AD">
        <w:rPr>
          <w:sz w:val="28"/>
          <w:rtl/>
        </w:rPr>
        <w:t>ح معنی</w:t>
      </w:r>
      <w:r w:rsidRPr="00FE12AD">
        <w:rPr>
          <w:rFonts w:hint="cs"/>
          <w:w w:val="33"/>
          <w:sz w:val="28"/>
          <w:rtl/>
        </w:rPr>
        <w:softHyphen/>
      </w:r>
      <w:r w:rsidRPr="00FE12AD">
        <w:rPr>
          <w:sz w:val="28"/>
          <w:rtl/>
        </w:rPr>
        <w:t>داری رابطه نشان می</w:t>
      </w:r>
      <w:r w:rsidRPr="00FE12AD">
        <w:rPr>
          <w:rFonts w:hint="cs"/>
          <w:w w:val="33"/>
          <w:sz w:val="28"/>
          <w:rtl/>
        </w:rPr>
        <w:softHyphen/>
      </w:r>
      <w:r w:rsidRPr="00FE12AD">
        <w:rPr>
          <w:sz w:val="28"/>
          <w:rtl/>
        </w:rPr>
        <w:t>دهد که فرضی</w:t>
      </w:r>
      <w:r w:rsidRPr="00FE12AD">
        <w:rPr>
          <w:rFonts w:hint="cs"/>
          <w:sz w:val="28"/>
          <w:rtl/>
        </w:rPr>
        <w:t xml:space="preserve">ۀ </w:t>
      </w:r>
      <w:r w:rsidRPr="00FE12AD">
        <w:rPr>
          <w:w w:val="33"/>
          <w:sz w:val="28"/>
          <w:rtl/>
        </w:rPr>
        <w:t xml:space="preserve"> </w:t>
      </w:r>
      <w:r w:rsidRPr="00FE12AD">
        <w:rPr>
          <w:sz w:val="28"/>
          <w:rtl/>
        </w:rPr>
        <w:t>وجودِ رابطه بین دو متغیر</w:t>
      </w:r>
      <w:r w:rsidRPr="00FE12AD">
        <w:rPr>
          <w:rFonts w:hint="cs"/>
          <w:sz w:val="28"/>
          <w:rtl/>
        </w:rPr>
        <w:t>،</w:t>
      </w:r>
      <w:r w:rsidRPr="00FE12AD">
        <w:rPr>
          <w:sz w:val="28"/>
          <w:rtl/>
        </w:rPr>
        <w:t xml:space="preserve"> با اطمینانِ 99 درصد تأیید می</w:t>
      </w:r>
      <w:r w:rsidRPr="00FE12AD">
        <w:rPr>
          <w:rFonts w:hint="cs"/>
          <w:sz w:val="28"/>
          <w:rtl/>
        </w:rPr>
        <w:softHyphen/>
      </w:r>
      <w:r w:rsidRPr="00FE12AD">
        <w:rPr>
          <w:sz w:val="28"/>
          <w:rtl/>
        </w:rPr>
        <w:t xml:space="preserve">شود. همچنین، </w:t>
      </w:r>
      <w:r w:rsidRPr="00FE12AD">
        <w:rPr>
          <w:rFonts w:hint="cs"/>
          <w:sz w:val="28"/>
          <w:rtl/>
        </w:rPr>
        <w:t xml:space="preserve">ضرایب همبستگی 168/0، 198/0، </w:t>
      </w:r>
      <w:r w:rsidR="00702C37" w:rsidRPr="00FE12AD">
        <w:rPr>
          <w:rFonts w:hint="cs"/>
          <w:sz w:val="28"/>
          <w:rtl/>
        </w:rPr>
        <w:t xml:space="preserve">286/0 و 172/0 بیانگر آن است که بین متغیر بیگانگی از مادر با متغیرهای نگرش، فرافکنی، عمل و </w:t>
      </w:r>
      <w:r w:rsidR="00E161A8">
        <w:rPr>
          <w:rFonts w:hint="cs"/>
          <w:sz w:val="28"/>
          <w:rtl/>
        </w:rPr>
        <w:t>خرابکاری</w:t>
      </w:r>
      <w:r w:rsidR="00702C37" w:rsidRPr="00FE12AD">
        <w:rPr>
          <w:rFonts w:hint="cs"/>
          <w:sz w:val="28"/>
          <w:rtl/>
        </w:rPr>
        <w:t xml:space="preserve"> </w:t>
      </w:r>
      <w:r w:rsidRPr="00FE12AD">
        <w:rPr>
          <w:sz w:val="28"/>
          <w:rtl/>
        </w:rPr>
        <w:t>به</w:t>
      </w:r>
      <w:r w:rsidRPr="00FE12AD">
        <w:rPr>
          <w:w w:val="33"/>
          <w:sz w:val="28"/>
          <w:rtl/>
        </w:rPr>
        <w:t xml:space="preserve"> </w:t>
      </w:r>
      <w:r w:rsidRPr="00FE12AD">
        <w:rPr>
          <w:sz w:val="28"/>
          <w:rtl/>
        </w:rPr>
        <w:t>همین میزان و به</w:t>
      </w:r>
      <w:r w:rsidRPr="00FE12AD">
        <w:rPr>
          <w:w w:val="33"/>
          <w:sz w:val="28"/>
          <w:rtl/>
        </w:rPr>
        <w:t xml:space="preserve"> </w:t>
      </w:r>
      <w:r w:rsidRPr="00FE12AD">
        <w:rPr>
          <w:sz w:val="28"/>
          <w:rtl/>
        </w:rPr>
        <w:t xml:space="preserve">طور مثبت همبستگی وجود دارد؛ </w:t>
      </w:r>
      <w:r w:rsidR="00702C37" w:rsidRPr="00FE12AD">
        <w:rPr>
          <w:rFonts w:hint="cs"/>
          <w:sz w:val="28"/>
          <w:rtl/>
        </w:rPr>
        <w:t>به</w:t>
      </w:r>
      <w:r w:rsidR="00702C37" w:rsidRPr="00FE12AD">
        <w:rPr>
          <w:sz w:val="28"/>
          <w:rtl/>
        </w:rPr>
        <w:softHyphen/>
      </w:r>
      <w:r w:rsidR="00702C37" w:rsidRPr="00FE12AD">
        <w:rPr>
          <w:rFonts w:hint="cs"/>
          <w:sz w:val="28"/>
          <w:rtl/>
        </w:rPr>
        <w:t xml:space="preserve">طور مثال، </w:t>
      </w:r>
      <w:r w:rsidR="00702C37" w:rsidRPr="00FE12AD">
        <w:rPr>
          <w:sz w:val="28"/>
          <w:rtl/>
        </w:rPr>
        <w:t xml:space="preserve">ضریبِ </w:t>
      </w:r>
      <w:r w:rsidR="00702C37" w:rsidRPr="00FE12AD">
        <w:rPr>
          <w:rFonts w:hint="cs"/>
          <w:sz w:val="28"/>
          <w:rtl/>
        </w:rPr>
        <w:t>286</w:t>
      </w:r>
      <w:r w:rsidR="00702C37" w:rsidRPr="00FE12AD">
        <w:rPr>
          <w:sz w:val="28"/>
          <w:rtl/>
        </w:rPr>
        <w:t xml:space="preserve">/0 حاکی از آن است که بین </w:t>
      </w:r>
      <w:r w:rsidR="00702C37" w:rsidRPr="00FE12AD">
        <w:rPr>
          <w:sz w:val="28"/>
          <w:rtl/>
        </w:rPr>
        <w:lastRenderedPageBreak/>
        <w:t>دو متغیر</w:t>
      </w:r>
      <w:r w:rsidR="00702C37" w:rsidRPr="00FE12AD">
        <w:rPr>
          <w:rFonts w:hint="cs"/>
          <w:sz w:val="28"/>
          <w:rtl/>
        </w:rPr>
        <w:t>ِ</w:t>
      </w:r>
      <w:r w:rsidR="00702C37" w:rsidRPr="00FE12AD">
        <w:rPr>
          <w:sz w:val="28"/>
          <w:rtl/>
        </w:rPr>
        <w:t xml:space="preserve"> </w:t>
      </w:r>
      <w:r w:rsidR="00702C37" w:rsidRPr="00FE12AD">
        <w:rPr>
          <w:rFonts w:hint="cs"/>
          <w:sz w:val="28"/>
          <w:rtl/>
        </w:rPr>
        <w:t>بیگانگی از مادر</w:t>
      </w:r>
      <w:r w:rsidR="00702C37" w:rsidRPr="00FE12AD">
        <w:rPr>
          <w:sz w:val="28"/>
          <w:rtl/>
        </w:rPr>
        <w:t xml:space="preserve"> </w:t>
      </w:r>
      <w:r w:rsidR="00702C37" w:rsidRPr="00FE12AD">
        <w:rPr>
          <w:rFonts w:hint="cs"/>
          <w:sz w:val="28"/>
          <w:rtl/>
        </w:rPr>
        <w:t xml:space="preserve">و عمل به رفتارهای </w:t>
      </w:r>
      <w:r w:rsidR="00E161A8">
        <w:rPr>
          <w:rFonts w:hint="cs"/>
          <w:sz w:val="28"/>
          <w:rtl/>
        </w:rPr>
        <w:t>خرابکارانه</w:t>
      </w:r>
      <w:r w:rsidR="00702C37" w:rsidRPr="00FE12AD">
        <w:rPr>
          <w:sz w:val="28"/>
          <w:rtl/>
        </w:rPr>
        <w:t xml:space="preserve"> </w:t>
      </w:r>
      <w:r w:rsidR="00702C37" w:rsidRPr="00FE12AD">
        <w:rPr>
          <w:rFonts w:hint="cs"/>
          <w:sz w:val="28"/>
          <w:rtl/>
        </w:rPr>
        <w:t>رابطۀ مثبت و معنی</w:t>
      </w:r>
      <w:r w:rsidR="00702C37" w:rsidRPr="00FE12AD">
        <w:rPr>
          <w:sz w:val="28"/>
          <w:rtl/>
        </w:rPr>
        <w:softHyphen/>
      </w:r>
      <w:r w:rsidR="00702C37" w:rsidRPr="00FE12AD">
        <w:rPr>
          <w:rFonts w:hint="cs"/>
          <w:sz w:val="28"/>
          <w:rtl/>
        </w:rPr>
        <w:t xml:space="preserve">دار وجود دارد. </w:t>
      </w:r>
      <w:r w:rsidRPr="00FE12AD">
        <w:rPr>
          <w:sz w:val="28"/>
          <w:rtl/>
        </w:rPr>
        <w:t xml:space="preserve">یعنی </w:t>
      </w:r>
      <w:r w:rsidRPr="00FE12AD">
        <w:rPr>
          <w:rFonts w:hint="cs"/>
          <w:sz w:val="28"/>
          <w:rtl/>
        </w:rPr>
        <w:t>هرچه دانش</w:t>
      </w:r>
      <w:r w:rsidRPr="00FE12AD">
        <w:rPr>
          <w:sz w:val="28"/>
          <w:rtl/>
        </w:rPr>
        <w:softHyphen/>
      </w:r>
      <w:r w:rsidRPr="00FE12AD">
        <w:rPr>
          <w:rFonts w:hint="cs"/>
          <w:sz w:val="28"/>
          <w:rtl/>
        </w:rPr>
        <w:t xml:space="preserve">آموز، بیشتر از برقراری روابط صمیمانه و توأم با اعتماد به چهرۀ دلبستگی مادر اجتناب کند، بیشتر مرتکب اعمال </w:t>
      </w:r>
      <w:r w:rsidR="00E161A8">
        <w:rPr>
          <w:rFonts w:hint="cs"/>
          <w:sz w:val="28"/>
          <w:rtl/>
        </w:rPr>
        <w:t>خرابکارانه</w:t>
      </w:r>
      <w:r w:rsidRPr="00FE12AD">
        <w:rPr>
          <w:rFonts w:hint="cs"/>
          <w:sz w:val="28"/>
          <w:rtl/>
        </w:rPr>
        <w:t xml:space="preserve"> خواهد شد. به عبارت دیگر، </w:t>
      </w:r>
      <w:r w:rsidRPr="00FE12AD">
        <w:rPr>
          <w:sz w:val="28"/>
          <w:rtl/>
        </w:rPr>
        <w:t xml:space="preserve">هر چه بر میزان </w:t>
      </w:r>
      <w:r w:rsidRPr="00FE12AD">
        <w:rPr>
          <w:rFonts w:hint="cs"/>
          <w:sz w:val="28"/>
          <w:rtl/>
        </w:rPr>
        <w:t>بیگانگی از مادر</w:t>
      </w:r>
      <w:r w:rsidRPr="00FE12AD">
        <w:rPr>
          <w:sz w:val="28"/>
          <w:rtl/>
        </w:rPr>
        <w:t xml:space="preserve"> افزوده گردد،</w:t>
      </w:r>
      <w:r w:rsidRPr="00FE12AD">
        <w:rPr>
          <w:rFonts w:hint="cs"/>
          <w:sz w:val="28"/>
          <w:rtl/>
        </w:rPr>
        <w:t xml:space="preserve"> بر</w:t>
      </w:r>
      <w:r w:rsidRPr="00FE12AD">
        <w:rPr>
          <w:sz w:val="28"/>
          <w:rtl/>
        </w:rPr>
        <w:t xml:space="preserve"> </w:t>
      </w:r>
      <w:r w:rsidRPr="00FE12AD">
        <w:rPr>
          <w:rFonts w:hint="cs"/>
          <w:sz w:val="28"/>
          <w:rtl/>
        </w:rPr>
        <w:t xml:space="preserve">عمل به رفتارهای </w:t>
      </w:r>
      <w:r w:rsidR="00E161A8">
        <w:rPr>
          <w:rFonts w:hint="cs"/>
          <w:sz w:val="28"/>
          <w:rtl/>
        </w:rPr>
        <w:t>خرابکارانه</w:t>
      </w:r>
      <w:r w:rsidRPr="00FE12AD">
        <w:rPr>
          <w:rFonts w:hint="cs"/>
          <w:sz w:val="28"/>
          <w:rtl/>
        </w:rPr>
        <w:t xml:space="preserve"> </w:t>
      </w:r>
      <w:r w:rsidRPr="00FE12AD">
        <w:rPr>
          <w:sz w:val="28"/>
          <w:rtl/>
        </w:rPr>
        <w:t xml:space="preserve">نیز افزوده </w:t>
      </w:r>
      <w:r w:rsidRPr="00FE12AD">
        <w:rPr>
          <w:rFonts w:hint="cs"/>
          <w:sz w:val="28"/>
          <w:rtl/>
        </w:rPr>
        <w:t xml:space="preserve">خواهد شد </w:t>
      </w:r>
      <w:r w:rsidRPr="00FE12AD">
        <w:rPr>
          <w:sz w:val="28"/>
          <w:rtl/>
        </w:rPr>
        <w:t xml:space="preserve">و بر عکس، هر چه از میزان </w:t>
      </w:r>
      <w:r w:rsidRPr="00FE12AD">
        <w:rPr>
          <w:rFonts w:hint="cs"/>
          <w:sz w:val="28"/>
          <w:rtl/>
        </w:rPr>
        <w:t>بیگانگی از مادر</w:t>
      </w:r>
      <w:r w:rsidRPr="00FE12AD">
        <w:rPr>
          <w:sz w:val="28"/>
          <w:rtl/>
        </w:rPr>
        <w:t xml:space="preserve"> کاسته گردد، </w:t>
      </w:r>
      <w:r w:rsidRPr="00FE12AD">
        <w:rPr>
          <w:rFonts w:hint="cs"/>
          <w:sz w:val="28"/>
          <w:rtl/>
        </w:rPr>
        <w:t xml:space="preserve">نگرش به رفتارهای </w:t>
      </w:r>
      <w:r w:rsidR="00E161A8">
        <w:rPr>
          <w:rFonts w:hint="cs"/>
          <w:sz w:val="28"/>
          <w:rtl/>
        </w:rPr>
        <w:t>خرابکارانه</w:t>
      </w:r>
      <w:r w:rsidRPr="00FE12AD">
        <w:rPr>
          <w:rFonts w:hint="cs"/>
          <w:sz w:val="28"/>
          <w:rtl/>
        </w:rPr>
        <w:t xml:space="preserve"> </w:t>
      </w:r>
      <w:r w:rsidRPr="00FE12AD">
        <w:rPr>
          <w:sz w:val="28"/>
          <w:rtl/>
        </w:rPr>
        <w:t>نیز کاسته می</w:t>
      </w:r>
      <w:r w:rsidRPr="00FE12AD">
        <w:rPr>
          <w:w w:val="33"/>
          <w:sz w:val="28"/>
          <w:rtl/>
        </w:rPr>
        <w:t xml:space="preserve"> </w:t>
      </w:r>
      <w:r w:rsidRPr="00FE12AD">
        <w:rPr>
          <w:sz w:val="28"/>
          <w:rtl/>
        </w:rPr>
        <w:t>شود.</w:t>
      </w:r>
      <w:r w:rsidR="00702C37" w:rsidRPr="00FE12AD">
        <w:rPr>
          <w:rFonts w:hint="cs"/>
          <w:sz w:val="28"/>
          <w:rtl/>
        </w:rPr>
        <w:t xml:space="preserve"> بنابراین بین متغیر بیگانگی از مادر با </w:t>
      </w:r>
      <w:r w:rsidR="00E161A8">
        <w:rPr>
          <w:rFonts w:hint="cs"/>
          <w:sz w:val="28"/>
          <w:rtl/>
        </w:rPr>
        <w:t>خرابکاری</w:t>
      </w:r>
      <w:r w:rsidR="00702C37" w:rsidRPr="00FE12AD">
        <w:rPr>
          <w:rFonts w:hint="cs"/>
          <w:sz w:val="28"/>
          <w:rtl/>
        </w:rPr>
        <w:t xml:space="preserve"> رابطه وجود دارد. </w:t>
      </w:r>
    </w:p>
    <w:p w:rsidR="00F1132D" w:rsidRPr="00FE12AD" w:rsidRDefault="00F1132D" w:rsidP="00F1132D">
      <w:pPr>
        <w:pStyle w:val="a5"/>
        <w:rPr>
          <w:sz w:val="26"/>
          <w:rtl/>
        </w:rPr>
      </w:pPr>
      <w:r w:rsidRPr="00FE12AD">
        <w:rPr>
          <w:rFonts w:hint="cs"/>
          <w:sz w:val="26"/>
          <w:rtl/>
        </w:rPr>
        <w:t>همچنین از روش تحلیل رگرسیون نیز برای بررسی فرضیۀ 5 استفاده شد تا مشخص شود که آیا بیگانگی از مادر،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DB7241" w:rsidRPr="00FE12AD" w:rsidRDefault="00DB7241" w:rsidP="00F85CB2">
      <w:pPr>
        <w:pStyle w:val="a5"/>
        <w:rPr>
          <w:rtl/>
        </w:rPr>
      </w:pPr>
      <w:r w:rsidRPr="00FE12AD">
        <w:rPr>
          <w:rtl/>
        </w:rPr>
        <w:t xml:space="preserve">در جدول شماره </w:t>
      </w:r>
      <w:r w:rsidRPr="00FE12AD">
        <w:rPr>
          <w:rFonts w:hint="cs"/>
          <w:rtl/>
        </w:rPr>
        <w:t>4-33،</w:t>
      </w:r>
      <w:r w:rsidRPr="00FE12AD">
        <w:rPr>
          <w:rtl/>
        </w:rPr>
        <w:t xml:space="preserve"> به منظور بررسی رابطۀ بین </w:t>
      </w:r>
      <w:r w:rsidRPr="00FE12AD">
        <w:rPr>
          <w:rFonts w:hint="cs"/>
          <w:rtl/>
        </w:rPr>
        <w:t>بیگانگی از مادر</w:t>
      </w:r>
      <w:r w:rsidRPr="00FE12AD">
        <w:rPr>
          <w:rtl/>
        </w:rPr>
        <w:t xml:space="preserve"> 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پایینی</w:t>
      </w:r>
      <w:r w:rsidRPr="00FE12AD">
        <w:rPr>
          <w:rtl/>
        </w:rPr>
        <w:t xml:space="preserve"> (</w:t>
      </w:r>
      <w:r w:rsidRPr="00FE12AD">
        <w:rPr>
          <w:rFonts w:hint="cs"/>
          <w:rtl/>
        </w:rPr>
        <w:t>0.168، 0.198، 0.286</w:t>
      </w:r>
      <w:r w:rsidRPr="00FE12AD">
        <w:rPr>
          <w:szCs w:val="24"/>
        </w:rPr>
        <w:t>R=</w:t>
      </w:r>
      <w:r w:rsidRPr="00FE12AD">
        <w:t xml:space="preserve"> </w:t>
      </w:r>
      <w:r w:rsidRPr="00FE12AD">
        <w:rPr>
          <w:rtl/>
        </w:rPr>
        <w:t xml:space="preserve">) بین </w:t>
      </w:r>
      <w:r w:rsidRPr="00FE12AD">
        <w:rPr>
          <w:rFonts w:hint="cs"/>
          <w:rtl/>
        </w:rPr>
        <w:t>بیگانگی از مادر</w:t>
      </w:r>
      <w:r w:rsidRPr="00FE12AD">
        <w:rPr>
          <w:rtl/>
        </w:rPr>
        <w:t xml:space="preserve"> و </w:t>
      </w:r>
      <w:r w:rsidRPr="00FE12AD">
        <w:rPr>
          <w:rFonts w:hint="cs"/>
          <w:rtl/>
        </w:rPr>
        <w:t>نگرش</w:t>
      </w:r>
      <w:r w:rsidRPr="00FE12AD">
        <w:rPr>
          <w:rtl/>
        </w:rPr>
        <w:softHyphen/>
      </w:r>
      <w:r w:rsidRPr="00FE12AD">
        <w:rPr>
          <w:rFonts w:hint="cs"/>
          <w:rtl/>
        </w:rPr>
        <w:t xml:space="preserve"> 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 0.025، 0.03</w:t>
      </w:r>
      <w:r w:rsidR="00F85CB2">
        <w:rPr>
          <w:rFonts w:hint="cs"/>
          <w:rtl/>
        </w:rPr>
        <w:t>9</w:t>
      </w:r>
      <w:r w:rsidRPr="00FE12AD">
        <w:rPr>
          <w:rFonts w:hint="cs"/>
          <w:rtl/>
        </w:rPr>
        <w:t>، 0.082</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بیگانگی از مادر</w:t>
      </w:r>
      <w:r w:rsidRPr="00FE12AD">
        <w:rPr>
          <w:rtl/>
        </w:rPr>
        <w:t xml:space="preserve"> توانسته است،</w:t>
      </w:r>
      <w:r w:rsidRPr="00FE12AD">
        <w:rPr>
          <w:rFonts w:hint="cs"/>
          <w:rtl/>
        </w:rPr>
        <w:t xml:space="preserve"> به ترتیب </w:t>
      </w:r>
      <w:r w:rsidR="00F85CB2">
        <w:rPr>
          <w:rFonts w:hint="cs"/>
          <w:rtl/>
        </w:rPr>
        <w:t>2.5</w:t>
      </w:r>
      <w:r w:rsidRPr="00FE12AD">
        <w:rPr>
          <w:rFonts w:hint="cs"/>
          <w:rtl/>
        </w:rPr>
        <w:t xml:space="preserve">، </w:t>
      </w:r>
      <w:r w:rsidR="00F85CB2">
        <w:rPr>
          <w:rFonts w:hint="cs"/>
          <w:rtl/>
        </w:rPr>
        <w:t>3.9</w:t>
      </w:r>
      <w:r w:rsidRPr="00FE12AD">
        <w:rPr>
          <w:rFonts w:hint="cs"/>
          <w:rtl/>
        </w:rPr>
        <w:t xml:space="preserve"> و </w:t>
      </w:r>
      <w:r w:rsidR="00F85CB2">
        <w:rPr>
          <w:rFonts w:hint="cs"/>
          <w:rtl/>
        </w:rPr>
        <w:t>8.2</w:t>
      </w:r>
      <w:r w:rsidRPr="00FE12AD">
        <w:rPr>
          <w:rFonts w:hint="cs"/>
          <w:rtl/>
        </w:rPr>
        <w:t xml:space="preserve">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تبیین نماید.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مثبت</w:t>
      </w:r>
      <w:r w:rsidRPr="00FE12AD">
        <w:rPr>
          <w:rtl/>
        </w:rPr>
        <w:t xml:space="preserve"> و رابط</w:t>
      </w:r>
      <w:r w:rsidRPr="00FE12AD">
        <w:rPr>
          <w:rFonts w:hint="cs"/>
          <w:rtl/>
        </w:rPr>
        <w:t>ۀ</w:t>
      </w:r>
      <w:r w:rsidRPr="00FE12AD">
        <w:rPr>
          <w:rtl/>
        </w:rPr>
        <w:t xml:space="preserve"> م</w:t>
      </w:r>
      <w:r w:rsidRPr="00FE12AD">
        <w:rPr>
          <w:rFonts w:hint="cs"/>
          <w:rtl/>
        </w:rPr>
        <w:t>ستقيم</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0.324، 0.820، 0.318</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بیگانگی از مادر</w:t>
      </w:r>
      <w:r w:rsidRPr="00FE12AD">
        <w:rPr>
          <w:rtl/>
        </w:rPr>
        <w:t xml:space="preserve">)، </w:t>
      </w:r>
      <w:r w:rsidRPr="00FE12AD">
        <w:rPr>
          <w:rFonts w:hint="cs"/>
          <w:rtl/>
        </w:rPr>
        <w:t>به ترتیب 0.324، 0.820، 0.318</w:t>
      </w:r>
      <w:r w:rsidRPr="00FE12AD">
        <w:rPr>
          <w:rtl/>
        </w:rPr>
        <w:t xml:space="preserve"> واحد به متغیر وابسته (</w:t>
      </w:r>
      <w:r w:rsidR="00E161A8">
        <w:rPr>
          <w:rFonts w:hint="cs"/>
          <w:rtl/>
        </w:rPr>
        <w:t>خرابکاری</w:t>
      </w:r>
      <w:r w:rsidRPr="00FE12AD">
        <w:rPr>
          <w:rtl/>
        </w:rPr>
        <w:t>)، افزوده می</w:t>
      </w:r>
      <w:r w:rsidRPr="00FE12AD">
        <w:rPr>
          <w:rtl/>
        </w:rPr>
        <w:softHyphen/>
        <w:t xml:space="preserve">شود. با توجه به مقادیر </w:t>
      </w:r>
      <w:r w:rsidRPr="00FE12AD">
        <w:rPr>
          <w:rFonts w:hint="cs"/>
          <w:rtl/>
        </w:rPr>
        <w:t>2.909، 2.873، 3.781</w:t>
      </w:r>
      <w:r w:rsidRPr="00FE12AD">
        <w:rPr>
          <w:szCs w:val="24"/>
        </w:rPr>
        <w:t>T=</w:t>
      </w:r>
      <w:r w:rsidRPr="00FE12AD">
        <w:t xml:space="preserve"> </w:t>
      </w:r>
      <w:r w:rsidRPr="00FE12AD">
        <w:rPr>
          <w:rtl/>
        </w:rPr>
        <w:t xml:space="preserve">، </w:t>
      </w:r>
      <w:r w:rsidRPr="00FE12AD">
        <w:rPr>
          <w:rFonts w:hint="cs"/>
          <w:rtl/>
        </w:rPr>
        <w:t>8.459، 8.252، 14.298</w:t>
      </w:r>
      <w:r w:rsidRPr="00FE12AD">
        <w:rPr>
          <w:szCs w:val="24"/>
        </w:rPr>
        <w:t>F=</w:t>
      </w:r>
      <w:r w:rsidRPr="00FE12AD">
        <w:t xml:space="preserve"> </w:t>
      </w:r>
      <w:r w:rsidRPr="00FE12AD">
        <w:rPr>
          <w:rtl/>
        </w:rPr>
        <w:t xml:space="preserve"> و 0.</w:t>
      </w:r>
      <w:r w:rsidRPr="00FE12AD">
        <w:rPr>
          <w:rFonts w:hint="cs"/>
          <w:rtl/>
        </w:rPr>
        <w:t>004، 0.005، 0.000</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 99 درصد معنی</w:t>
      </w:r>
      <w:r w:rsidRPr="00FE12AD">
        <w:rPr>
          <w:rtl/>
        </w:rPr>
        <w:softHyphen/>
        <w:t>دار می</w:t>
      </w:r>
      <w:r w:rsidRPr="00FE12AD">
        <w:rPr>
          <w:rtl/>
        </w:rPr>
        <w:softHyphen/>
        <w:t>باشد، لذا فرضیۀ فوق تأیید می</w:t>
      </w:r>
      <w:r w:rsidRPr="00FE12AD">
        <w:rPr>
          <w:rtl/>
        </w:rPr>
        <w:softHyphen/>
        <w:t>شود.</w:t>
      </w:r>
    </w:p>
    <w:p w:rsidR="00DB7241" w:rsidRPr="00FE12AD" w:rsidRDefault="00DB7241" w:rsidP="00DB7241">
      <w:pPr>
        <w:pStyle w:val="a5"/>
        <w:rPr>
          <w:rtl/>
        </w:rPr>
      </w:pPr>
      <w:r w:rsidRPr="00FE12AD">
        <w:rPr>
          <w:rFonts w:hint="cs"/>
          <w:rtl/>
        </w:rPr>
        <w:t xml:space="preserve">همچنین ضرایب موجود حاکی از آن است که بین بیگانگی از مادر و </w:t>
      </w:r>
      <w:r w:rsidR="00E161A8">
        <w:rPr>
          <w:rFonts w:hint="cs"/>
          <w:rtl/>
        </w:rPr>
        <w:t>خرابکاری</w:t>
      </w:r>
      <w:r w:rsidRPr="00FE12AD">
        <w:rPr>
          <w:rFonts w:hint="cs"/>
          <w:rtl/>
        </w:rPr>
        <w:t xml:space="preserve"> رابطۀ مثبت و معنی</w:t>
      </w:r>
      <w:r w:rsidRPr="00FE12AD">
        <w:rPr>
          <w:rtl/>
        </w:rPr>
        <w:softHyphen/>
      </w:r>
      <w:r w:rsidRPr="00FE12AD">
        <w:rPr>
          <w:rFonts w:hint="cs"/>
          <w:rtl/>
        </w:rPr>
        <w:t xml:space="preserve">داری وجود دارد به نحوی که با هر واحد افزایش در متغیر بیگانگی از مادر، 0.687 واحد به متغیرِ </w:t>
      </w:r>
      <w:r w:rsidR="00E161A8">
        <w:rPr>
          <w:rFonts w:hint="cs"/>
          <w:rtl/>
        </w:rPr>
        <w:t>خرابکاری</w:t>
      </w:r>
      <w:r w:rsidRPr="00FE12AD">
        <w:rPr>
          <w:rFonts w:hint="cs"/>
          <w:rtl/>
        </w:rPr>
        <w:t xml:space="preserve"> افزوده می</w:t>
      </w:r>
      <w:r w:rsidRPr="00FE12AD">
        <w:rPr>
          <w:rtl/>
        </w:rPr>
        <w:softHyphen/>
      </w:r>
      <w:r w:rsidRPr="00FE12AD">
        <w:rPr>
          <w:rFonts w:hint="cs"/>
          <w:rtl/>
        </w:rPr>
        <w:t xml:space="preserve">شود. نهایتاً متغیر بیگانگی از مادر توانسته است 3 درصد از واریانس </w:t>
      </w:r>
      <w:r w:rsidR="00E161A8">
        <w:rPr>
          <w:rFonts w:hint="cs"/>
          <w:rtl/>
        </w:rPr>
        <w:t>خرابکاری</w:t>
      </w:r>
      <w:r w:rsidRPr="00FE12AD">
        <w:rPr>
          <w:rFonts w:hint="cs"/>
          <w:rtl/>
        </w:rPr>
        <w:t xml:space="preserve"> را تبیین کند.</w:t>
      </w:r>
    </w:p>
    <w:p w:rsidR="00961C3C" w:rsidRPr="00FE12AD" w:rsidRDefault="00961C3C" w:rsidP="00C41BBA">
      <w:pPr>
        <w:pStyle w:val="a2"/>
        <w:rPr>
          <w:color w:val="auto"/>
        </w:rPr>
      </w:pPr>
      <w:r w:rsidRPr="00FE12AD">
        <w:rPr>
          <w:rFonts w:hint="cs"/>
          <w:color w:val="auto"/>
          <w:rtl/>
        </w:rPr>
        <w:t xml:space="preserve">جدول 4-33: </w:t>
      </w:r>
      <w:r w:rsidRPr="00FE12AD">
        <w:rPr>
          <w:color w:val="auto"/>
          <w:rtl/>
        </w:rPr>
        <w:t>آزمون همبستگی و تحلیل رگرسیون متغیر</w:t>
      </w:r>
      <w:r w:rsidRPr="00FE12AD">
        <w:rPr>
          <w:rFonts w:hint="cs"/>
          <w:color w:val="auto"/>
          <w:rtl/>
        </w:rPr>
        <w:t xml:space="preserve"> بیگانگی از مادر و </w:t>
      </w:r>
      <w:r w:rsidR="00E161A8">
        <w:rPr>
          <w:rFonts w:hint="cs"/>
          <w:color w:val="auto"/>
          <w:rtl/>
        </w:rPr>
        <w:t>خرابکاری</w:t>
      </w:r>
    </w:p>
    <w:tbl>
      <w:tblPr>
        <w:tblW w:w="5859"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718"/>
        <w:gridCol w:w="624"/>
        <w:gridCol w:w="605"/>
        <w:gridCol w:w="530"/>
        <w:gridCol w:w="718"/>
        <w:gridCol w:w="1043"/>
        <w:gridCol w:w="807"/>
        <w:gridCol w:w="625"/>
        <w:gridCol w:w="625"/>
        <w:gridCol w:w="1647"/>
        <w:gridCol w:w="1319"/>
      </w:tblGrid>
      <w:tr w:rsidR="008D33CF" w:rsidRPr="00FE12AD" w:rsidTr="00917C48">
        <w:trPr>
          <w:jc w:val="center"/>
        </w:trPr>
        <w:tc>
          <w:tcPr>
            <w:tcW w:w="316" w:type="pct"/>
            <w:shd w:val="clear" w:color="auto" w:fill="E6E6E6"/>
            <w:vAlign w:val="center"/>
          </w:tcPr>
          <w:p w:rsidR="008D33CF" w:rsidRPr="00FE12AD" w:rsidRDefault="008D33C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63" w:type="pct"/>
            <w:shd w:val="clear" w:color="auto" w:fill="E6E6E6"/>
            <w:vAlign w:val="center"/>
          </w:tcPr>
          <w:p w:rsidR="008D33CF" w:rsidRPr="00FE12AD" w:rsidRDefault="008D33C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16" w:type="pct"/>
            <w:shd w:val="clear" w:color="auto" w:fill="E6E6E6"/>
            <w:vAlign w:val="center"/>
          </w:tcPr>
          <w:p w:rsidR="008D33CF" w:rsidRPr="00FE12AD" w:rsidRDefault="008D33C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306" w:type="pct"/>
            <w:shd w:val="clear" w:color="auto" w:fill="E6E6E6"/>
            <w:vAlign w:val="center"/>
          </w:tcPr>
          <w:p w:rsidR="008D33CF" w:rsidRPr="00FE12AD" w:rsidRDefault="008D33C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268" w:type="pct"/>
            <w:shd w:val="clear" w:color="auto" w:fill="E6E6E6"/>
            <w:vAlign w:val="center"/>
          </w:tcPr>
          <w:p w:rsidR="008D33CF" w:rsidRPr="00FE12AD" w:rsidRDefault="008D33CF" w:rsidP="005656F6">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63" w:type="pct"/>
            <w:shd w:val="clear" w:color="auto" w:fill="E6E6E6"/>
            <w:vAlign w:val="center"/>
          </w:tcPr>
          <w:p w:rsidR="008D33CF" w:rsidRPr="00FE12AD" w:rsidRDefault="008D33C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528" w:type="pct"/>
            <w:shd w:val="clear" w:color="auto" w:fill="E6E6E6"/>
            <w:vAlign w:val="center"/>
          </w:tcPr>
          <w:p w:rsidR="008D33CF" w:rsidRPr="00FE12AD" w:rsidRDefault="008D33C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408" w:type="pct"/>
            <w:shd w:val="clear" w:color="auto" w:fill="E6E6E6"/>
            <w:vAlign w:val="center"/>
          </w:tcPr>
          <w:p w:rsidR="008D33CF" w:rsidRPr="00FE12AD" w:rsidRDefault="008D33CF" w:rsidP="00B36A44">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16" w:type="pct"/>
            <w:shd w:val="clear" w:color="auto" w:fill="E6E6E6"/>
            <w:vAlign w:val="center"/>
          </w:tcPr>
          <w:p w:rsidR="008D33CF" w:rsidRPr="00FE12AD" w:rsidRDefault="008D33CF" w:rsidP="00B36A44">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16" w:type="pct"/>
            <w:shd w:val="clear" w:color="auto" w:fill="E6E6E6"/>
            <w:vAlign w:val="center"/>
          </w:tcPr>
          <w:p w:rsidR="008D33CF" w:rsidRPr="00FE12AD" w:rsidRDefault="008D33C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501" w:type="pct"/>
            <w:gridSpan w:val="2"/>
            <w:shd w:val="clear" w:color="auto" w:fill="E6E6E6"/>
          </w:tcPr>
          <w:p w:rsidR="008D33CF" w:rsidRPr="00FE12AD" w:rsidRDefault="008D33C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8D33CF" w:rsidRPr="00FE12AD" w:rsidTr="00917C48">
        <w:trPr>
          <w:jc w:val="center"/>
        </w:trPr>
        <w:tc>
          <w:tcPr>
            <w:tcW w:w="316" w:type="pct"/>
            <w:vAlign w:val="center"/>
          </w:tcPr>
          <w:p w:rsidR="008D33CF" w:rsidRPr="00FE12AD" w:rsidRDefault="008D33CF"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0.00</w:t>
            </w:r>
            <w:r w:rsidRPr="00FE12AD">
              <w:rPr>
                <w:rFonts w:asciiTheme="majorBidi" w:hAnsiTheme="majorBidi" w:cs="B Nazanin" w:hint="cs"/>
                <w:sz w:val="20"/>
                <w:szCs w:val="20"/>
                <w:rtl/>
                <w:lang w:bidi="fa-IR"/>
              </w:rPr>
              <w:t>4</w:t>
            </w:r>
          </w:p>
        </w:tc>
        <w:tc>
          <w:tcPr>
            <w:tcW w:w="363" w:type="pct"/>
            <w:vAlign w:val="center"/>
          </w:tcPr>
          <w:p w:rsidR="008D33CF" w:rsidRPr="00FE12AD" w:rsidRDefault="008D33CF"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8.459</w:t>
            </w:r>
          </w:p>
        </w:tc>
        <w:tc>
          <w:tcPr>
            <w:tcW w:w="316" w:type="pct"/>
            <w:vAlign w:val="center"/>
          </w:tcPr>
          <w:p w:rsidR="008D33CF" w:rsidRPr="00FE12AD" w:rsidRDefault="008D33CF"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2.909</w:t>
            </w:r>
          </w:p>
        </w:tc>
        <w:tc>
          <w:tcPr>
            <w:tcW w:w="306" w:type="pct"/>
            <w:vAlign w:val="center"/>
          </w:tcPr>
          <w:p w:rsidR="008D33CF" w:rsidRPr="00FE12AD" w:rsidRDefault="008D33CF"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168.</w:t>
            </w:r>
          </w:p>
        </w:tc>
        <w:tc>
          <w:tcPr>
            <w:tcW w:w="268" w:type="pct"/>
            <w:vAlign w:val="center"/>
          </w:tcPr>
          <w:p w:rsidR="008D33CF" w:rsidRPr="00FE12AD" w:rsidRDefault="008D33CF" w:rsidP="005656F6">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324.</w:t>
            </w:r>
          </w:p>
        </w:tc>
        <w:tc>
          <w:tcPr>
            <w:tcW w:w="363" w:type="pct"/>
            <w:vAlign w:val="center"/>
          </w:tcPr>
          <w:p w:rsidR="008D33CF" w:rsidRPr="00FE12AD" w:rsidRDefault="008D33CF"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19.752</w:t>
            </w:r>
          </w:p>
        </w:tc>
        <w:tc>
          <w:tcPr>
            <w:tcW w:w="528" w:type="pct"/>
            <w:vAlign w:val="center"/>
          </w:tcPr>
          <w:p w:rsidR="008D33CF" w:rsidRPr="00FE12AD" w:rsidRDefault="008D33CF"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8.508</w:t>
            </w:r>
          </w:p>
        </w:tc>
        <w:tc>
          <w:tcPr>
            <w:tcW w:w="408" w:type="pct"/>
            <w:vAlign w:val="center"/>
          </w:tcPr>
          <w:p w:rsidR="008D33CF" w:rsidRPr="00FE12AD" w:rsidRDefault="008D33CF"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025</w:t>
            </w:r>
          </w:p>
        </w:tc>
        <w:tc>
          <w:tcPr>
            <w:tcW w:w="316" w:type="pct"/>
            <w:vAlign w:val="center"/>
          </w:tcPr>
          <w:p w:rsidR="008D33CF" w:rsidRPr="00FE12AD" w:rsidRDefault="008D33CF"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028</w:t>
            </w:r>
          </w:p>
        </w:tc>
        <w:tc>
          <w:tcPr>
            <w:tcW w:w="316" w:type="pct"/>
            <w:vAlign w:val="center"/>
          </w:tcPr>
          <w:p w:rsidR="008D33CF" w:rsidRPr="00FE12AD" w:rsidRDefault="008D33CF"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168</w:t>
            </w:r>
          </w:p>
        </w:tc>
        <w:tc>
          <w:tcPr>
            <w:tcW w:w="833" w:type="pct"/>
            <w:shd w:val="clear" w:color="auto" w:fill="E6E6E6"/>
          </w:tcPr>
          <w:p w:rsidR="008D33CF" w:rsidRPr="00FE12AD" w:rsidRDefault="008D33CF"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669" w:type="pct"/>
            <w:vMerge w:val="restart"/>
            <w:shd w:val="clear" w:color="auto" w:fill="E6E6E6"/>
            <w:vAlign w:val="center"/>
          </w:tcPr>
          <w:p w:rsidR="008D33CF" w:rsidRPr="00FE12AD" w:rsidRDefault="008D33CF" w:rsidP="00B36A44">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بیگانگی از مادر</w:t>
            </w:r>
          </w:p>
        </w:tc>
      </w:tr>
      <w:tr w:rsidR="008D33CF" w:rsidRPr="00FE12AD" w:rsidTr="00917C48">
        <w:trPr>
          <w:jc w:val="center"/>
        </w:trPr>
        <w:tc>
          <w:tcPr>
            <w:tcW w:w="31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0.005</w:t>
            </w:r>
          </w:p>
        </w:tc>
        <w:tc>
          <w:tcPr>
            <w:tcW w:w="363"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8.252</w:t>
            </w:r>
          </w:p>
        </w:tc>
        <w:tc>
          <w:tcPr>
            <w:tcW w:w="31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2.873</w:t>
            </w:r>
          </w:p>
        </w:tc>
        <w:tc>
          <w:tcPr>
            <w:tcW w:w="30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198.</w:t>
            </w:r>
          </w:p>
        </w:tc>
        <w:tc>
          <w:tcPr>
            <w:tcW w:w="268" w:type="pct"/>
            <w:vAlign w:val="center"/>
          </w:tcPr>
          <w:p w:rsidR="008D33CF" w:rsidRPr="00FE12AD" w:rsidRDefault="008D33CF"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820.</w:t>
            </w:r>
          </w:p>
        </w:tc>
        <w:tc>
          <w:tcPr>
            <w:tcW w:w="363"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16.557</w:t>
            </w:r>
          </w:p>
        </w:tc>
        <w:tc>
          <w:tcPr>
            <w:tcW w:w="528"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17.194</w:t>
            </w:r>
          </w:p>
        </w:tc>
        <w:tc>
          <w:tcPr>
            <w:tcW w:w="408"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0.034</w:t>
            </w:r>
          </w:p>
        </w:tc>
        <w:tc>
          <w:tcPr>
            <w:tcW w:w="31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0.039</w:t>
            </w:r>
          </w:p>
        </w:tc>
        <w:tc>
          <w:tcPr>
            <w:tcW w:w="31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0.198</w:t>
            </w:r>
          </w:p>
        </w:tc>
        <w:tc>
          <w:tcPr>
            <w:tcW w:w="833" w:type="pct"/>
            <w:shd w:val="clear" w:color="auto" w:fill="E6E6E6"/>
          </w:tcPr>
          <w:p w:rsidR="008D33CF" w:rsidRPr="00FE12AD" w:rsidRDefault="008D33CF"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669" w:type="pct"/>
            <w:vMerge/>
            <w:shd w:val="clear" w:color="auto" w:fill="E6E6E6"/>
            <w:vAlign w:val="center"/>
          </w:tcPr>
          <w:p w:rsidR="008D33CF" w:rsidRPr="00FE12AD" w:rsidRDefault="008D33CF" w:rsidP="00B36A44">
            <w:pPr>
              <w:pStyle w:val="NoSpacing"/>
              <w:jc w:val="center"/>
              <w:rPr>
                <w:rFonts w:asciiTheme="majorBidi" w:hAnsiTheme="majorBidi" w:cs="B Nazanin"/>
                <w:b/>
                <w:bCs/>
                <w:sz w:val="20"/>
                <w:szCs w:val="20"/>
                <w:rtl/>
                <w:lang w:bidi="fa-IR"/>
              </w:rPr>
            </w:pPr>
          </w:p>
        </w:tc>
      </w:tr>
      <w:tr w:rsidR="008D33CF" w:rsidRPr="00FE12AD" w:rsidTr="00917C48">
        <w:trPr>
          <w:jc w:val="center"/>
        </w:trPr>
        <w:tc>
          <w:tcPr>
            <w:tcW w:w="31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63"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14.298</w:t>
            </w:r>
          </w:p>
        </w:tc>
        <w:tc>
          <w:tcPr>
            <w:tcW w:w="31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3.781</w:t>
            </w:r>
          </w:p>
        </w:tc>
        <w:tc>
          <w:tcPr>
            <w:tcW w:w="30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286.</w:t>
            </w:r>
          </w:p>
        </w:tc>
        <w:tc>
          <w:tcPr>
            <w:tcW w:w="268" w:type="pct"/>
            <w:vAlign w:val="center"/>
          </w:tcPr>
          <w:p w:rsidR="008D33CF" w:rsidRPr="00FE12AD" w:rsidRDefault="008D33CF"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318.</w:t>
            </w:r>
          </w:p>
        </w:tc>
        <w:tc>
          <w:tcPr>
            <w:tcW w:w="363"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13.489</w:t>
            </w:r>
          </w:p>
        </w:tc>
        <w:tc>
          <w:tcPr>
            <w:tcW w:w="528"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4.644</w:t>
            </w:r>
          </w:p>
        </w:tc>
        <w:tc>
          <w:tcPr>
            <w:tcW w:w="408"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0.076</w:t>
            </w:r>
          </w:p>
        </w:tc>
        <w:tc>
          <w:tcPr>
            <w:tcW w:w="31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0.082</w:t>
            </w:r>
          </w:p>
        </w:tc>
        <w:tc>
          <w:tcPr>
            <w:tcW w:w="31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0.286</w:t>
            </w:r>
          </w:p>
        </w:tc>
        <w:tc>
          <w:tcPr>
            <w:tcW w:w="833" w:type="pct"/>
            <w:shd w:val="clear" w:color="auto" w:fill="E6E6E6"/>
          </w:tcPr>
          <w:p w:rsidR="008D33CF" w:rsidRPr="00FE12AD" w:rsidRDefault="008D33CF"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669" w:type="pct"/>
            <w:vMerge/>
            <w:shd w:val="clear" w:color="auto" w:fill="E6E6E6"/>
            <w:vAlign w:val="center"/>
          </w:tcPr>
          <w:p w:rsidR="008D33CF" w:rsidRPr="00FE12AD" w:rsidRDefault="008D33CF" w:rsidP="00B36A44">
            <w:pPr>
              <w:pStyle w:val="NoSpacing"/>
              <w:jc w:val="center"/>
              <w:rPr>
                <w:rFonts w:asciiTheme="majorBidi" w:hAnsiTheme="majorBidi" w:cs="B Nazanin"/>
                <w:b/>
                <w:bCs/>
                <w:sz w:val="20"/>
                <w:szCs w:val="20"/>
                <w:rtl/>
                <w:lang w:bidi="fa-IR"/>
              </w:rPr>
            </w:pPr>
          </w:p>
        </w:tc>
      </w:tr>
      <w:tr w:rsidR="008D33CF" w:rsidRPr="00FE12AD" w:rsidTr="00917C48">
        <w:trPr>
          <w:jc w:val="center"/>
        </w:trPr>
        <w:tc>
          <w:tcPr>
            <w:tcW w:w="31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0.005</w:t>
            </w:r>
          </w:p>
        </w:tc>
        <w:tc>
          <w:tcPr>
            <w:tcW w:w="363"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7.909</w:t>
            </w:r>
          </w:p>
        </w:tc>
        <w:tc>
          <w:tcPr>
            <w:tcW w:w="31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2.812</w:t>
            </w:r>
          </w:p>
        </w:tc>
        <w:tc>
          <w:tcPr>
            <w:tcW w:w="30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172.</w:t>
            </w:r>
          </w:p>
        </w:tc>
        <w:tc>
          <w:tcPr>
            <w:tcW w:w="268" w:type="pct"/>
            <w:vAlign w:val="center"/>
          </w:tcPr>
          <w:p w:rsidR="008D33CF" w:rsidRPr="00FE12AD" w:rsidRDefault="008D33CF"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687.</w:t>
            </w:r>
          </w:p>
        </w:tc>
        <w:tc>
          <w:tcPr>
            <w:tcW w:w="363"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52.741</w:t>
            </w:r>
          </w:p>
        </w:tc>
        <w:tc>
          <w:tcPr>
            <w:tcW w:w="528"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18.012</w:t>
            </w:r>
          </w:p>
        </w:tc>
        <w:tc>
          <w:tcPr>
            <w:tcW w:w="408"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0.026</w:t>
            </w:r>
          </w:p>
        </w:tc>
        <w:tc>
          <w:tcPr>
            <w:tcW w:w="31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0.030</w:t>
            </w:r>
          </w:p>
        </w:tc>
        <w:tc>
          <w:tcPr>
            <w:tcW w:w="316" w:type="pct"/>
            <w:vAlign w:val="center"/>
          </w:tcPr>
          <w:p w:rsidR="008D33CF" w:rsidRPr="00FE12AD" w:rsidRDefault="008D33C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0.172</w:t>
            </w:r>
          </w:p>
        </w:tc>
        <w:tc>
          <w:tcPr>
            <w:tcW w:w="833" w:type="pct"/>
            <w:shd w:val="clear" w:color="auto" w:fill="E6E6E6"/>
          </w:tcPr>
          <w:p w:rsidR="008D33CF" w:rsidRPr="00FE12AD" w:rsidRDefault="00E161A8" w:rsidP="00B36A44">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669" w:type="pct"/>
            <w:vMerge/>
            <w:shd w:val="clear" w:color="auto" w:fill="E6E6E6"/>
            <w:vAlign w:val="center"/>
          </w:tcPr>
          <w:p w:rsidR="008D33CF" w:rsidRPr="00FE12AD" w:rsidRDefault="008D33CF" w:rsidP="00B36A44">
            <w:pPr>
              <w:pStyle w:val="NoSpacing"/>
              <w:jc w:val="center"/>
              <w:rPr>
                <w:rFonts w:asciiTheme="majorBidi" w:hAnsiTheme="majorBidi" w:cs="B Nazanin"/>
                <w:b/>
                <w:bCs/>
                <w:sz w:val="20"/>
                <w:szCs w:val="20"/>
                <w:rtl/>
                <w:lang w:bidi="fa-IR"/>
              </w:rPr>
            </w:pPr>
          </w:p>
        </w:tc>
      </w:tr>
    </w:tbl>
    <w:p w:rsidR="00B36A44" w:rsidRPr="00FE12AD" w:rsidRDefault="00B36A44" w:rsidP="00C41BBA">
      <w:pPr>
        <w:pStyle w:val="a5"/>
        <w:rPr>
          <w:rtl/>
        </w:rPr>
      </w:pPr>
      <w:r w:rsidRPr="00FE12AD">
        <w:rPr>
          <w:rFonts w:hint="cs"/>
          <w:b/>
          <w:bCs/>
          <w:rtl/>
        </w:rPr>
        <w:t>فرضیۀ 6:</w:t>
      </w:r>
      <w:r w:rsidRPr="00FE12AD">
        <w:rPr>
          <w:rFonts w:hint="cs"/>
          <w:rtl/>
        </w:rPr>
        <w:t xml:space="preserve"> پیش</w:t>
      </w:r>
      <w:r w:rsidRPr="00FE12AD">
        <w:rPr>
          <w:rFonts w:hint="cs"/>
          <w:rtl/>
        </w:rPr>
        <w:softHyphen/>
        <w:t>بینی می</w:t>
      </w:r>
      <w:r w:rsidRPr="00FE12AD">
        <w:rPr>
          <w:rFonts w:hint="cs"/>
          <w:rtl/>
        </w:rPr>
        <w:softHyphen/>
        <w:t xml:space="preserve">شود، بین بیگانگی از پدر و </w:t>
      </w:r>
      <w:r w:rsidR="00E161A8">
        <w:rPr>
          <w:rFonts w:hint="cs"/>
          <w:rtl/>
        </w:rPr>
        <w:t>خرابکاری</w:t>
      </w:r>
      <w:r w:rsidRPr="00FE12AD">
        <w:rPr>
          <w:rFonts w:hint="cs"/>
          <w:rtl/>
        </w:rPr>
        <w:t xml:space="preserve"> رابطۀ معنی</w:t>
      </w:r>
      <w:r w:rsidRPr="00FE12AD">
        <w:rPr>
          <w:rtl/>
        </w:rPr>
        <w:softHyphen/>
      </w:r>
      <w:r w:rsidRPr="00FE12AD">
        <w:rPr>
          <w:rFonts w:hint="cs"/>
          <w:rtl/>
        </w:rPr>
        <w:t>داری وجود دارد.</w:t>
      </w:r>
    </w:p>
    <w:p w:rsidR="00B36A44" w:rsidRPr="00FE12AD" w:rsidRDefault="00B36A44" w:rsidP="00EF2FAA">
      <w:pPr>
        <w:pStyle w:val="a5"/>
        <w:rPr>
          <w:rtl/>
        </w:rPr>
      </w:pPr>
      <w:r w:rsidRPr="00FE12AD">
        <w:rPr>
          <w:rtl/>
        </w:rPr>
        <w:t>اطلاعات موجود در جدول شمار</w:t>
      </w:r>
      <w:r w:rsidR="00EF2FAA">
        <w:rPr>
          <w:rFonts w:hint="cs"/>
          <w:rtl/>
        </w:rPr>
        <w:t>ۀ</w:t>
      </w:r>
      <w:r w:rsidRPr="00FE12AD">
        <w:rPr>
          <w:rtl/>
        </w:rPr>
        <w:t xml:space="preserve"> </w:t>
      </w:r>
      <w:r w:rsidR="00EF2FAA">
        <w:rPr>
          <w:rFonts w:hint="cs"/>
          <w:rtl/>
        </w:rPr>
        <w:t>4-28</w:t>
      </w:r>
      <w:r w:rsidRPr="00FE12AD">
        <w:rPr>
          <w:rtl/>
        </w:rPr>
        <w:t xml:space="preserve"> نشان می</w:t>
      </w:r>
      <w:r w:rsidRPr="00FE12AD">
        <w:rPr>
          <w:rFonts w:hint="cs"/>
          <w:w w:val="33"/>
          <w:rtl/>
        </w:rPr>
        <w:softHyphen/>
      </w:r>
      <w:r w:rsidRPr="00FE12AD">
        <w:rPr>
          <w:rtl/>
        </w:rPr>
        <w:t xml:space="preserve">دهد که بین </w:t>
      </w:r>
      <w:r w:rsidRPr="00FE12AD">
        <w:rPr>
          <w:rFonts w:hint="cs"/>
          <w:rtl/>
        </w:rPr>
        <w:t>متغیر بیگانگی از پدر</w:t>
      </w:r>
      <w:r w:rsidRPr="00FE12AD">
        <w:rPr>
          <w:rtl/>
        </w:rPr>
        <w:t xml:space="preserve"> و </w:t>
      </w:r>
      <w:r w:rsidR="00E161A8">
        <w:rPr>
          <w:rFonts w:hint="cs"/>
          <w:rtl/>
        </w:rPr>
        <w:t>خرابکاری</w:t>
      </w:r>
      <w:r w:rsidRPr="00FE12AD">
        <w:rPr>
          <w:rFonts w:hint="cs"/>
          <w:rtl/>
        </w:rPr>
        <w:t xml:space="preserve"> در هر سه بُعد،</w:t>
      </w:r>
      <w:r w:rsidRPr="00FE12AD">
        <w:rPr>
          <w:rtl/>
        </w:rPr>
        <w:t xml:space="preserve"> رابط</w:t>
      </w:r>
      <w:r w:rsidRPr="00FE12AD">
        <w:rPr>
          <w:rFonts w:hint="cs"/>
          <w:rtl/>
        </w:rPr>
        <w:t>ۀ</w:t>
      </w:r>
      <w:r w:rsidRPr="00FE12AD">
        <w:rPr>
          <w:w w:val="33"/>
          <w:rtl/>
        </w:rPr>
        <w:t xml:space="preserve"> </w:t>
      </w:r>
      <w:r w:rsidRPr="00FE12AD">
        <w:rPr>
          <w:rFonts w:hint="cs"/>
          <w:w w:val="33"/>
          <w:rtl/>
        </w:rPr>
        <w:t xml:space="preserve"> </w:t>
      </w:r>
      <w:r w:rsidRPr="00FE12AD">
        <w:rPr>
          <w:rtl/>
        </w:rPr>
        <w:t>مثبت و معنی</w:t>
      </w:r>
      <w:r w:rsidRPr="00FE12AD">
        <w:rPr>
          <w:rFonts w:hint="cs"/>
          <w:w w:val="33"/>
          <w:rtl/>
        </w:rPr>
        <w:softHyphen/>
      </w:r>
      <w:r w:rsidRPr="00FE12AD">
        <w:rPr>
          <w:rtl/>
        </w:rPr>
        <w:t>دار وجود دارد. سط</w:t>
      </w:r>
      <w:r w:rsidRPr="00FE12AD">
        <w:rPr>
          <w:rFonts w:hint="cs"/>
          <w:rtl/>
        </w:rPr>
        <w:t>و</w:t>
      </w:r>
      <w:r w:rsidRPr="00FE12AD">
        <w:rPr>
          <w:rtl/>
        </w:rPr>
        <w:t>ح معنی</w:t>
      </w:r>
      <w:r w:rsidRPr="00FE12AD">
        <w:rPr>
          <w:rFonts w:hint="cs"/>
          <w:w w:val="33"/>
          <w:rtl/>
        </w:rPr>
        <w:softHyphen/>
      </w:r>
      <w:r w:rsidRPr="00FE12AD">
        <w:rPr>
          <w:rtl/>
        </w:rPr>
        <w:t>داری رابطه نشان می</w:t>
      </w:r>
      <w:r w:rsidRPr="00FE12AD">
        <w:rPr>
          <w:rFonts w:hint="cs"/>
          <w:w w:val="33"/>
          <w:rtl/>
        </w:rPr>
        <w:softHyphen/>
      </w:r>
      <w:r w:rsidRPr="00FE12AD">
        <w:rPr>
          <w:rtl/>
        </w:rPr>
        <w:t>دهد که فرضی</w:t>
      </w:r>
      <w:r w:rsidRPr="00FE12AD">
        <w:rPr>
          <w:rFonts w:hint="cs"/>
          <w:rtl/>
        </w:rPr>
        <w:t xml:space="preserve">ۀ </w:t>
      </w:r>
      <w:r w:rsidRPr="00FE12AD">
        <w:rPr>
          <w:w w:val="33"/>
          <w:rtl/>
        </w:rPr>
        <w:t xml:space="preserve"> </w:t>
      </w:r>
      <w:r w:rsidRPr="00FE12AD">
        <w:rPr>
          <w:rtl/>
        </w:rPr>
        <w:t xml:space="preserve">وجودِ رابطه بین </w:t>
      </w:r>
      <w:r w:rsidRPr="00FE12AD">
        <w:rPr>
          <w:rtl/>
        </w:rPr>
        <w:lastRenderedPageBreak/>
        <w:t>دو متغیر</w:t>
      </w:r>
      <w:r w:rsidRPr="00FE12AD">
        <w:rPr>
          <w:rFonts w:hint="cs"/>
          <w:rtl/>
        </w:rPr>
        <w:t>،</w:t>
      </w:r>
      <w:r w:rsidRPr="00FE12AD">
        <w:rPr>
          <w:rtl/>
        </w:rPr>
        <w:t xml:space="preserve"> با اطمینانِ</w:t>
      </w:r>
      <w:r w:rsidRPr="00FE12AD">
        <w:rPr>
          <w:rFonts w:hint="cs"/>
          <w:rtl/>
        </w:rPr>
        <w:t xml:space="preserve"> 95 و</w:t>
      </w:r>
      <w:r w:rsidRPr="00FE12AD">
        <w:rPr>
          <w:rtl/>
        </w:rPr>
        <w:t xml:space="preserve"> 99 درصد تأیید می</w:t>
      </w:r>
      <w:r w:rsidRPr="00FE12AD">
        <w:rPr>
          <w:rFonts w:hint="cs"/>
          <w:rtl/>
        </w:rPr>
        <w:softHyphen/>
      </w:r>
      <w:r w:rsidRPr="00FE12AD">
        <w:rPr>
          <w:rtl/>
        </w:rPr>
        <w:t xml:space="preserve">شود. همچنین، </w:t>
      </w:r>
      <w:r w:rsidRPr="00FE12AD">
        <w:rPr>
          <w:rFonts w:hint="cs"/>
          <w:rtl/>
        </w:rPr>
        <w:t xml:space="preserve">ضرایب همبستگی 143/0، 214/0، 223/0 و 151/0 بیانگر آن است که بین متغیر بیگانگی از پدر با متغیرهای نگرش، فرافکنی، عمل و </w:t>
      </w:r>
      <w:r w:rsidR="00E161A8">
        <w:rPr>
          <w:rFonts w:hint="cs"/>
          <w:rtl/>
        </w:rPr>
        <w:t>خرابکاری</w:t>
      </w:r>
      <w:r w:rsidRPr="00FE12AD">
        <w:rPr>
          <w:rFonts w:hint="cs"/>
          <w:rtl/>
        </w:rPr>
        <w:t xml:space="preserve"> </w:t>
      </w:r>
      <w:r w:rsidRPr="00FE12AD">
        <w:rPr>
          <w:rtl/>
        </w:rPr>
        <w:t>به</w:t>
      </w:r>
      <w:r w:rsidRPr="00FE12AD">
        <w:rPr>
          <w:w w:val="33"/>
          <w:rtl/>
        </w:rPr>
        <w:t xml:space="preserve"> </w:t>
      </w:r>
      <w:r w:rsidRPr="00FE12AD">
        <w:rPr>
          <w:rtl/>
        </w:rPr>
        <w:t>همین میزان و به</w:t>
      </w:r>
      <w:r w:rsidRPr="00FE12AD">
        <w:rPr>
          <w:w w:val="33"/>
          <w:rtl/>
        </w:rPr>
        <w:t xml:space="preserve"> </w:t>
      </w:r>
      <w:r w:rsidRPr="00FE12AD">
        <w:rPr>
          <w:rtl/>
        </w:rPr>
        <w:t xml:space="preserve">طور مثبت همبستگی وجود دارد؛ </w:t>
      </w:r>
      <w:r w:rsidRPr="00FE12AD">
        <w:rPr>
          <w:rFonts w:hint="cs"/>
          <w:rtl/>
        </w:rPr>
        <w:t>به</w:t>
      </w:r>
      <w:r w:rsidRPr="00FE12AD">
        <w:rPr>
          <w:rtl/>
        </w:rPr>
        <w:softHyphen/>
      </w:r>
      <w:r w:rsidRPr="00FE12AD">
        <w:rPr>
          <w:rFonts w:hint="cs"/>
          <w:rtl/>
        </w:rPr>
        <w:t xml:space="preserve">طور مثال، </w:t>
      </w:r>
      <w:r w:rsidRPr="00FE12AD">
        <w:rPr>
          <w:rtl/>
        </w:rPr>
        <w:t xml:space="preserve">ضریبِ </w:t>
      </w:r>
      <w:r w:rsidRPr="00FE12AD">
        <w:rPr>
          <w:rFonts w:hint="cs"/>
          <w:rtl/>
        </w:rPr>
        <w:t>223</w:t>
      </w:r>
      <w:r w:rsidRPr="00FE12AD">
        <w:rPr>
          <w:rtl/>
        </w:rPr>
        <w:t>/0 حاکی از آن است که بین دو متغیر</w:t>
      </w:r>
      <w:r w:rsidRPr="00FE12AD">
        <w:rPr>
          <w:rFonts w:hint="cs"/>
          <w:rtl/>
        </w:rPr>
        <w:t>ِ</w:t>
      </w:r>
      <w:r w:rsidRPr="00FE12AD">
        <w:rPr>
          <w:rtl/>
        </w:rPr>
        <w:t xml:space="preserve"> </w:t>
      </w:r>
      <w:r w:rsidRPr="00FE12AD">
        <w:rPr>
          <w:rFonts w:hint="cs"/>
          <w:rtl/>
        </w:rPr>
        <w:t xml:space="preserve">بیگانگی از پدر و عمل به رفتارهای </w:t>
      </w:r>
      <w:r w:rsidR="00E161A8">
        <w:rPr>
          <w:rFonts w:hint="cs"/>
          <w:rtl/>
        </w:rPr>
        <w:t>خرابکارانه</w:t>
      </w:r>
      <w:r w:rsidRPr="00FE12AD">
        <w:rPr>
          <w:rFonts w:hint="cs"/>
          <w:rtl/>
        </w:rPr>
        <w:t xml:space="preserve"> </w:t>
      </w:r>
      <w:r w:rsidRPr="00FE12AD">
        <w:rPr>
          <w:rtl/>
        </w:rPr>
        <w:t>به</w:t>
      </w:r>
      <w:r w:rsidRPr="00FE12AD">
        <w:rPr>
          <w:w w:val="33"/>
          <w:rtl/>
        </w:rPr>
        <w:t xml:space="preserve"> </w:t>
      </w:r>
      <w:r w:rsidRPr="00FE12AD">
        <w:rPr>
          <w:rtl/>
        </w:rPr>
        <w:t>همین میزان و به</w:t>
      </w:r>
      <w:r w:rsidRPr="00FE12AD">
        <w:rPr>
          <w:w w:val="33"/>
          <w:rtl/>
        </w:rPr>
        <w:t xml:space="preserve"> </w:t>
      </w:r>
      <w:r w:rsidRPr="00FE12AD">
        <w:rPr>
          <w:rtl/>
        </w:rPr>
        <w:t xml:space="preserve">طور مثبت همبستگی وجود دارد؛ یعنی </w:t>
      </w:r>
      <w:r w:rsidRPr="00FE12AD">
        <w:rPr>
          <w:rFonts w:hint="cs"/>
          <w:rtl/>
        </w:rPr>
        <w:t>هرچه دانش</w:t>
      </w:r>
      <w:r w:rsidRPr="00FE12AD">
        <w:rPr>
          <w:rtl/>
        </w:rPr>
        <w:softHyphen/>
      </w:r>
      <w:r w:rsidRPr="00FE12AD">
        <w:rPr>
          <w:rFonts w:hint="cs"/>
          <w:rtl/>
        </w:rPr>
        <w:t xml:space="preserve">آموز، بیشتر از برقراری روابط صمیمانه و توأم با اعتماد به چهرۀ دلبستگی پدر اجتناب کند، بیشتر مرتکب اعمال </w:t>
      </w:r>
      <w:r w:rsidR="00E161A8">
        <w:rPr>
          <w:rFonts w:hint="cs"/>
          <w:rtl/>
        </w:rPr>
        <w:t>خرابکارانه</w:t>
      </w:r>
      <w:r w:rsidRPr="00FE12AD">
        <w:rPr>
          <w:rFonts w:hint="cs"/>
          <w:rtl/>
        </w:rPr>
        <w:t xml:space="preserve"> خواهد شد. به عبارت دیگر، </w:t>
      </w:r>
      <w:r w:rsidRPr="00FE12AD">
        <w:rPr>
          <w:rtl/>
        </w:rPr>
        <w:t xml:space="preserve">هر چه بر میزان </w:t>
      </w:r>
      <w:r w:rsidRPr="00FE12AD">
        <w:rPr>
          <w:rFonts w:hint="cs"/>
          <w:rtl/>
        </w:rPr>
        <w:t>بیگانگی از پدر</w:t>
      </w:r>
      <w:r w:rsidRPr="00FE12AD">
        <w:rPr>
          <w:rtl/>
        </w:rPr>
        <w:t xml:space="preserve"> افزوده گردد،</w:t>
      </w:r>
      <w:r w:rsidRPr="00FE12AD">
        <w:rPr>
          <w:rFonts w:hint="cs"/>
          <w:rtl/>
        </w:rPr>
        <w:t xml:space="preserve"> بر</w:t>
      </w:r>
      <w:r w:rsidRPr="00FE12AD">
        <w:rPr>
          <w:rtl/>
        </w:rPr>
        <w:t xml:space="preserve"> </w:t>
      </w:r>
      <w:r w:rsidRPr="00FE12AD">
        <w:rPr>
          <w:rFonts w:hint="cs"/>
          <w:rtl/>
        </w:rPr>
        <w:t xml:space="preserve">عمل به رفتارهای </w:t>
      </w:r>
      <w:r w:rsidR="00E161A8">
        <w:rPr>
          <w:rFonts w:hint="cs"/>
          <w:rtl/>
        </w:rPr>
        <w:t>خرابکارانه</w:t>
      </w:r>
      <w:r w:rsidRPr="00FE12AD">
        <w:rPr>
          <w:rFonts w:hint="cs"/>
          <w:rtl/>
        </w:rPr>
        <w:t xml:space="preserve"> </w:t>
      </w:r>
      <w:r w:rsidRPr="00FE12AD">
        <w:rPr>
          <w:rtl/>
        </w:rPr>
        <w:t xml:space="preserve">نیز افزوده </w:t>
      </w:r>
      <w:r w:rsidRPr="00FE12AD">
        <w:rPr>
          <w:rFonts w:hint="cs"/>
          <w:rtl/>
        </w:rPr>
        <w:t xml:space="preserve">خواهد شد </w:t>
      </w:r>
      <w:r w:rsidRPr="00FE12AD">
        <w:rPr>
          <w:rtl/>
        </w:rPr>
        <w:t xml:space="preserve">و بر عکس، هر چه از میزان </w:t>
      </w:r>
      <w:r w:rsidRPr="00FE12AD">
        <w:rPr>
          <w:rFonts w:hint="cs"/>
          <w:rtl/>
        </w:rPr>
        <w:t>بیگانگی از پدر</w:t>
      </w:r>
      <w:r w:rsidRPr="00FE12AD">
        <w:rPr>
          <w:rtl/>
        </w:rPr>
        <w:t xml:space="preserve"> کاسته گردد، </w:t>
      </w:r>
      <w:r w:rsidRPr="00FE12AD">
        <w:rPr>
          <w:rFonts w:hint="cs"/>
          <w:rtl/>
        </w:rPr>
        <w:t xml:space="preserve">نگرش به رفتارهای </w:t>
      </w:r>
      <w:r w:rsidR="00E161A8">
        <w:rPr>
          <w:rFonts w:hint="cs"/>
          <w:rtl/>
        </w:rPr>
        <w:t>خرابکارانه</w:t>
      </w:r>
      <w:r w:rsidRPr="00FE12AD">
        <w:rPr>
          <w:rFonts w:hint="cs"/>
          <w:rtl/>
        </w:rPr>
        <w:t xml:space="preserve"> </w:t>
      </w:r>
      <w:r w:rsidRPr="00FE12AD">
        <w:rPr>
          <w:rtl/>
        </w:rPr>
        <w:t>نیز کاسته می</w:t>
      </w:r>
      <w:r w:rsidRPr="00FE12AD">
        <w:rPr>
          <w:w w:val="33"/>
          <w:rtl/>
        </w:rPr>
        <w:t xml:space="preserve"> </w:t>
      </w:r>
      <w:r w:rsidRPr="00FE12AD">
        <w:rPr>
          <w:rtl/>
        </w:rPr>
        <w:t>شود.</w:t>
      </w:r>
      <w:r w:rsidRPr="00FE12AD">
        <w:rPr>
          <w:rFonts w:hint="cs"/>
          <w:rtl/>
        </w:rPr>
        <w:t xml:space="preserve"> بنابراین بین متغیر بیگانگی از پدر با </w:t>
      </w:r>
      <w:r w:rsidR="00E161A8">
        <w:rPr>
          <w:rFonts w:hint="cs"/>
          <w:rtl/>
        </w:rPr>
        <w:t>خرابکاری</w:t>
      </w:r>
      <w:r w:rsidRPr="00FE12AD">
        <w:rPr>
          <w:rFonts w:hint="cs"/>
          <w:rtl/>
        </w:rPr>
        <w:t xml:space="preserve"> رابطه وجود دارد. </w:t>
      </w:r>
    </w:p>
    <w:p w:rsidR="00B36A44" w:rsidRPr="00FE12AD" w:rsidRDefault="00B36A44" w:rsidP="00C41BBA">
      <w:pPr>
        <w:pStyle w:val="a5"/>
        <w:rPr>
          <w:sz w:val="26"/>
          <w:rtl/>
        </w:rPr>
      </w:pPr>
      <w:r w:rsidRPr="00FE12AD">
        <w:rPr>
          <w:rFonts w:hint="cs"/>
          <w:sz w:val="26"/>
          <w:rtl/>
        </w:rPr>
        <w:t>همچنین از روش تحلیل رگرسیون نیز برای بررسی فرضیۀ 6 استفاده شد تا مشخص شود که آیا بیگانگی از پدر،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DB7241" w:rsidRPr="00FE12AD" w:rsidRDefault="00DB7241" w:rsidP="00DB7241">
      <w:pPr>
        <w:pStyle w:val="a5"/>
        <w:rPr>
          <w:rtl/>
        </w:rPr>
      </w:pPr>
      <w:r w:rsidRPr="00FE12AD">
        <w:rPr>
          <w:rtl/>
        </w:rPr>
        <w:t xml:space="preserve">در جدول شماره </w:t>
      </w:r>
      <w:r w:rsidRPr="00FE12AD">
        <w:rPr>
          <w:rFonts w:hint="cs"/>
          <w:rtl/>
        </w:rPr>
        <w:t>4-34،</w:t>
      </w:r>
      <w:r w:rsidRPr="00FE12AD">
        <w:rPr>
          <w:rtl/>
        </w:rPr>
        <w:t xml:space="preserve"> به منظور بررسی رابطۀ بین </w:t>
      </w:r>
      <w:r w:rsidRPr="00FE12AD">
        <w:rPr>
          <w:rFonts w:hint="cs"/>
          <w:rtl/>
        </w:rPr>
        <w:t>بیگانگی از پدر</w:t>
      </w:r>
      <w:r w:rsidRPr="00FE12AD">
        <w:rPr>
          <w:rtl/>
        </w:rPr>
        <w:t xml:space="preserve"> 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پایینی</w:t>
      </w:r>
      <w:r w:rsidRPr="00FE12AD">
        <w:rPr>
          <w:rtl/>
        </w:rPr>
        <w:t xml:space="preserve"> (</w:t>
      </w:r>
      <w:r w:rsidRPr="00FE12AD">
        <w:rPr>
          <w:rFonts w:hint="cs"/>
          <w:rtl/>
        </w:rPr>
        <w:t>0.143، 0.214، 0.223</w:t>
      </w:r>
      <w:r w:rsidRPr="00FE12AD">
        <w:rPr>
          <w:szCs w:val="24"/>
        </w:rPr>
        <w:t>R=</w:t>
      </w:r>
      <w:r w:rsidRPr="00FE12AD">
        <w:t xml:space="preserve"> </w:t>
      </w:r>
      <w:r w:rsidRPr="00FE12AD">
        <w:rPr>
          <w:rtl/>
        </w:rPr>
        <w:t xml:space="preserve">) بین </w:t>
      </w:r>
      <w:r w:rsidRPr="00FE12AD">
        <w:rPr>
          <w:rFonts w:hint="cs"/>
          <w:rtl/>
        </w:rPr>
        <w:t>بیگانگی از پدر</w:t>
      </w:r>
      <w:r w:rsidRPr="00FE12AD">
        <w:rPr>
          <w:rtl/>
        </w:rPr>
        <w:t xml:space="preserve"> و </w:t>
      </w:r>
      <w:r w:rsidRPr="00FE12AD">
        <w:rPr>
          <w:rFonts w:hint="cs"/>
          <w:rtl/>
        </w:rPr>
        <w:t>نگرش</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 0.020، 0.046، 0.050</w:t>
      </w:r>
      <w:r w:rsidRPr="00FE12AD">
        <w:rPr>
          <w:rtl/>
        </w:rPr>
        <w:t xml:space="preserve"> </w:t>
      </w:r>
      <w:r w:rsidRPr="00FE12AD">
        <w:rPr>
          <w:szCs w:val="24"/>
        </w:rPr>
        <w:t>R</w:t>
      </w:r>
      <w:r w:rsidRPr="00FE12AD">
        <w:rPr>
          <w:szCs w:val="24"/>
          <w:vertAlign w:val="superscript"/>
        </w:rPr>
        <w:t>2</w:t>
      </w:r>
      <w:r w:rsidRPr="00FE12AD">
        <w:t>=</w:t>
      </w:r>
      <w:r w:rsidRPr="00FE12AD">
        <w:rPr>
          <w:rtl/>
        </w:rPr>
        <w:t xml:space="preserve"> نشان می</w:t>
      </w:r>
      <w:r w:rsidRPr="00FE12AD">
        <w:rPr>
          <w:rtl/>
        </w:rPr>
        <w:softHyphen/>
        <w:t xml:space="preserve">دهد که متغیر </w:t>
      </w:r>
      <w:r w:rsidRPr="00FE12AD">
        <w:rPr>
          <w:rFonts w:hint="cs"/>
          <w:rtl/>
        </w:rPr>
        <w:t>بیگانگی از پدر</w:t>
      </w:r>
      <w:r w:rsidRPr="00FE12AD">
        <w:rPr>
          <w:rtl/>
        </w:rPr>
        <w:t xml:space="preserve"> توانسته است،</w:t>
      </w:r>
      <w:r w:rsidRPr="00FE12AD">
        <w:rPr>
          <w:rFonts w:hint="cs"/>
          <w:rtl/>
        </w:rPr>
        <w:t xml:space="preserve"> به ترتیب 2، 4</w:t>
      </w:r>
      <w:r w:rsidR="00F85CB2">
        <w:rPr>
          <w:rFonts w:hint="cs"/>
          <w:rtl/>
        </w:rPr>
        <w:t>.6</w:t>
      </w:r>
      <w:r w:rsidRPr="00FE12AD">
        <w:rPr>
          <w:rFonts w:hint="cs"/>
          <w:rtl/>
        </w:rPr>
        <w:t xml:space="preserve"> و 5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تبیین نماید.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مثبت</w:t>
      </w:r>
      <w:r w:rsidRPr="00FE12AD">
        <w:rPr>
          <w:rtl/>
        </w:rPr>
        <w:t xml:space="preserve"> و رابط</w:t>
      </w:r>
      <w:r w:rsidRPr="00FE12AD">
        <w:rPr>
          <w:rFonts w:hint="cs"/>
          <w:rtl/>
        </w:rPr>
        <w:t>ۀ</w:t>
      </w:r>
      <w:r w:rsidRPr="00FE12AD">
        <w:rPr>
          <w:rtl/>
        </w:rPr>
        <w:t xml:space="preserve"> م</w:t>
      </w:r>
      <w:r w:rsidRPr="00FE12AD">
        <w:rPr>
          <w:rFonts w:hint="cs"/>
          <w:rtl/>
        </w:rPr>
        <w:t>ستقيم</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0.274، 0.924، 0.254</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بیگانگی از پدر</w:t>
      </w:r>
      <w:r w:rsidRPr="00FE12AD">
        <w:rPr>
          <w:rtl/>
        </w:rPr>
        <w:t xml:space="preserve">)، </w:t>
      </w:r>
      <w:r w:rsidRPr="00FE12AD">
        <w:rPr>
          <w:rFonts w:hint="cs"/>
          <w:rtl/>
        </w:rPr>
        <w:t>به ترتیب 0.274، 0.924، 0.254</w:t>
      </w:r>
      <w:r w:rsidRPr="00FE12AD">
        <w:rPr>
          <w:rtl/>
        </w:rPr>
        <w:t xml:space="preserve"> واحد به متغیر وابسته (</w:t>
      </w:r>
      <w:r w:rsidR="00E161A8">
        <w:rPr>
          <w:rFonts w:hint="cs"/>
          <w:rtl/>
        </w:rPr>
        <w:t>خرابکاری</w:t>
      </w:r>
      <w:r w:rsidRPr="00FE12AD">
        <w:rPr>
          <w:rtl/>
        </w:rPr>
        <w:t>)، افزوده می</w:t>
      </w:r>
      <w:r w:rsidRPr="00FE12AD">
        <w:rPr>
          <w:rtl/>
        </w:rPr>
        <w:softHyphen/>
        <w:t xml:space="preserve">شود. با توجه به مقادیر </w:t>
      </w:r>
      <w:r w:rsidRPr="00FE12AD">
        <w:rPr>
          <w:rFonts w:hint="cs"/>
          <w:rtl/>
        </w:rPr>
        <w:t>2.390، 3.048، 2.836</w:t>
      </w:r>
      <w:r w:rsidRPr="00FE12AD">
        <w:rPr>
          <w:szCs w:val="24"/>
        </w:rPr>
        <w:t>T=</w:t>
      </w:r>
      <w:r w:rsidRPr="00FE12AD">
        <w:t xml:space="preserve"> </w:t>
      </w:r>
      <w:r w:rsidRPr="00FE12AD">
        <w:rPr>
          <w:rtl/>
        </w:rPr>
        <w:t xml:space="preserve">، </w:t>
      </w:r>
      <w:r w:rsidRPr="00FE12AD">
        <w:rPr>
          <w:rFonts w:hint="cs"/>
          <w:rtl/>
        </w:rPr>
        <w:t>5.714، 9.292، 8.044</w:t>
      </w:r>
      <w:r w:rsidRPr="00FE12AD">
        <w:rPr>
          <w:szCs w:val="24"/>
        </w:rPr>
        <w:t>F=</w:t>
      </w:r>
      <w:r w:rsidRPr="00FE12AD">
        <w:t xml:space="preserve"> </w:t>
      </w:r>
      <w:r w:rsidRPr="00FE12AD">
        <w:rPr>
          <w:rtl/>
        </w:rPr>
        <w:t xml:space="preserve"> و 0.</w:t>
      </w:r>
      <w:r w:rsidRPr="00FE12AD">
        <w:rPr>
          <w:rFonts w:hint="cs"/>
          <w:rtl/>
        </w:rPr>
        <w:t>018، 0.003، 0.005</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w:t>
      </w:r>
      <w:r w:rsidRPr="00FE12AD">
        <w:rPr>
          <w:rFonts w:hint="cs"/>
          <w:rtl/>
        </w:rPr>
        <w:t xml:space="preserve"> 95 و</w:t>
      </w:r>
      <w:r w:rsidRPr="00FE12AD">
        <w:rPr>
          <w:rtl/>
        </w:rPr>
        <w:t xml:space="preserve"> 99 درصد معنی</w:t>
      </w:r>
      <w:r w:rsidRPr="00FE12AD">
        <w:rPr>
          <w:rtl/>
        </w:rPr>
        <w:softHyphen/>
        <w:t>دار می</w:t>
      </w:r>
      <w:r w:rsidRPr="00FE12AD">
        <w:rPr>
          <w:rtl/>
        </w:rPr>
        <w:softHyphen/>
        <w:t>باشد، لذا فرضیۀ فوق تأیید می</w:t>
      </w:r>
      <w:r w:rsidRPr="00FE12AD">
        <w:rPr>
          <w:rtl/>
        </w:rPr>
        <w:softHyphen/>
        <w:t>شود.</w:t>
      </w:r>
    </w:p>
    <w:p w:rsidR="00DB7241" w:rsidRPr="00FE12AD" w:rsidRDefault="00DB7241" w:rsidP="00DB7241">
      <w:pPr>
        <w:pStyle w:val="a5"/>
        <w:rPr>
          <w:rtl/>
        </w:rPr>
      </w:pPr>
      <w:r w:rsidRPr="00FE12AD">
        <w:rPr>
          <w:rFonts w:hint="cs"/>
          <w:rtl/>
        </w:rPr>
        <w:t xml:space="preserve">همچنین ضرایب موجود حاکی از آن است که بین بیگانگی از پدر و </w:t>
      </w:r>
      <w:r w:rsidR="00E161A8">
        <w:rPr>
          <w:rFonts w:hint="cs"/>
          <w:rtl/>
        </w:rPr>
        <w:t>خرابکاری</w:t>
      </w:r>
      <w:r w:rsidRPr="00FE12AD">
        <w:rPr>
          <w:rFonts w:hint="cs"/>
          <w:rtl/>
        </w:rPr>
        <w:t xml:space="preserve"> رابطۀ مثبت و معنی</w:t>
      </w:r>
      <w:r w:rsidRPr="00FE12AD">
        <w:rPr>
          <w:rtl/>
        </w:rPr>
        <w:softHyphen/>
      </w:r>
      <w:r w:rsidRPr="00FE12AD">
        <w:rPr>
          <w:rFonts w:hint="cs"/>
          <w:rtl/>
        </w:rPr>
        <w:t xml:space="preserve">داری وجود دارد به نحوی که با هر واحد افزایش در متغیر بیگانگی از پدر، 0.620 واحد به متغیرِ </w:t>
      </w:r>
      <w:r w:rsidR="00E161A8">
        <w:rPr>
          <w:rFonts w:hint="cs"/>
          <w:rtl/>
        </w:rPr>
        <w:t>خرابکاری</w:t>
      </w:r>
      <w:r w:rsidRPr="00FE12AD">
        <w:rPr>
          <w:rFonts w:hint="cs"/>
          <w:rtl/>
        </w:rPr>
        <w:t xml:space="preserve"> افزوده می</w:t>
      </w:r>
      <w:r w:rsidRPr="00FE12AD">
        <w:rPr>
          <w:rtl/>
        </w:rPr>
        <w:softHyphen/>
      </w:r>
      <w:r w:rsidRPr="00FE12AD">
        <w:rPr>
          <w:rFonts w:hint="cs"/>
          <w:rtl/>
        </w:rPr>
        <w:t xml:space="preserve">شود. نهایتاً متغیر بیگانگی از پدر توانسته است 2.3 درصد از واریانس </w:t>
      </w:r>
      <w:r w:rsidR="00E161A8">
        <w:rPr>
          <w:rFonts w:hint="cs"/>
          <w:rtl/>
        </w:rPr>
        <w:t>خرابکاری</w:t>
      </w:r>
      <w:r w:rsidRPr="00FE12AD">
        <w:rPr>
          <w:rFonts w:hint="cs"/>
          <w:rtl/>
        </w:rPr>
        <w:t xml:space="preserve"> را تبیین کند.</w:t>
      </w:r>
    </w:p>
    <w:p w:rsidR="00B36A44" w:rsidRPr="00FE12AD" w:rsidRDefault="00B36A44" w:rsidP="00C41BBA">
      <w:pPr>
        <w:pStyle w:val="a2"/>
        <w:rPr>
          <w:color w:val="auto"/>
        </w:rPr>
      </w:pPr>
      <w:r w:rsidRPr="00FE12AD">
        <w:rPr>
          <w:rFonts w:hint="cs"/>
          <w:color w:val="auto"/>
          <w:rtl/>
        </w:rPr>
        <w:t xml:space="preserve">جدول 4-34: </w:t>
      </w:r>
      <w:r w:rsidRPr="00FE12AD">
        <w:rPr>
          <w:color w:val="auto"/>
          <w:rtl/>
        </w:rPr>
        <w:t>آزمون همبستگی و تحلیل رگرسیون متغیر</w:t>
      </w:r>
      <w:r w:rsidRPr="00FE12AD">
        <w:rPr>
          <w:rFonts w:hint="cs"/>
          <w:color w:val="auto"/>
          <w:rtl/>
        </w:rPr>
        <w:t xml:space="preserve"> بیگانگی از پدر و </w:t>
      </w:r>
      <w:r w:rsidR="00E161A8">
        <w:rPr>
          <w:rFonts w:hint="cs"/>
          <w:color w:val="auto"/>
          <w:rtl/>
        </w:rPr>
        <w:t>خرابکاری</w:t>
      </w:r>
    </w:p>
    <w:tbl>
      <w:tblPr>
        <w:tblW w:w="5827"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624"/>
        <w:gridCol w:w="624"/>
        <w:gridCol w:w="606"/>
        <w:gridCol w:w="531"/>
        <w:gridCol w:w="718"/>
        <w:gridCol w:w="1270"/>
        <w:gridCol w:w="745"/>
        <w:gridCol w:w="624"/>
        <w:gridCol w:w="624"/>
        <w:gridCol w:w="1579"/>
        <w:gridCol w:w="1262"/>
      </w:tblGrid>
      <w:tr w:rsidR="00CE17BF" w:rsidRPr="00FE12AD" w:rsidTr="002324B6">
        <w:trPr>
          <w:jc w:val="center"/>
        </w:trPr>
        <w:tc>
          <w:tcPr>
            <w:tcW w:w="317" w:type="pct"/>
            <w:shd w:val="clear" w:color="auto" w:fill="E6E6E6"/>
            <w:vAlign w:val="center"/>
          </w:tcPr>
          <w:p w:rsidR="00CE17BF" w:rsidRPr="00FE12AD" w:rsidRDefault="00CE17B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17" w:type="pct"/>
            <w:shd w:val="clear" w:color="auto" w:fill="E6E6E6"/>
            <w:vAlign w:val="center"/>
          </w:tcPr>
          <w:p w:rsidR="00CE17BF" w:rsidRPr="00FE12AD" w:rsidRDefault="00CE17B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17" w:type="pct"/>
            <w:shd w:val="clear" w:color="auto" w:fill="E6E6E6"/>
            <w:vAlign w:val="center"/>
          </w:tcPr>
          <w:p w:rsidR="00CE17BF" w:rsidRPr="00FE12AD" w:rsidRDefault="00CE17B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308" w:type="pct"/>
            <w:shd w:val="clear" w:color="auto" w:fill="E6E6E6"/>
            <w:vAlign w:val="center"/>
          </w:tcPr>
          <w:p w:rsidR="00CE17BF" w:rsidRPr="00FE12AD" w:rsidRDefault="00CE17B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270" w:type="pct"/>
            <w:shd w:val="clear" w:color="auto" w:fill="E6E6E6"/>
            <w:vAlign w:val="center"/>
          </w:tcPr>
          <w:p w:rsidR="00CE17BF" w:rsidRPr="00FE12AD" w:rsidRDefault="00CE17BF" w:rsidP="005656F6">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65" w:type="pct"/>
            <w:shd w:val="clear" w:color="auto" w:fill="E6E6E6"/>
            <w:vAlign w:val="center"/>
          </w:tcPr>
          <w:p w:rsidR="00CE17BF" w:rsidRPr="00FE12AD" w:rsidRDefault="00CE17B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646" w:type="pct"/>
            <w:shd w:val="clear" w:color="auto" w:fill="E6E6E6"/>
            <w:vAlign w:val="center"/>
          </w:tcPr>
          <w:p w:rsidR="00CE17BF" w:rsidRPr="00FE12AD" w:rsidRDefault="00CE17B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379" w:type="pct"/>
            <w:shd w:val="clear" w:color="auto" w:fill="E6E6E6"/>
            <w:vAlign w:val="center"/>
          </w:tcPr>
          <w:p w:rsidR="00CE17BF" w:rsidRPr="00FE12AD" w:rsidRDefault="00CE17BF" w:rsidP="00B36A44">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17" w:type="pct"/>
            <w:shd w:val="clear" w:color="auto" w:fill="E6E6E6"/>
            <w:vAlign w:val="center"/>
          </w:tcPr>
          <w:p w:rsidR="00CE17BF" w:rsidRPr="00FE12AD" w:rsidRDefault="00CE17BF" w:rsidP="00B36A44">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17" w:type="pct"/>
            <w:shd w:val="clear" w:color="auto" w:fill="E6E6E6"/>
            <w:vAlign w:val="center"/>
          </w:tcPr>
          <w:p w:rsidR="00CE17BF" w:rsidRPr="00FE12AD" w:rsidRDefault="00CE17B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445" w:type="pct"/>
            <w:gridSpan w:val="2"/>
            <w:shd w:val="clear" w:color="auto" w:fill="E6E6E6"/>
          </w:tcPr>
          <w:p w:rsidR="00CE17BF" w:rsidRPr="00FE12AD" w:rsidRDefault="00CE17BF" w:rsidP="00B36A44">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CE17BF" w:rsidRPr="00FE12AD" w:rsidTr="002324B6">
        <w:trPr>
          <w:jc w:val="center"/>
        </w:trPr>
        <w:tc>
          <w:tcPr>
            <w:tcW w:w="317" w:type="pct"/>
            <w:vAlign w:val="center"/>
          </w:tcPr>
          <w:p w:rsidR="00CE17BF" w:rsidRPr="00FE12AD" w:rsidRDefault="00CE17BF"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w:t>
            </w:r>
            <w:r w:rsidRPr="00FE12AD">
              <w:rPr>
                <w:rFonts w:asciiTheme="majorBidi" w:hAnsiTheme="majorBidi" w:cs="B Nazanin" w:hint="cs"/>
                <w:sz w:val="20"/>
                <w:szCs w:val="20"/>
                <w:rtl/>
                <w:lang w:bidi="fa-IR"/>
              </w:rPr>
              <w:t>18</w:t>
            </w:r>
          </w:p>
        </w:tc>
        <w:tc>
          <w:tcPr>
            <w:tcW w:w="317" w:type="pct"/>
            <w:vAlign w:val="center"/>
          </w:tcPr>
          <w:p w:rsidR="00CE17BF" w:rsidRPr="00FE12AD" w:rsidRDefault="00CE17BF"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5.714</w:t>
            </w:r>
          </w:p>
        </w:tc>
        <w:tc>
          <w:tcPr>
            <w:tcW w:w="317" w:type="pct"/>
            <w:vAlign w:val="center"/>
          </w:tcPr>
          <w:p w:rsidR="00CE17BF" w:rsidRPr="00FE12AD" w:rsidRDefault="00CE17BF"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2.390</w:t>
            </w:r>
          </w:p>
        </w:tc>
        <w:tc>
          <w:tcPr>
            <w:tcW w:w="308" w:type="pct"/>
            <w:vAlign w:val="center"/>
          </w:tcPr>
          <w:p w:rsidR="00CE17BF" w:rsidRPr="00FE12AD" w:rsidRDefault="00CE17BF"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143.</w:t>
            </w:r>
          </w:p>
        </w:tc>
        <w:tc>
          <w:tcPr>
            <w:tcW w:w="270" w:type="pct"/>
            <w:vAlign w:val="center"/>
          </w:tcPr>
          <w:p w:rsidR="00CE17BF" w:rsidRPr="00FE12AD" w:rsidRDefault="00CE17BF" w:rsidP="005656F6">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274.</w:t>
            </w:r>
          </w:p>
        </w:tc>
        <w:tc>
          <w:tcPr>
            <w:tcW w:w="365" w:type="pct"/>
            <w:vAlign w:val="center"/>
          </w:tcPr>
          <w:p w:rsidR="00CE17BF" w:rsidRPr="00FE12AD" w:rsidRDefault="00CE17BF"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19.996</w:t>
            </w:r>
          </w:p>
        </w:tc>
        <w:tc>
          <w:tcPr>
            <w:tcW w:w="646" w:type="pct"/>
            <w:vAlign w:val="center"/>
          </w:tcPr>
          <w:p w:rsidR="00CE17BF" w:rsidRPr="00FE12AD" w:rsidRDefault="00CE17BF" w:rsidP="00B36A44">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8.364</w:t>
            </w:r>
          </w:p>
        </w:tc>
        <w:tc>
          <w:tcPr>
            <w:tcW w:w="379" w:type="pct"/>
            <w:vAlign w:val="center"/>
          </w:tcPr>
          <w:p w:rsidR="00CE17BF" w:rsidRPr="00FE12AD" w:rsidRDefault="00CE17BF"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017</w:t>
            </w:r>
          </w:p>
        </w:tc>
        <w:tc>
          <w:tcPr>
            <w:tcW w:w="317" w:type="pct"/>
            <w:vAlign w:val="center"/>
          </w:tcPr>
          <w:p w:rsidR="00CE17BF" w:rsidRPr="00FE12AD" w:rsidRDefault="00CE17BF"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020</w:t>
            </w:r>
          </w:p>
        </w:tc>
        <w:tc>
          <w:tcPr>
            <w:tcW w:w="317" w:type="pct"/>
            <w:vAlign w:val="center"/>
          </w:tcPr>
          <w:p w:rsidR="00CE17BF" w:rsidRPr="00FE12AD" w:rsidRDefault="00CE17BF" w:rsidP="00B36A44">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143</w:t>
            </w:r>
          </w:p>
        </w:tc>
        <w:tc>
          <w:tcPr>
            <w:tcW w:w="803" w:type="pct"/>
            <w:shd w:val="clear" w:color="auto" w:fill="E6E6E6"/>
          </w:tcPr>
          <w:p w:rsidR="00CE17BF" w:rsidRPr="00FE12AD" w:rsidRDefault="00CE17BF"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642" w:type="pct"/>
            <w:vMerge w:val="restart"/>
            <w:shd w:val="clear" w:color="auto" w:fill="E6E6E6"/>
            <w:vAlign w:val="center"/>
          </w:tcPr>
          <w:p w:rsidR="00CE17BF" w:rsidRPr="00FE12AD" w:rsidRDefault="00CE17BF" w:rsidP="00B36A44">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بیگانگی از پدر</w:t>
            </w:r>
          </w:p>
        </w:tc>
      </w:tr>
      <w:tr w:rsidR="00CE17BF" w:rsidRPr="00FE12AD" w:rsidTr="002324B6">
        <w:trPr>
          <w:jc w:val="center"/>
        </w:trPr>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0.003</w:t>
            </w:r>
          </w:p>
        </w:tc>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9.292</w:t>
            </w:r>
          </w:p>
        </w:tc>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3.048</w:t>
            </w:r>
          </w:p>
        </w:tc>
        <w:tc>
          <w:tcPr>
            <w:tcW w:w="308"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214.</w:t>
            </w:r>
          </w:p>
        </w:tc>
        <w:tc>
          <w:tcPr>
            <w:tcW w:w="270" w:type="pct"/>
            <w:vAlign w:val="center"/>
          </w:tcPr>
          <w:p w:rsidR="00CE17BF" w:rsidRPr="00FE12AD" w:rsidRDefault="00CE17BF"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924.</w:t>
            </w:r>
          </w:p>
        </w:tc>
        <w:tc>
          <w:tcPr>
            <w:tcW w:w="365"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14.795</w:t>
            </w:r>
          </w:p>
        </w:tc>
        <w:tc>
          <w:tcPr>
            <w:tcW w:w="646"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17.628</w:t>
            </w:r>
          </w:p>
        </w:tc>
        <w:tc>
          <w:tcPr>
            <w:tcW w:w="379"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0.041</w:t>
            </w:r>
          </w:p>
        </w:tc>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0.046</w:t>
            </w:r>
          </w:p>
        </w:tc>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0.214</w:t>
            </w:r>
          </w:p>
        </w:tc>
        <w:tc>
          <w:tcPr>
            <w:tcW w:w="803" w:type="pct"/>
            <w:shd w:val="clear" w:color="auto" w:fill="E6E6E6"/>
          </w:tcPr>
          <w:p w:rsidR="00CE17BF" w:rsidRPr="00FE12AD" w:rsidRDefault="00CE17BF"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642" w:type="pct"/>
            <w:vMerge/>
            <w:shd w:val="clear" w:color="auto" w:fill="E6E6E6"/>
            <w:vAlign w:val="center"/>
          </w:tcPr>
          <w:p w:rsidR="00CE17BF" w:rsidRPr="00FE12AD" w:rsidRDefault="00CE17BF" w:rsidP="00B36A44">
            <w:pPr>
              <w:pStyle w:val="NoSpacing"/>
              <w:jc w:val="center"/>
              <w:rPr>
                <w:rFonts w:asciiTheme="majorBidi" w:hAnsiTheme="majorBidi" w:cs="B Nazanin"/>
                <w:b/>
                <w:bCs/>
                <w:sz w:val="20"/>
                <w:szCs w:val="20"/>
                <w:rtl/>
                <w:lang w:bidi="fa-IR"/>
              </w:rPr>
            </w:pPr>
          </w:p>
        </w:tc>
      </w:tr>
      <w:tr w:rsidR="00CE17BF" w:rsidRPr="00FE12AD" w:rsidTr="002324B6">
        <w:trPr>
          <w:jc w:val="center"/>
        </w:trPr>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0.005</w:t>
            </w:r>
          </w:p>
        </w:tc>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8.044</w:t>
            </w:r>
          </w:p>
        </w:tc>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2.836</w:t>
            </w:r>
          </w:p>
        </w:tc>
        <w:tc>
          <w:tcPr>
            <w:tcW w:w="308"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223.</w:t>
            </w:r>
          </w:p>
        </w:tc>
        <w:tc>
          <w:tcPr>
            <w:tcW w:w="270" w:type="pct"/>
            <w:vAlign w:val="center"/>
          </w:tcPr>
          <w:p w:rsidR="00CE17BF" w:rsidRPr="00FE12AD" w:rsidRDefault="00CE17BF"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254.</w:t>
            </w:r>
          </w:p>
        </w:tc>
        <w:tc>
          <w:tcPr>
            <w:tcW w:w="365"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14.094</w:t>
            </w:r>
          </w:p>
        </w:tc>
        <w:tc>
          <w:tcPr>
            <w:tcW w:w="646"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4.686</w:t>
            </w:r>
          </w:p>
        </w:tc>
        <w:tc>
          <w:tcPr>
            <w:tcW w:w="379"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0.044</w:t>
            </w:r>
          </w:p>
        </w:tc>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0.050</w:t>
            </w:r>
          </w:p>
        </w:tc>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0.223</w:t>
            </w:r>
          </w:p>
        </w:tc>
        <w:tc>
          <w:tcPr>
            <w:tcW w:w="803" w:type="pct"/>
            <w:shd w:val="clear" w:color="auto" w:fill="E6E6E6"/>
          </w:tcPr>
          <w:p w:rsidR="00CE17BF" w:rsidRPr="00FE12AD" w:rsidRDefault="00CE17BF" w:rsidP="00B36A44">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642" w:type="pct"/>
            <w:vMerge/>
            <w:shd w:val="clear" w:color="auto" w:fill="E6E6E6"/>
            <w:vAlign w:val="center"/>
          </w:tcPr>
          <w:p w:rsidR="00CE17BF" w:rsidRPr="00FE12AD" w:rsidRDefault="00CE17BF" w:rsidP="00B36A44">
            <w:pPr>
              <w:pStyle w:val="NoSpacing"/>
              <w:jc w:val="center"/>
              <w:rPr>
                <w:rFonts w:asciiTheme="majorBidi" w:hAnsiTheme="majorBidi" w:cs="B Nazanin"/>
                <w:b/>
                <w:bCs/>
                <w:sz w:val="20"/>
                <w:szCs w:val="20"/>
                <w:rtl/>
                <w:lang w:bidi="fa-IR"/>
              </w:rPr>
            </w:pPr>
          </w:p>
        </w:tc>
      </w:tr>
      <w:tr w:rsidR="00CE17BF" w:rsidRPr="00FE12AD" w:rsidTr="002324B6">
        <w:trPr>
          <w:jc w:val="center"/>
        </w:trPr>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0.017</w:t>
            </w:r>
          </w:p>
        </w:tc>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5.745</w:t>
            </w:r>
          </w:p>
        </w:tc>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2.397</w:t>
            </w:r>
          </w:p>
        </w:tc>
        <w:tc>
          <w:tcPr>
            <w:tcW w:w="308"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151.</w:t>
            </w:r>
          </w:p>
        </w:tc>
        <w:tc>
          <w:tcPr>
            <w:tcW w:w="270" w:type="pct"/>
            <w:vAlign w:val="center"/>
          </w:tcPr>
          <w:p w:rsidR="00CE17BF" w:rsidRPr="00FE12AD" w:rsidRDefault="00CE17BF"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620.</w:t>
            </w:r>
          </w:p>
        </w:tc>
        <w:tc>
          <w:tcPr>
            <w:tcW w:w="365"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53.426</w:t>
            </w:r>
          </w:p>
        </w:tc>
        <w:tc>
          <w:tcPr>
            <w:tcW w:w="646"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17.840</w:t>
            </w:r>
          </w:p>
        </w:tc>
        <w:tc>
          <w:tcPr>
            <w:tcW w:w="379"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0.019</w:t>
            </w:r>
          </w:p>
        </w:tc>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0.023</w:t>
            </w:r>
          </w:p>
        </w:tc>
        <w:tc>
          <w:tcPr>
            <w:tcW w:w="317" w:type="pct"/>
            <w:vAlign w:val="center"/>
          </w:tcPr>
          <w:p w:rsidR="00CE17BF" w:rsidRPr="00FE12AD" w:rsidRDefault="00CE17BF" w:rsidP="00B36A44">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0.151</w:t>
            </w:r>
          </w:p>
        </w:tc>
        <w:tc>
          <w:tcPr>
            <w:tcW w:w="803" w:type="pct"/>
            <w:shd w:val="clear" w:color="auto" w:fill="E6E6E6"/>
          </w:tcPr>
          <w:p w:rsidR="00CE17BF" w:rsidRPr="00FE12AD" w:rsidRDefault="00E161A8" w:rsidP="00B36A44">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642" w:type="pct"/>
            <w:vMerge/>
            <w:shd w:val="clear" w:color="auto" w:fill="E6E6E6"/>
            <w:vAlign w:val="center"/>
          </w:tcPr>
          <w:p w:rsidR="00CE17BF" w:rsidRPr="00FE12AD" w:rsidRDefault="00CE17BF" w:rsidP="00B36A44">
            <w:pPr>
              <w:pStyle w:val="NoSpacing"/>
              <w:jc w:val="center"/>
              <w:rPr>
                <w:rFonts w:asciiTheme="majorBidi" w:hAnsiTheme="majorBidi" w:cs="B Nazanin"/>
                <w:b/>
                <w:bCs/>
                <w:sz w:val="20"/>
                <w:szCs w:val="20"/>
                <w:rtl/>
                <w:lang w:bidi="fa-IR"/>
              </w:rPr>
            </w:pPr>
          </w:p>
        </w:tc>
      </w:tr>
    </w:tbl>
    <w:p w:rsidR="00DB7241" w:rsidRPr="00D20A4D" w:rsidRDefault="00DB7241" w:rsidP="00C212CF">
      <w:pPr>
        <w:pStyle w:val="a5"/>
        <w:rPr>
          <w:sz w:val="16"/>
          <w:szCs w:val="18"/>
          <w:rtl/>
        </w:rPr>
      </w:pPr>
    </w:p>
    <w:p w:rsidR="00C212CF" w:rsidRPr="00FE12AD" w:rsidRDefault="00C212CF" w:rsidP="00C212CF">
      <w:pPr>
        <w:pStyle w:val="a5"/>
        <w:rPr>
          <w:rtl/>
        </w:rPr>
      </w:pPr>
      <w:r w:rsidRPr="00FE12AD">
        <w:rPr>
          <w:rFonts w:hint="cs"/>
          <w:b/>
          <w:bCs/>
          <w:rtl/>
        </w:rPr>
        <w:lastRenderedPageBreak/>
        <w:t>فرضیۀ 7:</w:t>
      </w:r>
      <w:r w:rsidRPr="00FE12AD">
        <w:rPr>
          <w:rFonts w:hint="cs"/>
          <w:rtl/>
        </w:rPr>
        <w:t xml:space="preserve"> پیش</w:t>
      </w:r>
      <w:r w:rsidRPr="00FE12AD">
        <w:rPr>
          <w:rFonts w:hint="cs"/>
          <w:rtl/>
        </w:rPr>
        <w:softHyphen/>
        <w:t>بینی می</w:t>
      </w:r>
      <w:r w:rsidRPr="00FE12AD">
        <w:rPr>
          <w:rFonts w:hint="cs"/>
          <w:rtl/>
        </w:rPr>
        <w:softHyphen/>
        <w:t xml:space="preserve">شود، بین اعتماد به همسال و </w:t>
      </w:r>
      <w:r w:rsidR="00E161A8">
        <w:rPr>
          <w:rFonts w:hint="cs"/>
          <w:rtl/>
        </w:rPr>
        <w:t>خرابکاری</w:t>
      </w:r>
      <w:r w:rsidRPr="00FE12AD">
        <w:rPr>
          <w:rFonts w:hint="cs"/>
          <w:rtl/>
        </w:rPr>
        <w:t xml:space="preserve"> رابطۀ معنی</w:t>
      </w:r>
      <w:r w:rsidRPr="00FE12AD">
        <w:rPr>
          <w:rtl/>
        </w:rPr>
        <w:softHyphen/>
      </w:r>
      <w:r w:rsidRPr="00FE12AD">
        <w:rPr>
          <w:rFonts w:hint="cs"/>
          <w:rtl/>
        </w:rPr>
        <w:t>داری وجود دارد.</w:t>
      </w:r>
    </w:p>
    <w:p w:rsidR="00C212CF" w:rsidRPr="00FE12AD" w:rsidRDefault="00C212CF" w:rsidP="0024745B">
      <w:pPr>
        <w:pStyle w:val="a5"/>
        <w:rPr>
          <w:sz w:val="28"/>
          <w:rtl/>
        </w:rPr>
      </w:pPr>
      <w:r w:rsidRPr="00FE12AD">
        <w:rPr>
          <w:sz w:val="28"/>
          <w:rtl/>
        </w:rPr>
        <w:t xml:space="preserve">جدول شماره </w:t>
      </w:r>
      <w:r w:rsidR="0024745B" w:rsidRPr="00FE12AD">
        <w:rPr>
          <w:rFonts w:hint="cs"/>
          <w:sz w:val="28"/>
          <w:rtl/>
        </w:rPr>
        <w:t>4-28،</w:t>
      </w:r>
      <w:r w:rsidRPr="00FE12AD">
        <w:rPr>
          <w:sz w:val="28"/>
          <w:rtl/>
        </w:rPr>
        <w:t xml:space="preserve"> نتایج آزمون رابط</w:t>
      </w:r>
      <w:r w:rsidRPr="00FE12AD">
        <w:rPr>
          <w:rFonts w:hint="cs"/>
          <w:sz w:val="28"/>
          <w:rtl/>
        </w:rPr>
        <w:t>ۀ</w:t>
      </w:r>
      <w:r w:rsidRPr="00FE12AD">
        <w:rPr>
          <w:sz w:val="28"/>
          <w:rtl/>
        </w:rPr>
        <w:t xml:space="preserve"> بین متغیر </w:t>
      </w:r>
      <w:r w:rsidRPr="00FE12AD">
        <w:rPr>
          <w:rFonts w:hint="cs"/>
          <w:sz w:val="28"/>
          <w:rtl/>
        </w:rPr>
        <w:t>اعتماد به همسال</w:t>
      </w:r>
      <w:r w:rsidRPr="00FE12AD">
        <w:rPr>
          <w:sz w:val="28"/>
          <w:rtl/>
        </w:rPr>
        <w:t xml:space="preserve"> و </w:t>
      </w:r>
      <w:r w:rsidR="00E161A8">
        <w:rPr>
          <w:rFonts w:hint="cs"/>
          <w:sz w:val="28"/>
          <w:rtl/>
        </w:rPr>
        <w:t>خرابکاری</w:t>
      </w:r>
      <w:r w:rsidRPr="00FE12AD">
        <w:rPr>
          <w:rFonts w:hint="cs"/>
          <w:sz w:val="28"/>
          <w:rtl/>
        </w:rPr>
        <w:t xml:space="preserve"> در هر سه بُعد</w:t>
      </w:r>
      <w:r w:rsidRPr="00FE12AD">
        <w:rPr>
          <w:sz w:val="28"/>
          <w:rtl/>
        </w:rPr>
        <w:t xml:space="preserve"> را نشان می</w:t>
      </w:r>
      <w:r w:rsidRPr="00FE12AD">
        <w:rPr>
          <w:rFonts w:hint="cs"/>
          <w:sz w:val="28"/>
          <w:rtl/>
        </w:rPr>
        <w:softHyphen/>
      </w:r>
      <w:r w:rsidRPr="00FE12AD">
        <w:rPr>
          <w:sz w:val="28"/>
          <w:rtl/>
        </w:rPr>
        <w:t>دهد. بر اساسِ این جدول، سط</w:t>
      </w:r>
      <w:r w:rsidRPr="00FE12AD">
        <w:rPr>
          <w:rFonts w:hint="cs"/>
          <w:sz w:val="28"/>
          <w:rtl/>
        </w:rPr>
        <w:t>وح</w:t>
      </w:r>
      <w:r w:rsidRPr="00FE12AD">
        <w:rPr>
          <w:sz w:val="28"/>
          <w:rtl/>
        </w:rPr>
        <w:t xml:space="preserve"> معنی</w:t>
      </w:r>
      <w:r w:rsidRPr="00FE12AD">
        <w:rPr>
          <w:rFonts w:hint="cs"/>
          <w:sz w:val="28"/>
          <w:rtl/>
        </w:rPr>
        <w:softHyphen/>
      </w:r>
      <w:r w:rsidRPr="00FE12AD">
        <w:rPr>
          <w:sz w:val="28"/>
          <w:rtl/>
        </w:rPr>
        <w:t xml:space="preserve">داری </w:t>
      </w:r>
      <w:r w:rsidRPr="00FE12AD">
        <w:rPr>
          <w:rFonts w:hint="cs"/>
          <w:sz w:val="28"/>
          <w:rtl/>
        </w:rPr>
        <w:t xml:space="preserve">موجود، </w:t>
      </w:r>
      <w:r w:rsidRPr="00FE12AD">
        <w:rPr>
          <w:sz w:val="28"/>
          <w:rtl/>
        </w:rPr>
        <w:t>بیانگر آن است که رابط</w:t>
      </w:r>
      <w:r w:rsidRPr="00FE12AD">
        <w:rPr>
          <w:rFonts w:hint="cs"/>
          <w:sz w:val="28"/>
          <w:rtl/>
        </w:rPr>
        <w:t>ۀ</w:t>
      </w:r>
      <w:r w:rsidRPr="00FE12AD">
        <w:rPr>
          <w:sz w:val="28"/>
          <w:rtl/>
        </w:rPr>
        <w:t xml:space="preserve"> دو متغیر در سط</w:t>
      </w:r>
      <w:r w:rsidRPr="00FE12AD">
        <w:rPr>
          <w:rFonts w:hint="cs"/>
          <w:sz w:val="28"/>
          <w:rtl/>
        </w:rPr>
        <w:t>و</w:t>
      </w:r>
      <w:r w:rsidRPr="00FE12AD">
        <w:rPr>
          <w:sz w:val="28"/>
          <w:rtl/>
        </w:rPr>
        <w:t xml:space="preserve">حِ اطمینانِ </w:t>
      </w:r>
      <w:r w:rsidRPr="00FE12AD">
        <w:rPr>
          <w:rFonts w:hint="cs"/>
          <w:sz w:val="28"/>
          <w:rtl/>
        </w:rPr>
        <w:t>95 و</w:t>
      </w:r>
      <w:r w:rsidRPr="00FE12AD">
        <w:rPr>
          <w:sz w:val="28"/>
          <w:rtl/>
        </w:rPr>
        <w:t xml:space="preserve"> 99 درصد تأیید می</w:t>
      </w:r>
      <w:r w:rsidRPr="00FE12AD">
        <w:rPr>
          <w:rFonts w:hint="cs"/>
          <w:sz w:val="28"/>
          <w:rtl/>
        </w:rPr>
        <w:softHyphen/>
      </w:r>
      <w:r w:rsidRPr="00FE12AD">
        <w:rPr>
          <w:sz w:val="28"/>
          <w:rtl/>
        </w:rPr>
        <w:t xml:space="preserve">گردد. </w:t>
      </w:r>
      <w:r w:rsidRPr="00FE12AD">
        <w:rPr>
          <w:rFonts w:hint="cs"/>
          <w:sz w:val="28"/>
          <w:rtl/>
        </w:rPr>
        <w:t>همچنین</w:t>
      </w:r>
      <w:r w:rsidRPr="00FE12AD">
        <w:rPr>
          <w:sz w:val="28"/>
          <w:rtl/>
        </w:rPr>
        <w:t>، ضر</w:t>
      </w:r>
      <w:r w:rsidRPr="00FE12AD">
        <w:rPr>
          <w:rFonts w:hint="cs"/>
          <w:sz w:val="28"/>
          <w:rtl/>
        </w:rPr>
        <w:t>ا</w:t>
      </w:r>
      <w:r w:rsidRPr="00FE12AD">
        <w:rPr>
          <w:sz w:val="28"/>
          <w:rtl/>
        </w:rPr>
        <w:t>یبِ همبستگیِ</w:t>
      </w:r>
      <w:r w:rsidRPr="00FE12AD">
        <w:rPr>
          <w:rFonts w:hint="cs"/>
          <w:sz w:val="28"/>
          <w:rtl/>
        </w:rPr>
        <w:t xml:space="preserve"> 142/0-، 270/0، 238/0- و 218/0- </w:t>
      </w:r>
      <w:r w:rsidRPr="00FE12AD">
        <w:rPr>
          <w:sz w:val="28"/>
          <w:rtl/>
        </w:rPr>
        <w:t>نشان می</w:t>
      </w:r>
      <w:r w:rsidRPr="00FE12AD">
        <w:rPr>
          <w:rFonts w:hint="cs"/>
          <w:sz w:val="28"/>
          <w:rtl/>
        </w:rPr>
        <w:softHyphen/>
      </w:r>
      <w:r w:rsidRPr="00FE12AD">
        <w:rPr>
          <w:sz w:val="28"/>
          <w:rtl/>
        </w:rPr>
        <w:t>دهد که رابط</w:t>
      </w:r>
      <w:r w:rsidRPr="00FE12AD">
        <w:rPr>
          <w:rFonts w:hint="cs"/>
          <w:sz w:val="28"/>
          <w:rtl/>
        </w:rPr>
        <w:t>ۀ</w:t>
      </w:r>
      <w:r w:rsidRPr="00FE12AD">
        <w:rPr>
          <w:sz w:val="28"/>
          <w:rtl/>
        </w:rPr>
        <w:t xml:space="preserve"> متغیر </w:t>
      </w:r>
      <w:r w:rsidRPr="00FE12AD">
        <w:rPr>
          <w:rFonts w:hint="cs"/>
          <w:sz w:val="28"/>
          <w:rtl/>
        </w:rPr>
        <w:t>اعتماد به همسال</w:t>
      </w:r>
      <w:r w:rsidRPr="00FE12AD">
        <w:rPr>
          <w:sz w:val="28"/>
          <w:rtl/>
        </w:rPr>
        <w:t xml:space="preserve"> </w:t>
      </w:r>
      <w:r w:rsidRPr="00FE12AD">
        <w:rPr>
          <w:rFonts w:hint="cs"/>
          <w:sz w:val="28"/>
          <w:rtl/>
        </w:rPr>
        <w:t xml:space="preserve">با متغیر نگرش، فرافکنی، عمل و </w:t>
      </w:r>
      <w:r w:rsidR="00E161A8">
        <w:rPr>
          <w:rFonts w:hint="cs"/>
          <w:sz w:val="28"/>
          <w:rtl/>
        </w:rPr>
        <w:t>خرابکاری</w:t>
      </w:r>
      <w:r w:rsidRPr="00FE12AD">
        <w:rPr>
          <w:sz w:val="28"/>
          <w:rtl/>
        </w:rPr>
        <w:t xml:space="preserve"> معکوس است؛ </w:t>
      </w:r>
      <w:r w:rsidRPr="00FE12AD">
        <w:rPr>
          <w:rFonts w:hint="cs"/>
          <w:sz w:val="28"/>
          <w:rtl/>
        </w:rPr>
        <w:t>به عنوان مثال</w:t>
      </w:r>
      <w:r w:rsidRPr="00FE12AD">
        <w:rPr>
          <w:sz w:val="28"/>
          <w:rtl/>
        </w:rPr>
        <w:t xml:space="preserve">، ضریبِ همبستگیِ </w:t>
      </w:r>
      <w:r w:rsidRPr="00FE12AD">
        <w:rPr>
          <w:rFonts w:hint="cs"/>
          <w:sz w:val="28"/>
          <w:rtl/>
        </w:rPr>
        <w:t>270</w:t>
      </w:r>
      <w:r w:rsidRPr="00FE12AD">
        <w:rPr>
          <w:sz w:val="28"/>
          <w:rtl/>
        </w:rPr>
        <w:t>/0- نشان می</w:t>
      </w:r>
      <w:r w:rsidRPr="00FE12AD">
        <w:rPr>
          <w:rFonts w:hint="cs"/>
          <w:sz w:val="28"/>
          <w:rtl/>
        </w:rPr>
        <w:softHyphen/>
      </w:r>
      <w:r w:rsidRPr="00FE12AD">
        <w:rPr>
          <w:sz w:val="28"/>
          <w:rtl/>
        </w:rPr>
        <w:t>دهد که رابط</w:t>
      </w:r>
      <w:r w:rsidRPr="00FE12AD">
        <w:rPr>
          <w:rFonts w:hint="cs"/>
          <w:sz w:val="28"/>
          <w:rtl/>
        </w:rPr>
        <w:t>ۀ</w:t>
      </w:r>
      <w:r w:rsidRPr="00FE12AD">
        <w:rPr>
          <w:sz w:val="28"/>
          <w:rtl/>
        </w:rPr>
        <w:t xml:space="preserve"> دو متغیر </w:t>
      </w:r>
      <w:r w:rsidRPr="00FE12AD">
        <w:rPr>
          <w:rFonts w:hint="cs"/>
          <w:sz w:val="28"/>
          <w:rtl/>
        </w:rPr>
        <w:t>اعتماد به همسال</w:t>
      </w:r>
      <w:r w:rsidRPr="00FE12AD">
        <w:rPr>
          <w:sz w:val="28"/>
          <w:rtl/>
        </w:rPr>
        <w:t xml:space="preserve"> و </w:t>
      </w:r>
      <w:r w:rsidRPr="00FE12AD">
        <w:rPr>
          <w:rFonts w:hint="cs"/>
          <w:sz w:val="28"/>
          <w:rtl/>
        </w:rPr>
        <w:t xml:space="preserve">فرافکنی </w:t>
      </w:r>
      <w:r w:rsidR="00E161A8">
        <w:rPr>
          <w:rFonts w:hint="cs"/>
          <w:sz w:val="28"/>
          <w:rtl/>
        </w:rPr>
        <w:t>خرابکاری</w:t>
      </w:r>
      <w:r w:rsidRPr="00FE12AD">
        <w:rPr>
          <w:sz w:val="28"/>
          <w:rtl/>
        </w:rPr>
        <w:t xml:space="preserve"> معکوس است؛ یعنی هر چه بر </w:t>
      </w:r>
      <w:r w:rsidRPr="00FE12AD">
        <w:rPr>
          <w:rFonts w:hint="cs"/>
          <w:sz w:val="28"/>
          <w:rtl/>
        </w:rPr>
        <w:t>میزان اعتماد به چهرۀ دلبستگی همسال</w:t>
      </w:r>
      <w:r w:rsidRPr="00FE12AD">
        <w:rPr>
          <w:sz w:val="28"/>
          <w:rtl/>
        </w:rPr>
        <w:t xml:space="preserve"> </w:t>
      </w:r>
      <w:r w:rsidRPr="00FE12AD">
        <w:rPr>
          <w:rFonts w:hint="cs"/>
          <w:sz w:val="28"/>
          <w:rtl/>
        </w:rPr>
        <w:t xml:space="preserve">افزوده </w:t>
      </w:r>
      <w:r w:rsidRPr="00FE12AD">
        <w:rPr>
          <w:sz w:val="28"/>
          <w:rtl/>
        </w:rPr>
        <w:t xml:space="preserve">گردد، از </w:t>
      </w:r>
      <w:r w:rsidRPr="00FE12AD">
        <w:rPr>
          <w:rFonts w:hint="cs"/>
          <w:sz w:val="28"/>
          <w:rtl/>
        </w:rPr>
        <w:t xml:space="preserve">شدت فرافکنی اعمال </w:t>
      </w:r>
      <w:r w:rsidR="00E161A8">
        <w:rPr>
          <w:rFonts w:hint="cs"/>
          <w:sz w:val="28"/>
          <w:rtl/>
        </w:rPr>
        <w:t>خرابکارانه</w:t>
      </w:r>
      <w:r w:rsidRPr="00FE12AD">
        <w:rPr>
          <w:rFonts w:hint="cs"/>
          <w:sz w:val="28"/>
          <w:rtl/>
        </w:rPr>
        <w:t xml:space="preserve"> </w:t>
      </w:r>
      <w:r w:rsidRPr="00FE12AD">
        <w:rPr>
          <w:sz w:val="28"/>
          <w:rtl/>
        </w:rPr>
        <w:t>کاسته می</w:t>
      </w:r>
      <w:r w:rsidRPr="00FE12AD">
        <w:rPr>
          <w:rFonts w:hint="cs"/>
          <w:sz w:val="28"/>
          <w:rtl/>
        </w:rPr>
        <w:softHyphen/>
      </w:r>
      <w:r w:rsidRPr="00FE12AD">
        <w:rPr>
          <w:sz w:val="28"/>
          <w:rtl/>
        </w:rPr>
        <w:t xml:space="preserve">شود و بر عکس، هر چه از </w:t>
      </w:r>
      <w:r w:rsidRPr="00FE12AD">
        <w:rPr>
          <w:rFonts w:hint="cs"/>
          <w:sz w:val="28"/>
          <w:rtl/>
        </w:rPr>
        <w:t>میزان اعتماد به همسال</w:t>
      </w:r>
      <w:r w:rsidRPr="00FE12AD">
        <w:rPr>
          <w:sz w:val="28"/>
          <w:rtl/>
        </w:rPr>
        <w:t xml:space="preserve"> کاسته گردد، بر </w:t>
      </w:r>
      <w:r w:rsidRPr="00FE12AD">
        <w:rPr>
          <w:rFonts w:hint="cs"/>
          <w:sz w:val="28"/>
          <w:rtl/>
        </w:rPr>
        <w:t xml:space="preserve">میزان فرافکنی اعمال </w:t>
      </w:r>
      <w:r w:rsidR="00E161A8">
        <w:rPr>
          <w:rFonts w:hint="cs"/>
          <w:sz w:val="28"/>
          <w:rtl/>
        </w:rPr>
        <w:t>خرابکارانه</w:t>
      </w:r>
      <w:r w:rsidRPr="00FE12AD">
        <w:rPr>
          <w:sz w:val="28"/>
          <w:rtl/>
        </w:rPr>
        <w:t xml:space="preserve"> افزوده می</w:t>
      </w:r>
      <w:r w:rsidRPr="00FE12AD">
        <w:rPr>
          <w:rFonts w:hint="cs"/>
          <w:sz w:val="28"/>
          <w:rtl/>
        </w:rPr>
        <w:softHyphen/>
      </w:r>
      <w:r w:rsidRPr="00FE12AD">
        <w:rPr>
          <w:sz w:val="28"/>
          <w:rtl/>
        </w:rPr>
        <w:t>شود.</w:t>
      </w:r>
      <w:r w:rsidRPr="00FE12AD">
        <w:rPr>
          <w:rFonts w:hint="cs"/>
          <w:sz w:val="28"/>
          <w:rtl/>
        </w:rPr>
        <w:t xml:space="preserve"> بنابراین بین متغیر اعتماد به همسالان و </w:t>
      </w:r>
      <w:r w:rsidR="00E161A8">
        <w:rPr>
          <w:rFonts w:hint="cs"/>
          <w:sz w:val="28"/>
          <w:rtl/>
        </w:rPr>
        <w:t>خرابکاری</w:t>
      </w:r>
      <w:r w:rsidRPr="00FE12AD">
        <w:rPr>
          <w:rFonts w:hint="cs"/>
          <w:sz w:val="28"/>
          <w:rtl/>
        </w:rPr>
        <w:t xml:space="preserve"> رابطه وجود دارد. </w:t>
      </w:r>
    </w:p>
    <w:p w:rsidR="00C212CF" w:rsidRPr="00FE12AD" w:rsidRDefault="00C212CF" w:rsidP="00C212CF">
      <w:pPr>
        <w:pStyle w:val="a5"/>
        <w:rPr>
          <w:sz w:val="26"/>
          <w:rtl/>
        </w:rPr>
      </w:pPr>
      <w:r w:rsidRPr="00FE12AD">
        <w:rPr>
          <w:rFonts w:hint="cs"/>
          <w:sz w:val="26"/>
          <w:rtl/>
        </w:rPr>
        <w:t>همچنین از روش تحلیل رگرسیون نیز برای بررسی فرضیۀ 7 استفاده شد تا مشخص شود که آیا اعتماد به همسال،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DB7241" w:rsidRPr="00FE12AD" w:rsidRDefault="00DB7241" w:rsidP="00DB7241">
      <w:pPr>
        <w:pStyle w:val="a5"/>
        <w:rPr>
          <w:rtl/>
        </w:rPr>
      </w:pPr>
      <w:r w:rsidRPr="00FE12AD">
        <w:rPr>
          <w:rtl/>
        </w:rPr>
        <w:t xml:space="preserve">در جدول شماره </w:t>
      </w:r>
      <w:r w:rsidRPr="00FE12AD">
        <w:rPr>
          <w:rFonts w:hint="cs"/>
          <w:rtl/>
        </w:rPr>
        <w:t>4-35،</w:t>
      </w:r>
      <w:r w:rsidRPr="00FE12AD">
        <w:rPr>
          <w:rtl/>
        </w:rPr>
        <w:t xml:space="preserve"> به منظور بررسی رابطۀ بین </w:t>
      </w:r>
      <w:r w:rsidRPr="00FE12AD">
        <w:rPr>
          <w:rFonts w:hint="cs"/>
          <w:rtl/>
        </w:rPr>
        <w:t xml:space="preserve">اعتماد به همسال </w:t>
      </w:r>
      <w:r w:rsidRPr="00FE12AD">
        <w:rPr>
          <w:rtl/>
        </w:rPr>
        <w:t xml:space="preserve">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پایین</w:t>
      </w:r>
      <w:r w:rsidRPr="00FE12AD">
        <w:rPr>
          <w:rtl/>
        </w:rPr>
        <w:t>ی (</w:t>
      </w:r>
      <w:r w:rsidRPr="00FE12AD">
        <w:rPr>
          <w:rFonts w:hint="cs"/>
          <w:rtl/>
        </w:rPr>
        <w:t>0.142، 0.270، 0.238</w:t>
      </w:r>
      <w:r w:rsidRPr="00FE12AD">
        <w:rPr>
          <w:szCs w:val="24"/>
        </w:rPr>
        <w:t>R=</w:t>
      </w:r>
      <w:r w:rsidRPr="00FE12AD">
        <w:t xml:space="preserve"> </w:t>
      </w:r>
      <w:r w:rsidRPr="00FE12AD">
        <w:rPr>
          <w:rtl/>
        </w:rPr>
        <w:t xml:space="preserve">) بین </w:t>
      </w:r>
      <w:r w:rsidRPr="00FE12AD">
        <w:rPr>
          <w:rFonts w:hint="cs"/>
          <w:rtl/>
        </w:rPr>
        <w:t xml:space="preserve">اعتماد به همسال </w:t>
      </w:r>
      <w:r w:rsidRPr="00FE12AD">
        <w:rPr>
          <w:rtl/>
        </w:rPr>
        <w:t xml:space="preserve">و </w:t>
      </w:r>
      <w:r w:rsidRPr="00FE12AD">
        <w:rPr>
          <w:rFonts w:hint="cs"/>
          <w:rtl/>
        </w:rPr>
        <w:t xml:space="preserve">نگرش </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w:t>
      </w:r>
      <w:r w:rsidRPr="00FE12AD">
        <w:rPr>
          <w:rtl/>
        </w:rPr>
        <w:t xml:space="preserve"> </w:t>
      </w:r>
      <w:r w:rsidRPr="00FE12AD">
        <w:rPr>
          <w:rFonts w:hint="cs"/>
          <w:rtl/>
        </w:rPr>
        <w:t>0.020، 0.073، 0.057</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 xml:space="preserve">اعتماد به همسال </w:t>
      </w:r>
      <w:r w:rsidRPr="00FE12AD">
        <w:rPr>
          <w:rtl/>
        </w:rPr>
        <w:t>توانسته است،</w:t>
      </w:r>
      <w:r w:rsidRPr="00FE12AD">
        <w:rPr>
          <w:rFonts w:hint="cs"/>
          <w:rtl/>
        </w:rPr>
        <w:t xml:space="preserve"> به ترتیب 2، 7</w:t>
      </w:r>
      <w:r w:rsidR="00F85CB2">
        <w:rPr>
          <w:rFonts w:hint="cs"/>
          <w:rtl/>
        </w:rPr>
        <w:t>.3</w:t>
      </w:r>
      <w:r w:rsidRPr="00FE12AD">
        <w:rPr>
          <w:rFonts w:hint="cs"/>
          <w:rtl/>
        </w:rPr>
        <w:t xml:space="preserve"> و 5</w:t>
      </w:r>
      <w:r w:rsidR="00F85CB2">
        <w:rPr>
          <w:rFonts w:hint="cs"/>
          <w:rtl/>
        </w:rPr>
        <w:t>.7</w:t>
      </w:r>
      <w:r w:rsidRPr="00FE12AD">
        <w:rPr>
          <w:rFonts w:hint="cs"/>
          <w:rtl/>
        </w:rPr>
        <w:t xml:space="preserve">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تبیین نماید.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منفی</w:t>
      </w:r>
      <w:r w:rsidRPr="00FE12AD">
        <w:rPr>
          <w:rtl/>
        </w:rPr>
        <w:t xml:space="preserve"> و رابط</w:t>
      </w:r>
      <w:r w:rsidRPr="00FE12AD">
        <w:rPr>
          <w:rFonts w:hint="cs"/>
          <w:rtl/>
        </w:rPr>
        <w:t>ۀ</w:t>
      </w:r>
      <w:r w:rsidRPr="00FE12AD">
        <w:rPr>
          <w:rtl/>
        </w:rPr>
        <w:t xml:space="preserve"> </w:t>
      </w:r>
      <w:r w:rsidRPr="00FE12AD">
        <w:rPr>
          <w:rFonts w:hint="cs"/>
          <w:rtl/>
        </w:rPr>
        <w:t>معکوس</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0.171-، 0.689-، 0.159-</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اعتماد به همسال</w:t>
      </w:r>
      <w:r w:rsidRPr="00FE12AD">
        <w:rPr>
          <w:rtl/>
        </w:rPr>
        <w:t xml:space="preserve">)، </w:t>
      </w:r>
      <w:r w:rsidRPr="00FE12AD">
        <w:rPr>
          <w:rFonts w:hint="cs"/>
          <w:rtl/>
        </w:rPr>
        <w:t>به ترتیب 0.171-، 0.689-، 0.159-</w:t>
      </w:r>
      <w:r w:rsidRPr="00FE12AD">
        <w:rPr>
          <w:rtl/>
        </w:rPr>
        <w:t xml:space="preserve"> واحد </w:t>
      </w:r>
      <w:r w:rsidRPr="00FE12AD">
        <w:rPr>
          <w:rFonts w:hint="cs"/>
          <w:rtl/>
        </w:rPr>
        <w:t>از</w:t>
      </w:r>
      <w:r w:rsidRPr="00FE12AD">
        <w:rPr>
          <w:rtl/>
        </w:rPr>
        <w:t xml:space="preserve"> متغیر وابسته (</w:t>
      </w:r>
      <w:r w:rsidR="00E161A8">
        <w:rPr>
          <w:rFonts w:hint="cs"/>
          <w:rtl/>
        </w:rPr>
        <w:t>خرابکاری</w:t>
      </w:r>
      <w:r w:rsidRPr="00FE12AD">
        <w:rPr>
          <w:rtl/>
        </w:rPr>
        <w:t xml:space="preserve">)، </w:t>
      </w:r>
      <w:r w:rsidRPr="00FE12AD">
        <w:rPr>
          <w:rFonts w:hint="cs"/>
          <w:rtl/>
        </w:rPr>
        <w:t>کاسته</w:t>
      </w:r>
      <w:r w:rsidRPr="00FE12AD">
        <w:rPr>
          <w:rtl/>
        </w:rPr>
        <w:t xml:space="preserve"> می</w:t>
      </w:r>
      <w:r w:rsidRPr="00FE12AD">
        <w:rPr>
          <w:rtl/>
        </w:rPr>
        <w:softHyphen/>
        <w:t xml:space="preserve">شود. با توجه به مقادیر </w:t>
      </w:r>
      <w:r w:rsidRPr="00FE12AD">
        <w:rPr>
          <w:rFonts w:hint="cs"/>
          <w:rtl/>
        </w:rPr>
        <w:t>2.396-، 3.902-، 3.023-</w:t>
      </w:r>
      <w:r w:rsidRPr="00FE12AD">
        <w:rPr>
          <w:szCs w:val="24"/>
        </w:rPr>
        <w:t>T=</w:t>
      </w:r>
      <w:r w:rsidRPr="00FE12AD">
        <w:t xml:space="preserve"> </w:t>
      </w:r>
      <w:r w:rsidRPr="00FE12AD">
        <w:rPr>
          <w:rtl/>
        </w:rPr>
        <w:t xml:space="preserve">، </w:t>
      </w:r>
      <w:r w:rsidRPr="00FE12AD">
        <w:rPr>
          <w:rFonts w:hint="cs"/>
          <w:rtl/>
        </w:rPr>
        <w:t>5.740، 15.223، 9.141</w:t>
      </w:r>
      <w:r w:rsidRPr="00FE12AD">
        <w:rPr>
          <w:szCs w:val="24"/>
        </w:rPr>
        <w:t>F=</w:t>
      </w:r>
      <w:r w:rsidRPr="00FE12AD">
        <w:t xml:space="preserve"> </w:t>
      </w:r>
      <w:r w:rsidRPr="00FE12AD">
        <w:rPr>
          <w:rtl/>
        </w:rPr>
        <w:t xml:space="preserve"> و 0.0</w:t>
      </w:r>
      <w:r w:rsidRPr="00FE12AD">
        <w:rPr>
          <w:rFonts w:hint="cs"/>
          <w:rtl/>
        </w:rPr>
        <w:t>17، 0.000، 0.003</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w:t>
      </w:r>
      <w:r w:rsidRPr="00FE12AD">
        <w:rPr>
          <w:rFonts w:hint="cs"/>
          <w:rtl/>
        </w:rPr>
        <w:t xml:space="preserve"> 95 و </w:t>
      </w:r>
      <w:r w:rsidRPr="00FE12AD">
        <w:rPr>
          <w:rtl/>
        </w:rPr>
        <w:t>99 درصد معنی</w:t>
      </w:r>
      <w:r w:rsidRPr="00FE12AD">
        <w:rPr>
          <w:rtl/>
        </w:rPr>
        <w:softHyphen/>
        <w:t>دار می</w:t>
      </w:r>
      <w:r w:rsidRPr="00FE12AD">
        <w:rPr>
          <w:rtl/>
        </w:rPr>
        <w:softHyphen/>
        <w:t>باشد، لذا فرضیۀ فوق تأیید می</w:t>
      </w:r>
      <w:r w:rsidRPr="00FE12AD">
        <w:rPr>
          <w:rtl/>
        </w:rPr>
        <w:softHyphen/>
        <w:t>شود.</w:t>
      </w:r>
    </w:p>
    <w:p w:rsidR="00DB7241" w:rsidRPr="00FE12AD" w:rsidRDefault="00DB7241" w:rsidP="00DB7241">
      <w:pPr>
        <w:pStyle w:val="a5"/>
        <w:rPr>
          <w:rtl/>
        </w:rPr>
      </w:pPr>
      <w:r w:rsidRPr="00FE12AD">
        <w:rPr>
          <w:rFonts w:hint="cs"/>
          <w:rtl/>
        </w:rPr>
        <w:t xml:space="preserve">همچنین ضرایب موجود حاکی از آن است که بین اعتماد به همسال و </w:t>
      </w:r>
      <w:r w:rsidR="00E161A8">
        <w:rPr>
          <w:rFonts w:hint="cs"/>
          <w:rtl/>
        </w:rPr>
        <w:t>خرابکاری</w:t>
      </w:r>
      <w:r w:rsidRPr="00FE12AD">
        <w:rPr>
          <w:rFonts w:hint="cs"/>
          <w:rtl/>
        </w:rPr>
        <w:t xml:space="preserve"> رابطۀ معکوس و معنی</w:t>
      </w:r>
      <w:r w:rsidRPr="00FE12AD">
        <w:rPr>
          <w:rtl/>
        </w:rPr>
        <w:softHyphen/>
      </w:r>
      <w:r w:rsidRPr="00FE12AD">
        <w:rPr>
          <w:rFonts w:hint="cs"/>
          <w:rtl/>
        </w:rPr>
        <w:t xml:space="preserve">داری وجود دارد به نحوی که با هر واحد افزایش در متغیر اعتماد به همسال ، 0.549- واحد از متغیرِ </w:t>
      </w:r>
      <w:r w:rsidR="00E161A8">
        <w:rPr>
          <w:rFonts w:hint="cs"/>
          <w:rtl/>
        </w:rPr>
        <w:t>خرابکاری</w:t>
      </w:r>
      <w:r w:rsidRPr="00FE12AD">
        <w:rPr>
          <w:rFonts w:hint="cs"/>
          <w:rtl/>
        </w:rPr>
        <w:t xml:space="preserve"> کاسته می</w:t>
      </w:r>
      <w:r w:rsidRPr="00FE12AD">
        <w:rPr>
          <w:rtl/>
        </w:rPr>
        <w:softHyphen/>
      </w:r>
      <w:r w:rsidRPr="00FE12AD">
        <w:rPr>
          <w:rFonts w:hint="cs"/>
          <w:rtl/>
        </w:rPr>
        <w:t xml:space="preserve">شود. نهایتاً متغیر اعتماد به همسال توانسته است 4.8 درصد از واریانس </w:t>
      </w:r>
      <w:r w:rsidR="00E161A8">
        <w:rPr>
          <w:rFonts w:hint="cs"/>
          <w:rtl/>
        </w:rPr>
        <w:t>خرابکاری</w:t>
      </w:r>
      <w:r w:rsidRPr="00FE12AD">
        <w:rPr>
          <w:rFonts w:hint="cs"/>
          <w:rtl/>
        </w:rPr>
        <w:t xml:space="preserve"> را تبیین کند.</w:t>
      </w:r>
    </w:p>
    <w:p w:rsidR="00101A8E" w:rsidRDefault="00101A8E" w:rsidP="0024745B">
      <w:pPr>
        <w:pStyle w:val="a2"/>
        <w:rPr>
          <w:color w:val="auto"/>
          <w:rtl/>
        </w:rPr>
      </w:pPr>
    </w:p>
    <w:p w:rsidR="00101A8E" w:rsidRDefault="00101A8E" w:rsidP="0024745B">
      <w:pPr>
        <w:pStyle w:val="a2"/>
        <w:rPr>
          <w:color w:val="auto"/>
          <w:rtl/>
        </w:rPr>
      </w:pPr>
    </w:p>
    <w:p w:rsidR="00101A8E" w:rsidRDefault="00101A8E" w:rsidP="0024745B">
      <w:pPr>
        <w:pStyle w:val="a2"/>
        <w:rPr>
          <w:color w:val="auto"/>
          <w:rtl/>
        </w:rPr>
      </w:pPr>
    </w:p>
    <w:p w:rsidR="00C212CF" w:rsidRPr="00FE12AD" w:rsidRDefault="0024745B" w:rsidP="0024745B">
      <w:pPr>
        <w:pStyle w:val="a2"/>
        <w:rPr>
          <w:color w:val="auto"/>
        </w:rPr>
      </w:pPr>
      <w:r w:rsidRPr="00FE12AD">
        <w:rPr>
          <w:rFonts w:hint="cs"/>
          <w:color w:val="auto"/>
          <w:rtl/>
        </w:rPr>
        <w:lastRenderedPageBreak/>
        <w:t xml:space="preserve">جدول 4-35: </w:t>
      </w:r>
      <w:r w:rsidR="00C212CF" w:rsidRPr="00FE12AD">
        <w:rPr>
          <w:color w:val="auto"/>
          <w:rtl/>
        </w:rPr>
        <w:t>آزمون همبستگی و تحلیل رگرسیون متغیر</w:t>
      </w:r>
      <w:r w:rsidR="00C212CF" w:rsidRPr="00FE12AD">
        <w:rPr>
          <w:rFonts w:hint="cs"/>
          <w:color w:val="auto"/>
          <w:rtl/>
        </w:rPr>
        <w:t xml:space="preserve"> اعتماد به همسال و </w:t>
      </w:r>
      <w:r w:rsidR="00E161A8">
        <w:rPr>
          <w:rFonts w:hint="cs"/>
          <w:color w:val="auto"/>
          <w:rtl/>
        </w:rPr>
        <w:t>خرابکاری</w:t>
      </w:r>
    </w:p>
    <w:tbl>
      <w:tblPr>
        <w:tblW w:w="5976"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5"/>
        <w:gridCol w:w="718"/>
        <w:gridCol w:w="700"/>
        <w:gridCol w:w="605"/>
        <w:gridCol w:w="605"/>
        <w:gridCol w:w="718"/>
        <w:gridCol w:w="1111"/>
        <w:gridCol w:w="760"/>
        <w:gridCol w:w="624"/>
        <w:gridCol w:w="624"/>
        <w:gridCol w:w="1581"/>
        <w:gridCol w:w="1412"/>
      </w:tblGrid>
      <w:tr w:rsidR="003422F6" w:rsidRPr="00FE12AD" w:rsidTr="00917C48">
        <w:trPr>
          <w:jc w:val="center"/>
        </w:trPr>
        <w:tc>
          <w:tcPr>
            <w:tcW w:w="310" w:type="pct"/>
            <w:shd w:val="clear" w:color="auto" w:fill="E6E6E6"/>
            <w:vAlign w:val="center"/>
          </w:tcPr>
          <w:p w:rsidR="003422F6" w:rsidRPr="00FE12AD" w:rsidRDefault="003422F6"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56" w:type="pct"/>
            <w:shd w:val="clear" w:color="auto" w:fill="E6E6E6"/>
            <w:vAlign w:val="center"/>
          </w:tcPr>
          <w:p w:rsidR="003422F6" w:rsidRPr="00FE12AD" w:rsidRDefault="003422F6"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47" w:type="pct"/>
            <w:shd w:val="clear" w:color="auto" w:fill="E6E6E6"/>
            <w:vAlign w:val="center"/>
          </w:tcPr>
          <w:p w:rsidR="003422F6" w:rsidRPr="00FE12AD" w:rsidRDefault="003422F6"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300" w:type="pct"/>
            <w:shd w:val="clear" w:color="auto" w:fill="E6E6E6"/>
            <w:vAlign w:val="center"/>
          </w:tcPr>
          <w:p w:rsidR="003422F6" w:rsidRPr="00FE12AD" w:rsidRDefault="003422F6"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300" w:type="pct"/>
            <w:shd w:val="clear" w:color="auto" w:fill="E6E6E6"/>
            <w:vAlign w:val="center"/>
          </w:tcPr>
          <w:p w:rsidR="003422F6" w:rsidRPr="00FE12AD" w:rsidRDefault="003422F6" w:rsidP="005656F6">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56" w:type="pct"/>
            <w:shd w:val="clear" w:color="auto" w:fill="E6E6E6"/>
            <w:vAlign w:val="center"/>
          </w:tcPr>
          <w:p w:rsidR="003422F6" w:rsidRPr="00FE12AD" w:rsidRDefault="003422F6"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551" w:type="pct"/>
            <w:shd w:val="clear" w:color="auto" w:fill="E6E6E6"/>
            <w:vAlign w:val="center"/>
          </w:tcPr>
          <w:p w:rsidR="003422F6" w:rsidRPr="00FE12AD" w:rsidRDefault="003422F6"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377" w:type="pct"/>
            <w:shd w:val="clear" w:color="auto" w:fill="E6E6E6"/>
            <w:vAlign w:val="center"/>
          </w:tcPr>
          <w:p w:rsidR="003422F6" w:rsidRPr="00FE12AD" w:rsidRDefault="003422F6" w:rsidP="008E7EDB">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09" w:type="pct"/>
            <w:shd w:val="clear" w:color="auto" w:fill="E6E6E6"/>
            <w:vAlign w:val="center"/>
          </w:tcPr>
          <w:p w:rsidR="003422F6" w:rsidRPr="00FE12AD" w:rsidRDefault="003422F6" w:rsidP="008E7EDB">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09" w:type="pct"/>
            <w:shd w:val="clear" w:color="auto" w:fill="E6E6E6"/>
            <w:vAlign w:val="center"/>
          </w:tcPr>
          <w:p w:rsidR="003422F6" w:rsidRPr="00FE12AD" w:rsidRDefault="003422F6"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484" w:type="pct"/>
            <w:gridSpan w:val="2"/>
            <w:shd w:val="clear" w:color="auto" w:fill="E6E6E6"/>
          </w:tcPr>
          <w:p w:rsidR="003422F6" w:rsidRPr="00FE12AD" w:rsidRDefault="003422F6"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3422F6" w:rsidRPr="00FE12AD" w:rsidTr="00917C48">
        <w:trPr>
          <w:jc w:val="center"/>
        </w:trPr>
        <w:tc>
          <w:tcPr>
            <w:tcW w:w="310" w:type="pct"/>
            <w:vAlign w:val="center"/>
          </w:tcPr>
          <w:p w:rsidR="003422F6" w:rsidRPr="00FE12AD" w:rsidRDefault="003422F6" w:rsidP="008E7EDB">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w:t>
            </w:r>
            <w:r w:rsidRPr="00FE12AD">
              <w:rPr>
                <w:rFonts w:asciiTheme="majorBidi" w:hAnsiTheme="majorBidi" w:cs="B Nazanin" w:hint="cs"/>
                <w:sz w:val="20"/>
                <w:szCs w:val="20"/>
                <w:rtl/>
                <w:lang w:bidi="fa-IR"/>
              </w:rPr>
              <w:t>17</w:t>
            </w:r>
          </w:p>
        </w:tc>
        <w:tc>
          <w:tcPr>
            <w:tcW w:w="356" w:type="pct"/>
            <w:vAlign w:val="center"/>
          </w:tcPr>
          <w:p w:rsidR="003422F6" w:rsidRPr="00FE12AD" w:rsidRDefault="003422F6"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5.740</w:t>
            </w:r>
          </w:p>
        </w:tc>
        <w:tc>
          <w:tcPr>
            <w:tcW w:w="347" w:type="pct"/>
            <w:vAlign w:val="center"/>
          </w:tcPr>
          <w:p w:rsidR="003422F6" w:rsidRPr="00FE12AD" w:rsidRDefault="003422F6"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2.396-</w:t>
            </w:r>
          </w:p>
        </w:tc>
        <w:tc>
          <w:tcPr>
            <w:tcW w:w="300" w:type="pct"/>
            <w:vAlign w:val="center"/>
          </w:tcPr>
          <w:p w:rsidR="003422F6" w:rsidRPr="00FE12AD" w:rsidRDefault="003422F6"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142.-</w:t>
            </w:r>
          </w:p>
        </w:tc>
        <w:tc>
          <w:tcPr>
            <w:tcW w:w="300" w:type="pct"/>
            <w:vAlign w:val="center"/>
          </w:tcPr>
          <w:p w:rsidR="003422F6" w:rsidRPr="00FE12AD" w:rsidRDefault="003422F6" w:rsidP="005656F6">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171.-</w:t>
            </w:r>
          </w:p>
        </w:tc>
        <w:tc>
          <w:tcPr>
            <w:tcW w:w="356" w:type="pct"/>
            <w:vAlign w:val="center"/>
          </w:tcPr>
          <w:p w:rsidR="003422F6" w:rsidRPr="00FE12AD" w:rsidRDefault="003422F6"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30.229</w:t>
            </w:r>
          </w:p>
        </w:tc>
        <w:tc>
          <w:tcPr>
            <w:tcW w:w="551" w:type="pct"/>
            <w:vAlign w:val="center"/>
          </w:tcPr>
          <w:p w:rsidR="003422F6" w:rsidRPr="00FE12AD" w:rsidRDefault="003422F6"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8.394</w:t>
            </w:r>
          </w:p>
        </w:tc>
        <w:tc>
          <w:tcPr>
            <w:tcW w:w="377" w:type="pct"/>
            <w:vAlign w:val="center"/>
          </w:tcPr>
          <w:p w:rsidR="003422F6" w:rsidRPr="00FE12AD" w:rsidRDefault="003422F6" w:rsidP="008E7EDB">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017</w:t>
            </w:r>
          </w:p>
        </w:tc>
        <w:tc>
          <w:tcPr>
            <w:tcW w:w="309" w:type="pct"/>
            <w:vAlign w:val="center"/>
          </w:tcPr>
          <w:p w:rsidR="003422F6" w:rsidRPr="00FE12AD" w:rsidRDefault="003422F6" w:rsidP="008E7EDB">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020</w:t>
            </w:r>
          </w:p>
        </w:tc>
        <w:tc>
          <w:tcPr>
            <w:tcW w:w="309" w:type="pct"/>
            <w:vAlign w:val="center"/>
          </w:tcPr>
          <w:p w:rsidR="003422F6" w:rsidRPr="00FE12AD" w:rsidRDefault="003422F6" w:rsidP="008E7EDB">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142</w:t>
            </w:r>
          </w:p>
        </w:tc>
        <w:tc>
          <w:tcPr>
            <w:tcW w:w="784" w:type="pct"/>
            <w:shd w:val="clear" w:color="auto" w:fill="E6E6E6"/>
          </w:tcPr>
          <w:p w:rsidR="003422F6" w:rsidRPr="00FE12AD" w:rsidRDefault="003422F6" w:rsidP="008E7EDB">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700" w:type="pct"/>
            <w:vMerge w:val="restart"/>
            <w:shd w:val="clear" w:color="auto" w:fill="E6E6E6"/>
            <w:vAlign w:val="center"/>
          </w:tcPr>
          <w:p w:rsidR="003422F6" w:rsidRPr="00FE12AD" w:rsidRDefault="003422F6" w:rsidP="008E7EDB">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اعتماد به همسال</w:t>
            </w:r>
          </w:p>
        </w:tc>
      </w:tr>
      <w:tr w:rsidR="003422F6" w:rsidRPr="00FE12AD" w:rsidTr="00917C48">
        <w:trPr>
          <w:jc w:val="center"/>
        </w:trPr>
        <w:tc>
          <w:tcPr>
            <w:tcW w:w="310"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6"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15.223</w:t>
            </w:r>
          </w:p>
        </w:tc>
        <w:tc>
          <w:tcPr>
            <w:tcW w:w="347"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3.902-</w:t>
            </w:r>
          </w:p>
        </w:tc>
        <w:tc>
          <w:tcPr>
            <w:tcW w:w="300"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270.-</w:t>
            </w:r>
          </w:p>
        </w:tc>
        <w:tc>
          <w:tcPr>
            <w:tcW w:w="300" w:type="pct"/>
            <w:vAlign w:val="center"/>
          </w:tcPr>
          <w:p w:rsidR="003422F6" w:rsidRPr="00FE12AD" w:rsidRDefault="003422F6"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689.-</w:t>
            </w:r>
          </w:p>
        </w:tc>
        <w:tc>
          <w:tcPr>
            <w:tcW w:w="356"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54.467</w:t>
            </w:r>
          </w:p>
        </w:tc>
        <w:tc>
          <w:tcPr>
            <w:tcW w:w="551"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16.704</w:t>
            </w:r>
          </w:p>
        </w:tc>
        <w:tc>
          <w:tcPr>
            <w:tcW w:w="377"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0.068</w:t>
            </w:r>
          </w:p>
        </w:tc>
        <w:tc>
          <w:tcPr>
            <w:tcW w:w="309"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0.073</w:t>
            </w:r>
          </w:p>
        </w:tc>
        <w:tc>
          <w:tcPr>
            <w:tcW w:w="309"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0.270</w:t>
            </w:r>
          </w:p>
        </w:tc>
        <w:tc>
          <w:tcPr>
            <w:tcW w:w="784" w:type="pct"/>
            <w:shd w:val="clear" w:color="auto" w:fill="E6E6E6"/>
          </w:tcPr>
          <w:p w:rsidR="003422F6" w:rsidRPr="00FE12AD" w:rsidRDefault="003422F6" w:rsidP="008E7EDB">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700" w:type="pct"/>
            <w:vMerge/>
            <w:shd w:val="clear" w:color="auto" w:fill="E6E6E6"/>
            <w:vAlign w:val="center"/>
          </w:tcPr>
          <w:p w:rsidR="003422F6" w:rsidRPr="00FE12AD" w:rsidRDefault="003422F6" w:rsidP="008E7EDB">
            <w:pPr>
              <w:pStyle w:val="NoSpacing"/>
              <w:jc w:val="center"/>
              <w:rPr>
                <w:rFonts w:asciiTheme="majorBidi" w:hAnsiTheme="majorBidi" w:cs="B Nazanin"/>
                <w:b/>
                <w:bCs/>
                <w:sz w:val="20"/>
                <w:szCs w:val="20"/>
                <w:rtl/>
                <w:lang w:bidi="fa-IR"/>
              </w:rPr>
            </w:pPr>
          </w:p>
        </w:tc>
      </w:tr>
      <w:tr w:rsidR="003422F6" w:rsidRPr="00FE12AD" w:rsidTr="00917C48">
        <w:trPr>
          <w:jc w:val="center"/>
        </w:trPr>
        <w:tc>
          <w:tcPr>
            <w:tcW w:w="310"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0.003</w:t>
            </w:r>
          </w:p>
        </w:tc>
        <w:tc>
          <w:tcPr>
            <w:tcW w:w="356"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9.141</w:t>
            </w:r>
          </w:p>
        </w:tc>
        <w:tc>
          <w:tcPr>
            <w:tcW w:w="347"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3.023-</w:t>
            </w:r>
          </w:p>
        </w:tc>
        <w:tc>
          <w:tcPr>
            <w:tcW w:w="300"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238.-</w:t>
            </w:r>
          </w:p>
        </w:tc>
        <w:tc>
          <w:tcPr>
            <w:tcW w:w="300" w:type="pct"/>
            <w:vAlign w:val="center"/>
          </w:tcPr>
          <w:p w:rsidR="003422F6" w:rsidRPr="00FE12AD" w:rsidRDefault="003422F6"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159.-</w:t>
            </w:r>
          </w:p>
        </w:tc>
        <w:tc>
          <w:tcPr>
            <w:tcW w:w="356"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23.962</w:t>
            </w:r>
          </w:p>
        </w:tc>
        <w:tc>
          <w:tcPr>
            <w:tcW w:w="551"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4.505</w:t>
            </w:r>
          </w:p>
        </w:tc>
        <w:tc>
          <w:tcPr>
            <w:tcW w:w="377"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0.051</w:t>
            </w:r>
          </w:p>
        </w:tc>
        <w:tc>
          <w:tcPr>
            <w:tcW w:w="309"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0.057</w:t>
            </w:r>
          </w:p>
        </w:tc>
        <w:tc>
          <w:tcPr>
            <w:tcW w:w="309"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0.238</w:t>
            </w:r>
          </w:p>
        </w:tc>
        <w:tc>
          <w:tcPr>
            <w:tcW w:w="784" w:type="pct"/>
            <w:shd w:val="clear" w:color="auto" w:fill="E6E6E6"/>
          </w:tcPr>
          <w:p w:rsidR="003422F6" w:rsidRPr="00FE12AD" w:rsidRDefault="003422F6" w:rsidP="008E7EDB">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700" w:type="pct"/>
            <w:vMerge/>
            <w:shd w:val="clear" w:color="auto" w:fill="E6E6E6"/>
            <w:vAlign w:val="center"/>
          </w:tcPr>
          <w:p w:rsidR="003422F6" w:rsidRPr="00FE12AD" w:rsidRDefault="003422F6" w:rsidP="008E7EDB">
            <w:pPr>
              <w:pStyle w:val="NoSpacing"/>
              <w:jc w:val="center"/>
              <w:rPr>
                <w:rFonts w:asciiTheme="majorBidi" w:hAnsiTheme="majorBidi" w:cs="B Nazanin"/>
                <w:b/>
                <w:bCs/>
                <w:sz w:val="20"/>
                <w:szCs w:val="20"/>
                <w:rtl/>
                <w:lang w:bidi="fa-IR"/>
              </w:rPr>
            </w:pPr>
          </w:p>
        </w:tc>
      </w:tr>
      <w:tr w:rsidR="003422F6" w:rsidRPr="00FE12AD" w:rsidTr="00917C48">
        <w:trPr>
          <w:jc w:val="center"/>
        </w:trPr>
        <w:tc>
          <w:tcPr>
            <w:tcW w:w="310"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56"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12.562</w:t>
            </w:r>
          </w:p>
        </w:tc>
        <w:tc>
          <w:tcPr>
            <w:tcW w:w="347"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3.544-</w:t>
            </w:r>
          </w:p>
        </w:tc>
        <w:tc>
          <w:tcPr>
            <w:tcW w:w="300"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218.-</w:t>
            </w:r>
          </w:p>
        </w:tc>
        <w:tc>
          <w:tcPr>
            <w:tcW w:w="300" w:type="pct"/>
            <w:vAlign w:val="center"/>
          </w:tcPr>
          <w:p w:rsidR="003422F6" w:rsidRPr="00FE12AD" w:rsidRDefault="003422F6"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549.-</w:t>
            </w:r>
          </w:p>
        </w:tc>
        <w:tc>
          <w:tcPr>
            <w:tcW w:w="356"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82.432</w:t>
            </w:r>
          </w:p>
        </w:tc>
        <w:tc>
          <w:tcPr>
            <w:tcW w:w="551"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17.002</w:t>
            </w:r>
          </w:p>
        </w:tc>
        <w:tc>
          <w:tcPr>
            <w:tcW w:w="377"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0.044</w:t>
            </w:r>
          </w:p>
        </w:tc>
        <w:tc>
          <w:tcPr>
            <w:tcW w:w="309"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0.048</w:t>
            </w:r>
          </w:p>
        </w:tc>
        <w:tc>
          <w:tcPr>
            <w:tcW w:w="309" w:type="pct"/>
            <w:vAlign w:val="center"/>
          </w:tcPr>
          <w:p w:rsidR="003422F6" w:rsidRPr="00FE12AD" w:rsidRDefault="003422F6"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0.218</w:t>
            </w:r>
          </w:p>
        </w:tc>
        <w:tc>
          <w:tcPr>
            <w:tcW w:w="784" w:type="pct"/>
            <w:shd w:val="clear" w:color="auto" w:fill="E6E6E6"/>
          </w:tcPr>
          <w:p w:rsidR="003422F6" w:rsidRPr="00FE12AD" w:rsidRDefault="00E161A8" w:rsidP="008E7EDB">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700" w:type="pct"/>
            <w:vMerge/>
            <w:shd w:val="clear" w:color="auto" w:fill="E6E6E6"/>
            <w:vAlign w:val="center"/>
          </w:tcPr>
          <w:p w:rsidR="003422F6" w:rsidRPr="00FE12AD" w:rsidRDefault="003422F6" w:rsidP="008E7EDB">
            <w:pPr>
              <w:pStyle w:val="NoSpacing"/>
              <w:jc w:val="center"/>
              <w:rPr>
                <w:rFonts w:asciiTheme="majorBidi" w:hAnsiTheme="majorBidi" w:cs="B Nazanin"/>
                <w:b/>
                <w:bCs/>
                <w:sz w:val="20"/>
                <w:szCs w:val="20"/>
                <w:rtl/>
                <w:lang w:bidi="fa-IR"/>
              </w:rPr>
            </w:pPr>
          </w:p>
        </w:tc>
      </w:tr>
    </w:tbl>
    <w:p w:rsidR="00C212CF" w:rsidRPr="00D20A4D" w:rsidRDefault="00C212CF" w:rsidP="00C212CF">
      <w:pPr>
        <w:pStyle w:val="NoSpacing"/>
        <w:rPr>
          <w:rFonts w:asciiTheme="majorBidi" w:hAnsiTheme="majorBidi" w:cs="B Nazanin"/>
          <w:sz w:val="18"/>
          <w:szCs w:val="18"/>
          <w:rtl/>
          <w:lang w:bidi="fa-IR"/>
        </w:rPr>
      </w:pPr>
    </w:p>
    <w:p w:rsidR="0024745B" w:rsidRPr="00FE12AD" w:rsidRDefault="0024745B" w:rsidP="0024745B">
      <w:pPr>
        <w:pStyle w:val="a5"/>
        <w:rPr>
          <w:rtl/>
        </w:rPr>
      </w:pPr>
      <w:r w:rsidRPr="00FE12AD">
        <w:rPr>
          <w:rFonts w:hint="cs"/>
          <w:b/>
          <w:bCs/>
          <w:rtl/>
        </w:rPr>
        <w:t>فرضیۀ 8:</w:t>
      </w:r>
      <w:r w:rsidRPr="00FE12AD">
        <w:rPr>
          <w:rFonts w:hint="cs"/>
          <w:rtl/>
        </w:rPr>
        <w:t xml:space="preserve"> پیش</w:t>
      </w:r>
      <w:r w:rsidRPr="00FE12AD">
        <w:rPr>
          <w:rFonts w:hint="cs"/>
          <w:rtl/>
        </w:rPr>
        <w:softHyphen/>
        <w:t>بینی می</w:t>
      </w:r>
      <w:r w:rsidRPr="00FE12AD">
        <w:rPr>
          <w:rFonts w:hint="cs"/>
          <w:rtl/>
        </w:rPr>
        <w:softHyphen/>
        <w:t xml:space="preserve">شود، بین ارتباط با همسال و </w:t>
      </w:r>
      <w:r w:rsidR="00E161A8">
        <w:rPr>
          <w:rFonts w:hint="cs"/>
          <w:rtl/>
        </w:rPr>
        <w:t>خرابکاری</w:t>
      </w:r>
      <w:r w:rsidRPr="00FE12AD">
        <w:rPr>
          <w:rFonts w:hint="cs"/>
          <w:rtl/>
        </w:rPr>
        <w:t xml:space="preserve"> رابطۀ معنی</w:t>
      </w:r>
      <w:r w:rsidRPr="00FE12AD">
        <w:rPr>
          <w:rtl/>
        </w:rPr>
        <w:softHyphen/>
      </w:r>
      <w:r w:rsidRPr="00FE12AD">
        <w:rPr>
          <w:rFonts w:hint="cs"/>
          <w:rtl/>
        </w:rPr>
        <w:t>داری وجود دارد.</w:t>
      </w:r>
    </w:p>
    <w:p w:rsidR="0024745B" w:rsidRPr="00FE12AD" w:rsidRDefault="0024745B" w:rsidP="0024745B">
      <w:pPr>
        <w:pStyle w:val="a5"/>
        <w:rPr>
          <w:sz w:val="28"/>
          <w:rtl/>
        </w:rPr>
      </w:pPr>
      <w:r w:rsidRPr="00FE12AD">
        <w:rPr>
          <w:sz w:val="28"/>
          <w:rtl/>
        </w:rPr>
        <w:t xml:space="preserve">جدول شماره </w:t>
      </w:r>
      <w:r w:rsidRPr="00FE12AD">
        <w:rPr>
          <w:rFonts w:hint="cs"/>
          <w:sz w:val="28"/>
          <w:rtl/>
        </w:rPr>
        <w:t>4-28،</w:t>
      </w:r>
      <w:r w:rsidRPr="00FE12AD">
        <w:rPr>
          <w:sz w:val="28"/>
          <w:rtl/>
        </w:rPr>
        <w:t xml:space="preserve"> نتایج آزمون رابط</w:t>
      </w:r>
      <w:r w:rsidRPr="00FE12AD">
        <w:rPr>
          <w:rFonts w:hint="cs"/>
          <w:sz w:val="28"/>
          <w:rtl/>
        </w:rPr>
        <w:t>ۀ</w:t>
      </w:r>
      <w:r w:rsidRPr="00FE12AD">
        <w:rPr>
          <w:sz w:val="28"/>
          <w:rtl/>
        </w:rPr>
        <w:t xml:space="preserve"> بین متغیر </w:t>
      </w:r>
      <w:r w:rsidRPr="00FE12AD">
        <w:rPr>
          <w:rFonts w:hint="cs"/>
          <w:sz w:val="28"/>
          <w:rtl/>
        </w:rPr>
        <w:t>ارتباط با همسال</w:t>
      </w:r>
      <w:r w:rsidRPr="00FE12AD">
        <w:rPr>
          <w:sz w:val="28"/>
          <w:rtl/>
        </w:rPr>
        <w:t xml:space="preserve"> و </w:t>
      </w:r>
      <w:r w:rsidR="00E161A8">
        <w:rPr>
          <w:rFonts w:hint="cs"/>
          <w:sz w:val="28"/>
          <w:rtl/>
        </w:rPr>
        <w:t>خرابکاری</w:t>
      </w:r>
      <w:r w:rsidRPr="00FE12AD">
        <w:rPr>
          <w:rFonts w:hint="cs"/>
          <w:sz w:val="28"/>
          <w:rtl/>
        </w:rPr>
        <w:t xml:space="preserve"> در هر سه بُعد</w:t>
      </w:r>
      <w:r w:rsidRPr="00FE12AD">
        <w:rPr>
          <w:sz w:val="28"/>
          <w:rtl/>
        </w:rPr>
        <w:t xml:space="preserve"> را نشان می</w:t>
      </w:r>
      <w:r w:rsidRPr="00FE12AD">
        <w:rPr>
          <w:rFonts w:hint="cs"/>
          <w:sz w:val="28"/>
          <w:rtl/>
        </w:rPr>
        <w:softHyphen/>
      </w:r>
      <w:r w:rsidRPr="00FE12AD">
        <w:rPr>
          <w:sz w:val="28"/>
          <w:rtl/>
        </w:rPr>
        <w:t>دهد. بر اساسِ این جدول، سط</w:t>
      </w:r>
      <w:r w:rsidRPr="00FE12AD">
        <w:rPr>
          <w:rFonts w:hint="cs"/>
          <w:sz w:val="28"/>
          <w:rtl/>
        </w:rPr>
        <w:t>وح</w:t>
      </w:r>
      <w:r w:rsidRPr="00FE12AD">
        <w:rPr>
          <w:sz w:val="28"/>
          <w:rtl/>
        </w:rPr>
        <w:t xml:space="preserve"> معنی</w:t>
      </w:r>
      <w:r w:rsidRPr="00FE12AD">
        <w:rPr>
          <w:rFonts w:hint="cs"/>
          <w:sz w:val="28"/>
          <w:rtl/>
        </w:rPr>
        <w:softHyphen/>
      </w:r>
      <w:r w:rsidRPr="00FE12AD">
        <w:rPr>
          <w:sz w:val="28"/>
          <w:rtl/>
        </w:rPr>
        <w:t xml:space="preserve">داری </w:t>
      </w:r>
      <w:r w:rsidRPr="00FE12AD">
        <w:rPr>
          <w:rFonts w:hint="cs"/>
          <w:sz w:val="28"/>
          <w:rtl/>
        </w:rPr>
        <w:t xml:space="preserve">موجود، </w:t>
      </w:r>
      <w:r w:rsidRPr="00FE12AD">
        <w:rPr>
          <w:sz w:val="28"/>
          <w:rtl/>
        </w:rPr>
        <w:t>بیانگر آن است که رابط</w:t>
      </w:r>
      <w:r w:rsidRPr="00FE12AD">
        <w:rPr>
          <w:rFonts w:hint="cs"/>
          <w:sz w:val="28"/>
          <w:rtl/>
        </w:rPr>
        <w:t>ۀ</w:t>
      </w:r>
      <w:r w:rsidRPr="00FE12AD">
        <w:rPr>
          <w:sz w:val="28"/>
          <w:rtl/>
        </w:rPr>
        <w:t xml:space="preserve"> دو متغیر در سط</w:t>
      </w:r>
      <w:r w:rsidRPr="00FE12AD">
        <w:rPr>
          <w:rFonts w:hint="cs"/>
          <w:sz w:val="28"/>
          <w:rtl/>
        </w:rPr>
        <w:t>و</w:t>
      </w:r>
      <w:r w:rsidRPr="00FE12AD">
        <w:rPr>
          <w:sz w:val="28"/>
          <w:rtl/>
        </w:rPr>
        <w:t>حِ اطمینانِ</w:t>
      </w:r>
      <w:r w:rsidRPr="00FE12AD">
        <w:rPr>
          <w:rFonts w:hint="cs"/>
          <w:sz w:val="28"/>
          <w:rtl/>
        </w:rPr>
        <w:t xml:space="preserve"> 95 و</w:t>
      </w:r>
      <w:r w:rsidRPr="00FE12AD">
        <w:rPr>
          <w:sz w:val="28"/>
          <w:rtl/>
        </w:rPr>
        <w:t xml:space="preserve"> 99 درصد تأیید می</w:t>
      </w:r>
      <w:r w:rsidRPr="00FE12AD">
        <w:rPr>
          <w:rFonts w:hint="cs"/>
          <w:sz w:val="28"/>
          <w:rtl/>
        </w:rPr>
        <w:softHyphen/>
      </w:r>
      <w:r w:rsidRPr="00FE12AD">
        <w:rPr>
          <w:sz w:val="28"/>
          <w:rtl/>
        </w:rPr>
        <w:t xml:space="preserve">گردد. </w:t>
      </w:r>
      <w:r w:rsidRPr="00FE12AD">
        <w:rPr>
          <w:rFonts w:hint="cs"/>
          <w:sz w:val="28"/>
          <w:rtl/>
        </w:rPr>
        <w:t>همچنین</w:t>
      </w:r>
      <w:r w:rsidRPr="00FE12AD">
        <w:rPr>
          <w:sz w:val="28"/>
          <w:rtl/>
        </w:rPr>
        <w:t>، ضر</w:t>
      </w:r>
      <w:r w:rsidRPr="00FE12AD">
        <w:rPr>
          <w:rFonts w:hint="cs"/>
          <w:sz w:val="28"/>
          <w:rtl/>
        </w:rPr>
        <w:t>ا</w:t>
      </w:r>
      <w:r w:rsidRPr="00FE12AD">
        <w:rPr>
          <w:sz w:val="28"/>
          <w:rtl/>
        </w:rPr>
        <w:t>یبِ همبستگیِ</w:t>
      </w:r>
      <w:r w:rsidRPr="00FE12AD">
        <w:rPr>
          <w:rFonts w:hint="cs"/>
          <w:sz w:val="28"/>
          <w:rtl/>
        </w:rPr>
        <w:t xml:space="preserve"> 155/0-، 175/0، 180/0- و 163/0- </w:t>
      </w:r>
      <w:r w:rsidRPr="00FE12AD">
        <w:rPr>
          <w:sz w:val="28"/>
          <w:rtl/>
        </w:rPr>
        <w:t>نشان می</w:t>
      </w:r>
      <w:r w:rsidRPr="00FE12AD">
        <w:rPr>
          <w:rFonts w:hint="cs"/>
          <w:sz w:val="28"/>
          <w:rtl/>
        </w:rPr>
        <w:softHyphen/>
      </w:r>
      <w:r w:rsidRPr="00FE12AD">
        <w:rPr>
          <w:sz w:val="28"/>
          <w:rtl/>
        </w:rPr>
        <w:t>دهد که رابط</w:t>
      </w:r>
      <w:r w:rsidRPr="00FE12AD">
        <w:rPr>
          <w:rFonts w:hint="cs"/>
          <w:sz w:val="28"/>
          <w:rtl/>
        </w:rPr>
        <w:t>ۀ</w:t>
      </w:r>
      <w:r w:rsidRPr="00FE12AD">
        <w:rPr>
          <w:sz w:val="28"/>
          <w:rtl/>
        </w:rPr>
        <w:t xml:space="preserve"> متغیر </w:t>
      </w:r>
      <w:r w:rsidRPr="00FE12AD">
        <w:rPr>
          <w:rFonts w:hint="cs"/>
          <w:sz w:val="28"/>
          <w:rtl/>
        </w:rPr>
        <w:t>ارتباط با همسال</w:t>
      </w:r>
      <w:r w:rsidRPr="00FE12AD">
        <w:rPr>
          <w:sz w:val="28"/>
          <w:rtl/>
        </w:rPr>
        <w:t xml:space="preserve"> </w:t>
      </w:r>
      <w:r w:rsidRPr="00FE12AD">
        <w:rPr>
          <w:rFonts w:hint="cs"/>
          <w:sz w:val="28"/>
          <w:rtl/>
        </w:rPr>
        <w:t xml:space="preserve">با متغیر نگرش، فرافکنی، عمل و </w:t>
      </w:r>
      <w:r w:rsidR="00E161A8">
        <w:rPr>
          <w:rFonts w:hint="cs"/>
          <w:sz w:val="28"/>
          <w:rtl/>
        </w:rPr>
        <w:t>خرابکاری</w:t>
      </w:r>
      <w:r w:rsidRPr="00FE12AD">
        <w:rPr>
          <w:sz w:val="28"/>
          <w:rtl/>
        </w:rPr>
        <w:t xml:space="preserve"> معکوس است؛ </w:t>
      </w:r>
      <w:r w:rsidRPr="00FE12AD">
        <w:rPr>
          <w:rFonts w:hint="cs"/>
          <w:sz w:val="28"/>
          <w:rtl/>
        </w:rPr>
        <w:t>به عنوان مثال</w:t>
      </w:r>
      <w:r w:rsidRPr="00FE12AD">
        <w:rPr>
          <w:sz w:val="28"/>
          <w:rtl/>
        </w:rPr>
        <w:t xml:space="preserve">، ضریبِ همبستگیِ </w:t>
      </w:r>
      <w:r w:rsidRPr="00FE12AD">
        <w:rPr>
          <w:rFonts w:hint="cs"/>
          <w:sz w:val="28"/>
          <w:rtl/>
        </w:rPr>
        <w:t>180</w:t>
      </w:r>
      <w:r w:rsidRPr="00FE12AD">
        <w:rPr>
          <w:sz w:val="28"/>
          <w:rtl/>
        </w:rPr>
        <w:t>/0- نشان می</w:t>
      </w:r>
      <w:r w:rsidRPr="00FE12AD">
        <w:rPr>
          <w:rFonts w:hint="cs"/>
          <w:sz w:val="28"/>
          <w:rtl/>
        </w:rPr>
        <w:softHyphen/>
      </w:r>
      <w:r w:rsidRPr="00FE12AD">
        <w:rPr>
          <w:sz w:val="28"/>
          <w:rtl/>
        </w:rPr>
        <w:t>دهد که رابط</w:t>
      </w:r>
      <w:r w:rsidRPr="00FE12AD">
        <w:rPr>
          <w:rFonts w:hint="cs"/>
          <w:sz w:val="28"/>
          <w:rtl/>
        </w:rPr>
        <w:t>ۀ</w:t>
      </w:r>
      <w:r w:rsidRPr="00FE12AD">
        <w:rPr>
          <w:sz w:val="28"/>
          <w:rtl/>
        </w:rPr>
        <w:t xml:space="preserve"> دو متغیر </w:t>
      </w:r>
      <w:r w:rsidRPr="00FE12AD">
        <w:rPr>
          <w:rFonts w:hint="cs"/>
          <w:sz w:val="28"/>
          <w:rtl/>
        </w:rPr>
        <w:t>ارتباط با همسال</w:t>
      </w:r>
      <w:r w:rsidRPr="00FE12AD">
        <w:rPr>
          <w:sz w:val="28"/>
          <w:rtl/>
        </w:rPr>
        <w:t xml:space="preserve"> و </w:t>
      </w:r>
      <w:r w:rsidRPr="00FE12AD">
        <w:rPr>
          <w:rFonts w:hint="cs"/>
          <w:sz w:val="28"/>
          <w:rtl/>
        </w:rPr>
        <w:t xml:space="preserve">عمل به </w:t>
      </w:r>
      <w:r w:rsidR="00E161A8">
        <w:rPr>
          <w:rFonts w:hint="cs"/>
          <w:sz w:val="28"/>
          <w:rtl/>
        </w:rPr>
        <w:t>خرابکاری</w:t>
      </w:r>
      <w:r w:rsidRPr="00FE12AD">
        <w:rPr>
          <w:sz w:val="28"/>
          <w:rtl/>
        </w:rPr>
        <w:t xml:space="preserve"> معکوس است؛ یعنی هر چه </w:t>
      </w:r>
      <w:r w:rsidRPr="00FE12AD">
        <w:rPr>
          <w:rFonts w:hint="cs"/>
          <w:sz w:val="28"/>
          <w:rtl/>
        </w:rPr>
        <w:t>کیفیت ارتباط دانش</w:t>
      </w:r>
      <w:r w:rsidRPr="00FE12AD">
        <w:rPr>
          <w:sz w:val="28"/>
          <w:rtl/>
        </w:rPr>
        <w:softHyphen/>
      </w:r>
      <w:r w:rsidRPr="00FE12AD">
        <w:rPr>
          <w:rFonts w:hint="cs"/>
          <w:sz w:val="28"/>
          <w:rtl/>
        </w:rPr>
        <w:t>آموز با چهرۀ دلبستگی همسال</w:t>
      </w:r>
      <w:r w:rsidRPr="00FE12AD">
        <w:rPr>
          <w:sz w:val="28"/>
          <w:rtl/>
        </w:rPr>
        <w:t xml:space="preserve"> </w:t>
      </w:r>
      <w:r w:rsidRPr="00FE12AD">
        <w:rPr>
          <w:rFonts w:hint="cs"/>
          <w:sz w:val="28"/>
          <w:rtl/>
        </w:rPr>
        <w:t>بهتر باشد</w:t>
      </w:r>
      <w:r w:rsidRPr="00FE12AD">
        <w:rPr>
          <w:sz w:val="28"/>
          <w:rtl/>
        </w:rPr>
        <w:t xml:space="preserve">، از </w:t>
      </w:r>
      <w:r w:rsidRPr="00FE12AD">
        <w:rPr>
          <w:rFonts w:hint="cs"/>
          <w:sz w:val="28"/>
          <w:rtl/>
        </w:rPr>
        <w:t xml:space="preserve">شدت عمل به </w:t>
      </w:r>
      <w:r w:rsidR="00E161A8">
        <w:rPr>
          <w:rFonts w:hint="cs"/>
          <w:sz w:val="28"/>
          <w:rtl/>
        </w:rPr>
        <w:t>خرابکاری</w:t>
      </w:r>
      <w:r w:rsidRPr="00FE12AD">
        <w:rPr>
          <w:rFonts w:hint="cs"/>
          <w:sz w:val="28"/>
          <w:rtl/>
        </w:rPr>
        <w:t xml:space="preserve"> توسط دانش</w:t>
      </w:r>
      <w:r w:rsidRPr="00FE12AD">
        <w:rPr>
          <w:sz w:val="28"/>
          <w:rtl/>
        </w:rPr>
        <w:softHyphen/>
      </w:r>
      <w:r w:rsidRPr="00FE12AD">
        <w:rPr>
          <w:rFonts w:hint="cs"/>
          <w:sz w:val="28"/>
          <w:rtl/>
        </w:rPr>
        <w:t>آموز</w:t>
      </w:r>
      <w:r w:rsidRPr="00FE12AD">
        <w:rPr>
          <w:sz w:val="28"/>
          <w:rtl/>
        </w:rPr>
        <w:t xml:space="preserve"> کاسته می</w:t>
      </w:r>
      <w:r w:rsidRPr="00FE12AD">
        <w:rPr>
          <w:rFonts w:hint="cs"/>
          <w:sz w:val="28"/>
          <w:rtl/>
        </w:rPr>
        <w:softHyphen/>
      </w:r>
      <w:r w:rsidRPr="00FE12AD">
        <w:rPr>
          <w:sz w:val="28"/>
          <w:rtl/>
        </w:rPr>
        <w:t xml:space="preserve">شود و بر عکس، هر چه از </w:t>
      </w:r>
      <w:r w:rsidRPr="00FE12AD">
        <w:rPr>
          <w:rFonts w:hint="cs"/>
          <w:sz w:val="28"/>
          <w:rtl/>
        </w:rPr>
        <w:t>میزان ارتباط با همسال</w:t>
      </w:r>
      <w:r w:rsidRPr="00FE12AD">
        <w:rPr>
          <w:sz w:val="28"/>
          <w:rtl/>
        </w:rPr>
        <w:t xml:space="preserve"> کاسته گردد، بر </w:t>
      </w:r>
      <w:r w:rsidRPr="00FE12AD">
        <w:rPr>
          <w:rFonts w:hint="cs"/>
          <w:sz w:val="28"/>
          <w:rtl/>
        </w:rPr>
        <w:t xml:space="preserve">میزان ارتکاب به اعمال </w:t>
      </w:r>
      <w:r w:rsidR="00E161A8">
        <w:rPr>
          <w:rFonts w:hint="cs"/>
          <w:sz w:val="28"/>
          <w:rtl/>
        </w:rPr>
        <w:t>خرابکارانه</w:t>
      </w:r>
      <w:r w:rsidRPr="00FE12AD">
        <w:rPr>
          <w:sz w:val="28"/>
          <w:rtl/>
        </w:rPr>
        <w:t xml:space="preserve"> افزوده می</w:t>
      </w:r>
      <w:r w:rsidRPr="00FE12AD">
        <w:rPr>
          <w:rFonts w:hint="cs"/>
          <w:sz w:val="28"/>
          <w:rtl/>
        </w:rPr>
        <w:softHyphen/>
      </w:r>
      <w:r w:rsidRPr="00FE12AD">
        <w:rPr>
          <w:sz w:val="28"/>
          <w:rtl/>
        </w:rPr>
        <w:t xml:space="preserve">شود. </w:t>
      </w:r>
      <w:r w:rsidRPr="00FE12AD">
        <w:rPr>
          <w:rFonts w:hint="cs"/>
          <w:sz w:val="28"/>
          <w:rtl/>
        </w:rPr>
        <w:t xml:space="preserve">بنابراین بین متغیر ارتباط با همسالان و </w:t>
      </w:r>
      <w:r w:rsidR="00E161A8">
        <w:rPr>
          <w:rFonts w:hint="cs"/>
          <w:sz w:val="28"/>
          <w:rtl/>
        </w:rPr>
        <w:t>خرابکاری</w:t>
      </w:r>
      <w:r w:rsidRPr="00FE12AD">
        <w:rPr>
          <w:rFonts w:hint="cs"/>
          <w:sz w:val="28"/>
          <w:rtl/>
        </w:rPr>
        <w:t xml:space="preserve"> رابطه وجود دارد. </w:t>
      </w:r>
    </w:p>
    <w:p w:rsidR="0024745B" w:rsidRPr="00FE12AD" w:rsidRDefault="0024745B" w:rsidP="0024745B">
      <w:pPr>
        <w:pStyle w:val="a5"/>
        <w:rPr>
          <w:sz w:val="26"/>
          <w:rtl/>
        </w:rPr>
      </w:pPr>
      <w:r w:rsidRPr="00FE12AD">
        <w:rPr>
          <w:rFonts w:hint="cs"/>
          <w:sz w:val="26"/>
          <w:rtl/>
        </w:rPr>
        <w:t>همچنین از روش تحلیل رگرسیون نیز برای بررسی فرضیۀ 8 استفاده شد تا مشخص شود که آیا ارتباط با همسال،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DB7241" w:rsidRPr="00FE12AD" w:rsidRDefault="00DB7241" w:rsidP="00F85CB2">
      <w:pPr>
        <w:pStyle w:val="a5"/>
        <w:rPr>
          <w:szCs w:val="32"/>
          <w:rtl/>
        </w:rPr>
      </w:pPr>
      <w:r w:rsidRPr="00FE12AD">
        <w:rPr>
          <w:rtl/>
        </w:rPr>
        <w:t xml:space="preserve">در جدول شماره </w:t>
      </w:r>
      <w:r w:rsidRPr="00FE12AD">
        <w:rPr>
          <w:rFonts w:hint="cs"/>
          <w:rtl/>
        </w:rPr>
        <w:t>4-36،</w:t>
      </w:r>
      <w:r w:rsidRPr="00FE12AD">
        <w:rPr>
          <w:rtl/>
        </w:rPr>
        <w:t xml:space="preserve"> به منظور بررسی رابطۀ بین </w:t>
      </w:r>
      <w:r w:rsidRPr="00FE12AD">
        <w:rPr>
          <w:rFonts w:hint="cs"/>
          <w:rtl/>
        </w:rPr>
        <w:t xml:space="preserve">ارتباط با همسال </w:t>
      </w:r>
      <w:r w:rsidRPr="00FE12AD">
        <w:rPr>
          <w:rtl/>
        </w:rPr>
        <w:t xml:space="preserve">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پایین</w:t>
      </w:r>
      <w:r w:rsidRPr="00FE12AD">
        <w:rPr>
          <w:rtl/>
        </w:rPr>
        <w:t>ی (</w:t>
      </w:r>
      <w:r w:rsidRPr="00FE12AD">
        <w:rPr>
          <w:rFonts w:hint="cs"/>
          <w:rtl/>
        </w:rPr>
        <w:t>0.155، 0.175، 0.180</w:t>
      </w:r>
      <w:r w:rsidRPr="00FE12AD">
        <w:rPr>
          <w:szCs w:val="24"/>
        </w:rPr>
        <w:t>R=</w:t>
      </w:r>
      <w:r w:rsidRPr="00FE12AD">
        <w:t xml:space="preserve"> </w:t>
      </w:r>
      <w:r w:rsidRPr="00FE12AD">
        <w:rPr>
          <w:rtl/>
        </w:rPr>
        <w:t xml:space="preserve">) بین </w:t>
      </w:r>
      <w:r w:rsidRPr="00FE12AD">
        <w:rPr>
          <w:rFonts w:hint="cs"/>
          <w:rtl/>
        </w:rPr>
        <w:t xml:space="preserve">ارتباط با همسال </w:t>
      </w:r>
      <w:r w:rsidRPr="00FE12AD">
        <w:rPr>
          <w:rtl/>
        </w:rPr>
        <w:t xml:space="preserve">و </w:t>
      </w:r>
      <w:r w:rsidRPr="00FE12AD">
        <w:rPr>
          <w:rFonts w:hint="cs"/>
          <w:rtl/>
        </w:rPr>
        <w:t xml:space="preserve">نگرش </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w:t>
      </w:r>
      <w:r w:rsidRPr="00FE12AD">
        <w:rPr>
          <w:rtl/>
        </w:rPr>
        <w:t xml:space="preserve"> </w:t>
      </w:r>
      <w:r w:rsidRPr="00FE12AD">
        <w:rPr>
          <w:rFonts w:hint="cs"/>
          <w:rtl/>
        </w:rPr>
        <w:t>0.024، 0.031، 0.032</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 xml:space="preserve">ارتباط با همسال </w:t>
      </w:r>
      <w:r w:rsidRPr="00FE12AD">
        <w:rPr>
          <w:rtl/>
        </w:rPr>
        <w:t>توانسته است،</w:t>
      </w:r>
      <w:r w:rsidRPr="00FE12AD">
        <w:rPr>
          <w:rFonts w:hint="cs"/>
          <w:rtl/>
        </w:rPr>
        <w:t xml:space="preserve"> به ترتیب </w:t>
      </w:r>
      <w:r w:rsidR="00F85CB2">
        <w:rPr>
          <w:rFonts w:hint="cs"/>
          <w:rtl/>
        </w:rPr>
        <w:t>2.4</w:t>
      </w:r>
      <w:r w:rsidRPr="00FE12AD">
        <w:rPr>
          <w:rFonts w:hint="cs"/>
          <w:rtl/>
        </w:rPr>
        <w:t xml:space="preserve">، </w:t>
      </w:r>
      <w:r w:rsidR="00F85CB2">
        <w:rPr>
          <w:rFonts w:hint="cs"/>
          <w:rtl/>
        </w:rPr>
        <w:t>3.1</w:t>
      </w:r>
      <w:r w:rsidRPr="00FE12AD">
        <w:rPr>
          <w:rFonts w:hint="cs"/>
          <w:rtl/>
        </w:rPr>
        <w:t xml:space="preserve"> و </w:t>
      </w:r>
      <w:r w:rsidR="00F85CB2">
        <w:rPr>
          <w:rFonts w:hint="cs"/>
          <w:rtl/>
        </w:rPr>
        <w:t>3.2</w:t>
      </w:r>
      <w:r w:rsidRPr="00FE12AD">
        <w:rPr>
          <w:rFonts w:hint="cs"/>
          <w:rtl/>
        </w:rPr>
        <w:t xml:space="preserve">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تبیین نماید.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منفی</w:t>
      </w:r>
      <w:r w:rsidRPr="00FE12AD">
        <w:rPr>
          <w:rtl/>
        </w:rPr>
        <w:t xml:space="preserve"> و رابط</w:t>
      </w:r>
      <w:r w:rsidRPr="00FE12AD">
        <w:rPr>
          <w:rFonts w:hint="cs"/>
          <w:rtl/>
        </w:rPr>
        <w:t>ۀ</w:t>
      </w:r>
      <w:r w:rsidRPr="00FE12AD">
        <w:rPr>
          <w:rtl/>
        </w:rPr>
        <w:t xml:space="preserve"> </w:t>
      </w:r>
      <w:r w:rsidRPr="00FE12AD">
        <w:rPr>
          <w:rFonts w:hint="cs"/>
          <w:rtl/>
        </w:rPr>
        <w:t>معکوس</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0.208-، 0.479-، 0.144-</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ارتباط با همسال</w:t>
      </w:r>
      <w:r w:rsidRPr="00FE12AD">
        <w:rPr>
          <w:rtl/>
        </w:rPr>
        <w:t xml:space="preserve">)، </w:t>
      </w:r>
      <w:r w:rsidRPr="00FE12AD">
        <w:rPr>
          <w:rFonts w:hint="cs"/>
          <w:rtl/>
        </w:rPr>
        <w:t>به ترتیب 0.208-، 0.479-، 0.144-</w:t>
      </w:r>
      <w:r w:rsidRPr="00FE12AD">
        <w:rPr>
          <w:rtl/>
        </w:rPr>
        <w:t xml:space="preserve"> واحد </w:t>
      </w:r>
      <w:r w:rsidRPr="00FE12AD">
        <w:rPr>
          <w:rFonts w:hint="cs"/>
          <w:rtl/>
        </w:rPr>
        <w:t>از</w:t>
      </w:r>
      <w:r w:rsidRPr="00FE12AD">
        <w:rPr>
          <w:rtl/>
        </w:rPr>
        <w:t xml:space="preserve"> متغیر وابسته (</w:t>
      </w:r>
      <w:r w:rsidR="00E161A8">
        <w:rPr>
          <w:rFonts w:hint="cs"/>
          <w:rtl/>
        </w:rPr>
        <w:t>خرابکاری</w:t>
      </w:r>
      <w:r w:rsidRPr="00FE12AD">
        <w:rPr>
          <w:rtl/>
        </w:rPr>
        <w:t xml:space="preserve">)، </w:t>
      </w:r>
      <w:r w:rsidRPr="00FE12AD">
        <w:rPr>
          <w:rFonts w:hint="cs"/>
          <w:rtl/>
        </w:rPr>
        <w:t>کاسته</w:t>
      </w:r>
      <w:r w:rsidRPr="00FE12AD">
        <w:rPr>
          <w:rtl/>
        </w:rPr>
        <w:t xml:space="preserve"> می</w:t>
      </w:r>
      <w:r w:rsidRPr="00FE12AD">
        <w:rPr>
          <w:rtl/>
        </w:rPr>
        <w:softHyphen/>
        <w:t xml:space="preserve">شود. با توجه به مقادیر </w:t>
      </w:r>
      <w:r w:rsidRPr="00FE12AD">
        <w:rPr>
          <w:rFonts w:hint="cs"/>
          <w:rtl/>
        </w:rPr>
        <w:t>2.646-، 2.461-، 2.274-</w:t>
      </w:r>
      <w:r w:rsidRPr="00FE12AD">
        <w:rPr>
          <w:szCs w:val="24"/>
        </w:rPr>
        <w:t>T=</w:t>
      </w:r>
      <w:r w:rsidRPr="00FE12AD">
        <w:t xml:space="preserve"> </w:t>
      </w:r>
      <w:r w:rsidRPr="00FE12AD">
        <w:rPr>
          <w:rtl/>
        </w:rPr>
        <w:t xml:space="preserve">، </w:t>
      </w:r>
      <w:r w:rsidRPr="00FE12AD">
        <w:rPr>
          <w:rFonts w:hint="cs"/>
          <w:rtl/>
        </w:rPr>
        <w:t>7.000، 6.055، 5.171</w:t>
      </w:r>
      <w:r w:rsidRPr="00FE12AD">
        <w:rPr>
          <w:szCs w:val="24"/>
        </w:rPr>
        <w:t>F=</w:t>
      </w:r>
      <w:r w:rsidRPr="00FE12AD">
        <w:t xml:space="preserve"> </w:t>
      </w:r>
      <w:r w:rsidRPr="00FE12AD">
        <w:rPr>
          <w:rtl/>
        </w:rPr>
        <w:t xml:space="preserve"> و 0.0</w:t>
      </w:r>
      <w:r w:rsidRPr="00FE12AD">
        <w:rPr>
          <w:rFonts w:hint="cs"/>
          <w:rtl/>
        </w:rPr>
        <w:t>09، 0.015، 0.024</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w:t>
      </w:r>
      <w:r w:rsidRPr="00FE12AD">
        <w:rPr>
          <w:rFonts w:hint="cs"/>
          <w:rtl/>
        </w:rPr>
        <w:t xml:space="preserve"> 95 و </w:t>
      </w:r>
      <w:r w:rsidRPr="00FE12AD">
        <w:rPr>
          <w:rtl/>
        </w:rPr>
        <w:t>99 درصد معنی</w:t>
      </w:r>
      <w:r w:rsidRPr="00FE12AD">
        <w:rPr>
          <w:rtl/>
        </w:rPr>
        <w:softHyphen/>
        <w:t>دار می</w:t>
      </w:r>
      <w:r w:rsidRPr="00FE12AD">
        <w:rPr>
          <w:rtl/>
        </w:rPr>
        <w:softHyphen/>
        <w:t>باشد، لذا فرضیۀ فوق تأیید می</w:t>
      </w:r>
      <w:r w:rsidRPr="00FE12AD">
        <w:rPr>
          <w:rtl/>
        </w:rPr>
        <w:softHyphen/>
        <w:t>شود</w:t>
      </w:r>
      <w:r w:rsidRPr="00FE12AD">
        <w:rPr>
          <w:rFonts w:hint="cs"/>
          <w:szCs w:val="32"/>
          <w:rtl/>
        </w:rPr>
        <w:t>.</w:t>
      </w:r>
    </w:p>
    <w:p w:rsidR="00DB7241" w:rsidRPr="00FE12AD" w:rsidRDefault="00DB7241" w:rsidP="00DB7241">
      <w:pPr>
        <w:pStyle w:val="a5"/>
        <w:rPr>
          <w:rtl/>
        </w:rPr>
      </w:pPr>
      <w:r w:rsidRPr="00FE12AD">
        <w:rPr>
          <w:rFonts w:hint="cs"/>
          <w:rtl/>
        </w:rPr>
        <w:lastRenderedPageBreak/>
        <w:t xml:space="preserve">همچنین ضرایب موجود حاکی از آن است که بین ارتباط با همسال و </w:t>
      </w:r>
      <w:r w:rsidR="00E161A8">
        <w:rPr>
          <w:rFonts w:hint="cs"/>
          <w:rtl/>
        </w:rPr>
        <w:t>خرابکاری</w:t>
      </w:r>
      <w:r w:rsidRPr="00FE12AD">
        <w:rPr>
          <w:rFonts w:hint="cs"/>
          <w:rtl/>
        </w:rPr>
        <w:t xml:space="preserve"> رابطۀ معکوس و معنی</w:t>
      </w:r>
      <w:r w:rsidRPr="00FE12AD">
        <w:rPr>
          <w:rtl/>
        </w:rPr>
        <w:softHyphen/>
      </w:r>
      <w:r w:rsidRPr="00FE12AD">
        <w:rPr>
          <w:rFonts w:hint="cs"/>
          <w:rtl/>
        </w:rPr>
        <w:t xml:space="preserve">داری وجود دارد به نحوی که با هر واحد افزایش در متغیر ارتباط با همسال ، 0.459- واحد از متغیرِ </w:t>
      </w:r>
      <w:r w:rsidR="00E161A8">
        <w:rPr>
          <w:rFonts w:hint="cs"/>
          <w:rtl/>
        </w:rPr>
        <w:t>خرابکاری</w:t>
      </w:r>
      <w:r w:rsidRPr="00FE12AD">
        <w:rPr>
          <w:rFonts w:hint="cs"/>
          <w:rtl/>
        </w:rPr>
        <w:t xml:space="preserve"> کاسته می</w:t>
      </w:r>
      <w:r w:rsidRPr="00FE12AD">
        <w:rPr>
          <w:rtl/>
        </w:rPr>
        <w:softHyphen/>
      </w:r>
      <w:r w:rsidRPr="00FE12AD">
        <w:rPr>
          <w:rFonts w:hint="cs"/>
          <w:rtl/>
        </w:rPr>
        <w:t xml:space="preserve">شود. نهایتاً متغیر ارتباط با همسال توانسته است 2.7 درصد از واریانس </w:t>
      </w:r>
      <w:r w:rsidR="00E161A8">
        <w:rPr>
          <w:rFonts w:hint="cs"/>
          <w:rtl/>
        </w:rPr>
        <w:t>خرابکاری</w:t>
      </w:r>
      <w:r w:rsidRPr="00FE12AD">
        <w:rPr>
          <w:rFonts w:hint="cs"/>
          <w:rtl/>
        </w:rPr>
        <w:t xml:space="preserve"> را تبیین کند.</w:t>
      </w:r>
    </w:p>
    <w:p w:rsidR="0024745B" w:rsidRPr="00FE12AD" w:rsidRDefault="0024745B" w:rsidP="0024745B">
      <w:pPr>
        <w:pStyle w:val="a2"/>
        <w:rPr>
          <w:color w:val="auto"/>
        </w:rPr>
      </w:pPr>
      <w:r w:rsidRPr="00FE12AD">
        <w:rPr>
          <w:rFonts w:hint="cs"/>
          <w:color w:val="auto"/>
          <w:rtl/>
        </w:rPr>
        <w:t xml:space="preserve">جدول 4-36: </w:t>
      </w:r>
      <w:r w:rsidRPr="00FE12AD">
        <w:rPr>
          <w:color w:val="auto"/>
          <w:rtl/>
        </w:rPr>
        <w:t>آزمون همبستگی و تحلیل رگرسیون متغیر</w:t>
      </w:r>
      <w:r w:rsidRPr="00FE12AD">
        <w:rPr>
          <w:rFonts w:hint="cs"/>
          <w:color w:val="auto"/>
          <w:rtl/>
        </w:rPr>
        <w:t xml:space="preserve"> ارتباط با همسال و </w:t>
      </w:r>
      <w:r w:rsidR="00E161A8">
        <w:rPr>
          <w:rFonts w:hint="cs"/>
          <w:color w:val="auto"/>
          <w:rtl/>
        </w:rPr>
        <w:t>خرابکاری</w:t>
      </w:r>
    </w:p>
    <w:tbl>
      <w:tblPr>
        <w:tblW w:w="5854"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624"/>
        <w:gridCol w:w="699"/>
        <w:gridCol w:w="605"/>
        <w:gridCol w:w="605"/>
        <w:gridCol w:w="718"/>
        <w:gridCol w:w="1070"/>
        <w:gridCol w:w="768"/>
        <w:gridCol w:w="624"/>
        <w:gridCol w:w="624"/>
        <w:gridCol w:w="1557"/>
        <w:gridCol w:w="1359"/>
      </w:tblGrid>
      <w:tr w:rsidR="00473969" w:rsidRPr="00FE12AD" w:rsidTr="00917C48">
        <w:trPr>
          <w:jc w:val="center"/>
        </w:trPr>
        <w:tc>
          <w:tcPr>
            <w:tcW w:w="316" w:type="pct"/>
            <w:shd w:val="clear" w:color="auto" w:fill="E6E6E6"/>
            <w:vAlign w:val="center"/>
          </w:tcPr>
          <w:p w:rsidR="00473969" w:rsidRPr="00FE12AD" w:rsidRDefault="00473969"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16" w:type="pct"/>
            <w:shd w:val="clear" w:color="auto" w:fill="E6E6E6"/>
            <w:vAlign w:val="center"/>
          </w:tcPr>
          <w:p w:rsidR="00473969" w:rsidRPr="00FE12AD" w:rsidRDefault="00473969"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54" w:type="pct"/>
            <w:shd w:val="clear" w:color="auto" w:fill="E6E6E6"/>
            <w:vAlign w:val="center"/>
          </w:tcPr>
          <w:p w:rsidR="00473969" w:rsidRPr="00FE12AD" w:rsidRDefault="00473969"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306" w:type="pct"/>
            <w:shd w:val="clear" w:color="auto" w:fill="E6E6E6"/>
            <w:vAlign w:val="center"/>
          </w:tcPr>
          <w:p w:rsidR="00473969" w:rsidRPr="00FE12AD" w:rsidRDefault="00473969"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306" w:type="pct"/>
            <w:shd w:val="clear" w:color="auto" w:fill="E6E6E6"/>
            <w:vAlign w:val="center"/>
          </w:tcPr>
          <w:p w:rsidR="00473969" w:rsidRPr="00FE12AD" w:rsidRDefault="00473969" w:rsidP="005656F6">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63" w:type="pct"/>
            <w:shd w:val="clear" w:color="auto" w:fill="E6E6E6"/>
            <w:vAlign w:val="center"/>
          </w:tcPr>
          <w:p w:rsidR="00473969" w:rsidRPr="00FE12AD" w:rsidRDefault="00473969"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542" w:type="pct"/>
            <w:shd w:val="clear" w:color="auto" w:fill="E6E6E6"/>
            <w:vAlign w:val="center"/>
          </w:tcPr>
          <w:p w:rsidR="00473969" w:rsidRPr="00FE12AD" w:rsidRDefault="00473969"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389" w:type="pct"/>
            <w:shd w:val="clear" w:color="auto" w:fill="E6E6E6"/>
            <w:vAlign w:val="center"/>
          </w:tcPr>
          <w:p w:rsidR="00473969" w:rsidRPr="00FE12AD" w:rsidRDefault="00473969" w:rsidP="008E7EDB">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16" w:type="pct"/>
            <w:shd w:val="clear" w:color="auto" w:fill="E6E6E6"/>
            <w:vAlign w:val="center"/>
          </w:tcPr>
          <w:p w:rsidR="00473969" w:rsidRPr="00FE12AD" w:rsidRDefault="00473969" w:rsidP="008E7EDB">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16" w:type="pct"/>
            <w:shd w:val="clear" w:color="auto" w:fill="E6E6E6"/>
            <w:vAlign w:val="center"/>
          </w:tcPr>
          <w:p w:rsidR="00473969" w:rsidRPr="00FE12AD" w:rsidRDefault="00473969"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476" w:type="pct"/>
            <w:gridSpan w:val="2"/>
            <w:shd w:val="clear" w:color="auto" w:fill="E6E6E6"/>
          </w:tcPr>
          <w:p w:rsidR="00473969" w:rsidRPr="00FE12AD" w:rsidRDefault="00473969"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473969" w:rsidRPr="00FE12AD" w:rsidTr="00917C48">
        <w:trPr>
          <w:jc w:val="center"/>
        </w:trPr>
        <w:tc>
          <w:tcPr>
            <w:tcW w:w="316" w:type="pct"/>
            <w:vAlign w:val="center"/>
          </w:tcPr>
          <w:p w:rsidR="00473969" w:rsidRPr="00FE12AD" w:rsidRDefault="00473969" w:rsidP="008E7EDB">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0.00</w:t>
            </w:r>
            <w:r w:rsidRPr="00FE12AD">
              <w:rPr>
                <w:rFonts w:asciiTheme="majorBidi" w:hAnsiTheme="majorBidi" w:cs="B Nazanin" w:hint="cs"/>
                <w:sz w:val="20"/>
                <w:szCs w:val="20"/>
                <w:rtl/>
                <w:lang w:bidi="fa-IR"/>
              </w:rPr>
              <w:t>9</w:t>
            </w:r>
          </w:p>
        </w:tc>
        <w:tc>
          <w:tcPr>
            <w:tcW w:w="316" w:type="pct"/>
            <w:vAlign w:val="center"/>
          </w:tcPr>
          <w:p w:rsidR="00473969" w:rsidRPr="00FE12AD" w:rsidRDefault="00473969"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7.000</w:t>
            </w:r>
          </w:p>
        </w:tc>
        <w:tc>
          <w:tcPr>
            <w:tcW w:w="354" w:type="pct"/>
            <w:vAlign w:val="center"/>
          </w:tcPr>
          <w:p w:rsidR="00473969" w:rsidRPr="00FE12AD" w:rsidRDefault="00473969"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2.646-</w:t>
            </w:r>
          </w:p>
        </w:tc>
        <w:tc>
          <w:tcPr>
            <w:tcW w:w="306" w:type="pct"/>
            <w:vAlign w:val="center"/>
          </w:tcPr>
          <w:p w:rsidR="00473969" w:rsidRPr="00FE12AD" w:rsidRDefault="00473969"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155.-</w:t>
            </w:r>
          </w:p>
        </w:tc>
        <w:tc>
          <w:tcPr>
            <w:tcW w:w="306" w:type="pct"/>
            <w:vAlign w:val="center"/>
          </w:tcPr>
          <w:p w:rsidR="00473969" w:rsidRPr="00FE12AD" w:rsidRDefault="00473969" w:rsidP="005656F6">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208.-</w:t>
            </w:r>
          </w:p>
        </w:tc>
        <w:tc>
          <w:tcPr>
            <w:tcW w:w="363" w:type="pct"/>
            <w:vAlign w:val="center"/>
          </w:tcPr>
          <w:p w:rsidR="00473969" w:rsidRPr="00FE12AD" w:rsidRDefault="00473969"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29.336</w:t>
            </w:r>
          </w:p>
        </w:tc>
        <w:tc>
          <w:tcPr>
            <w:tcW w:w="542" w:type="pct"/>
            <w:vAlign w:val="center"/>
          </w:tcPr>
          <w:p w:rsidR="00473969" w:rsidRPr="00FE12AD" w:rsidRDefault="00473969"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8.302</w:t>
            </w:r>
          </w:p>
        </w:tc>
        <w:tc>
          <w:tcPr>
            <w:tcW w:w="389" w:type="pct"/>
            <w:vAlign w:val="center"/>
          </w:tcPr>
          <w:p w:rsidR="00473969" w:rsidRPr="00FE12AD" w:rsidRDefault="00473969" w:rsidP="008E7EDB">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021</w:t>
            </w:r>
          </w:p>
        </w:tc>
        <w:tc>
          <w:tcPr>
            <w:tcW w:w="316" w:type="pct"/>
            <w:vAlign w:val="center"/>
          </w:tcPr>
          <w:p w:rsidR="00473969" w:rsidRPr="00FE12AD" w:rsidRDefault="00473969" w:rsidP="008E7EDB">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024</w:t>
            </w:r>
          </w:p>
        </w:tc>
        <w:tc>
          <w:tcPr>
            <w:tcW w:w="316" w:type="pct"/>
            <w:vAlign w:val="center"/>
          </w:tcPr>
          <w:p w:rsidR="00473969" w:rsidRPr="00FE12AD" w:rsidRDefault="00473969" w:rsidP="008E7EDB">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155</w:t>
            </w:r>
          </w:p>
        </w:tc>
        <w:tc>
          <w:tcPr>
            <w:tcW w:w="788" w:type="pct"/>
            <w:shd w:val="clear" w:color="auto" w:fill="E6E6E6"/>
          </w:tcPr>
          <w:p w:rsidR="00473969" w:rsidRPr="00FE12AD" w:rsidRDefault="00473969" w:rsidP="008E7EDB">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688" w:type="pct"/>
            <w:vMerge w:val="restart"/>
            <w:shd w:val="clear" w:color="auto" w:fill="E6E6E6"/>
            <w:vAlign w:val="center"/>
          </w:tcPr>
          <w:p w:rsidR="00473969" w:rsidRPr="00FE12AD" w:rsidRDefault="00473969" w:rsidP="008E7EDB">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ارتباط با همسال</w:t>
            </w:r>
          </w:p>
        </w:tc>
      </w:tr>
      <w:tr w:rsidR="00473969" w:rsidRPr="00FE12AD" w:rsidTr="00917C48">
        <w:trPr>
          <w:jc w:val="center"/>
        </w:trPr>
        <w:tc>
          <w:tcPr>
            <w:tcW w:w="31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0.015</w:t>
            </w:r>
          </w:p>
        </w:tc>
        <w:tc>
          <w:tcPr>
            <w:tcW w:w="31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6.055</w:t>
            </w:r>
          </w:p>
        </w:tc>
        <w:tc>
          <w:tcPr>
            <w:tcW w:w="354"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2.461-</w:t>
            </w:r>
          </w:p>
        </w:tc>
        <w:tc>
          <w:tcPr>
            <w:tcW w:w="30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175.-</w:t>
            </w:r>
          </w:p>
        </w:tc>
        <w:tc>
          <w:tcPr>
            <w:tcW w:w="306" w:type="pct"/>
            <w:vAlign w:val="center"/>
          </w:tcPr>
          <w:p w:rsidR="00473969" w:rsidRPr="00FE12AD" w:rsidRDefault="00473969"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479.-</w:t>
            </w:r>
          </w:p>
        </w:tc>
        <w:tc>
          <w:tcPr>
            <w:tcW w:w="363"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41.038</w:t>
            </w:r>
          </w:p>
        </w:tc>
        <w:tc>
          <w:tcPr>
            <w:tcW w:w="542"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17.046</w:t>
            </w:r>
          </w:p>
        </w:tc>
        <w:tc>
          <w:tcPr>
            <w:tcW w:w="389"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0.026</w:t>
            </w:r>
          </w:p>
        </w:tc>
        <w:tc>
          <w:tcPr>
            <w:tcW w:w="31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0.031</w:t>
            </w:r>
          </w:p>
        </w:tc>
        <w:tc>
          <w:tcPr>
            <w:tcW w:w="31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0.175</w:t>
            </w:r>
          </w:p>
        </w:tc>
        <w:tc>
          <w:tcPr>
            <w:tcW w:w="788" w:type="pct"/>
            <w:shd w:val="clear" w:color="auto" w:fill="E6E6E6"/>
          </w:tcPr>
          <w:p w:rsidR="00473969" w:rsidRPr="00FE12AD" w:rsidRDefault="00473969" w:rsidP="008E7EDB">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688" w:type="pct"/>
            <w:vMerge/>
            <w:shd w:val="clear" w:color="auto" w:fill="E6E6E6"/>
            <w:vAlign w:val="center"/>
          </w:tcPr>
          <w:p w:rsidR="00473969" w:rsidRPr="00FE12AD" w:rsidRDefault="00473969" w:rsidP="008E7EDB">
            <w:pPr>
              <w:pStyle w:val="NoSpacing"/>
              <w:jc w:val="center"/>
              <w:rPr>
                <w:rFonts w:asciiTheme="majorBidi" w:hAnsiTheme="majorBidi" w:cs="B Nazanin"/>
                <w:b/>
                <w:bCs/>
                <w:sz w:val="20"/>
                <w:szCs w:val="20"/>
                <w:rtl/>
                <w:lang w:bidi="fa-IR"/>
              </w:rPr>
            </w:pPr>
          </w:p>
        </w:tc>
      </w:tr>
      <w:tr w:rsidR="00473969" w:rsidRPr="00FE12AD" w:rsidTr="00917C48">
        <w:trPr>
          <w:jc w:val="center"/>
        </w:trPr>
        <w:tc>
          <w:tcPr>
            <w:tcW w:w="31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0.024</w:t>
            </w:r>
          </w:p>
        </w:tc>
        <w:tc>
          <w:tcPr>
            <w:tcW w:w="31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5.171</w:t>
            </w:r>
          </w:p>
        </w:tc>
        <w:tc>
          <w:tcPr>
            <w:tcW w:w="354"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2.274-</w:t>
            </w:r>
          </w:p>
        </w:tc>
        <w:tc>
          <w:tcPr>
            <w:tcW w:w="30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180.-</w:t>
            </w:r>
          </w:p>
        </w:tc>
        <w:tc>
          <w:tcPr>
            <w:tcW w:w="306" w:type="pct"/>
            <w:vAlign w:val="center"/>
          </w:tcPr>
          <w:p w:rsidR="00473969" w:rsidRPr="00FE12AD" w:rsidRDefault="00473969"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144.-</w:t>
            </w:r>
          </w:p>
        </w:tc>
        <w:tc>
          <w:tcPr>
            <w:tcW w:w="363"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21.805</w:t>
            </w:r>
          </w:p>
        </w:tc>
        <w:tc>
          <w:tcPr>
            <w:tcW w:w="542"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4.635</w:t>
            </w:r>
          </w:p>
        </w:tc>
        <w:tc>
          <w:tcPr>
            <w:tcW w:w="389"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0.026</w:t>
            </w:r>
          </w:p>
        </w:tc>
        <w:tc>
          <w:tcPr>
            <w:tcW w:w="31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0.032</w:t>
            </w:r>
          </w:p>
        </w:tc>
        <w:tc>
          <w:tcPr>
            <w:tcW w:w="31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0.180</w:t>
            </w:r>
          </w:p>
        </w:tc>
        <w:tc>
          <w:tcPr>
            <w:tcW w:w="788" w:type="pct"/>
            <w:shd w:val="clear" w:color="auto" w:fill="E6E6E6"/>
          </w:tcPr>
          <w:p w:rsidR="00473969" w:rsidRPr="00FE12AD" w:rsidRDefault="00473969" w:rsidP="008E7EDB">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688" w:type="pct"/>
            <w:vMerge/>
            <w:shd w:val="clear" w:color="auto" w:fill="E6E6E6"/>
            <w:vAlign w:val="center"/>
          </w:tcPr>
          <w:p w:rsidR="00473969" w:rsidRPr="00FE12AD" w:rsidRDefault="00473969" w:rsidP="008E7EDB">
            <w:pPr>
              <w:pStyle w:val="NoSpacing"/>
              <w:jc w:val="center"/>
              <w:rPr>
                <w:rFonts w:asciiTheme="majorBidi" w:hAnsiTheme="majorBidi" w:cs="B Nazanin"/>
                <w:b/>
                <w:bCs/>
                <w:sz w:val="20"/>
                <w:szCs w:val="20"/>
                <w:rtl/>
                <w:lang w:bidi="fa-IR"/>
              </w:rPr>
            </w:pPr>
          </w:p>
        </w:tc>
      </w:tr>
      <w:tr w:rsidR="00473969" w:rsidRPr="00FE12AD" w:rsidTr="00917C48">
        <w:trPr>
          <w:jc w:val="center"/>
        </w:trPr>
        <w:tc>
          <w:tcPr>
            <w:tcW w:w="31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0.009</w:t>
            </w:r>
          </w:p>
        </w:tc>
        <w:tc>
          <w:tcPr>
            <w:tcW w:w="31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7.020</w:t>
            </w:r>
          </w:p>
        </w:tc>
        <w:tc>
          <w:tcPr>
            <w:tcW w:w="354"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2.650-</w:t>
            </w:r>
          </w:p>
        </w:tc>
        <w:tc>
          <w:tcPr>
            <w:tcW w:w="30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163.-</w:t>
            </w:r>
          </w:p>
        </w:tc>
        <w:tc>
          <w:tcPr>
            <w:tcW w:w="306" w:type="pct"/>
            <w:vAlign w:val="center"/>
          </w:tcPr>
          <w:p w:rsidR="00473969" w:rsidRPr="00FE12AD" w:rsidRDefault="00473969"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459.-</w:t>
            </w:r>
          </w:p>
        </w:tc>
        <w:tc>
          <w:tcPr>
            <w:tcW w:w="363"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74.128</w:t>
            </w:r>
          </w:p>
        </w:tc>
        <w:tc>
          <w:tcPr>
            <w:tcW w:w="542"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17.423</w:t>
            </w:r>
          </w:p>
        </w:tc>
        <w:tc>
          <w:tcPr>
            <w:tcW w:w="389"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0.023</w:t>
            </w:r>
          </w:p>
        </w:tc>
        <w:tc>
          <w:tcPr>
            <w:tcW w:w="31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0.027</w:t>
            </w:r>
          </w:p>
        </w:tc>
        <w:tc>
          <w:tcPr>
            <w:tcW w:w="316" w:type="pct"/>
            <w:vAlign w:val="center"/>
          </w:tcPr>
          <w:p w:rsidR="00473969" w:rsidRPr="00FE12AD" w:rsidRDefault="00473969"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0.163</w:t>
            </w:r>
          </w:p>
        </w:tc>
        <w:tc>
          <w:tcPr>
            <w:tcW w:w="788" w:type="pct"/>
            <w:shd w:val="clear" w:color="auto" w:fill="E6E6E6"/>
          </w:tcPr>
          <w:p w:rsidR="00473969" w:rsidRPr="00FE12AD" w:rsidRDefault="00E161A8" w:rsidP="008E7EDB">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688" w:type="pct"/>
            <w:vMerge/>
            <w:shd w:val="clear" w:color="auto" w:fill="E6E6E6"/>
            <w:vAlign w:val="center"/>
          </w:tcPr>
          <w:p w:rsidR="00473969" w:rsidRPr="00FE12AD" w:rsidRDefault="00473969" w:rsidP="008E7EDB">
            <w:pPr>
              <w:pStyle w:val="NoSpacing"/>
              <w:jc w:val="center"/>
              <w:rPr>
                <w:rFonts w:asciiTheme="majorBidi" w:hAnsiTheme="majorBidi" w:cs="B Nazanin"/>
                <w:b/>
                <w:bCs/>
                <w:sz w:val="20"/>
                <w:szCs w:val="20"/>
                <w:rtl/>
                <w:lang w:bidi="fa-IR"/>
              </w:rPr>
            </w:pPr>
          </w:p>
        </w:tc>
      </w:tr>
    </w:tbl>
    <w:p w:rsidR="00DB7241" w:rsidRPr="00D20A4D" w:rsidRDefault="00DB7241" w:rsidP="00973C97">
      <w:pPr>
        <w:pStyle w:val="a5"/>
        <w:rPr>
          <w:sz w:val="16"/>
          <w:szCs w:val="18"/>
          <w:rtl/>
        </w:rPr>
      </w:pPr>
    </w:p>
    <w:p w:rsidR="00973C97" w:rsidRPr="00FE12AD" w:rsidRDefault="00973C97" w:rsidP="00973C97">
      <w:pPr>
        <w:pStyle w:val="a5"/>
        <w:rPr>
          <w:rtl/>
        </w:rPr>
      </w:pPr>
      <w:r w:rsidRPr="00FE12AD">
        <w:rPr>
          <w:rFonts w:hint="cs"/>
          <w:b/>
          <w:bCs/>
          <w:rtl/>
        </w:rPr>
        <w:t xml:space="preserve">فرضیۀ 9: </w:t>
      </w:r>
      <w:r w:rsidRPr="00FE12AD">
        <w:rPr>
          <w:rFonts w:hint="cs"/>
          <w:rtl/>
        </w:rPr>
        <w:t>پیش</w:t>
      </w:r>
      <w:r w:rsidRPr="00FE12AD">
        <w:rPr>
          <w:rFonts w:hint="cs"/>
          <w:rtl/>
        </w:rPr>
        <w:softHyphen/>
        <w:t>بینی می</w:t>
      </w:r>
      <w:r w:rsidRPr="00FE12AD">
        <w:rPr>
          <w:rFonts w:hint="cs"/>
          <w:rtl/>
        </w:rPr>
        <w:softHyphen/>
        <w:t xml:space="preserve">شود، بین بیگانگی از همسال و </w:t>
      </w:r>
      <w:r w:rsidR="00E161A8">
        <w:rPr>
          <w:rFonts w:hint="cs"/>
          <w:rtl/>
        </w:rPr>
        <w:t>خرابکاری</w:t>
      </w:r>
      <w:r w:rsidRPr="00FE12AD">
        <w:rPr>
          <w:rFonts w:hint="cs"/>
          <w:rtl/>
        </w:rPr>
        <w:t xml:space="preserve"> رابطۀ معنی</w:t>
      </w:r>
      <w:r w:rsidRPr="00FE12AD">
        <w:rPr>
          <w:rtl/>
        </w:rPr>
        <w:softHyphen/>
      </w:r>
      <w:r w:rsidRPr="00FE12AD">
        <w:rPr>
          <w:rFonts w:hint="cs"/>
          <w:rtl/>
        </w:rPr>
        <w:t>داری وجود دارد.</w:t>
      </w:r>
    </w:p>
    <w:p w:rsidR="00543328" w:rsidRPr="00FE12AD" w:rsidRDefault="008E7EDB" w:rsidP="00543328">
      <w:pPr>
        <w:pStyle w:val="a5"/>
        <w:rPr>
          <w:rtl/>
        </w:rPr>
      </w:pPr>
      <w:r w:rsidRPr="00FE12AD">
        <w:rPr>
          <w:rtl/>
        </w:rPr>
        <w:t xml:space="preserve">اطلاعات موجود در جدول شماره </w:t>
      </w:r>
      <w:r w:rsidRPr="00FE12AD">
        <w:rPr>
          <w:rFonts w:hint="cs"/>
          <w:rtl/>
        </w:rPr>
        <w:t>4-28،</w:t>
      </w:r>
      <w:r w:rsidRPr="00FE12AD">
        <w:rPr>
          <w:rtl/>
        </w:rPr>
        <w:t xml:space="preserve"> نشان می</w:t>
      </w:r>
      <w:r w:rsidRPr="00FE12AD">
        <w:rPr>
          <w:rFonts w:hint="cs"/>
          <w:w w:val="33"/>
          <w:rtl/>
        </w:rPr>
        <w:softHyphen/>
      </w:r>
      <w:r w:rsidRPr="00FE12AD">
        <w:rPr>
          <w:rtl/>
        </w:rPr>
        <w:t xml:space="preserve">دهد که بین </w:t>
      </w:r>
      <w:r w:rsidRPr="00FE12AD">
        <w:rPr>
          <w:rFonts w:hint="cs"/>
          <w:rtl/>
        </w:rPr>
        <w:t>متغیر بیگانگی از همسال</w:t>
      </w:r>
      <w:r w:rsidRPr="00FE12AD">
        <w:rPr>
          <w:rtl/>
        </w:rPr>
        <w:t xml:space="preserve"> و </w:t>
      </w:r>
      <w:r w:rsidR="00E161A8">
        <w:rPr>
          <w:rFonts w:hint="cs"/>
          <w:rtl/>
        </w:rPr>
        <w:t>خرابکاری</w:t>
      </w:r>
      <w:r w:rsidRPr="00FE12AD">
        <w:rPr>
          <w:rFonts w:hint="cs"/>
          <w:rtl/>
        </w:rPr>
        <w:t xml:space="preserve"> در هر سه بُعد،</w:t>
      </w:r>
      <w:r w:rsidRPr="00FE12AD">
        <w:rPr>
          <w:rtl/>
        </w:rPr>
        <w:t xml:space="preserve"> رابط</w:t>
      </w:r>
      <w:r w:rsidRPr="00FE12AD">
        <w:rPr>
          <w:rFonts w:hint="cs"/>
          <w:rtl/>
        </w:rPr>
        <w:t>ۀ</w:t>
      </w:r>
      <w:r w:rsidRPr="00FE12AD">
        <w:rPr>
          <w:w w:val="33"/>
          <w:rtl/>
        </w:rPr>
        <w:t xml:space="preserve"> </w:t>
      </w:r>
      <w:r w:rsidRPr="00FE12AD">
        <w:rPr>
          <w:rFonts w:hint="cs"/>
          <w:w w:val="33"/>
          <w:rtl/>
        </w:rPr>
        <w:t xml:space="preserve"> </w:t>
      </w:r>
      <w:r w:rsidRPr="00FE12AD">
        <w:rPr>
          <w:rtl/>
        </w:rPr>
        <w:t>مثبت و معنی</w:t>
      </w:r>
      <w:r w:rsidRPr="00FE12AD">
        <w:rPr>
          <w:rFonts w:hint="cs"/>
          <w:w w:val="33"/>
          <w:rtl/>
        </w:rPr>
        <w:softHyphen/>
      </w:r>
      <w:r w:rsidRPr="00FE12AD">
        <w:rPr>
          <w:rtl/>
        </w:rPr>
        <w:t>دار وجود دارد. سط</w:t>
      </w:r>
      <w:r w:rsidRPr="00FE12AD">
        <w:rPr>
          <w:rFonts w:hint="cs"/>
          <w:rtl/>
        </w:rPr>
        <w:t>و</w:t>
      </w:r>
      <w:r w:rsidRPr="00FE12AD">
        <w:rPr>
          <w:rtl/>
        </w:rPr>
        <w:t>ح معنی</w:t>
      </w:r>
      <w:r w:rsidRPr="00FE12AD">
        <w:rPr>
          <w:rFonts w:hint="cs"/>
          <w:w w:val="33"/>
          <w:rtl/>
        </w:rPr>
        <w:softHyphen/>
      </w:r>
      <w:r w:rsidRPr="00FE12AD">
        <w:rPr>
          <w:rtl/>
        </w:rPr>
        <w:t>داری رابطه نشان می</w:t>
      </w:r>
      <w:r w:rsidRPr="00FE12AD">
        <w:rPr>
          <w:rFonts w:hint="cs"/>
          <w:w w:val="33"/>
          <w:rtl/>
        </w:rPr>
        <w:softHyphen/>
      </w:r>
      <w:r w:rsidRPr="00FE12AD">
        <w:rPr>
          <w:rtl/>
        </w:rPr>
        <w:t>دهد که فرضی</w:t>
      </w:r>
      <w:r w:rsidRPr="00FE12AD">
        <w:rPr>
          <w:rFonts w:hint="cs"/>
          <w:rtl/>
        </w:rPr>
        <w:t xml:space="preserve">ۀ </w:t>
      </w:r>
      <w:r w:rsidRPr="00FE12AD">
        <w:rPr>
          <w:w w:val="33"/>
          <w:rtl/>
        </w:rPr>
        <w:t xml:space="preserve"> </w:t>
      </w:r>
      <w:r w:rsidRPr="00FE12AD">
        <w:rPr>
          <w:rtl/>
        </w:rPr>
        <w:t>وجودِ رابطه بین دو متغیر</w:t>
      </w:r>
      <w:r w:rsidRPr="00FE12AD">
        <w:rPr>
          <w:rFonts w:hint="cs"/>
          <w:rtl/>
        </w:rPr>
        <w:t>،</w:t>
      </w:r>
      <w:r w:rsidRPr="00FE12AD">
        <w:rPr>
          <w:rtl/>
        </w:rPr>
        <w:t xml:space="preserve"> با اطمینانِ</w:t>
      </w:r>
      <w:r w:rsidRPr="00FE12AD">
        <w:rPr>
          <w:rFonts w:hint="cs"/>
          <w:rtl/>
        </w:rPr>
        <w:t xml:space="preserve"> 95 و</w:t>
      </w:r>
      <w:r w:rsidRPr="00FE12AD">
        <w:rPr>
          <w:rtl/>
        </w:rPr>
        <w:t xml:space="preserve"> 99 درصد تأیید می</w:t>
      </w:r>
      <w:r w:rsidRPr="00FE12AD">
        <w:rPr>
          <w:rFonts w:hint="cs"/>
          <w:rtl/>
        </w:rPr>
        <w:softHyphen/>
      </w:r>
      <w:r w:rsidRPr="00FE12AD">
        <w:rPr>
          <w:rtl/>
        </w:rPr>
        <w:t xml:space="preserve">شود. همچنین، </w:t>
      </w:r>
      <w:r w:rsidRPr="00FE12AD">
        <w:rPr>
          <w:rFonts w:hint="cs"/>
          <w:rtl/>
        </w:rPr>
        <w:t xml:space="preserve">ضرایب همبستگی </w:t>
      </w:r>
      <w:r w:rsidR="00543328" w:rsidRPr="00FE12AD">
        <w:rPr>
          <w:rFonts w:hint="cs"/>
          <w:rtl/>
        </w:rPr>
        <w:t>134</w:t>
      </w:r>
      <w:r w:rsidRPr="00FE12AD">
        <w:rPr>
          <w:rFonts w:hint="cs"/>
          <w:rtl/>
        </w:rPr>
        <w:t xml:space="preserve">/0، </w:t>
      </w:r>
      <w:r w:rsidR="00543328" w:rsidRPr="00FE12AD">
        <w:rPr>
          <w:rFonts w:hint="cs"/>
          <w:rtl/>
        </w:rPr>
        <w:t>194</w:t>
      </w:r>
      <w:r w:rsidRPr="00FE12AD">
        <w:rPr>
          <w:rFonts w:hint="cs"/>
          <w:rtl/>
        </w:rPr>
        <w:t xml:space="preserve">/0، </w:t>
      </w:r>
      <w:r w:rsidR="00543328" w:rsidRPr="00FE12AD">
        <w:rPr>
          <w:rFonts w:hint="cs"/>
          <w:rtl/>
        </w:rPr>
        <w:t>359</w:t>
      </w:r>
      <w:r w:rsidRPr="00FE12AD">
        <w:rPr>
          <w:rFonts w:hint="cs"/>
          <w:rtl/>
        </w:rPr>
        <w:t xml:space="preserve">/0 و </w:t>
      </w:r>
      <w:r w:rsidR="00543328" w:rsidRPr="00FE12AD">
        <w:rPr>
          <w:rFonts w:hint="cs"/>
          <w:rtl/>
        </w:rPr>
        <w:t>128</w:t>
      </w:r>
      <w:r w:rsidRPr="00FE12AD">
        <w:rPr>
          <w:rFonts w:hint="cs"/>
          <w:rtl/>
        </w:rPr>
        <w:t xml:space="preserve">/0 بیانگر آن است که بین متغیر بیگانگی از </w:t>
      </w:r>
      <w:r w:rsidR="00543328" w:rsidRPr="00FE12AD">
        <w:rPr>
          <w:rFonts w:hint="cs"/>
          <w:rtl/>
        </w:rPr>
        <w:t>همسال</w:t>
      </w:r>
      <w:r w:rsidRPr="00FE12AD">
        <w:rPr>
          <w:rFonts w:hint="cs"/>
          <w:rtl/>
        </w:rPr>
        <w:t xml:space="preserve"> با متغیرهای نگرش، فرافکنی، عمل و </w:t>
      </w:r>
      <w:r w:rsidR="00E161A8">
        <w:rPr>
          <w:rFonts w:hint="cs"/>
          <w:rtl/>
        </w:rPr>
        <w:t>خرابکاری</w:t>
      </w:r>
      <w:r w:rsidRPr="00FE12AD">
        <w:rPr>
          <w:rFonts w:hint="cs"/>
          <w:rtl/>
        </w:rPr>
        <w:t xml:space="preserve"> </w:t>
      </w:r>
      <w:r w:rsidRPr="00FE12AD">
        <w:rPr>
          <w:rtl/>
        </w:rPr>
        <w:t>به</w:t>
      </w:r>
      <w:r w:rsidRPr="00FE12AD">
        <w:rPr>
          <w:w w:val="33"/>
          <w:rtl/>
        </w:rPr>
        <w:t xml:space="preserve"> </w:t>
      </w:r>
      <w:r w:rsidRPr="00FE12AD">
        <w:rPr>
          <w:rtl/>
        </w:rPr>
        <w:t>همین میزان و به</w:t>
      </w:r>
      <w:r w:rsidRPr="00FE12AD">
        <w:rPr>
          <w:w w:val="33"/>
          <w:rtl/>
        </w:rPr>
        <w:t xml:space="preserve"> </w:t>
      </w:r>
      <w:r w:rsidRPr="00FE12AD">
        <w:rPr>
          <w:rtl/>
        </w:rPr>
        <w:t xml:space="preserve">طور مثبت همبستگی وجود دارد؛ </w:t>
      </w:r>
      <w:r w:rsidRPr="00FE12AD">
        <w:rPr>
          <w:rFonts w:hint="cs"/>
          <w:rtl/>
        </w:rPr>
        <w:t>به</w:t>
      </w:r>
      <w:r w:rsidRPr="00FE12AD">
        <w:rPr>
          <w:rtl/>
        </w:rPr>
        <w:softHyphen/>
      </w:r>
      <w:r w:rsidRPr="00FE12AD">
        <w:rPr>
          <w:rFonts w:hint="cs"/>
          <w:rtl/>
        </w:rPr>
        <w:t>طور مثال،به عنوان مثال</w:t>
      </w:r>
      <w:r w:rsidRPr="00FE12AD">
        <w:rPr>
          <w:rtl/>
        </w:rPr>
        <w:t xml:space="preserve">، ضریبِ </w:t>
      </w:r>
      <w:r w:rsidRPr="00FE12AD">
        <w:rPr>
          <w:rFonts w:hint="cs"/>
          <w:rtl/>
        </w:rPr>
        <w:t>359</w:t>
      </w:r>
      <w:r w:rsidRPr="00FE12AD">
        <w:rPr>
          <w:rtl/>
        </w:rPr>
        <w:t>/0 حاکی از آن است که بین دو متغیر</w:t>
      </w:r>
      <w:r w:rsidRPr="00FE12AD">
        <w:rPr>
          <w:rFonts w:hint="cs"/>
          <w:rtl/>
        </w:rPr>
        <w:t>ِ</w:t>
      </w:r>
      <w:r w:rsidRPr="00FE12AD">
        <w:rPr>
          <w:rtl/>
        </w:rPr>
        <w:t xml:space="preserve"> </w:t>
      </w:r>
      <w:r w:rsidRPr="00FE12AD">
        <w:rPr>
          <w:rFonts w:hint="cs"/>
          <w:rtl/>
        </w:rPr>
        <w:t>بیگانگی از همسال</w:t>
      </w:r>
      <w:r w:rsidRPr="00FE12AD">
        <w:rPr>
          <w:rtl/>
        </w:rPr>
        <w:t xml:space="preserve"> </w:t>
      </w:r>
      <w:r w:rsidRPr="00FE12AD">
        <w:rPr>
          <w:rFonts w:hint="cs"/>
          <w:rtl/>
        </w:rPr>
        <w:t xml:space="preserve">و عمل به رفتارهای </w:t>
      </w:r>
      <w:r w:rsidR="00E161A8">
        <w:rPr>
          <w:rFonts w:hint="cs"/>
          <w:rtl/>
        </w:rPr>
        <w:t>خرابکارانه</w:t>
      </w:r>
      <w:r w:rsidRPr="00FE12AD">
        <w:rPr>
          <w:rFonts w:hint="cs"/>
          <w:rtl/>
        </w:rPr>
        <w:t xml:space="preserve"> </w:t>
      </w:r>
      <w:r w:rsidRPr="00FE12AD">
        <w:rPr>
          <w:rtl/>
        </w:rPr>
        <w:t>به</w:t>
      </w:r>
      <w:r w:rsidRPr="00FE12AD">
        <w:rPr>
          <w:w w:val="33"/>
          <w:rtl/>
        </w:rPr>
        <w:t xml:space="preserve"> </w:t>
      </w:r>
      <w:r w:rsidRPr="00FE12AD">
        <w:rPr>
          <w:rtl/>
        </w:rPr>
        <w:t>همین میزان و به</w:t>
      </w:r>
      <w:r w:rsidRPr="00FE12AD">
        <w:rPr>
          <w:w w:val="33"/>
          <w:rtl/>
        </w:rPr>
        <w:t xml:space="preserve"> </w:t>
      </w:r>
      <w:r w:rsidRPr="00FE12AD">
        <w:rPr>
          <w:rtl/>
        </w:rPr>
        <w:t xml:space="preserve">طور مثبت همبستگی وجود دارد؛ یعنی </w:t>
      </w:r>
      <w:r w:rsidRPr="00FE12AD">
        <w:rPr>
          <w:rFonts w:hint="cs"/>
          <w:rtl/>
        </w:rPr>
        <w:t>هرچه دانش</w:t>
      </w:r>
      <w:r w:rsidRPr="00FE12AD">
        <w:rPr>
          <w:rtl/>
        </w:rPr>
        <w:softHyphen/>
      </w:r>
      <w:r w:rsidRPr="00FE12AD">
        <w:rPr>
          <w:rFonts w:hint="cs"/>
          <w:rtl/>
        </w:rPr>
        <w:t>آموز، بیشتر از برقراری روابط صمیمانه و توأم با اعتماد به چهرۀ دلبستگی همسال</w:t>
      </w:r>
      <w:r w:rsidRPr="00FE12AD">
        <w:rPr>
          <w:rtl/>
        </w:rPr>
        <w:t xml:space="preserve"> </w:t>
      </w:r>
      <w:r w:rsidRPr="00FE12AD">
        <w:rPr>
          <w:rFonts w:hint="cs"/>
          <w:rtl/>
        </w:rPr>
        <w:t xml:space="preserve">اجتناب کند، بیشتر مرتکب اعمال </w:t>
      </w:r>
      <w:r w:rsidR="00E161A8">
        <w:rPr>
          <w:rFonts w:hint="cs"/>
          <w:rtl/>
        </w:rPr>
        <w:t>خرابکارانه</w:t>
      </w:r>
      <w:r w:rsidRPr="00FE12AD">
        <w:rPr>
          <w:rFonts w:hint="cs"/>
          <w:rtl/>
        </w:rPr>
        <w:t xml:space="preserve"> خواهد شد. به عبارت دیگر، </w:t>
      </w:r>
      <w:r w:rsidRPr="00FE12AD">
        <w:rPr>
          <w:rtl/>
        </w:rPr>
        <w:t xml:space="preserve">هر چه بر میزان </w:t>
      </w:r>
      <w:r w:rsidRPr="00FE12AD">
        <w:rPr>
          <w:rFonts w:hint="cs"/>
          <w:rtl/>
        </w:rPr>
        <w:t>بیگانگی از همسال</w:t>
      </w:r>
      <w:r w:rsidRPr="00FE12AD">
        <w:rPr>
          <w:rtl/>
        </w:rPr>
        <w:t xml:space="preserve"> افزوده گردد،</w:t>
      </w:r>
      <w:r w:rsidRPr="00FE12AD">
        <w:rPr>
          <w:rFonts w:hint="cs"/>
          <w:rtl/>
        </w:rPr>
        <w:t xml:space="preserve"> بر</w:t>
      </w:r>
      <w:r w:rsidRPr="00FE12AD">
        <w:rPr>
          <w:rtl/>
        </w:rPr>
        <w:t xml:space="preserve"> </w:t>
      </w:r>
      <w:r w:rsidRPr="00FE12AD">
        <w:rPr>
          <w:rFonts w:hint="cs"/>
          <w:rtl/>
        </w:rPr>
        <w:t xml:space="preserve">عمل به رفتارهای </w:t>
      </w:r>
      <w:r w:rsidR="00E161A8">
        <w:rPr>
          <w:rFonts w:hint="cs"/>
          <w:rtl/>
        </w:rPr>
        <w:t>خرابکارانه</w:t>
      </w:r>
      <w:r w:rsidRPr="00FE12AD">
        <w:rPr>
          <w:rFonts w:hint="cs"/>
          <w:rtl/>
        </w:rPr>
        <w:t xml:space="preserve"> </w:t>
      </w:r>
      <w:r w:rsidRPr="00FE12AD">
        <w:rPr>
          <w:rtl/>
        </w:rPr>
        <w:t xml:space="preserve">نیز افزوده </w:t>
      </w:r>
      <w:r w:rsidRPr="00FE12AD">
        <w:rPr>
          <w:rFonts w:hint="cs"/>
          <w:rtl/>
        </w:rPr>
        <w:t xml:space="preserve">خواهد شد </w:t>
      </w:r>
      <w:r w:rsidRPr="00FE12AD">
        <w:rPr>
          <w:rtl/>
        </w:rPr>
        <w:t xml:space="preserve">و بر عکس، هر چه از میزان </w:t>
      </w:r>
      <w:r w:rsidRPr="00FE12AD">
        <w:rPr>
          <w:rFonts w:hint="cs"/>
          <w:rtl/>
        </w:rPr>
        <w:t>بیگانگی از همسال</w:t>
      </w:r>
      <w:r w:rsidRPr="00FE12AD">
        <w:rPr>
          <w:rtl/>
        </w:rPr>
        <w:t xml:space="preserve"> کاسته گردد، </w:t>
      </w:r>
      <w:r w:rsidRPr="00FE12AD">
        <w:rPr>
          <w:rFonts w:hint="cs"/>
          <w:rtl/>
        </w:rPr>
        <w:t xml:space="preserve">نگرش به رفتارهای </w:t>
      </w:r>
      <w:r w:rsidR="00E161A8">
        <w:rPr>
          <w:rFonts w:hint="cs"/>
          <w:rtl/>
        </w:rPr>
        <w:t>خرابکارانه</w:t>
      </w:r>
      <w:r w:rsidRPr="00FE12AD">
        <w:rPr>
          <w:rFonts w:hint="cs"/>
          <w:rtl/>
        </w:rPr>
        <w:t xml:space="preserve"> </w:t>
      </w:r>
      <w:r w:rsidRPr="00FE12AD">
        <w:rPr>
          <w:rtl/>
        </w:rPr>
        <w:t>نیز کاسته می</w:t>
      </w:r>
      <w:r w:rsidRPr="00FE12AD">
        <w:rPr>
          <w:w w:val="33"/>
          <w:rtl/>
        </w:rPr>
        <w:t xml:space="preserve"> </w:t>
      </w:r>
      <w:r w:rsidRPr="00FE12AD">
        <w:rPr>
          <w:rtl/>
        </w:rPr>
        <w:t>شود.</w:t>
      </w:r>
      <w:r w:rsidR="00543328" w:rsidRPr="00FE12AD">
        <w:rPr>
          <w:rFonts w:hint="cs"/>
          <w:rtl/>
        </w:rPr>
        <w:t xml:space="preserve"> بنابراین بین متغیر بیگانگی از همسال با </w:t>
      </w:r>
      <w:r w:rsidR="00E161A8">
        <w:rPr>
          <w:rFonts w:hint="cs"/>
          <w:rtl/>
        </w:rPr>
        <w:t>خرابکاری</w:t>
      </w:r>
      <w:r w:rsidR="00543328" w:rsidRPr="00FE12AD">
        <w:rPr>
          <w:rFonts w:hint="cs"/>
          <w:rtl/>
        </w:rPr>
        <w:t xml:space="preserve"> رابطه وجود دارد. </w:t>
      </w:r>
    </w:p>
    <w:p w:rsidR="00543328" w:rsidRPr="00FE12AD" w:rsidRDefault="00543328" w:rsidP="00543328">
      <w:pPr>
        <w:pStyle w:val="a5"/>
        <w:rPr>
          <w:sz w:val="26"/>
          <w:rtl/>
        </w:rPr>
      </w:pPr>
      <w:r w:rsidRPr="00FE12AD">
        <w:rPr>
          <w:rFonts w:hint="cs"/>
          <w:sz w:val="26"/>
          <w:rtl/>
        </w:rPr>
        <w:t>همچنین از روش تحلیل رگرسیون نیز برای بررسی فرضیۀ 9 استفاده شد تا مشخص شود که آیا بیگانگی از همسال،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DB7241" w:rsidRPr="00FE12AD" w:rsidRDefault="00DB7241" w:rsidP="00F85CB2">
      <w:pPr>
        <w:pStyle w:val="a5"/>
        <w:rPr>
          <w:rtl/>
        </w:rPr>
      </w:pPr>
      <w:r w:rsidRPr="00FE12AD">
        <w:rPr>
          <w:rtl/>
        </w:rPr>
        <w:t xml:space="preserve">در جدول شماره </w:t>
      </w:r>
      <w:r w:rsidRPr="00FE12AD">
        <w:rPr>
          <w:rFonts w:hint="cs"/>
          <w:rtl/>
        </w:rPr>
        <w:t>4-37،</w:t>
      </w:r>
      <w:r w:rsidRPr="00FE12AD">
        <w:rPr>
          <w:rtl/>
        </w:rPr>
        <w:t xml:space="preserve"> به منظور بررسی رابطۀ بین </w:t>
      </w:r>
      <w:r w:rsidRPr="00FE12AD">
        <w:rPr>
          <w:rFonts w:hint="cs"/>
          <w:rtl/>
        </w:rPr>
        <w:t>بیگانگی از همسال</w:t>
      </w:r>
      <w:r w:rsidRPr="00FE12AD">
        <w:rPr>
          <w:rtl/>
        </w:rPr>
        <w:t xml:space="preserve"> 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پایینی</w:t>
      </w:r>
      <w:r w:rsidRPr="00FE12AD">
        <w:rPr>
          <w:rtl/>
        </w:rPr>
        <w:t xml:space="preserve"> (</w:t>
      </w:r>
      <w:r w:rsidRPr="00FE12AD">
        <w:rPr>
          <w:rFonts w:hint="cs"/>
          <w:rtl/>
        </w:rPr>
        <w:t>0.134، 0.194، 0.359</w:t>
      </w:r>
      <w:r w:rsidRPr="00FE12AD">
        <w:rPr>
          <w:szCs w:val="24"/>
        </w:rPr>
        <w:t>R=</w:t>
      </w:r>
      <w:r w:rsidRPr="00FE12AD">
        <w:t xml:space="preserve"> </w:t>
      </w:r>
      <w:r w:rsidRPr="00FE12AD">
        <w:rPr>
          <w:rtl/>
        </w:rPr>
        <w:t xml:space="preserve">) بین </w:t>
      </w:r>
      <w:r w:rsidRPr="00FE12AD">
        <w:rPr>
          <w:rFonts w:hint="cs"/>
          <w:rtl/>
        </w:rPr>
        <w:t>بیگانگی از همسال</w:t>
      </w:r>
      <w:r w:rsidRPr="00FE12AD">
        <w:rPr>
          <w:rtl/>
        </w:rPr>
        <w:t xml:space="preserve"> و </w:t>
      </w:r>
      <w:r w:rsidRPr="00FE12AD">
        <w:rPr>
          <w:rFonts w:hint="cs"/>
          <w:rtl/>
        </w:rPr>
        <w:t xml:space="preserve">نگرش </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 0.018، 0.038، 0.129</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بیگانگی از همسال</w:t>
      </w:r>
      <w:r w:rsidRPr="00FE12AD">
        <w:rPr>
          <w:rtl/>
        </w:rPr>
        <w:t xml:space="preserve"> توانسته است،</w:t>
      </w:r>
      <w:r w:rsidRPr="00FE12AD">
        <w:rPr>
          <w:rFonts w:hint="cs"/>
          <w:rtl/>
        </w:rPr>
        <w:t xml:space="preserve"> به ترتیب </w:t>
      </w:r>
      <w:r w:rsidR="00F85CB2">
        <w:rPr>
          <w:rFonts w:hint="cs"/>
          <w:rtl/>
        </w:rPr>
        <w:t>1.8</w:t>
      </w:r>
      <w:r w:rsidRPr="00FE12AD">
        <w:rPr>
          <w:rFonts w:hint="cs"/>
          <w:rtl/>
        </w:rPr>
        <w:t xml:space="preserve">، </w:t>
      </w:r>
      <w:r w:rsidR="00F85CB2">
        <w:rPr>
          <w:rFonts w:hint="cs"/>
          <w:rtl/>
        </w:rPr>
        <w:t>3.8</w:t>
      </w:r>
      <w:r w:rsidRPr="00FE12AD">
        <w:rPr>
          <w:rFonts w:hint="cs"/>
          <w:rtl/>
        </w:rPr>
        <w:t xml:space="preserve"> و </w:t>
      </w:r>
      <w:r w:rsidR="00F85CB2">
        <w:rPr>
          <w:rFonts w:hint="cs"/>
          <w:rtl/>
        </w:rPr>
        <w:t>12.9</w:t>
      </w:r>
      <w:r w:rsidRPr="00FE12AD">
        <w:rPr>
          <w:rFonts w:hint="cs"/>
          <w:rtl/>
        </w:rPr>
        <w:t xml:space="preserve"> درصد</w:t>
      </w:r>
      <w:r w:rsidRPr="00FE12AD">
        <w:rPr>
          <w:rtl/>
        </w:rPr>
        <w:t xml:space="preserve"> از واریانس متغیر وابسته را </w:t>
      </w:r>
      <w:r w:rsidRPr="00FE12AD">
        <w:rPr>
          <w:rFonts w:hint="cs"/>
          <w:rtl/>
        </w:rPr>
        <w:t xml:space="preserve">به ترتیب در بُعد نگرش، فرافکنی و عمل به </w:t>
      </w:r>
      <w:r w:rsidR="00E161A8">
        <w:rPr>
          <w:rFonts w:hint="cs"/>
          <w:rtl/>
        </w:rPr>
        <w:lastRenderedPageBreak/>
        <w:t>خرابکاری</w:t>
      </w:r>
      <w:r w:rsidRPr="00FE12AD">
        <w:rPr>
          <w:rFonts w:hint="cs"/>
          <w:rtl/>
        </w:rPr>
        <w:t xml:space="preserve"> </w:t>
      </w:r>
      <w:r w:rsidRPr="00FE12AD">
        <w:rPr>
          <w:rtl/>
        </w:rPr>
        <w:t>تبیین نماید.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مثبت</w:t>
      </w:r>
      <w:r w:rsidRPr="00FE12AD">
        <w:rPr>
          <w:rtl/>
        </w:rPr>
        <w:t xml:space="preserve"> و رابط</w:t>
      </w:r>
      <w:r w:rsidRPr="00FE12AD">
        <w:rPr>
          <w:rFonts w:hint="cs"/>
          <w:rtl/>
        </w:rPr>
        <w:t>ۀ</w:t>
      </w:r>
      <w:r w:rsidRPr="00FE12AD">
        <w:rPr>
          <w:rtl/>
        </w:rPr>
        <w:t xml:space="preserve"> م</w:t>
      </w:r>
      <w:r w:rsidRPr="00FE12AD">
        <w:rPr>
          <w:rFonts w:hint="cs"/>
          <w:rtl/>
        </w:rPr>
        <w:t>ستقيم</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0.284، 0.838، 0.436</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بیگانگی از همسال</w:t>
      </w:r>
      <w:r w:rsidRPr="00FE12AD">
        <w:rPr>
          <w:rtl/>
        </w:rPr>
        <w:t xml:space="preserve">)، </w:t>
      </w:r>
      <w:r w:rsidRPr="00FE12AD">
        <w:rPr>
          <w:rFonts w:hint="cs"/>
          <w:rtl/>
        </w:rPr>
        <w:t>به ترتیب 0.284، 0.838، 0.436</w:t>
      </w:r>
      <w:r w:rsidRPr="00FE12AD">
        <w:rPr>
          <w:rtl/>
        </w:rPr>
        <w:t xml:space="preserve"> واحد به متغیر وابسته (</w:t>
      </w:r>
      <w:r w:rsidR="00E161A8">
        <w:rPr>
          <w:rFonts w:hint="cs"/>
          <w:rtl/>
        </w:rPr>
        <w:t>خرابکاری</w:t>
      </w:r>
      <w:r w:rsidRPr="00FE12AD">
        <w:rPr>
          <w:rtl/>
        </w:rPr>
        <w:t>)، افزوده می</w:t>
      </w:r>
      <w:r w:rsidRPr="00FE12AD">
        <w:rPr>
          <w:rtl/>
        </w:rPr>
        <w:softHyphen/>
        <w:t xml:space="preserve">شود. با توجه به مقادیر </w:t>
      </w:r>
      <w:r w:rsidRPr="00FE12AD">
        <w:rPr>
          <w:rFonts w:hint="cs"/>
          <w:rtl/>
        </w:rPr>
        <w:t>2.365، 2.850، 5.002</w:t>
      </w:r>
      <w:r w:rsidRPr="00FE12AD">
        <w:rPr>
          <w:szCs w:val="24"/>
        </w:rPr>
        <w:t>T=</w:t>
      </w:r>
      <w:r w:rsidRPr="00FE12AD">
        <w:t xml:space="preserve"> </w:t>
      </w:r>
      <w:r w:rsidRPr="00FE12AD">
        <w:rPr>
          <w:rtl/>
        </w:rPr>
        <w:t xml:space="preserve">، </w:t>
      </w:r>
      <w:r w:rsidRPr="00FE12AD">
        <w:rPr>
          <w:rFonts w:hint="cs"/>
          <w:rtl/>
        </w:rPr>
        <w:t>5.593، 8.121، 25.024</w:t>
      </w:r>
      <w:r w:rsidRPr="00FE12AD">
        <w:rPr>
          <w:szCs w:val="24"/>
        </w:rPr>
        <w:t>F=</w:t>
      </w:r>
      <w:r w:rsidRPr="00FE12AD">
        <w:t xml:space="preserve"> </w:t>
      </w:r>
      <w:r w:rsidRPr="00FE12AD">
        <w:rPr>
          <w:rtl/>
        </w:rPr>
        <w:t xml:space="preserve"> و 0.</w:t>
      </w:r>
      <w:r w:rsidRPr="00FE12AD">
        <w:rPr>
          <w:rFonts w:hint="cs"/>
          <w:rtl/>
        </w:rPr>
        <w:t>019، 0.005، 0.000</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w:t>
      </w:r>
      <w:r w:rsidRPr="00FE12AD">
        <w:rPr>
          <w:rFonts w:hint="cs"/>
          <w:rtl/>
        </w:rPr>
        <w:t xml:space="preserve"> 95 و</w:t>
      </w:r>
      <w:r w:rsidRPr="00FE12AD">
        <w:rPr>
          <w:rtl/>
        </w:rPr>
        <w:t xml:space="preserve"> 99 درصد معنی</w:t>
      </w:r>
      <w:r w:rsidRPr="00FE12AD">
        <w:rPr>
          <w:rtl/>
        </w:rPr>
        <w:softHyphen/>
        <w:t>دار می</w:t>
      </w:r>
      <w:r w:rsidRPr="00FE12AD">
        <w:rPr>
          <w:rtl/>
        </w:rPr>
        <w:softHyphen/>
        <w:t>باشد، لذا فرضیۀ فوق تأیید می</w:t>
      </w:r>
      <w:r w:rsidRPr="00FE12AD">
        <w:rPr>
          <w:rtl/>
        </w:rPr>
        <w:softHyphen/>
        <w:t>شود.</w:t>
      </w:r>
    </w:p>
    <w:p w:rsidR="00DB7241" w:rsidRPr="00FE12AD" w:rsidRDefault="00DB7241" w:rsidP="00DB7241">
      <w:pPr>
        <w:pStyle w:val="a5"/>
        <w:rPr>
          <w:rtl/>
        </w:rPr>
      </w:pPr>
      <w:r w:rsidRPr="00FE12AD">
        <w:rPr>
          <w:rFonts w:hint="cs"/>
          <w:rtl/>
        </w:rPr>
        <w:t xml:space="preserve">همچنین ضرایب موجود حاکی از آن است که بین بیگانگی از همسالان و </w:t>
      </w:r>
      <w:r w:rsidR="00E161A8">
        <w:rPr>
          <w:rFonts w:hint="cs"/>
          <w:rtl/>
        </w:rPr>
        <w:t>خرابکاری</w:t>
      </w:r>
      <w:r w:rsidRPr="00FE12AD">
        <w:rPr>
          <w:rFonts w:hint="cs"/>
          <w:rtl/>
        </w:rPr>
        <w:t xml:space="preserve"> رابطۀ مثبت و معنی</w:t>
      </w:r>
      <w:r w:rsidRPr="00FE12AD">
        <w:rPr>
          <w:rtl/>
        </w:rPr>
        <w:softHyphen/>
      </w:r>
      <w:r w:rsidRPr="00FE12AD">
        <w:rPr>
          <w:rFonts w:hint="cs"/>
          <w:rtl/>
        </w:rPr>
        <w:t xml:space="preserve">داری وجود دارد به نحوی که با هر واحد افزایش در متغیر بیگانگی از همسالان، 0.563 واحد به متغیرِ </w:t>
      </w:r>
      <w:r w:rsidR="00E161A8">
        <w:rPr>
          <w:rFonts w:hint="cs"/>
          <w:rtl/>
        </w:rPr>
        <w:t>خرابکاری</w:t>
      </w:r>
      <w:r w:rsidRPr="00FE12AD">
        <w:rPr>
          <w:rFonts w:hint="cs"/>
          <w:rtl/>
        </w:rPr>
        <w:t xml:space="preserve"> افزوده می</w:t>
      </w:r>
      <w:r w:rsidRPr="00FE12AD">
        <w:rPr>
          <w:rtl/>
        </w:rPr>
        <w:softHyphen/>
      </w:r>
      <w:r w:rsidRPr="00FE12AD">
        <w:rPr>
          <w:rFonts w:hint="cs"/>
          <w:rtl/>
        </w:rPr>
        <w:t xml:space="preserve">شود. نهایتاً متغیر بیگانگی از همسال توانسته است 1.6 درصد از واریانس </w:t>
      </w:r>
      <w:r w:rsidR="00E161A8">
        <w:rPr>
          <w:rFonts w:hint="cs"/>
          <w:rtl/>
        </w:rPr>
        <w:t>خرابکاری</w:t>
      </w:r>
      <w:r w:rsidRPr="00FE12AD">
        <w:rPr>
          <w:rFonts w:hint="cs"/>
          <w:rtl/>
        </w:rPr>
        <w:t xml:space="preserve"> را تبیین کند.</w:t>
      </w:r>
    </w:p>
    <w:p w:rsidR="00973C97" w:rsidRPr="00FE12AD" w:rsidRDefault="00973C97" w:rsidP="00973C97">
      <w:pPr>
        <w:pStyle w:val="a2"/>
        <w:rPr>
          <w:color w:val="auto"/>
        </w:rPr>
      </w:pPr>
      <w:r w:rsidRPr="00FE12AD">
        <w:rPr>
          <w:rFonts w:hint="cs"/>
          <w:color w:val="auto"/>
          <w:rtl/>
        </w:rPr>
        <w:t xml:space="preserve">جدول 4-37: </w:t>
      </w:r>
      <w:r w:rsidRPr="00FE12AD">
        <w:rPr>
          <w:color w:val="auto"/>
          <w:rtl/>
        </w:rPr>
        <w:t>آزمون همبستگی و تحلیل رگرسیون متغیر</w:t>
      </w:r>
      <w:r w:rsidRPr="00FE12AD">
        <w:rPr>
          <w:rFonts w:hint="cs"/>
          <w:color w:val="auto"/>
          <w:rtl/>
        </w:rPr>
        <w:t xml:space="preserve"> بیگانگی از همسال و </w:t>
      </w:r>
      <w:r w:rsidR="00E161A8">
        <w:rPr>
          <w:rFonts w:hint="cs"/>
          <w:color w:val="auto"/>
          <w:rtl/>
        </w:rPr>
        <w:t>خرابکاری</w:t>
      </w:r>
    </w:p>
    <w:tbl>
      <w:tblPr>
        <w:tblW w:w="5867"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718"/>
        <w:gridCol w:w="624"/>
        <w:gridCol w:w="605"/>
        <w:gridCol w:w="530"/>
        <w:gridCol w:w="719"/>
        <w:gridCol w:w="1053"/>
        <w:gridCol w:w="760"/>
        <w:gridCol w:w="624"/>
        <w:gridCol w:w="624"/>
        <w:gridCol w:w="1519"/>
        <w:gridCol w:w="1499"/>
      </w:tblGrid>
      <w:tr w:rsidR="00EE61CB" w:rsidRPr="00FE12AD" w:rsidTr="00917C48">
        <w:trPr>
          <w:jc w:val="center"/>
        </w:trPr>
        <w:tc>
          <w:tcPr>
            <w:tcW w:w="315" w:type="pct"/>
            <w:shd w:val="clear" w:color="auto" w:fill="E6E6E6"/>
            <w:vAlign w:val="center"/>
          </w:tcPr>
          <w:p w:rsidR="00EE61CB" w:rsidRPr="00FE12AD" w:rsidRDefault="00EE61CB"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63" w:type="pct"/>
            <w:shd w:val="clear" w:color="auto" w:fill="E6E6E6"/>
            <w:vAlign w:val="center"/>
          </w:tcPr>
          <w:p w:rsidR="00EE61CB" w:rsidRPr="00FE12AD" w:rsidRDefault="00EE61CB"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15" w:type="pct"/>
            <w:shd w:val="clear" w:color="auto" w:fill="E6E6E6"/>
            <w:vAlign w:val="center"/>
          </w:tcPr>
          <w:p w:rsidR="00EE61CB" w:rsidRPr="00FE12AD" w:rsidRDefault="00EE61CB"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306" w:type="pct"/>
            <w:shd w:val="clear" w:color="auto" w:fill="E6E6E6"/>
            <w:vAlign w:val="center"/>
          </w:tcPr>
          <w:p w:rsidR="00EE61CB" w:rsidRPr="00FE12AD" w:rsidRDefault="00EE61CB"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268" w:type="pct"/>
            <w:shd w:val="clear" w:color="auto" w:fill="E6E6E6"/>
            <w:vAlign w:val="center"/>
          </w:tcPr>
          <w:p w:rsidR="00EE61CB" w:rsidRPr="00FE12AD" w:rsidRDefault="00EE61CB" w:rsidP="005656F6">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63" w:type="pct"/>
            <w:shd w:val="clear" w:color="auto" w:fill="E6E6E6"/>
            <w:vAlign w:val="center"/>
          </w:tcPr>
          <w:p w:rsidR="00EE61CB" w:rsidRPr="00FE12AD" w:rsidRDefault="00EE61CB"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532" w:type="pct"/>
            <w:shd w:val="clear" w:color="auto" w:fill="E6E6E6"/>
            <w:vAlign w:val="center"/>
          </w:tcPr>
          <w:p w:rsidR="00EE61CB" w:rsidRPr="00FE12AD" w:rsidRDefault="00EE61CB"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384" w:type="pct"/>
            <w:shd w:val="clear" w:color="auto" w:fill="E6E6E6"/>
            <w:vAlign w:val="center"/>
          </w:tcPr>
          <w:p w:rsidR="00EE61CB" w:rsidRPr="00FE12AD" w:rsidRDefault="00EE61CB" w:rsidP="008E7EDB">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15" w:type="pct"/>
            <w:shd w:val="clear" w:color="auto" w:fill="E6E6E6"/>
            <w:vAlign w:val="center"/>
          </w:tcPr>
          <w:p w:rsidR="00EE61CB" w:rsidRPr="00FE12AD" w:rsidRDefault="00EE61CB" w:rsidP="008E7EDB">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15" w:type="pct"/>
            <w:shd w:val="clear" w:color="auto" w:fill="E6E6E6"/>
            <w:vAlign w:val="center"/>
          </w:tcPr>
          <w:p w:rsidR="00EE61CB" w:rsidRPr="00FE12AD" w:rsidRDefault="00EE61CB"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524" w:type="pct"/>
            <w:gridSpan w:val="2"/>
            <w:shd w:val="clear" w:color="auto" w:fill="E6E6E6"/>
          </w:tcPr>
          <w:p w:rsidR="00EE61CB" w:rsidRPr="00FE12AD" w:rsidRDefault="00EE61CB" w:rsidP="008E7EDB">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EE61CB" w:rsidRPr="00FE12AD" w:rsidTr="00917C48">
        <w:trPr>
          <w:jc w:val="center"/>
        </w:trPr>
        <w:tc>
          <w:tcPr>
            <w:tcW w:w="315" w:type="pct"/>
            <w:vAlign w:val="center"/>
          </w:tcPr>
          <w:p w:rsidR="00EE61CB" w:rsidRPr="00FE12AD" w:rsidRDefault="00EE61CB" w:rsidP="008E7EDB">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w:t>
            </w:r>
            <w:r w:rsidRPr="00FE12AD">
              <w:rPr>
                <w:rFonts w:asciiTheme="majorBidi" w:hAnsiTheme="majorBidi" w:cs="B Nazanin" w:hint="cs"/>
                <w:sz w:val="20"/>
                <w:szCs w:val="20"/>
                <w:rtl/>
                <w:lang w:bidi="fa-IR"/>
              </w:rPr>
              <w:t>19</w:t>
            </w:r>
          </w:p>
        </w:tc>
        <w:tc>
          <w:tcPr>
            <w:tcW w:w="363" w:type="pct"/>
            <w:vAlign w:val="center"/>
          </w:tcPr>
          <w:p w:rsidR="00EE61CB" w:rsidRPr="00FE12AD" w:rsidRDefault="00EE61CB"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5.593</w:t>
            </w:r>
          </w:p>
        </w:tc>
        <w:tc>
          <w:tcPr>
            <w:tcW w:w="315" w:type="pct"/>
            <w:vAlign w:val="center"/>
          </w:tcPr>
          <w:p w:rsidR="00EE61CB" w:rsidRPr="00FE12AD" w:rsidRDefault="00EE61CB"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2.365</w:t>
            </w:r>
          </w:p>
        </w:tc>
        <w:tc>
          <w:tcPr>
            <w:tcW w:w="306" w:type="pct"/>
            <w:vAlign w:val="center"/>
          </w:tcPr>
          <w:p w:rsidR="00EE61CB" w:rsidRPr="00FE12AD" w:rsidRDefault="00EE61CB"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134.</w:t>
            </w:r>
          </w:p>
        </w:tc>
        <w:tc>
          <w:tcPr>
            <w:tcW w:w="268" w:type="pct"/>
            <w:vAlign w:val="center"/>
          </w:tcPr>
          <w:p w:rsidR="00EE61CB" w:rsidRPr="00FE12AD" w:rsidRDefault="00EE61CB" w:rsidP="005656F6">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284.</w:t>
            </w:r>
          </w:p>
        </w:tc>
        <w:tc>
          <w:tcPr>
            <w:tcW w:w="363" w:type="pct"/>
            <w:vAlign w:val="center"/>
          </w:tcPr>
          <w:p w:rsidR="00EE61CB" w:rsidRPr="00FE12AD" w:rsidRDefault="00EE61CB"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18.951</w:t>
            </w:r>
          </w:p>
        </w:tc>
        <w:tc>
          <w:tcPr>
            <w:tcW w:w="532" w:type="pct"/>
            <w:vAlign w:val="center"/>
          </w:tcPr>
          <w:p w:rsidR="00EE61CB" w:rsidRPr="00FE12AD" w:rsidRDefault="00EE61CB" w:rsidP="008E7EDB">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8.431</w:t>
            </w:r>
          </w:p>
        </w:tc>
        <w:tc>
          <w:tcPr>
            <w:tcW w:w="384" w:type="pct"/>
            <w:vAlign w:val="center"/>
          </w:tcPr>
          <w:p w:rsidR="00EE61CB" w:rsidRPr="00FE12AD" w:rsidRDefault="00EE61CB" w:rsidP="008E7EDB">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015</w:t>
            </w:r>
          </w:p>
        </w:tc>
        <w:tc>
          <w:tcPr>
            <w:tcW w:w="315" w:type="pct"/>
            <w:vAlign w:val="center"/>
          </w:tcPr>
          <w:p w:rsidR="00EE61CB" w:rsidRPr="00FE12AD" w:rsidRDefault="00EE61CB" w:rsidP="008E7EDB">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018</w:t>
            </w:r>
          </w:p>
        </w:tc>
        <w:tc>
          <w:tcPr>
            <w:tcW w:w="315" w:type="pct"/>
            <w:vAlign w:val="center"/>
          </w:tcPr>
          <w:p w:rsidR="00EE61CB" w:rsidRPr="00FE12AD" w:rsidRDefault="00EE61CB" w:rsidP="008E7EDB">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134</w:t>
            </w:r>
          </w:p>
        </w:tc>
        <w:tc>
          <w:tcPr>
            <w:tcW w:w="767" w:type="pct"/>
            <w:shd w:val="clear" w:color="auto" w:fill="E6E6E6"/>
          </w:tcPr>
          <w:p w:rsidR="00EE61CB" w:rsidRPr="00FE12AD" w:rsidRDefault="00EE61CB" w:rsidP="008E7EDB">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757" w:type="pct"/>
            <w:vMerge w:val="restart"/>
            <w:shd w:val="clear" w:color="auto" w:fill="E6E6E6"/>
            <w:vAlign w:val="center"/>
          </w:tcPr>
          <w:p w:rsidR="00EE61CB" w:rsidRPr="00FE12AD" w:rsidRDefault="00EE61CB" w:rsidP="008E7EDB">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بیگانگی از همسال</w:t>
            </w:r>
          </w:p>
        </w:tc>
      </w:tr>
      <w:tr w:rsidR="00EE61CB" w:rsidRPr="00FE12AD" w:rsidTr="00917C48">
        <w:trPr>
          <w:jc w:val="center"/>
        </w:trPr>
        <w:tc>
          <w:tcPr>
            <w:tcW w:w="315"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0.005</w:t>
            </w:r>
          </w:p>
        </w:tc>
        <w:tc>
          <w:tcPr>
            <w:tcW w:w="363"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8.121</w:t>
            </w:r>
          </w:p>
        </w:tc>
        <w:tc>
          <w:tcPr>
            <w:tcW w:w="315"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2.850</w:t>
            </w:r>
          </w:p>
        </w:tc>
        <w:tc>
          <w:tcPr>
            <w:tcW w:w="306"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194.</w:t>
            </w:r>
          </w:p>
        </w:tc>
        <w:tc>
          <w:tcPr>
            <w:tcW w:w="268" w:type="pct"/>
            <w:vAlign w:val="center"/>
          </w:tcPr>
          <w:p w:rsidR="00EE61CB" w:rsidRPr="00FE12AD" w:rsidRDefault="00EE61CB"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838.</w:t>
            </w:r>
          </w:p>
        </w:tc>
        <w:tc>
          <w:tcPr>
            <w:tcW w:w="363"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13.224</w:t>
            </w:r>
          </w:p>
        </w:tc>
        <w:tc>
          <w:tcPr>
            <w:tcW w:w="532"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17.202</w:t>
            </w:r>
          </w:p>
        </w:tc>
        <w:tc>
          <w:tcPr>
            <w:tcW w:w="384"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0.033</w:t>
            </w:r>
          </w:p>
        </w:tc>
        <w:tc>
          <w:tcPr>
            <w:tcW w:w="315"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0.038</w:t>
            </w:r>
          </w:p>
        </w:tc>
        <w:tc>
          <w:tcPr>
            <w:tcW w:w="315"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0.194</w:t>
            </w:r>
          </w:p>
        </w:tc>
        <w:tc>
          <w:tcPr>
            <w:tcW w:w="767" w:type="pct"/>
            <w:shd w:val="clear" w:color="auto" w:fill="E6E6E6"/>
          </w:tcPr>
          <w:p w:rsidR="00EE61CB" w:rsidRPr="00FE12AD" w:rsidRDefault="00EE61CB" w:rsidP="008E7EDB">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757" w:type="pct"/>
            <w:vMerge/>
            <w:shd w:val="clear" w:color="auto" w:fill="E6E6E6"/>
            <w:vAlign w:val="center"/>
          </w:tcPr>
          <w:p w:rsidR="00EE61CB" w:rsidRPr="00FE12AD" w:rsidRDefault="00EE61CB" w:rsidP="008E7EDB">
            <w:pPr>
              <w:pStyle w:val="NoSpacing"/>
              <w:jc w:val="center"/>
              <w:rPr>
                <w:rFonts w:asciiTheme="majorBidi" w:hAnsiTheme="majorBidi" w:cs="B Nazanin"/>
                <w:b/>
                <w:bCs/>
                <w:sz w:val="20"/>
                <w:szCs w:val="20"/>
                <w:rtl/>
                <w:lang w:bidi="fa-IR"/>
              </w:rPr>
            </w:pPr>
          </w:p>
        </w:tc>
      </w:tr>
      <w:tr w:rsidR="00EE61CB" w:rsidRPr="00FE12AD" w:rsidTr="00917C48">
        <w:trPr>
          <w:jc w:val="center"/>
        </w:trPr>
        <w:tc>
          <w:tcPr>
            <w:tcW w:w="315"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63"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25.024</w:t>
            </w:r>
          </w:p>
        </w:tc>
        <w:tc>
          <w:tcPr>
            <w:tcW w:w="315"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5.002</w:t>
            </w:r>
          </w:p>
        </w:tc>
        <w:tc>
          <w:tcPr>
            <w:tcW w:w="306"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359.</w:t>
            </w:r>
          </w:p>
        </w:tc>
        <w:tc>
          <w:tcPr>
            <w:tcW w:w="268" w:type="pct"/>
            <w:vAlign w:val="center"/>
          </w:tcPr>
          <w:p w:rsidR="00EE61CB" w:rsidRPr="00FE12AD" w:rsidRDefault="00EE61CB"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436.</w:t>
            </w:r>
          </w:p>
        </w:tc>
        <w:tc>
          <w:tcPr>
            <w:tcW w:w="363"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10.253</w:t>
            </w:r>
          </w:p>
        </w:tc>
        <w:tc>
          <w:tcPr>
            <w:tcW w:w="532"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4.584</w:t>
            </w:r>
          </w:p>
        </w:tc>
        <w:tc>
          <w:tcPr>
            <w:tcW w:w="384"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0.124</w:t>
            </w:r>
          </w:p>
        </w:tc>
        <w:tc>
          <w:tcPr>
            <w:tcW w:w="315"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0.129</w:t>
            </w:r>
          </w:p>
        </w:tc>
        <w:tc>
          <w:tcPr>
            <w:tcW w:w="315"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0.359</w:t>
            </w:r>
          </w:p>
        </w:tc>
        <w:tc>
          <w:tcPr>
            <w:tcW w:w="767" w:type="pct"/>
            <w:shd w:val="clear" w:color="auto" w:fill="E6E6E6"/>
          </w:tcPr>
          <w:p w:rsidR="00EE61CB" w:rsidRPr="00FE12AD" w:rsidRDefault="00EE61CB" w:rsidP="008E7EDB">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757" w:type="pct"/>
            <w:vMerge/>
            <w:shd w:val="clear" w:color="auto" w:fill="E6E6E6"/>
            <w:vAlign w:val="center"/>
          </w:tcPr>
          <w:p w:rsidR="00EE61CB" w:rsidRPr="00FE12AD" w:rsidRDefault="00EE61CB" w:rsidP="008E7EDB">
            <w:pPr>
              <w:pStyle w:val="NoSpacing"/>
              <w:jc w:val="center"/>
              <w:rPr>
                <w:rFonts w:asciiTheme="majorBidi" w:hAnsiTheme="majorBidi" w:cs="B Nazanin"/>
                <w:b/>
                <w:bCs/>
                <w:sz w:val="20"/>
                <w:szCs w:val="20"/>
                <w:rtl/>
                <w:lang w:bidi="fa-IR"/>
              </w:rPr>
            </w:pPr>
          </w:p>
        </w:tc>
      </w:tr>
      <w:tr w:rsidR="00EE61CB" w:rsidRPr="00FE12AD" w:rsidTr="00917C48">
        <w:trPr>
          <w:jc w:val="center"/>
        </w:trPr>
        <w:tc>
          <w:tcPr>
            <w:tcW w:w="315"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0.033</w:t>
            </w:r>
          </w:p>
        </w:tc>
        <w:tc>
          <w:tcPr>
            <w:tcW w:w="363"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4.572</w:t>
            </w:r>
          </w:p>
        </w:tc>
        <w:tc>
          <w:tcPr>
            <w:tcW w:w="315"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2.138</w:t>
            </w:r>
          </w:p>
        </w:tc>
        <w:tc>
          <w:tcPr>
            <w:tcW w:w="306"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128.</w:t>
            </w:r>
          </w:p>
        </w:tc>
        <w:tc>
          <w:tcPr>
            <w:tcW w:w="268" w:type="pct"/>
            <w:vAlign w:val="center"/>
          </w:tcPr>
          <w:p w:rsidR="00EE61CB" w:rsidRPr="00FE12AD" w:rsidRDefault="00EE61CB"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563.</w:t>
            </w:r>
          </w:p>
        </w:tc>
        <w:tc>
          <w:tcPr>
            <w:tcW w:w="363"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51.834</w:t>
            </w:r>
          </w:p>
        </w:tc>
        <w:tc>
          <w:tcPr>
            <w:tcW w:w="532"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17.632</w:t>
            </w:r>
          </w:p>
        </w:tc>
        <w:tc>
          <w:tcPr>
            <w:tcW w:w="384"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0.013</w:t>
            </w:r>
          </w:p>
        </w:tc>
        <w:tc>
          <w:tcPr>
            <w:tcW w:w="315"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0.016</w:t>
            </w:r>
          </w:p>
        </w:tc>
        <w:tc>
          <w:tcPr>
            <w:tcW w:w="315" w:type="pct"/>
            <w:vAlign w:val="center"/>
          </w:tcPr>
          <w:p w:rsidR="00EE61CB" w:rsidRPr="00FE12AD" w:rsidRDefault="00EE61CB" w:rsidP="008E7EDB">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0.128</w:t>
            </w:r>
          </w:p>
        </w:tc>
        <w:tc>
          <w:tcPr>
            <w:tcW w:w="767" w:type="pct"/>
            <w:shd w:val="clear" w:color="auto" w:fill="E6E6E6"/>
          </w:tcPr>
          <w:p w:rsidR="00EE61CB" w:rsidRPr="00FE12AD" w:rsidRDefault="00E161A8" w:rsidP="008E7EDB">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757" w:type="pct"/>
            <w:vMerge/>
            <w:shd w:val="clear" w:color="auto" w:fill="E6E6E6"/>
            <w:vAlign w:val="center"/>
          </w:tcPr>
          <w:p w:rsidR="00EE61CB" w:rsidRPr="00FE12AD" w:rsidRDefault="00EE61CB" w:rsidP="008E7EDB">
            <w:pPr>
              <w:pStyle w:val="NoSpacing"/>
              <w:jc w:val="center"/>
              <w:rPr>
                <w:rFonts w:asciiTheme="majorBidi" w:hAnsiTheme="majorBidi" w:cs="B Nazanin"/>
                <w:b/>
                <w:bCs/>
                <w:sz w:val="20"/>
                <w:szCs w:val="20"/>
                <w:rtl/>
                <w:lang w:bidi="fa-IR"/>
              </w:rPr>
            </w:pPr>
          </w:p>
        </w:tc>
      </w:tr>
    </w:tbl>
    <w:p w:rsidR="0024745B" w:rsidRPr="00D20A4D" w:rsidRDefault="0024745B" w:rsidP="0024745B">
      <w:pPr>
        <w:pStyle w:val="NoSpacing"/>
        <w:rPr>
          <w:rFonts w:cs="B Nazanin"/>
          <w:sz w:val="18"/>
          <w:szCs w:val="18"/>
          <w:rtl/>
          <w:lang w:bidi="fa-IR"/>
        </w:rPr>
      </w:pPr>
    </w:p>
    <w:p w:rsidR="00DB7241" w:rsidRPr="00FE12AD" w:rsidRDefault="00DB7241" w:rsidP="00DB7241">
      <w:pPr>
        <w:pStyle w:val="a5"/>
        <w:rPr>
          <w:sz w:val="26"/>
        </w:rPr>
      </w:pPr>
      <w:r w:rsidRPr="00FE12AD">
        <w:rPr>
          <w:rFonts w:hint="cs"/>
          <w:b/>
          <w:bCs/>
          <w:sz w:val="26"/>
          <w:rtl/>
        </w:rPr>
        <w:t>فرضیۀ اصلی:</w:t>
      </w:r>
      <w:r w:rsidRPr="00FE12AD">
        <w:rPr>
          <w:rFonts w:hint="cs"/>
          <w:sz w:val="26"/>
          <w:rtl/>
        </w:rPr>
        <w:t xml:space="preserve"> پیش</w:t>
      </w:r>
      <w:r w:rsidRPr="00FE12AD">
        <w:rPr>
          <w:rFonts w:hint="cs"/>
          <w:sz w:val="26"/>
          <w:rtl/>
        </w:rPr>
        <w:softHyphen/>
        <w:t>بینی می</w:t>
      </w:r>
      <w:r w:rsidRPr="00FE12AD">
        <w:rPr>
          <w:rFonts w:hint="cs"/>
          <w:sz w:val="26"/>
          <w:rtl/>
        </w:rPr>
        <w:softHyphen/>
        <w:t xml:space="preserve">شود، بین کیفیت دلبستگی به مادر و </w:t>
      </w:r>
      <w:r w:rsidR="00E161A8">
        <w:rPr>
          <w:rFonts w:hint="cs"/>
          <w:sz w:val="26"/>
          <w:rtl/>
        </w:rPr>
        <w:t>خرابکاری</w:t>
      </w:r>
      <w:r w:rsidRPr="00FE12AD">
        <w:rPr>
          <w:rFonts w:hint="cs"/>
          <w:sz w:val="26"/>
          <w:rtl/>
        </w:rPr>
        <w:t xml:space="preserve"> رابطۀ معنی</w:t>
      </w:r>
      <w:r w:rsidRPr="00FE12AD">
        <w:rPr>
          <w:rFonts w:hint="eastAsia"/>
          <w:sz w:val="26"/>
          <w:rtl/>
        </w:rPr>
        <w:t>‌</w:t>
      </w:r>
      <w:r w:rsidRPr="00FE12AD">
        <w:rPr>
          <w:rFonts w:hint="cs"/>
          <w:sz w:val="26"/>
          <w:rtl/>
        </w:rPr>
        <w:t>داری وجود دارد.</w:t>
      </w:r>
    </w:p>
    <w:p w:rsidR="00C34042" w:rsidRPr="00FE12AD" w:rsidRDefault="00C34042" w:rsidP="002E65D3">
      <w:pPr>
        <w:pStyle w:val="a5"/>
        <w:rPr>
          <w:sz w:val="28"/>
          <w:rtl/>
        </w:rPr>
      </w:pPr>
      <w:r w:rsidRPr="00FE12AD">
        <w:rPr>
          <w:sz w:val="28"/>
          <w:rtl/>
        </w:rPr>
        <w:t xml:space="preserve">جدول شماره </w:t>
      </w:r>
      <w:r w:rsidRPr="00FE12AD">
        <w:rPr>
          <w:rFonts w:hint="cs"/>
          <w:sz w:val="28"/>
          <w:rtl/>
        </w:rPr>
        <w:t>4-28،</w:t>
      </w:r>
      <w:r w:rsidRPr="00FE12AD">
        <w:rPr>
          <w:sz w:val="28"/>
          <w:rtl/>
        </w:rPr>
        <w:t xml:space="preserve"> نتایج آزمون رابط</w:t>
      </w:r>
      <w:r w:rsidRPr="00FE12AD">
        <w:rPr>
          <w:rFonts w:hint="cs"/>
          <w:sz w:val="28"/>
          <w:rtl/>
        </w:rPr>
        <w:t>ۀ</w:t>
      </w:r>
      <w:r w:rsidRPr="00FE12AD">
        <w:rPr>
          <w:sz w:val="28"/>
          <w:rtl/>
        </w:rPr>
        <w:t xml:space="preserve"> بین متغیر </w:t>
      </w:r>
      <w:r w:rsidRPr="00FE12AD">
        <w:rPr>
          <w:rFonts w:hint="cs"/>
          <w:sz w:val="28"/>
          <w:rtl/>
        </w:rPr>
        <w:t>کیفیت دلبستگی به مادر</w:t>
      </w:r>
      <w:r w:rsidRPr="00FE12AD">
        <w:rPr>
          <w:sz w:val="28"/>
          <w:rtl/>
        </w:rPr>
        <w:t xml:space="preserve"> و </w:t>
      </w:r>
      <w:r w:rsidR="00E161A8">
        <w:rPr>
          <w:rFonts w:hint="cs"/>
          <w:sz w:val="28"/>
          <w:rtl/>
        </w:rPr>
        <w:t>خرابکاری</w:t>
      </w:r>
      <w:r w:rsidRPr="00FE12AD">
        <w:rPr>
          <w:rFonts w:hint="cs"/>
          <w:sz w:val="28"/>
          <w:rtl/>
        </w:rPr>
        <w:t xml:space="preserve"> در هر سه بُعد</w:t>
      </w:r>
      <w:r w:rsidRPr="00FE12AD">
        <w:rPr>
          <w:sz w:val="28"/>
          <w:rtl/>
        </w:rPr>
        <w:t xml:space="preserve"> را نشان می</w:t>
      </w:r>
      <w:r w:rsidRPr="00FE12AD">
        <w:rPr>
          <w:rFonts w:hint="cs"/>
          <w:sz w:val="28"/>
          <w:rtl/>
        </w:rPr>
        <w:softHyphen/>
      </w:r>
      <w:r w:rsidRPr="00FE12AD">
        <w:rPr>
          <w:sz w:val="28"/>
          <w:rtl/>
        </w:rPr>
        <w:t>دهد. بر اساسِ این جدول، سط</w:t>
      </w:r>
      <w:r w:rsidRPr="00FE12AD">
        <w:rPr>
          <w:rFonts w:hint="cs"/>
          <w:sz w:val="28"/>
          <w:rtl/>
        </w:rPr>
        <w:t>وح</w:t>
      </w:r>
      <w:r w:rsidRPr="00FE12AD">
        <w:rPr>
          <w:sz w:val="28"/>
          <w:rtl/>
        </w:rPr>
        <w:t xml:space="preserve"> معنی</w:t>
      </w:r>
      <w:r w:rsidRPr="00FE12AD">
        <w:rPr>
          <w:rFonts w:hint="cs"/>
          <w:sz w:val="28"/>
          <w:rtl/>
        </w:rPr>
        <w:softHyphen/>
      </w:r>
      <w:r w:rsidRPr="00FE12AD">
        <w:rPr>
          <w:sz w:val="28"/>
          <w:rtl/>
        </w:rPr>
        <w:t xml:space="preserve">داری </w:t>
      </w:r>
      <w:r w:rsidRPr="00FE12AD">
        <w:rPr>
          <w:rFonts w:hint="cs"/>
          <w:sz w:val="28"/>
          <w:rtl/>
        </w:rPr>
        <w:t xml:space="preserve">موجود، </w:t>
      </w:r>
      <w:r w:rsidRPr="00FE12AD">
        <w:rPr>
          <w:sz w:val="28"/>
          <w:rtl/>
        </w:rPr>
        <w:t>بیانگر آن است که رابط</w:t>
      </w:r>
      <w:r w:rsidRPr="00FE12AD">
        <w:rPr>
          <w:rFonts w:hint="cs"/>
          <w:sz w:val="28"/>
          <w:rtl/>
        </w:rPr>
        <w:t>ۀ</w:t>
      </w:r>
      <w:r w:rsidRPr="00FE12AD">
        <w:rPr>
          <w:sz w:val="28"/>
          <w:rtl/>
        </w:rPr>
        <w:t xml:space="preserve"> دو متغیر در سطحِ اطمینانِ بیش از 99 درصد تأیید می</w:t>
      </w:r>
      <w:r w:rsidRPr="00FE12AD">
        <w:rPr>
          <w:rFonts w:hint="cs"/>
          <w:sz w:val="28"/>
          <w:rtl/>
        </w:rPr>
        <w:softHyphen/>
      </w:r>
      <w:r w:rsidRPr="00FE12AD">
        <w:rPr>
          <w:sz w:val="28"/>
          <w:rtl/>
        </w:rPr>
        <w:t xml:space="preserve">گردد. </w:t>
      </w:r>
      <w:r w:rsidRPr="00FE12AD">
        <w:rPr>
          <w:rFonts w:hint="cs"/>
          <w:sz w:val="28"/>
          <w:rtl/>
        </w:rPr>
        <w:t>همچنین</w:t>
      </w:r>
      <w:r w:rsidRPr="00FE12AD">
        <w:rPr>
          <w:sz w:val="28"/>
          <w:rtl/>
        </w:rPr>
        <w:t>، ضر</w:t>
      </w:r>
      <w:r w:rsidRPr="00FE12AD">
        <w:rPr>
          <w:rFonts w:hint="cs"/>
          <w:sz w:val="28"/>
          <w:rtl/>
        </w:rPr>
        <w:t>ا</w:t>
      </w:r>
      <w:r w:rsidRPr="00FE12AD">
        <w:rPr>
          <w:sz w:val="28"/>
          <w:rtl/>
        </w:rPr>
        <w:t>یبِ همبستگیِ</w:t>
      </w:r>
      <w:r w:rsidRPr="00FE12AD">
        <w:rPr>
          <w:rFonts w:hint="cs"/>
          <w:sz w:val="28"/>
          <w:rtl/>
        </w:rPr>
        <w:t xml:space="preserve"> 195/0-، 246/0، 294/0- و 187/0- </w:t>
      </w:r>
      <w:r w:rsidRPr="00FE12AD">
        <w:rPr>
          <w:sz w:val="28"/>
          <w:rtl/>
        </w:rPr>
        <w:t>نشان می</w:t>
      </w:r>
      <w:r w:rsidRPr="00FE12AD">
        <w:rPr>
          <w:rFonts w:hint="cs"/>
          <w:sz w:val="28"/>
          <w:rtl/>
        </w:rPr>
        <w:softHyphen/>
      </w:r>
      <w:r w:rsidRPr="00FE12AD">
        <w:rPr>
          <w:sz w:val="28"/>
          <w:rtl/>
        </w:rPr>
        <w:t>دهد که رابط</w:t>
      </w:r>
      <w:r w:rsidRPr="00FE12AD">
        <w:rPr>
          <w:rFonts w:hint="cs"/>
          <w:sz w:val="28"/>
          <w:rtl/>
        </w:rPr>
        <w:t>ۀ</w:t>
      </w:r>
      <w:r w:rsidRPr="00FE12AD">
        <w:rPr>
          <w:sz w:val="28"/>
          <w:rtl/>
        </w:rPr>
        <w:t xml:space="preserve"> متغیر </w:t>
      </w:r>
      <w:r w:rsidR="00461575" w:rsidRPr="00FE12AD">
        <w:rPr>
          <w:rFonts w:hint="cs"/>
          <w:sz w:val="28"/>
          <w:rtl/>
        </w:rPr>
        <w:t>کیفیت دلبستگی به مادر</w:t>
      </w:r>
      <w:r w:rsidRPr="00FE12AD">
        <w:rPr>
          <w:sz w:val="28"/>
          <w:rtl/>
        </w:rPr>
        <w:t xml:space="preserve"> </w:t>
      </w:r>
      <w:r w:rsidRPr="00FE12AD">
        <w:rPr>
          <w:rFonts w:hint="cs"/>
          <w:sz w:val="28"/>
          <w:rtl/>
        </w:rPr>
        <w:t xml:space="preserve">با متغیر نگرش، فرافکنی، عمل و </w:t>
      </w:r>
      <w:r w:rsidR="00E161A8">
        <w:rPr>
          <w:rFonts w:hint="cs"/>
          <w:sz w:val="28"/>
          <w:rtl/>
        </w:rPr>
        <w:t>خرابکاری</w:t>
      </w:r>
      <w:r w:rsidRPr="00FE12AD">
        <w:rPr>
          <w:sz w:val="28"/>
          <w:rtl/>
        </w:rPr>
        <w:t xml:space="preserve"> معکوس است؛ </w:t>
      </w:r>
      <w:r w:rsidRPr="00FE12AD">
        <w:rPr>
          <w:rFonts w:hint="cs"/>
          <w:sz w:val="28"/>
          <w:rtl/>
        </w:rPr>
        <w:t>به عنوان مثال</w:t>
      </w:r>
      <w:r w:rsidRPr="00FE12AD">
        <w:rPr>
          <w:sz w:val="28"/>
          <w:rtl/>
        </w:rPr>
        <w:t>،</w:t>
      </w:r>
      <w:r w:rsidRPr="00FE12AD">
        <w:rPr>
          <w:rFonts w:hint="cs"/>
          <w:sz w:val="28"/>
          <w:rtl/>
        </w:rPr>
        <w:t xml:space="preserve"> </w:t>
      </w:r>
      <w:r w:rsidRPr="00FE12AD">
        <w:rPr>
          <w:sz w:val="28"/>
          <w:rtl/>
        </w:rPr>
        <w:t xml:space="preserve">ضریبِ همبستگیِ </w:t>
      </w:r>
      <w:r w:rsidRPr="00FE12AD">
        <w:rPr>
          <w:rFonts w:hint="cs"/>
          <w:sz w:val="28"/>
          <w:rtl/>
        </w:rPr>
        <w:t>294</w:t>
      </w:r>
      <w:r w:rsidRPr="00FE12AD">
        <w:rPr>
          <w:sz w:val="28"/>
          <w:rtl/>
        </w:rPr>
        <w:t>/0- نشان می</w:t>
      </w:r>
      <w:r w:rsidRPr="00FE12AD">
        <w:rPr>
          <w:rFonts w:hint="cs"/>
          <w:sz w:val="28"/>
          <w:rtl/>
        </w:rPr>
        <w:softHyphen/>
      </w:r>
      <w:r w:rsidRPr="00FE12AD">
        <w:rPr>
          <w:sz w:val="28"/>
          <w:rtl/>
        </w:rPr>
        <w:t>دهد که رابط</w:t>
      </w:r>
      <w:r w:rsidRPr="00FE12AD">
        <w:rPr>
          <w:rFonts w:hint="cs"/>
          <w:sz w:val="28"/>
          <w:rtl/>
        </w:rPr>
        <w:t>ۀ</w:t>
      </w:r>
      <w:r w:rsidRPr="00FE12AD">
        <w:rPr>
          <w:sz w:val="28"/>
          <w:rtl/>
        </w:rPr>
        <w:t xml:space="preserve"> دو متغیر </w:t>
      </w:r>
      <w:r w:rsidRPr="00FE12AD">
        <w:rPr>
          <w:rFonts w:hint="cs"/>
          <w:sz w:val="28"/>
          <w:rtl/>
        </w:rPr>
        <w:t>کیفیت دلبستگی به مادر</w:t>
      </w:r>
      <w:r w:rsidRPr="00FE12AD">
        <w:rPr>
          <w:sz w:val="28"/>
          <w:rtl/>
        </w:rPr>
        <w:t xml:space="preserve"> و </w:t>
      </w:r>
      <w:r w:rsidRPr="00FE12AD">
        <w:rPr>
          <w:rFonts w:hint="cs"/>
          <w:sz w:val="28"/>
          <w:rtl/>
        </w:rPr>
        <w:t xml:space="preserve">عمل به </w:t>
      </w:r>
      <w:r w:rsidR="00E161A8">
        <w:rPr>
          <w:rFonts w:hint="cs"/>
          <w:sz w:val="28"/>
          <w:rtl/>
        </w:rPr>
        <w:t>خرابکاری</w:t>
      </w:r>
      <w:r w:rsidRPr="00FE12AD">
        <w:rPr>
          <w:sz w:val="28"/>
          <w:rtl/>
        </w:rPr>
        <w:t xml:space="preserve"> معکوس است؛ یعنی هر چه بر </w:t>
      </w:r>
      <w:r w:rsidRPr="00FE12AD">
        <w:rPr>
          <w:rFonts w:hint="cs"/>
          <w:sz w:val="28"/>
          <w:rtl/>
        </w:rPr>
        <w:t>میزان صمیمیت و اعتماد دانش</w:t>
      </w:r>
      <w:r w:rsidRPr="00FE12AD">
        <w:rPr>
          <w:sz w:val="28"/>
          <w:rtl/>
        </w:rPr>
        <w:softHyphen/>
      </w:r>
      <w:r w:rsidRPr="00FE12AD">
        <w:rPr>
          <w:rFonts w:hint="cs"/>
          <w:sz w:val="28"/>
          <w:rtl/>
        </w:rPr>
        <w:t>آموز به مادر</w:t>
      </w:r>
      <w:r w:rsidRPr="00FE12AD">
        <w:rPr>
          <w:sz w:val="28"/>
          <w:rtl/>
        </w:rPr>
        <w:t xml:space="preserve"> افزوده گردد، از </w:t>
      </w:r>
      <w:r w:rsidRPr="00FE12AD">
        <w:rPr>
          <w:rFonts w:hint="cs"/>
          <w:sz w:val="28"/>
          <w:rtl/>
        </w:rPr>
        <w:t xml:space="preserve">ارتکاب به اعمال </w:t>
      </w:r>
      <w:r w:rsidR="00E161A8">
        <w:rPr>
          <w:rFonts w:hint="cs"/>
          <w:sz w:val="28"/>
          <w:rtl/>
        </w:rPr>
        <w:t>خرابکارانه</w:t>
      </w:r>
      <w:r w:rsidRPr="00FE12AD">
        <w:rPr>
          <w:sz w:val="28"/>
          <w:rtl/>
        </w:rPr>
        <w:t xml:space="preserve"> کاسته می</w:t>
      </w:r>
      <w:r w:rsidRPr="00FE12AD">
        <w:rPr>
          <w:rFonts w:hint="cs"/>
          <w:sz w:val="28"/>
          <w:rtl/>
        </w:rPr>
        <w:softHyphen/>
      </w:r>
      <w:r w:rsidRPr="00FE12AD">
        <w:rPr>
          <w:sz w:val="28"/>
          <w:rtl/>
        </w:rPr>
        <w:t xml:space="preserve">شود و بر عکس، هر چه از </w:t>
      </w:r>
      <w:r w:rsidRPr="00FE12AD">
        <w:rPr>
          <w:rFonts w:hint="cs"/>
          <w:sz w:val="28"/>
          <w:rtl/>
        </w:rPr>
        <w:t>کیفیت دلبستگی به مادر</w:t>
      </w:r>
      <w:r w:rsidRPr="00FE12AD">
        <w:rPr>
          <w:sz w:val="28"/>
          <w:rtl/>
        </w:rPr>
        <w:t xml:space="preserve"> کاسته گردد، بر </w:t>
      </w:r>
      <w:r w:rsidRPr="00FE12AD">
        <w:rPr>
          <w:rFonts w:hint="cs"/>
          <w:sz w:val="28"/>
          <w:rtl/>
        </w:rPr>
        <w:t xml:space="preserve">ارتکاب به اعمال </w:t>
      </w:r>
      <w:r w:rsidR="00E161A8">
        <w:rPr>
          <w:rFonts w:hint="cs"/>
          <w:sz w:val="28"/>
          <w:rtl/>
        </w:rPr>
        <w:t>خرابکارانه</w:t>
      </w:r>
      <w:r w:rsidRPr="00FE12AD">
        <w:rPr>
          <w:sz w:val="28"/>
          <w:rtl/>
        </w:rPr>
        <w:t xml:space="preserve"> افزوده می</w:t>
      </w:r>
      <w:r w:rsidRPr="00FE12AD">
        <w:rPr>
          <w:rFonts w:hint="cs"/>
          <w:sz w:val="28"/>
          <w:rtl/>
        </w:rPr>
        <w:softHyphen/>
      </w:r>
      <w:r w:rsidRPr="00FE12AD">
        <w:rPr>
          <w:sz w:val="28"/>
          <w:rtl/>
        </w:rPr>
        <w:t xml:space="preserve">شود. </w:t>
      </w:r>
      <w:r w:rsidRPr="00FE12AD">
        <w:rPr>
          <w:rFonts w:hint="cs"/>
          <w:sz w:val="28"/>
          <w:rtl/>
        </w:rPr>
        <w:t xml:space="preserve">بنابراین بین متغیر </w:t>
      </w:r>
      <w:r w:rsidR="00461575" w:rsidRPr="00FE12AD">
        <w:rPr>
          <w:rFonts w:hint="cs"/>
          <w:sz w:val="28"/>
          <w:rtl/>
        </w:rPr>
        <w:t>کیفیت دلبستگی به مادر</w:t>
      </w:r>
      <w:r w:rsidRPr="00FE12AD">
        <w:rPr>
          <w:rFonts w:hint="cs"/>
          <w:sz w:val="28"/>
          <w:rtl/>
        </w:rPr>
        <w:t xml:space="preserve"> و </w:t>
      </w:r>
      <w:r w:rsidR="00E161A8">
        <w:rPr>
          <w:rFonts w:hint="cs"/>
          <w:sz w:val="28"/>
          <w:rtl/>
        </w:rPr>
        <w:t>خرابکاری</w:t>
      </w:r>
      <w:r w:rsidRPr="00FE12AD">
        <w:rPr>
          <w:rFonts w:hint="cs"/>
          <w:sz w:val="28"/>
          <w:rtl/>
        </w:rPr>
        <w:t xml:space="preserve"> رابطه وجود دارد. </w:t>
      </w:r>
    </w:p>
    <w:p w:rsidR="00C34042" w:rsidRPr="00FE12AD" w:rsidRDefault="00C34042" w:rsidP="00C34042">
      <w:pPr>
        <w:pStyle w:val="a5"/>
        <w:rPr>
          <w:sz w:val="26"/>
          <w:rtl/>
        </w:rPr>
      </w:pPr>
      <w:r w:rsidRPr="00FE12AD">
        <w:rPr>
          <w:rFonts w:hint="cs"/>
          <w:sz w:val="26"/>
          <w:rtl/>
        </w:rPr>
        <w:t>همچنین از روش تحلیل رگرسیون نیز برای بررسی فرضیۀ اصلی (کیفیت دلبستگی به مادر) استفاده شد تا مشخص شود که آیا کیفیت دلبستگی به مادر،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E95013" w:rsidRPr="00FE12AD" w:rsidRDefault="00E95013" w:rsidP="00F85CB2">
      <w:pPr>
        <w:pStyle w:val="a5"/>
        <w:rPr>
          <w:rtl/>
        </w:rPr>
      </w:pPr>
      <w:r w:rsidRPr="00FE12AD">
        <w:rPr>
          <w:rtl/>
        </w:rPr>
        <w:lastRenderedPageBreak/>
        <w:t xml:space="preserve">در جدول شماره </w:t>
      </w:r>
      <w:r w:rsidRPr="00FE12AD">
        <w:rPr>
          <w:rFonts w:hint="cs"/>
          <w:rtl/>
        </w:rPr>
        <w:t>4-38،</w:t>
      </w:r>
      <w:r w:rsidRPr="00FE12AD">
        <w:rPr>
          <w:rtl/>
        </w:rPr>
        <w:t xml:space="preserve"> به منظور بررسی رابطۀ بین </w:t>
      </w:r>
      <w:r w:rsidRPr="00FE12AD">
        <w:rPr>
          <w:rFonts w:hint="cs"/>
          <w:rtl/>
        </w:rPr>
        <w:t xml:space="preserve">کیفیت دلبستگی به مادر </w:t>
      </w:r>
      <w:r w:rsidRPr="00FE12AD">
        <w:rPr>
          <w:rtl/>
        </w:rPr>
        <w:t xml:space="preserve">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پایین</w:t>
      </w:r>
      <w:r w:rsidRPr="00FE12AD">
        <w:rPr>
          <w:rtl/>
        </w:rPr>
        <w:t>ی (</w:t>
      </w:r>
      <w:r w:rsidRPr="00FE12AD">
        <w:rPr>
          <w:rFonts w:hint="cs"/>
          <w:rtl/>
        </w:rPr>
        <w:t>0.195، 0.246، 0.294</w:t>
      </w:r>
      <w:r w:rsidRPr="00FE12AD">
        <w:rPr>
          <w:rFonts w:hint="cs"/>
          <w:szCs w:val="24"/>
        </w:rPr>
        <w:t>R=</w:t>
      </w:r>
      <w:r w:rsidRPr="00FE12AD">
        <w:t xml:space="preserve"> </w:t>
      </w:r>
      <w:r w:rsidRPr="00FE12AD">
        <w:rPr>
          <w:rtl/>
        </w:rPr>
        <w:t xml:space="preserve">) بین </w:t>
      </w:r>
      <w:r w:rsidRPr="00FE12AD">
        <w:rPr>
          <w:rFonts w:hint="cs"/>
          <w:rtl/>
        </w:rPr>
        <w:t>کیفیت دلبستگی به مادر</w:t>
      </w:r>
      <w:r w:rsidRPr="00FE12AD">
        <w:rPr>
          <w:rtl/>
        </w:rPr>
        <w:t xml:space="preserve"> و </w:t>
      </w:r>
      <w:r w:rsidRPr="00FE12AD">
        <w:rPr>
          <w:rFonts w:hint="cs"/>
          <w:rtl/>
        </w:rPr>
        <w:t>نگرش</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w:t>
      </w:r>
      <w:r w:rsidRPr="00FE12AD">
        <w:rPr>
          <w:rtl/>
        </w:rPr>
        <w:t xml:space="preserve"> </w:t>
      </w:r>
      <w:r w:rsidRPr="00FE12AD">
        <w:rPr>
          <w:rFonts w:hint="cs"/>
          <w:rtl/>
        </w:rPr>
        <w:t>0.038، 0.061، 0.087</w:t>
      </w:r>
      <w:r w:rsidRPr="00FE12AD">
        <w:rPr>
          <w:rtl/>
        </w:rPr>
        <w:t xml:space="preserve"> </w:t>
      </w:r>
      <w:r w:rsidRPr="00FE12AD">
        <w:rPr>
          <w:szCs w:val="24"/>
        </w:rPr>
        <w:t>R</w:t>
      </w:r>
      <w:r w:rsidRPr="00FE12AD">
        <w:rPr>
          <w:szCs w:val="24"/>
          <w:vertAlign w:val="superscript"/>
        </w:rPr>
        <w:t>2</w:t>
      </w:r>
      <w:r w:rsidRPr="00FE12AD">
        <w:rPr>
          <w:szCs w:val="24"/>
        </w:rPr>
        <w:t>=</w:t>
      </w:r>
      <w:r w:rsidRPr="00FE12AD">
        <w:rPr>
          <w:rtl/>
        </w:rPr>
        <w:t xml:space="preserve"> نشان می</w:t>
      </w:r>
      <w:r w:rsidRPr="00FE12AD">
        <w:rPr>
          <w:rtl/>
        </w:rPr>
        <w:softHyphen/>
        <w:t xml:space="preserve">دهد که متغیر </w:t>
      </w:r>
      <w:r w:rsidRPr="00FE12AD">
        <w:rPr>
          <w:rFonts w:hint="cs"/>
          <w:rtl/>
        </w:rPr>
        <w:t>کیفیت دلبستگی به مادر</w:t>
      </w:r>
      <w:r w:rsidRPr="00FE12AD">
        <w:rPr>
          <w:rtl/>
        </w:rPr>
        <w:t xml:space="preserve"> توانسته است،</w:t>
      </w:r>
      <w:r w:rsidRPr="00FE12AD">
        <w:rPr>
          <w:rFonts w:hint="cs"/>
          <w:rtl/>
        </w:rPr>
        <w:t xml:space="preserve"> به ترتیب </w:t>
      </w:r>
      <w:r w:rsidR="00F85CB2">
        <w:rPr>
          <w:rFonts w:hint="cs"/>
          <w:rtl/>
        </w:rPr>
        <w:t>3.8</w:t>
      </w:r>
      <w:r w:rsidRPr="00FE12AD">
        <w:rPr>
          <w:rFonts w:hint="cs"/>
          <w:rtl/>
        </w:rPr>
        <w:t xml:space="preserve">، </w:t>
      </w:r>
      <w:r w:rsidR="00F85CB2">
        <w:rPr>
          <w:rFonts w:hint="cs"/>
          <w:rtl/>
        </w:rPr>
        <w:t>6.1</w:t>
      </w:r>
      <w:r w:rsidRPr="00FE12AD">
        <w:rPr>
          <w:rFonts w:hint="cs"/>
          <w:rtl/>
        </w:rPr>
        <w:t xml:space="preserve"> و </w:t>
      </w:r>
      <w:r w:rsidR="00F85CB2">
        <w:rPr>
          <w:rFonts w:hint="cs"/>
          <w:rtl/>
        </w:rPr>
        <w:t>8.7</w:t>
      </w:r>
      <w:r w:rsidRPr="00FE12AD">
        <w:rPr>
          <w:rFonts w:hint="cs"/>
          <w:rtl/>
        </w:rPr>
        <w:t xml:space="preserve">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تبیین نماید.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منفی</w:t>
      </w:r>
      <w:r w:rsidRPr="00FE12AD">
        <w:rPr>
          <w:rtl/>
        </w:rPr>
        <w:t xml:space="preserve"> و رابط</w:t>
      </w:r>
      <w:r w:rsidRPr="00FE12AD">
        <w:rPr>
          <w:rFonts w:hint="cs"/>
          <w:rtl/>
        </w:rPr>
        <w:t>ۀ</w:t>
      </w:r>
      <w:r w:rsidRPr="00FE12AD">
        <w:rPr>
          <w:rtl/>
        </w:rPr>
        <w:t xml:space="preserve"> </w:t>
      </w:r>
      <w:r w:rsidRPr="00FE12AD">
        <w:rPr>
          <w:rFonts w:hint="cs"/>
          <w:rtl/>
        </w:rPr>
        <w:t>معکوس</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0.124-، 0.317-، 0.114-</w:t>
      </w:r>
      <w:r w:rsidRPr="00FE12AD">
        <w:rPr>
          <w:rFonts w:hint="cs"/>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کیفیت دلبستگی به مادر</w:t>
      </w:r>
      <w:r w:rsidRPr="00FE12AD">
        <w:rPr>
          <w:rtl/>
        </w:rPr>
        <w:t xml:space="preserve">)، </w:t>
      </w:r>
      <w:r w:rsidRPr="00FE12AD">
        <w:rPr>
          <w:rFonts w:hint="cs"/>
          <w:rtl/>
        </w:rPr>
        <w:t>به ترتیب 0.124-، 0.317-، 0.114-</w:t>
      </w:r>
      <w:r w:rsidRPr="00FE12AD">
        <w:rPr>
          <w:rtl/>
        </w:rPr>
        <w:t xml:space="preserve"> واحد </w:t>
      </w:r>
      <w:r w:rsidRPr="00FE12AD">
        <w:rPr>
          <w:rFonts w:hint="cs"/>
          <w:rtl/>
        </w:rPr>
        <w:t>از</w:t>
      </w:r>
      <w:r w:rsidRPr="00FE12AD">
        <w:rPr>
          <w:rtl/>
        </w:rPr>
        <w:t xml:space="preserve"> متغیر وابسته (</w:t>
      </w:r>
      <w:r w:rsidR="00E161A8">
        <w:rPr>
          <w:rFonts w:hint="cs"/>
          <w:rtl/>
        </w:rPr>
        <w:t>خرابکاری</w:t>
      </w:r>
      <w:r w:rsidRPr="00FE12AD">
        <w:rPr>
          <w:rtl/>
        </w:rPr>
        <w:t xml:space="preserve">)، </w:t>
      </w:r>
      <w:r w:rsidRPr="00FE12AD">
        <w:rPr>
          <w:rFonts w:hint="cs"/>
          <w:rtl/>
        </w:rPr>
        <w:t>کاسته</w:t>
      </w:r>
      <w:r w:rsidRPr="00FE12AD">
        <w:rPr>
          <w:rtl/>
        </w:rPr>
        <w:t xml:space="preserve"> می</w:t>
      </w:r>
      <w:r w:rsidRPr="00FE12AD">
        <w:rPr>
          <w:rtl/>
        </w:rPr>
        <w:softHyphen/>
        <w:t xml:space="preserve">شود. با توجه به مقادیر </w:t>
      </w:r>
      <w:r w:rsidRPr="00FE12AD">
        <w:rPr>
          <w:rFonts w:hint="cs"/>
          <w:rtl/>
        </w:rPr>
        <w:t>3.362-، 3.560-، 3.869-</w:t>
      </w:r>
      <w:r w:rsidRPr="00FE12AD">
        <w:rPr>
          <w:szCs w:val="24"/>
        </w:rPr>
        <w:t>T=</w:t>
      </w:r>
      <w:r w:rsidRPr="00FE12AD">
        <w:t xml:space="preserve"> </w:t>
      </w:r>
      <w:r w:rsidRPr="00FE12AD">
        <w:rPr>
          <w:rtl/>
        </w:rPr>
        <w:t xml:space="preserve">، </w:t>
      </w:r>
      <w:r w:rsidRPr="00FE12AD">
        <w:rPr>
          <w:rFonts w:hint="cs"/>
          <w:rtl/>
        </w:rPr>
        <w:t>11.300، 12.672، 14.970</w:t>
      </w:r>
      <w:r w:rsidRPr="00FE12AD">
        <w:rPr>
          <w:szCs w:val="24"/>
        </w:rPr>
        <w:t>F=</w:t>
      </w:r>
      <w:r w:rsidRPr="00FE12AD">
        <w:t xml:space="preserve"> </w:t>
      </w:r>
      <w:r w:rsidRPr="00FE12AD">
        <w:rPr>
          <w:rtl/>
        </w:rPr>
        <w:t xml:space="preserve"> و 0.00</w:t>
      </w:r>
      <w:r w:rsidRPr="00FE12AD">
        <w:rPr>
          <w:rFonts w:hint="cs"/>
          <w:rtl/>
        </w:rPr>
        <w:t>1، 0.000، 0.000</w:t>
      </w:r>
      <w:r w:rsidRPr="00FE12AD">
        <w:rPr>
          <w:szCs w:val="24"/>
        </w:rPr>
        <w:t>Sig=</w:t>
      </w:r>
      <w:r w:rsidRPr="00FE12AD">
        <w:t xml:space="preserve"> </w:t>
      </w:r>
      <w:r w:rsidRPr="00FE12AD">
        <w:rPr>
          <w:rFonts w:hint="cs"/>
          <w:rtl/>
        </w:rPr>
        <w:t xml:space="preserve"> 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 99 درصد معنی</w:t>
      </w:r>
      <w:r w:rsidRPr="00FE12AD">
        <w:rPr>
          <w:rtl/>
        </w:rPr>
        <w:softHyphen/>
        <w:t>دار می</w:t>
      </w:r>
      <w:r w:rsidRPr="00FE12AD">
        <w:rPr>
          <w:rtl/>
        </w:rPr>
        <w:softHyphen/>
        <w:t>باشد، لذا فرضیۀ فوق تأیید می</w:t>
      </w:r>
      <w:r w:rsidRPr="00FE12AD">
        <w:rPr>
          <w:rtl/>
        </w:rPr>
        <w:softHyphen/>
        <w:t>شود.</w:t>
      </w:r>
    </w:p>
    <w:p w:rsidR="00E95013" w:rsidRPr="00FE12AD" w:rsidRDefault="00E95013" w:rsidP="00E95013">
      <w:pPr>
        <w:pStyle w:val="a5"/>
        <w:rPr>
          <w:rtl/>
        </w:rPr>
      </w:pPr>
      <w:r w:rsidRPr="00FE12AD">
        <w:rPr>
          <w:rFonts w:hint="cs"/>
          <w:rtl/>
        </w:rPr>
        <w:t xml:space="preserve">همچنین ضرایب موجود حاکی از آن است که بین کیفیت دلبستگی به مادر و </w:t>
      </w:r>
      <w:r w:rsidR="00E161A8">
        <w:rPr>
          <w:rFonts w:hint="cs"/>
          <w:rtl/>
        </w:rPr>
        <w:t>خرابکاری</w:t>
      </w:r>
      <w:r w:rsidRPr="00FE12AD">
        <w:rPr>
          <w:rFonts w:hint="cs"/>
          <w:rtl/>
        </w:rPr>
        <w:t xml:space="preserve"> رابطۀ معکوس و معنی</w:t>
      </w:r>
      <w:r w:rsidRPr="00FE12AD">
        <w:rPr>
          <w:rtl/>
        </w:rPr>
        <w:softHyphen/>
      </w:r>
      <w:r w:rsidRPr="00FE12AD">
        <w:rPr>
          <w:rFonts w:hint="cs"/>
          <w:rtl/>
        </w:rPr>
        <w:t xml:space="preserve">داری وجود دارد به نحوی که با هر واحد افزایش در متغیر کیفیت دلبستگی به مادر، 0.244- واحد از متغیرِ </w:t>
      </w:r>
      <w:r w:rsidR="00E161A8">
        <w:rPr>
          <w:rFonts w:hint="cs"/>
          <w:rtl/>
        </w:rPr>
        <w:t>خرابکاری</w:t>
      </w:r>
      <w:r w:rsidRPr="00FE12AD">
        <w:rPr>
          <w:rFonts w:hint="cs"/>
          <w:rtl/>
        </w:rPr>
        <w:t xml:space="preserve"> کاسته می</w:t>
      </w:r>
      <w:r w:rsidRPr="00FE12AD">
        <w:rPr>
          <w:rtl/>
        </w:rPr>
        <w:softHyphen/>
      </w:r>
      <w:r w:rsidRPr="00FE12AD">
        <w:rPr>
          <w:rFonts w:hint="cs"/>
          <w:rtl/>
        </w:rPr>
        <w:t xml:space="preserve">شود. نهایتاً متغیر کیفیت دلبستگی به مادر توانسته است 3.5 درصد از واریانس </w:t>
      </w:r>
      <w:r w:rsidR="00E161A8">
        <w:rPr>
          <w:rFonts w:hint="cs"/>
          <w:rtl/>
        </w:rPr>
        <w:t>خرابکاری</w:t>
      </w:r>
      <w:r w:rsidRPr="00FE12AD">
        <w:rPr>
          <w:rFonts w:hint="cs"/>
          <w:rtl/>
        </w:rPr>
        <w:t xml:space="preserve"> را تبیین کند.</w:t>
      </w:r>
    </w:p>
    <w:p w:rsidR="00C34042" w:rsidRPr="00FE12AD" w:rsidRDefault="006A4CAB" w:rsidP="006A4CAB">
      <w:pPr>
        <w:pStyle w:val="a2"/>
        <w:rPr>
          <w:color w:val="auto"/>
        </w:rPr>
      </w:pPr>
      <w:r w:rsidRPr="00FE12AD">
        <w:rPr>
          <w:rFonts w:hint="cs"/>
          <w:color w:val="auto"/>
          <w:rtl/>
        </w:rPr>
        <w:t xml:space="preserve">جدول 4-38: </w:t>
      </w:r>
      <w:r w:rsidR="00C34042" w:rsidRPr="00FE12AD">
        <w:rPr>
          <w:color w:val="auto"/>
          <w:rtl/>
        </w:rPr>
        <w:t>آزمون همبستگی و تحلیل رگرسیون متغیر</w:t>
      </w:r>
      <w:r w:rsidR="00C34042" w:rsidRPr="00FE12AD">
        <w:rPr>
          <w:rFonts w:hint="cs"/>
          <w:color w:val="auto"/>
          <w:rtl/>
        </w:rPr>
        <w:t xml:space="preserve"> کیفیت دلبستگی به مادر و </w:t>
      </w:r>
      <w:r w:rsidR="00E161A8">
        <w:rPr>
          <w:rFonts w:hint="cs"/>
          <w:color w:val="auto"/>
          <w:rtl/>
        </w:rPr>
        <w:t>خرابکاری</w:t>
      </w:r>
    </w:p>
    <w:tbl>
      <w:tblPr>
        <w:tblW w:w="6387"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720"/>
        <w:gridCol w:w="694"/>
        <w:gridCol w:w="606"/>
        <w:gridCol w:w="606"/>
        <w:gridCol w:w="720"/>
        <w:gridCol w:w="1233"/>
        <w:gridCol w:w="769"/>
        <w:gridCol w:w="651"/>
        <w:gridCol w:w="625"/>
        <w:gridCol w:w="1580"/>
        <w:gridCol w:w="1948"/>
      </w:tblGrid>
      <w:tr w:rsidR="00EE41FB" w:rsidRPr="00FE12AD" w:rsidTr="006E3DE2">
        <w:trPr>
          <w:jc w:val="center"/>
        </w:trPr>
        <w:tc>
          <w:tcPr>
            <w:tcW w:w="290" w:type="pct"/>
            <w:shd w:val="clear" w:color="auto" w:fill="E6E6E6"/>
            <w:vAlign w:val="center"/>
          </w:tcPr>
          <w:p w:rsidR="00EE41FB" w:rsidRPr="00FE12AD" w:rsidRDefault="00EE41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34" w:type="pct"/>
            <w:shd w:val="clear" w:color="auto" w:fill="E6E6E6"/>
            <w:vAlign w:val="center"/>
          </w:tcPr>
          <w:p w:rsidR="00EE41FB" w:rsidRPr="00FE12AD" w:rsidRDefault="00EE41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22" w:type="pct"/>
            <w:shd w:val="clear" w:color="auto" w:fill="E6E6E6"/>
            <w:vAlign w:val="center"/>
          </w:tcPr>
          <w:p w:rsidR="00EE41FB" w:rsidRPr="00FE12AD" w:rsidRDefault="00EE41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281" w:type="pct"/>
            <w:shd w:val="clear" w:color="auto" w:fill="E6E6E6"/>
            <w:vAlign w:val="center"/>
          </w:tcPr>
          <w:p w:rsidR="00EE41FB" w:rsidRPr="00FE12AD" w:rsidRDefault="00EE41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281" w:type="pct"/>
            <w:shd w:val="clear" w:color="auto" w:fill="E6E6E6"/>
            <w:vAlign w:val="center"/>
          </w:tcPr>
          <w:p w:rsidR="00EE41FB" w:rsidRPr="00FE12AD" w:rsidRDefault="00EE41FB" w:rsidP="005656F6">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34" w:type="pct"/>
            <w:shd w:val="clear" w:color="auto" w:fill="E6E6E6"/>
            <w:vAlign w:val="center"/>
          </w:tcPr>
          <w:p w:rsidR="00EE41FB" w:rsidRPr="00FE12AD" w:rsidRDefault="00EE41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572" w:type="pct"/>
            <w:shd w:val="clear" w:color="auto" w:fill="E6E6E6"/>
            <w:vAlign w:val="center"/>
          </w:tcPr>
          <w:p w:rsidR="00EE41FB" w:rsidRPr="00FE12AD" w:rsidRDefault="00EE41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357" w:type="pct"/>
            <w:shd w:val="clear" w:color="auto" w:fill="E6E6E6"/>
            <w:vAlign w:val="center"/>
          </w:tcPr>
          <w:p w:rsidR="00EE41FB" w:rsidRPr="00FE12AD" w:rsidRDefault="00EE41FB" w:rsidP="00C546D1">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02" w:type="pct"/>
            <w:shd w:val="clear" w:color="auto" w:fill="E6E6E6"/>
            <w:vAlign w:val="center"/>
          </w:tcPr>
          <w:p w:rsidR="00EE41FB" w:rsidRPr="00FE12AD" w:rsidRDefault="00EE41FB" w:rsidP="00C546D1">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290" w:type="pct"/>
            <w:shd w:val="clear" w:color="auto" w:fill="E6E6E6"/>
            <w:vAlign w:val="center"/>
          </w:tcPr>
          <w:p w:rsidR="00EE41FB" w:rsidRPr="00FE12AD" w:rsidRDefault="00EE41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639" w:type="pct"/>
            <w:gridSpan w:val="2"/>
            <w:shd w:val="clear" w:color="auto" w:fill="E6E6E6"/>
          </w:tcPr>
          <w:p w:rsidR="00EE41FB" w:rsidRPr="00FE12AD" w:rsidRDefault="00EE41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EE41FB" w:rsidRPr="00FE12AD" w:rsidTr="006E3DE2">
        <w:trPr>
          <w:jc w:val="center"/>
        </w:trPr>
        <w:tc>
          <w:tcPr>
            <w:tcW w:w="290" w:type="pct"/>
            <w:vAlign w:val="center"/>
          </w:tcPr>
          <w:p w:rsidR="00EE41FB" w:rsidRPr="00FE12AD" w:rsidRDefault="00EE41FB" w:rsidP="00C546D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0.00</w:t>
            </w:r>
            <w:r w:rsidRPr="00FE12AD">
              <w:rPr>
                <w:rFonts w:asciiTheme="majorBidi" w:hAnsiTheme="majorBidi" w:cs="B Nazanin" w:hint="cs"/>
                <w:sz w:val="20"/>
                <w:szCs w:val="20"/>
                <w:rtl/>
                <w:lang w:bidi="fa-IR"/>
              </w:rPr>
              <w:t>1</w:t>
            </w:r>
          </w:p>
        </w:tc>
        <w:tc>
          <w:tcPr>
            <w:tcW w:w="334" w:type="pct"/>
            <w:vAlign w:val="center"/>
          </w:tcPr>
          <w:p w:rsidR="00EE41FB" w:rsidRPr="00FE12AD" w:rsidRDefault="00EE41FB"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11.300</w:t>
            </w:r>
          </w:p>
        </w:tc>
        <w:tc>
          <w:tcPr>
            <w:tcW w:w="322" w:type="pct"/>
            <w:vAlign w:val="center"/>
          </w:tcPr>
          <w:p w:rsidR="00EE41FB" w:rsidRPr="00FE12AD" w:rsidRDefault="00EE41FB"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3.362-</w:t>
            </w:r>
          </w:p>
        </w:tc>
        <w:tc>
          <w:tcPr>
            <w:tcW w:w="281" w:type="pct"/>
            <w:vAlign w:val="center"/>
          </w:tcPr>
          <w:p w:rsidR="00EE41FB" w:rsidRPr="00FE12AD" w:rsidRDefault="00EE41FB"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195.-</w:t>
            </w:r>
          </w:p>
        </w:tc>
        <w:tc>
          <w:tcPr>
            <w:tcW w:w="281" w:type="pct"/>
            <w:vAlign w:val="center"/>
          </w:tcPr>
          <w:p w:rsidR="00EE41FB" w:rsidRPr="00FE12AD" w:rsidRDefault="00EE41FB" w:rsidP="005656F6">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124.-</w:t>
            </w:r>
          </w:p>
        </w:tc>
        <w:tc>
          <w:tcPr>
            <w:tcW w:w="334" w:type="pct"/>
            <w:vAlign w:val="center"/>
          </w:tcPr>
          <w:p w:rsidR="00EE41FB" w:rsidRPr="00FE12AD" w:rsidRDefault="00EE41FB"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36.056</w:t>
            </w:r>
          </w:p>
        </w:tc>
        <w:tc>
          <w:tcPr>
            <w:tcW w:w="572" w:type="pct"/>
            <w:vAlign w:val="center"/>
          </w:tcPr>
          <w:p w:rsidR="00EE41FB" w:rsidRPr="00FE12AD" w:rsidRDefault="00EE41FB"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8.635</w:t>
            </w:r>
          </w:p>
        </w:tc>
        <w:tc>
          <w:tcPr>
            <w:tcW w:w="357" w:type="pct"/>
            <w:vAlign w:val="center"/>
          </w:tcPr>
          <w:p w:rsidR="00EE41FB" w:rsidRPr="00FE12AD" w:rsidRDefault="00EE41FB" w:rsidP="00C546D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035</w:t>
            </w:r>
          </w:p>
        </w:tc>
        <w:tc>
          <w:tcPr>
            <w:tcW w:w="302" w:type="pct"/>
            <w:vAlign w:val="center"/>
          </w:tcPr>
          <w:p w:rsidR="00EE41FB" w:rsidRPr="00FE12AD" w:rsidRDefault="00EE41FB" w:rsidP="00C546D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038</w:t>
            </w:r>
          </w:p>
        </w:tc>
        <w:tc>
          <w:tcPr>
            <w:tcW w:w="290" w:type="pct"/>
            <w:vAlign w:val="center"/>
          </w:tcPr>
          <w:p w:rsidR="00EE41FB" w:rsidRPr="00FE12AD" w:rsidRDefault="00EE41FB" w:rsidP="00C546D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195</w:t>
            </w:r>
          </w:p>
        </w:tc>
        <w:tc>
          <w:tcPr>
            <w:tcW w:w="733" w:type="pct"/>
            <w:shd w:val="clear" w:color="auto" w:fill="E6E6E6"/>
          </w:tcPr>
          <w:p w:rsidR="00EE41FB" w:rsidRPr="00FE12AD" w:rsidRDefault="00EE41FB" w:rsidP="00C546D1">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906" w:type="pct"/>
            <w:vMerge w:val="restart"/>
            <w:shd w:val="clear" w:color="auto" w:fill="E6E6E6"/>
            <w:vAlign w:val="center"/>
          </w:tcPr>
          <w:p w:rsidR="00EE41FB" w:rsidRPr="00FE12AD" w:rsidRDefault="00EE41FB" w:rsidP="00C546D1">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کیفیت دلبستگی به مادر</w:t>
            </w:r>
          </w:p>
        </w:tc>
      </w:tr>
      <w:tr w:rsidR="00EE41FB" w:rsidRPr="00FE12AD" w:rsidTr="006E3DE2">
        <w:trPr>
          <w:jc w:val="center"/>
        </w:trPr>
        <w:tc>
          <w:tcPr>
            <w:tcW w:w="290"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34"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12.672</w:t>
            </w:r>
          </w:p>
        </w:tc>
        <w:tc>
          <w:tcPr>
            <w:tcW w:w="322"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3.560-</w:t>
            </w:r>
          </w:p>
        </w:tc>
        <w:tc>
          <w:tcPr>
            <w:tcW w:w="281"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246.-</w:t>
            </w:r>
          </w:p>
        </w:tc>
        <w:tc>
          <w:tcPr>
            <w:tcW w:w="281" w:type="pct"/>
            <w:vAlign w:val="center"/>
          </w:tcPr>
          <w:p w:rsidR="00EE41FB" w:rsidRPr="00FE12AD" w:rsidRDefault="00EE41FB"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317.-</w:t>
            </w:r>
          </w:p>
        </w:tc>
        <w:tc>
          <w:tcPr>
            <w:tcW w:w="334"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59.864</w:t>
            </w:r>
          </w:p>
        </w:tc>
        <w:tc>
          <w:tcPr>
            <w:tcW w:w="572"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16.875</w:t>
            </w:r>
          </w:p>
        </w:tc>
        <w:tc>
          <w:tcPr>
            <w:tcW w:w="357"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0.056</w:t>
            </w:r>
          </w:p>
        </w:tc>
        <w:tc>
          <w:tcPr>
            <w:tcW w:w="302"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0.061</w:t>
            </w:r>
          </w:p>
        </w:tc>
        <w:tc>
          <w:tcPr>
            <w:tcW w:w="290"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0.246</w:t>
            </w:r>
          </w:p>
        </w:tc>
        <w:tc>
          <w:tcPr>
            <w:tcW w:w="733" w:type="pct"/>
            <w:shd w:val="clear" w:color="auto" w:fill="E6E6E6"/>
          </w:tcPr>
          <w:p w:rsidR="00EE41FB" w:rsidRPr="00FE12AD" w:rsidRDefault="00EE41FB" w:rsidP="00C546D1">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906" w:type="pct"/>
            <w:vMerge/>
            <w:shd w:val="clear" w:color="auto" w:fill="E6E6E6"/>
            <w:vAlign w:val="center"/>
          </w:tcPr>
          <w:p w:rsidR="00EE41FB" w:rsidRPr="00FE12AD" w:rsidRDefault="00EE41FB" w:rsidP="00C546D1">
            <w:pPr>
              <w:pStyle w:val="NoSpacing"/>
              <w:jc w:val="center"/>
              <w:rPr>
                <w:rFonts w:asciiTheme="majorBidi" w:hAnsiTheme="majorBidi" w:cs="B Nazanin"/>
                <w:b/>
                <w:bCs/>
                <w:sz w:val="20"/>
                <w:szCs w:val="20"/>
                <w:rtl/>
                <w:lang w:bidi="fa-IR"/>
              </w:rPr>
            </w:pPr>
          </w:p>
        </w:tc>
      </w:tr>
      <w:tr w:rsidR="00EE41FB" w:rsidRPr="00FE12AD" w:rsidTr="006E3DE2">
        <w:trPr>
          <w:jc w:val="center"/>
        </w:trPr>
        <w:tc>
          <w:tcPr>
            <w:tcW w:w="290"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34"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14.970</w:t>
            </w:r>
          </w:p>
        </w:tc>
        <w:tc>
          <w:tcPr>
            <w:tcW w:w="322"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3.869-</w:t>
            </w:r>
          </w:p>
        </w:tc>
        <w:tc>
          <w:tcPr>
            <w:tcW w:w="281"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294.-</w:t>
            </w:r>
          </w:p>
        </w:tc>
        <w:tc>
          <w:tcPr>
            <w:tcW w:w="281" w:type="pct"/>
            <w:vAlign w:val="center"/>
          </w:tcPr>
          <w:p w:rsidR="00EE41FB" w:rsidRPr="00FE12AD" w:rsidRDefault="00EE41FB"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114.-</w:t>
            </w:r>
          </w:p>
        </w:tc>
        <w:tc>
          <w:tcPr>
            <w:tcW w:w="334"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29.009</w:t>
            </w:r>
          </w:p>
        </w:tc>
        <w:tc>
          <w:tcPr>
            <w:tcW w:w="572"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4.740</w:t>
            </w:r>
          </w:p>
        </w:tc>
        <w:tc>
          <w:tcPr>
            <w:tcW w:w="357"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0.081</w:t>
            </w:r>
          </w:p>
        </w:tc>
        <w:tc>
          <w:tcPr>
            <w:tcW w:w="302"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0.087</w:t>
            </w:r>
          </w:p>
        </w:tc>
        <w:tc>
          <w:tcPr>
            <w:tcW w:w="290"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0.294</w:t>
            </w:r>
          </w:p>
        </w:tc>
        <w:tc>
          <w:tcPr>
            <w:tcW w:w="733" w:type="pct"/>
            <w:shd w:val="clear" w:color="auto" w:fill="E6E6E6"/>
          </w:tcPr>
          <w:p w:rsidR="00EE41FB" w:rsidRPr="00FE12AD" w:rsidRDefault="00EE41FB" w:rsidP="00C546D1">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906" w:type="pct"/>
            <w:vMerge/>
            <w:shd w:val="clear" w:color="auto" w:fill="E6E6E6"/>
            <w:vAlign w:val="center"/>
          </w:tcPr>
          <w:p w:rsidR="00EE41FB" w:rsidRPr="00FE12AD" w:rsidRDefault="00EE41FB" w:rsidP="00C546D1">
            <w:pPr>
              <w:pStyle w:val="NoSpacing"/>
              <w:jc w:val="center"/>
              <w:rPr>
                <w:rFonts w:asciiTheme="majorBidi" w:hAnsiTheme="majorBidi" w:cs="B Nazanin"/>
                <w:b/>
                <w:bCs/>
                <w:sz w:val="20"/>
                <w:szCs w:val="20"/>
                <w:rtl/>
                <w:lang w:bidi="fa-IR"/>
              </w:rPr>
            </w:pPr>
          </w:p>
        </w:tc>
      </w:tr>
      <w:tr w:rsidR="00EE41FB" w:rsidRPr="00FE12AD" w:rsidTr="006E3DE2">
        <w:trPr>
          <w:jc w:val="center"/>
        </w:trPr>
        <w:tc>
          <w:tcPr>
            <w:tcW w:w="290"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0.002</w:t>
            </w:r>
          </w:p>
        </w:tc>
        <w:tc>
          <w:tcPr>
            <w:tcW w:w="334"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9.363</w:t>
            </w:r>
          </w:p>
        </w:tc>
        <w:tc>
          <w:tcPr>
            <w:tcW w:w="322"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3.060-</w:t>
            </w:r>
          </w:p>
        </w:tc>
        <w:tc>
          <w:tcPr>
            <w:tcW w:w="281"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187.-</w:t>
            </w:r>
          </w:p>
        </w:tc>
        <w:tc>
          <w:tcPr>
            <w:tcW w:w="281" w:type="pct"/>
            <w:vAlign w:val="center"/>
          </w:tcPr>
          <w:p w:rsidR="00EE41FB" w:rsidRPr="00FE12AD" w:rsidRDefault="00EE41FB"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244.-</w:t>
            </w:r>
          </w:p>
        </w:tc>
        <w:tc>
          <w:tcPr>
            <w:tcW w:w="334"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86.054</w:t>
            </w:r>
          </w:p>
        </w:tc>
        <w:tc>
          <w:tcPr>
            <w:tcW w:w="572"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18.008</w:t>
            </w:r>
          </w:p>
        </w:tc>
        <w:tc>
          <w:tcPr>
            <w:tcW w:w="357"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0.031</w:t>
            </w:r>
          </w:p>
        </w:tc>
        <w:tc>
          <w:tcPr>
            <w:tcW w:w="302"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0.035</w:t>
            </w:r>
          </w:p>
        </w:tc>
        <w:tc>
          <w:tcPr>
            <w:tcW w:w="290" w:type="pct"/>
            <w:vAlign w:val="center"/>
          </w:tcPr>
          <w:p w:rsidR="00EE41FB" w:rsidRPr="00FE12AD" w:rsidRDefault="00EE41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0.187</w:t>
            </w:r>
          </w:p>
        </w:tc>
        <w:tc>
          <w:tcPr>
            <w:tcW w:w="733" w:type="pct"/>
            <w:shd w:val="clear" w:color="auto" w:fill="E6E6E6"/>
          </w:tcPr>
          <w:p w:rsidR="00EE41FB" w:rsidRPr="00FE12AD" w:rsidRDefault="00E161A8" w:rsidP="00C546D1">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906" w:type="pct"/>
            <w:vMerge/>
            <w:shd w:val="clear" w:color="auto" w:fill="E6E6E6"/>
            <w:vAlign w:val="center"/>
          </w:tcPr>
          <w:p w:rsidR="00EE41FB" w:rsidRPr="00FE12AD" w:rsidRDefault="00EE41FB" w:rsidP="00C546D1">
            <w:pPr>
              <w:pStyle w:val="NoSpacing"/>
              <w:jc w:val="center"/>
              <w:rPr>
                <w:rFonts w:asciiTheme="majorBidi" w:hAnsiTheme="majorBidi" w:cs="B Nazanin"/>
                <w:b/>
                <w:bCs/>
                <w:sz w:val="20"/>
                <w:szCs w:val="20"/>
                <w:rtl/>
                <w:lang w:bidi="fa-IR"/>
              </w:rPr>
            </w:pPr>
          </w:p>
        </w:tc>
      </w:tr>
    </w:tbl>
    <w:p w:rsidR="00461575" w:rsidRPr="00FE12AD" w:rsidRDefault="00461575" w:rsidP="00461575">
      <w:pPr>
        <w:pStyle w:val="a5"/>
        <w:rPr>
          <w:sz w:val="26"/>
        </w:rPr>
      </w:pPr>
      <w:r w:rsidRPr="00FE12AD">
        <w:rPr>
          <w:rFonts w:hint="cs"/>
          <w:b/>
          <w:bCs/>
          <w:sz w:val="26"/>
          <w:rtl/>
        </w:rPr>
        <w:t>فرضیۀ اصلی:</w:t>
      </w:r>
      <w:r w:rsidRPr="00FE12AD">
        <w:rPr>
          <w:rFonts w:hint="cs"/>
          <w:sz w:val="26"/>
          <w:rtl/>
        </w:rPr>
        <w:t xml:space="preserve"> پیش</w:t>
      </w:r>
      <w:r w:rsidRPr="00FE12AD">
        <w:rPr>
          <w:rFonts w:hint="cs"/>
          <w:sz w:val="26"/>
          <w:rtl/>
        </w:rPr>
        <w:softHyphen/>
        <w:t>بینی می</w:t>
      </w:r>
      <w:r w:rsidRPr="00FE12AD">
        <w:rPr>
          <w:rFonts w:hint="cs"/>
          <w:sz w:val="26"/>
          <w:rtl/>
        </w:rPr>
        <w:softHyphen/>
        <w:t xml:space="preserve">شود، بین کیفیت دلبستگی به پدر و </w:t>
      </w:r>
      <w:r w:rsidR="00E161A8">
        <w:rPr>
          <w:rFonts w:hint="cs"/>
          <w:sz w:val="26"/>
          <w:rtl/>
        </w:rPr>
        <w:t>خرابکاری</w:t>
      </w:r>
      <w:r w:rsidRPr="00FE12AD">
        <w:rPr>
          <w:rFonts w:hint="cs"/>
          <w:sz w:val="26"/>
          <w:rtl/>
        </w:rPr>
        <w:t xml:space="preserve"> رابطۀ معنی</w:t>
      </w:r>
      <w:r w:rsidRPr="00FE12AD">
        <w:rPr>
          <w:rFonts w:hint="eastAsia"/>
          <w:sz w:val="26"/>
          <w:rtl/>
        </w:rPr>
        <w:t>‌</w:t>
      </w:r>
      <w:r w:rsidRPr="00FE12AD">
        <w:rPr>
          <w:rFonts w:hint="cs"/>
          <w:sz w:val="26"/>
          <w:rtl/>
        </w:rPr>
        <w:t>داری وجود دارد.</w:t>
      </w:r>
    </w:p>
    <w:p w:rsidR="00461575" w:rsidRPr="00FE12AD" w:rsidRDefault="00461575" w:rsidP="00461575">
      <w:pPr>
        <w:pStyle w:val="a5"/>
        <w:rPr>
          <w:sz w:val="28"/>
          <w:rtl/>
        </w:rPr>
      </w:pPr>
      <w:r w:rsidRPr="00FE12AD">
        <w:rPr>
          <w:rtl/>
        </w:rPr>
        <w:t xml:space="preserve">جدول شماره </w:t>
      </w:r>
      <w:r w:rsidRPr="00FE12AD">
        <w:rPr>
          <w:rFonts w:hint="cs"/>
          <w:rtl/>
        </w:rPr>
        <w:t>4-28،</w:t>
      </w:r>
      <w:r w:rsidRPr="00FE12AD">
        <w:rPr>
          <w:rtl/>
        </w:rPr>
        <w:t xml:space="preserve"> نتایج آزمون رابط</w:t>
      </w:r>
      <w:r w:rsidRPr="00FE12AD">
        <w:rPr>
          <w:rFonts w:hint="cs"/>
          <w:rtl/>
        </w:rPr>
        <w:t>ۀ</w:t>
      </w:r>
      <w:r w:rsidRPr="00FE12AD">
        <w:rPr>
          <w:rtl/>
        </w:rPr>
        <w:t xml:space="preserve"> بین متغیر </w:t>
      </w:r>
      <w:r w:rsidRPr="00FE12AD">
        <w:rPr>
          <w:rFonts w:hint="cs"/>
          <w:rtl/>
        </w:rPr>
        <w:t>کیفیت دلبستگی به پدر</w:t>
      </w:r>
      <w:r w:rsidRPr="00FE12AD">
        <w:rPr>
          <w:rtl/>
        </w:rPr>
        <w:t xml:space="preserve"> و </w:t>
      </w:r>
      <w:r w:rsidR="00E161A8">
        <w:rPr>
          <w:rFonts w:hint="cs"/>
          <w:rtl/>
        </w:rPr>
        <w:t>خرابکاری</w:t>
      </w:r>
      <w:r w:rsidRPr="00FE12AD">
        <w:rPr>
          <w:rFonts w:hint="cs"/>
          <w:rtl/>
        </w:rPr>
        <w:t xml:space="preserve"> در هر سه بُعد</w:t>
      </w:r>
      <w:r w:rsidRPr="00FE12AD">
        <w:rPr>
          <w:rtl/>
        </w:rPr>
        <w:t xml:space="preserve"> را نشان می</w:t>
      </w:r>
      <w:r w:rsidRPr="00FE12AD">
        <w:rPr>
          <w:rFonts w:hint="cs"/>
          <w:rtl/>
        </w:rPr>
        <w:softHyphen/>
      </w:r>
      <w:r w:rsidRPr="00FE12AD">
        <w:rPr>
          <w:rtl/>
        </w:rPr>
        <w:t>دهد. بر اساسِ این جدول، سط</w:t>
      </w:r>
      <w:r w:rsidRPr="00FE12AD">
        <w:rPr>
          <w:rFonts w:hint="cs"/>
          <w:rtl/>
        </w:rPr>
        <w:t>وح</w:t>
      </w:r>
      <w:r w:rsidRPr="00FE12AD">
        <w:rPr>
          <w:rtl/>
        </w:rPr>
        <w:t xml:space="preserve"> معنی</w:t>
      </w:r>
      <w:r w:rsidRPr="00FE12AD">
        <w:rPr>
          <w:rFonts w:hint="cs"/>
          <w:rtl/>
        </w:rPr>
        <w:softHyphen/>
      </w:r>
      <w:r w:rsidRPr="00FE12AD">
        <w:rPr>
          <w:rtl/>
        </w:rPr>
        <w:t xml:space="preserve">داری </w:t>
      </w:r>
      <w:r w:rsidRPr="00FE12AD">
        <w:rPr>
          <w:rFonts w:hint="cs"/>
          <w:rtl/>
        </w:rPr>
        <w:t xml:space="preserve">موجود، </w:t>
      </w:r>
      <w:r w:rsidRPr="00FE12AD">
        <w:rPr>
          <w:rtl/>
        </w:rPr>
        <w:t>بیانگر آن است که رابط</w:t>
      </w:r>
      <w:r w:rsidRPr="00FE12AD">
        <w:rPr>
          <w:rFonts w:hint="cs"/>
          <w:rtl/>
        </w:rPr>
        <w:t>ۀ</w:t>
      </w:r>
      <w:r w:rsidRPr="00FE12AD">
        <w:rPr>
          <w:rtl/>
        </w:rPr>
        <w:t xml:space="preserve"> دو متغیر در سط</w:t>
      </w:r>
      <w:r w:rsidRPr="00FE12AD">
        <w:rPr>
          <w:rFonts w:hint="cs"/>
          <w:rtl/>
        </w:rPr>
        <w:t>و</w:t>
      </w:r>
      <w:r w:rsidRPr="00FE12AD">
        <w:rPr>
          <w:rtl/>
        </w:rPr>
        <w:t xml:space="preserve">حِ اطمینانِ </w:t>
      </w:r>
      <w:r w:rsidRPr="00FE12AD">
        <w:rPr>
          <w:rFonts w:hint="cs"/>
          <w:rtl/>
        </w:rPr>
        <w:t>95 و</w:t>
      </w:r>
      <w:r w:rsidRPr="00FE12AD">
        <w:rPr>
          <w:rtl/>
        </w:rPr>
        <w:t xml:space="preserve"> 99 درصد تأیید می</w:t>
      </w:r>
      <w:r w:rsidRPr="00FE12AD">
        <w:rPr>
          <w:rFonts w:hint="cs"/>
          <w:rtl/>
        </w:rPr>
        <w:softHyphen/>
      </w:r>
      <w:r w:rsidRPr="00FE12AD">
        <w:rPr>
          <w:rtl/>
        </w:rPr>
        <w:t xml:space="preserve">گردد. </w:t>
      </w:r>
      <w:r w:rsidRPr="00FE12AD">
        <w:rPr>
          <w:rFonts w:hint="cs"/>
          <w:rtl/>
        </w:rPr>
        <w:t>همچنین</w:t>
      </w:r>
      <w:r w:rsidRPr="00FE12AD">
        <w:rPr>
          <w:rtl/>
        </w:rPr>
        <w:t>، ضر</w:t>
      </w:r>
      <w:r w:rsidRPr="00FE12AD">
        <w:rPr>
          <w:rFonts w:hint="cs"/>
          <w:rtl/>
        </w:rPr>
        <w:t>ا</w:t>
      </w:r>
      <w:r w:rsidRPr="00FE12AD">
        <w:rPr>
          <w:rtl/>
        </w:rPr>
        <w:t>یبِ همبستگیِ</w:t>
      </w:r>
      <w:r w:rsidRPr="00FE12AD">
        <w:rPr>
          <w:rFonts w:hint="cs"/>
          <w:rtl/>
        </w:rPr>
        <w:t xml:space="preserve"> 137/0-، 277/0، 275/0- و 221/0- </w:t>
      </w:r>
      <w:r w:rsidRPr="00FE12AD">
        <w:rPr>
          <w:rtl/>
        </w:rPr>
        <w:t>نشان می</w:t>
      </w:r>
      <w:r w:rsidRPr="00FE12AD">
        <w:rPr>
          <w:rFonts w:hint="cs"/>
          <w:rtl/>
        </w:rPr>
        <w:softHyphen/>
      </w:r>
      <w:r w:rsidRPr="00FE12AD">
        <w:rPr>
          <w:rtl/>
        </w:rPr>
        <w:t>دهد که رابط</w:t>
      </w:r>
      <w:r w:rsidRPr="00FE12AD">
        <w:rPr>
          <w:rFonts w:hint="cs"/>
          <w:rtl/>
        </w:rPr>
        <w:t>ۀ</w:t>
      </w:r>
      <w:r w:rsidRPr="00FE12AD">
        <w:rPr>
          <w:rtl/>
        </w:rPr>
        <w:t xml:space="preserve"> متغیر </w:t>
      </w:r>
      <w:r w:rsidRPr="00FE12AD">
        <w:rPr>
          <w:rFonts w:hint="cs"/>
          <w:rtl/>
        </w:rPr>
        <w:t>کیفیت دلبستگی به پدر</w:t>
      </w:r>
      <w:r w:rsidRPr="00FE12AD">
        <w:rPr>
          <w:rtl/>
        </w:rPr>
        <w:t xml:space="preserve"> </w:t>
      </w:r>
      <w:r w:rsidRPr="00FE12AD">
        <w:rPr>
          <w:rFonts w:hint="cs"/>
          <w:rtl/>
        </w:rPr>
        <w:t xml:space="preserve">با متغیر نگرش، فرافکنی، عمل و </w:t>
      </w:r>
      <w:r w:rsidR="00E161A8">
        <w:rPr>
          <w:rFonts w:hint="cs"/>
          <w:rtl/>
        </w:rPr>
        <w:t>خرابکاری</w:t>
      </w:r>
      <w:r w:rsidRPr="00FE12AD">
        <w:rPr>
          <w:rtl/>
        </w:rPr>
        <w:t xml:space="preserve"> معکوس است؛ </w:t>
      </w:r>
      <w:r w:rsidRPr="00FE12AD">
        <w:rPr>
          <w:rFonts w:hint="cs"/>
          <w:rtl/>
        </w:rPr>
        <w:t>به عنوان مثال</w:t>
      </w:r>
      <w:r w:rsidRPr="00FE12AD">
        <w:rPr>
          <w:rtl/>
        </w:rPr>
        <w:t>،</w:t>
      </w:r>
      <w:r w:rsidRPr="00FE12AD">
        <w:rPr>
          <w:rFonts w:hint="cs"/>
          <w:rtl/>
        </w:rPr>
        <w:t xml:space="preserve"> </w:t>
      </w:r>
      <w:r w:rsidRPr="00FE12AD">
        <w:rPr>
          <w:rtl/>
        </w:rPr>
        <w:t xml:space="preserve">ضریبِ همبستگیِ </w:t>
      </w:r>
      <w:r w:rsidRPr="00FE12AD">
        <w:rPr>
          <w:rFonts w:hint="cs"/>
          <w:rtl/>
        </w:rPr>
        <w:t>277</w:t>
      </w:r>
      <w:r w:rsidRPr="00FE12AD">
        <w:rPr>
          <w:rtl/>
        </w:rPr>
        <w:t>/0- نشان می</w:t>
      </w:r>
      <w:r w:rsidRPr="00FE12AD">
        <w:rPr>
          <w:rFonts w:hint="cs"/>
          <w:rtl/>
        </w:rPr>
        <w:softHyphen/>
      </w:r>
      <w:r w:rsidRPr="00FE12AD">
        <w:rPr>
          <w:rtl/>
        </w:rPr>
        <w:t>دهد که رابط</w:t>
      </w:r>
      <w:r w:rsidRPr="00FE12AD">
        <w:rPr>
          <w:rFonts w:hint="cs"/>
          <w:rtl/>
        </w:rPr>
        <w:t>ۀ</w:t>
      </w:r>
      <w:r w:rsidRPr="00FE12AD">
        <w:rPr>
          <w:rtl/>
        </w:rPr>
        <w:t xml:space="preserve"> دو متغیر </w:t>
      </w:r>
      <w:r w:rsidRPr="00FE12AD">
        <w:rPr>
          <w:rFonts w:hint="cs"/>
          <w:rtl/>
        </w:rPr>
        <w:t>کیفیت دلبستگی به پدر</w:t>
      </w:r>
      <w:r w:rsidRPr="00FE12AD">
        <w:rPr>
          <w:rtl/>
        </w:rPr>
        <w:t xml:space="preserve"> و </w:t>
      </w:r>
      <w:r w:rsidRPr="00FE12AD">
        <w:rPr>
          <w:rFonts w:hint="cs"/>
          <w:rtl/>
        </w:rPr>
        <w:t xml:space="preserve">فرافکنی اعمال </w:t>
      </w:r>
      <w:r w:rsidR="00E161A8">
        <w:rPr>
          <w:rFonts w:hint="cs"/>
          <w:rtl/>
        </w:rPr>
        <w:t>خرابکارانه</w:t>
      </w:r>
      <w:r w:rsidRPr="00FE12AD">
        <w:rPr>
          <w:rtl/>
        </w:rPr>
        <w:t xml:space="preserve"> معکوس است؛ یعنی هر چه بر </w:t>
      </w:r>
      <w:r w:rsidRPr="00FE12AD">
        <w:rPr>
          <w:rFonts w:hint="cs"/>
          <w:rtl/>
        </w:rPr>
        <w:t>میزان صمیمیت و اعتماد دانش</w:t>
      </w:r>
      <w:r w:rsidRPr="00FE12AD">
        <w:rPr>
          <w:rtl/>
        </w:rPr>
        <w:softHyphen/>
      </w:r>
      <w:r w:rsidRPr="00FE12AD">
        <w:rPr>
          <w:rFonts w:hint="cs"/>
          <w:rtl/>
        </w:rPr>
        <w:t>آموز به پدر</w:t>
      </w:r>
      <w:r w:rsidRPr="00FE12AD">
        <w:rPr>
          <w:rtl/>
        </w:rPr>
        <w:t xml:space="preserve"> افزوده گردد، از </w:t>
      </w:r>
      <w:r w:rsidRPr="00FE12AD">
        <w:rPr>
          <w:rFonts w:hint="cs"/>
          <w:rtl/>
        </w:rPr>
        <w:t xml:space="preserve">میزان فرافکنی اعمال </w:t>
      </w:r>
      <w:r w:rsidR="00E161A8">
        <w:rPr>
          <w:rFonts w:hint="cs"/>
          <w:rtl/>
        </w:rPr>
        <w:t>خرابکارانه</w:t>
      </w:r>
      <w:r w:rsidRPr="00FE12AD">
        <w:rPr>
          <w:rtl/>
        </w:rPr>
        <w:t xml:space="preserve"> کاسته می</w:t>
      </w:r>
      <w:r w:rsidRPr="00FE12AD">
        <w:rPr>
          <w:rFonts w:hint="cs"/>
          <w:rtl/>
        </w:rPr>
        <w:softHyphen/>
      </w:r>
      <w:r w:rsidRPr="00FE12AD">
        <w:rPr>
          <w:rtl/>
        </w:rPr>
        <w:t xml:space="preserve">شود و بر عکس، هر چه از </w:t>
      </w:r>
      <w:r w:rsidRPr="00FE12AD">
        <w:rPr>
          <w:rFonts w:hint="cs"/>
          <w:rtl/>
        </w:rPr>
        <w:t>کیفیت دلبستگی به پدر</w:t>
      </w:r>
      <w:r w:rsidRPr="00FE12AD">
        <w:rPr>
          <w:rtl/>
        </w:rPr>
        <w:t xml:space="preserve"> کاسته گردد، بر </w:t>
      </w:r>
      <w:r w:rsidRPr="00FE12AD">
        <w:rPr>
          <w:rFonts w:hint="cs"/>
          <w:rtl/>
        </w:rPr>
        <w:t xml:space="preserve">میزان فرافکنی اعمال </w:t>
      </w:r>
      <w:r w:rsidR="00E161A8">
        <w:rPr>
          <w:rFonts w:hint="cs"/>
          <w:rtl/>
        </w:rPr>
        <w:t>خرابکارانه</w:t>
      </w:r>
      <w:r w:rsidRPr="00FE12AD">
        <w:rPr>
          <w:rtl/>
        </w:rPr>
        <w:t xml:space="preserve"> افزوده می</w:t>
      </w:r>
      <w:r w:rsidRPr="00FE12AD">
        <w:rPr>
          <w:rFonts w:hint="cs"/>
          <w:rtl/>
        </w:rPr>
        <w:softHyphen/>
      </w:r>
      <w:r w:rsidRPr="00FE12AD">
        <w:rPr>
          <w:rtl/>
        </w:rPr>
        <w:t xml:space="preserve">شود. </w:t>
      </w:r>
      <w:r w:rsidRPr="00FE12AD">
        <w:rPr>
          <w:rFonts w:hint="cs"/>
          <w:sz w:val="28"/>
          <w:rtl/>
        </w:rPr>
        <w:t xml:space="preserve">بنابراین بین متغیر کیفیت دلبستگی به پدر و </w:t>
      </w:r>
      <w:r w:rsidR="00E161A8">
        <w:rPr>
          <w:rFonts w:hint="cs"/>
          <w:sz w:val="28"/>
          <w:rtl/>
        </w:rPr>
        <w:t>خرابکاری</w:t>
      </w:r>
      <w:r w:rsidRPr="00FE12AD">
        <w:rPr>
          <w:rFonts w:hint="cs"/>
          <w:sz w:val="28"/>
          <w:rtl/>
        </w:rPr>
        <w:t xml:space="preserve"> رابطه وجود دارد. </w:t>
      </w:r>
    </w:p>
    <w:p w:rsidR="00461575" w:rsidRPr="00FE12AD" w:rsidRDefault="00461575" w:rsidP="00461575">
      <w:pPr>
        <w:pStyle w:val="a5"/>
        <w:rPr>
          <w:sz w:val="26"/>
          <w:rtl/>
        </w:rPr>
      </w:pPr>
      <w:r w:rsidRPr="00FE12AD">
        <w:rPr>
          <w:rFonts w:hint="cs"/>
          <w:sz w:val="26"/>
          <w:rtl/>
        </w:rPr>
        <w:lastRenderedPageBreak/>
        <w:t>همچنین از روش تحلیل رگرسیون نیز برای بررسی فرضیۀ اصلی (کیفیت دلبستگی به پدر) استفاده شد تا مشخص شود که آیا کیفیت دلبستگی به پدر،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E95013" w:rsidRPr="00FE12AD" w:rsidRDefault="00E95013" w:rsidP="00CE3C13">
      <w:pPr>
        <w:pStyle w:val="a5"/>
        <w:rPr>
          <w:szCs w:val="24"/>
          <w:rtl/>
        </w:rPr>
      </w:pPr>
      <w:r w:rsidRPr="00FE12AD">
        <w:rPr>
          <w:szCs w:val="24"/>
          <w:rtl/>
        </w:rPr>
        <w:t xml:space="preserve">در جدول شماره </w:t>
      </w:r>
      <w:r w:rsidRPr="00FE12AD">
        <w:rPr>
          <w:rFonts w:hint="cs"/>
          <w:szCs w:val="24"/>
          <w:rtl/>
        </w:rPr>
        <w:t xml:space="preserve">4-39، </w:t>
      </w:r>
      <w:r w:rsidRPr="00FE12AD">
        <w:rPr>
          <w:szCs w:val="24"/>
          <w:rtl/>
        </w:rPr>
        <w:t xml:space="preserve">به منظور بررسی رابطۀ بین </w:t>
      </w:r>
      <w:r w:rsidRPr="00FE12AD">
        <w:rPr>
          <w:rFonts w:hint="cs"/>
          <w:szCs w:val="24"/>
          <w:rtl/>
        </w:rPr>
        <w:t xml:space="preserve">کیفیت دلبستگی به پدر </w:t>
      </w:r>
      <w:r w:rsidRPr="00FE12AD">
        <w:rPr>
          <w:szCs w:val="24"/>
          <w:rtl/>
        </w:rPr>
        <w:t xml:space="preserve">و </w:t>
      </w:r>
      <w:r w:rsidR="00E161A8">
        <w:rPr>
          <w:rFonts w:hint="cs"/>
          <w:szCs w:val="24"/>
          <w:rtl/>
        </w:rPr>
        <w:t>خرابکاری</w:t>
      </w:r>
      <w:r w:rsidRPr="00FE12AD">
        <w:rPr>
          <w:rFonts w:hint="cs"/>
          <w:szCs w:val="24"/>
          <w:rtl/>
        </w:rPr>
        <w:t xml:space="preserve"> در هر سه بُعد</w:t>
      </w:r>
      <w:r w:rsidRPr="00FE12AD">
        <w:rPr>
          <w:szCs w:val="24"/>
          <w:rtl/>
        </w:rPr>
        <w:t xml:space="preserve"> از تکنیک آماری رگرسیون استفاده شده است. بر اساس نتایج حاصله، همبستگی </w:t>
      </w:r>
      <w:r w:rsidRPr="00FE12AD">
        <w:rPr>
          <w:rFonts w:hint="cs"/>
          <w:szCs w:val="24"/>
          <w:rtl/>
        </w:rPr>
        <w:t>پایین</w:t>
      </w:r>
      <w:r w:rsidRPr="00FE12AD">
        <w:rPr>
          <w:szCs w:val="24"/>
          <w:rtl/>
        </w:rPr>
        <w:t>ی (</w:t>
      </w:r>
      <w:r w:rsidRPr="00FE12AD">
        <w:rPr>
          <w:rFonts w:hint="cs"/>
          <w:szCs w:val="24"/>
          <w:rtl/>
        </w:rPr>
        <w:t>0.137، 0.277، 0.275</w:t>
      </w:r>
      <w:r w:rsidRPr="00FE12AD">
        <w:rPr>
          <w:szCs w:val="24"/>
        </w:rPr>
        <w:t>R=</w:t>
      </w:r>
      <w:r w:rsidRPr="00FE12AD">
        <w:t xml:space="preserve"> </w:t>
      </w:r>
      <w:r w:rsidRPr="00FE12AD">
        <w:rPr>
          <w:szCs w:val="24"/>
          <w:rtl/>
        </w:rPr>
        <w:t xml:space="preserve">) بین </w:t>
      </w:r>
      <w:r w:rsidRPr="00FE12AD">
        <w:rPr>
          <w:rFonts w:hint="cs"/>
          <w:szCs w:val="24"/>
          <w:rtl/>
        </w:rPr>
        <w:t>کیفیت دلبستگی به پدر</w:t>
      </w:r>
      <w:r w:rsidRPr="00FE12AD">
        <w:rPr>
          <w:szCs w:val="24"/>
          <w:rtl/>
        </w:rPr>
        <w:t xml:space="preserve"> و </w:t>
      </w:r>
      <w:r w:rsidRPr="00FE12AD">
        <w:rPr>
          <w:rFonts w:hint="cs"/>
          <w:szCs w:val="24"/>
          <w:rtl/>
        </w:rPr>
        <w:t>نگرش</w:t>
      </w:r>
      <w:r w:rsidRPr="00FE12AD">
        <w:rPr>
          <w:szCs w:val="24"/>
          <w:rtl/>
        </w:rPr>
        <w:softHyphen/>
      </w:r>
      <w:r w:rsidRPr="00FE12AD">
        <w:rPr>
          <w:rFonts w:hint="cs"/>
          <w:szCs w:val="24"/>
          <w:rtl/>
        </w:rPr>
        <w:t xml:space="preserve">به </w:t>
      </w:r>
      <w:r w:rsidR="00E161A8">
        <w:rPr>
          <w:rFonts w:hint="cs"/>
          <w:szCs w:val="24"/>
          <w:rtl/>
        </w:rPr>
        <w:t>خرابکاری</w:t>
      </w:r>
      <w:r w:rsidRPr="00FE12AD">
        <w:rPr>
          <w:rFonts w:hint="cs"/>
          <w:szCs w:val="24"/>
          <w:rtl/>
        </w:rPr>
        <w:t xml:space="preserve">، فرافکنی </w:t>
      </w:r>
      <w:r w:rsidR="00E161A8">
        <w:rPr>
          <w:rFonts w:hint="cs"/>
          <w:szCs w:val="24"/>
          <w:rtl/>
        </w:rPr>
        <w:t>خرابکاری</w:t>
      </w:r>
      <w:r w:rsidRPr="00FE12AD">
        <w:rPr>
          <w:rFonts w:hint="cs"/>
          <w:szCs w:val="24"/>
          <w:rtl/>
        </w:rPr>
        <w:t xml:space="preserve"> و عمل به </w:t>
      </w:r>
      <w:r w:rsidR="00E161A8">
        <w:rPr>
          <w:rFonts w:hint="cs"/>
          <w:szCs w:val="24"/>
          <w:rtl/>
        </w:rPr>
        <w:t>خرابکاری</w:t>
      </w:r>
      <w:r w:rsidRPr="00FE12AD">
        <w:rPr>
          <w:szCs w:val="24"/>
          <w:rtl/>
        </w:rPr>
        <w:t xml:space="preserve"> وجود دارد. مق</w:t>
      </w:r>
      <w:r w:rsidRPr="00FE12AD">
        <w:rPr>
          <w:rFonts w:hint="cs"/>
          <w:szCs w:val="24"/>
          <w:rtl/>
        </w:rPr>
        <w:t>ادیر</w:t>
      </w:r>
      <w:r w:rsidRPr="00FE12AD">
        <w:rPr>
          <w:szCs w:val="24"/>
          <w:rtl/>
        </w:rPr>
        <w:t xml:space="preserve"> </w:t>
      </w:r>
      <w:r w:rsidRPr="00FE12AD">
        <w:rPr>
          <w:rFonts w:hint="cs"/>
          <w:szCs w:val="24"/>
          <w:rtl/>
        </w:rPr>
        <w:t>0.019، 0.076، 0.076</w:t>
      </w:r>
      <w:r w:rsidRPr="00FE12AD">
        <w:rPr>
          <w:szCs w:val="24"/>
          <w:rtl/>
        </w:rPr>
        <w:t xml:space="preserve"> </w:t>
      </w:r>
      <w:r w:rsidRPr="00FE12AD">
        <w:rPr>
          <w:szCs w:val="24"/>
        </w:rPr>
        <w:t>R2=</w:t>
      </w:r>
      <w:r w:rsidRPr="00FE12AD">
        <w:rPr>
          <w:szCs w:val="24"/>
          <w:rtl/>
        </w:rPr>
        <w:t xml:space="preserve"> نشان می</w:t>
      </w:r>
      <w:r w:rsidRPr="00FE12AD">
        <w:rPr>
          <w:szCs w:val="24"/>
          <w:rtl/>
        </w:rPr>
        <w:softHyphen/>
        <w:t xml:space="preserve">دهد که متغیر </w:t>
      </w:r>
      <w:r w:rsidRPr="00FE12AD">
        <w:rPr>
          <w:rFonts w:hint="cs"/>
          <w:szCs w:val="24"/>
          <w:rtl/>
        </w:rPr>
        <w:t>کیفیت دلبستگی به پدر</w:t>
      </w:r>
      <w:r w:rsidRPr="00FE12AD">
        <w:rPr>
          <w:szCs w:val="24"/>
          <w:rtl/>
        </w:rPr>
        <w:t xml:space="preserve"> توانسته است،</w:t>
      </w:r>
      <w:r w:rsidRPr="00FE12AD">
        <w:rPr>
          <w:rFonts w:hint="cs"/>
          <w:szCs w:val="24"/>
          <w:rtl/>
        </w:rPr>
        <w:t xml:space="preserve"> به ترتیب </w:t>
      </w:r>
      <w:r w:rsidR="00CE3C13">
        <w:rPr>
          <w:rFonts w:hint="cs"/>
          <w:szCs w:val="24"/>
          <w:rtl/>
        </w:rPr>
        <w:t>1.9</w:t>
      </w:r>
      <w:r w:rsidRPr="00FE12AD">
        <w:rPr>
          <w:rFonts w:hint="cs"/>
          <w:szCs w:val="24"/>
          <w:rtl/>
        </w:rPr>
        <w:t xml:space="preserve">، </w:t>
      </w:r>
      <w:r w:rsidR="00CE3C13">
        <w:rPr>
          <w:rFonts w:hint="cs"/>
          <w:szCs w:val="24"/>
          <w:rtl/>
        </w:rPr>
        <w:t>7.6</w:t>
      </w:r>
      <w:r w:rsidRPr="00FE12AD">
        <w:rPr>
          <w:rFonts w:hint="cs"/>
          <w:szCs w:val="24"/>
          <w:rtl/>
        </w:rPr>
        <w:t xml:space="preserve"> و </w:t>
      </w:r>
      <w:r w:rsidR="00CE3C13">
        <w:rPr>
          <w:rFonts w:hint="cs"/>
          <w:szCs w:val="24"/>
          <w:rtl/>
        </w:rPr>
        <w:t>7.6</w:t>
      </w:r>
      <w:r w:rsidRPr="00FE12AD">
        <w:rPr>
          <w:rFonts w:hint="cs"/>
          <w:szCs w:val="24"/>
          <w:rtl/>
        </w:rPr>
        <w:t xml:space="preserve"> درصد</w:t>
      </w:r>
      <w:r w:rsidRPr="00FE12AD">
        <w:rPr>
          <w:szCs w:val="24"/>
          <w:rtl/>
        </w:rPr>
        <w:t xml:space="preserve"> از واریانس متغیر وابسته را </w:t>
      </w:r>
      <w:r w:rsidRPr="00FE12AD">
        <w:rPr>
          <w:rFonts w:hint="cs"/>
          <w:szCs w:val="24"/>
          <w:rtl/>
        </w:rPr>
        <w:t xml:space="preserve">در بُعد نگرش، فرافکنی و عمل به </w:t>
      </w:r>
      <w:r w:rsidR="00E161A8">
        <w:rPr>
          <w:rFonts w:hint="cs"/>
          <w:szCs w:val="24"/>
          <w:rtl/>
        </w:rPr>
        <w:t>خرابکاری</w:t>
      </w:r>
      <w:r w:rsidRPr="00FE12AD">
        <w:rPr>
          <w:rFonts w:hint="cs"/>
          <w:szCs w:val="24"/>
          <w:rtl/>
        </w:rPr>
        <w:t xml:space="preserve"> </w:t>
      </w:r>
      <w:r w:rsidRPr="00FE12AD">
        <w:rPr>
          <w:szCs w:val="24"/>
          <w:rtl/>
        </w:rPr>
        <w:t>تبیین نماید. ضر</w:t>
      </w:r>
      <w:r w:rsidRPr="00FE12AD">
        <w:rPr>
          <w:rFonts w:hint="cs"/>
          <w:szCs w:val="24"/>
          <w:rtl/>
        </w:rPr>
        <w:t>ا</w:t>
      </w:r>
      <w:r w:rsidRPr="00FE12AD">
        <w:rPr>
          <w:szCs w:val="24"/>
          <w:rtl/>
        </w:rPr>
        <w:t xml:space="preserve">يب بتا </w:t>
      </w:r>
      <w:r w:rsidRPr="00FE12AD">
        <w:rPr>
          <w:rFonts w:hint="cs"/>
          <w:szCs w:val="24"/>
          <w:rtl/>
        </w:rPr>
        <w:t>نیز</w:t>
      </w:r>
      <w:r w:rsidRPr="00FE12AD">
        <w:rPr>
          <w:szCs w:val="24"/>
          <w:rtl/>
        </w:rPr>
        <w:t xml:space="preserve"> جهت </w:t>
      </w:r>
      <w:r w:rsidRPr="00FE12AD">
        <w:rPr>
          <w:rFonts w:hint="cs"/>
          <w:szCs w:val="24"/>
          <w:rtl/>
        </w:rPr>
        <w:t>منفی</w:t>
      </w:r>
      <w:r w:rsidRPr="00FE12AD">
        <w:rPr>
          <w:szCs w:val="24"/>
          <w:rtl/>
        </w:rPr>
        <w:t xml:space="preserve"> و رابط</w:t>
      </w:r>
      <w:r w:rsidRPr="00FE12AD">
        <w:rPr>
          <w:rFonts w:hint="cs"/>
          <w:szCs w:val="24"/>
          <w:rtl/>
        </w:rPr>
        <w:t>ۀ</w:t>
      </w:r>
      <w:r w:rsidRPr="00FE12AD">
        <w:rPr>
          <w:szCs w:val="24"/>
          <w:rtl/>
        </w:rPr>
        <w:t xml:space="preserve"> </w:t>
      </w:r>
      <w:r w:rsidRPr="00FE12AD">
        <w:rPr>
          <w:rFonts w:hint="cs"/>
          <w:szCs w:val="24"/>
          <w:rtl/>
        </w:rPr>
        <w:t>معکوس</w:t>
      </w:r>
      <w:r w:rsidRPr="00FE12AD">
        <w:rPr>
          <w:szCs w:val="24"/>
          <w:rtl/>
        </w:rPr>
        <w:t xml:space="preserve"> بين متغير</w:t>
      </w:r>
      <w:r w:rsidRPr="00FE12AD">
        <w:rPr>
          <w:rFonts w:hint="cs"/>
          <w:szCs w:val="24"/>
          <w:rtl/>
        </w:rPr>
        <w:t>ها</w:t>
      </w:r>
      <w:r w:rsidRPr="00FE12AD">
        <w:rPr>
          <w:szCs w:val="24"/>
          <w:rtl/>
        </w:rPr>
        <w:t xml:space="preserve"> را نشان مي</w:t>
      </w:r>
      <w:r w:rsidRPr="00FE12AD">
        <w:rPr>
          <w:szCs w:val="24"/>
          <w:rtl/>
        </w:rPr>
        <w:softHyphen/>
        <w:t>دهد</w:t>
      </w:r>
      <w:r w:rsidRPr="00FE12AD">
        <w:rPr>
          <w:rFonts w:hint="cs"/>
          <w:szCs w:val="24"/>
          <w:rtl/>
        </w:rPr>
        <w:t>.</w:t>
      </w:r>
      <w:r w:rsidRPr="00FE12AD">
        <w:rPr>
          <w:szCs w:val="24"/>
          <w:rtl/>
        </w:rPr>
        <w:t xml:space="preserve"> ضر</w:t>
      </w:r>
      <w:r w:rsidRPr="00FE12AD">
        <w:rPr>
          <w:rFonts w:hint="cs"/>
          <w:szCs w:val="24"/>
          <w:rtl/>
        </w:rPr>
        <w:t>ا</w:t>
      </w:r>
      <w:r w:rsidRPr="00FE12AD">
        <w:rPr>
          <w:szCs w:val="24"/>
          <w:rtl/>
        </w:rPr>
        <w:t xml:space="preserve">یب </w:t>
      </w:r>
      <w:r w:rsidRPr="00FE12AD">
        <w:rPr>
          <w:rFonts w:hint="cs"/>
          <w:szCs w:val="24"/>
          <w:rtl/>
        </w:rPr>
        <w:t>0.079-، 0.341-، 0.095-</w:t>
      </w:r>
      <w:r w:rsidRPr="00FE12AD">
        <w:rPr>
          <w:szCs w:val="24"/>
        </w:rPr>
        <w:t>B=</w:t>
      </w:r>
      <w:r w:rsidRPr="00FE12AD">
        <w:t xml:space="preserve"> </w:t>
      </w:r>
      <w:r w:rsidRPr="00FE12AD">
        <w:rPr>
          <w:szCs w:val="24"/>
          <w:rtl/>
        </w:rPr>
        <w:t>، نشان می</w:t>
      </w:r>
      <w:r w:rsidRPr="00FE12AD">
        <w:rPr>
          <w:szCs w:val="24"/>
          <w:rtl/>
        </w:rPr>
        <w:softHyphen/>
        <w:t>دهد که به ازای هر واحد افزایش در متغیر مستقل (</w:t>
      </w:r>
      <w:r w:rsidRPr="00FE12AD">
        <w:rPr>
          <w:rFonts w:hint="cs"/>
          <w:szCs w:val="24"/>
          <w:rtl/>
        </w:rPr>
        <w:t>کیفیت دلبستگی به پدر</w:t>
      </w:r>
      <w:r w:rsidRPr="00FE12AD">
        <w:rPr>
          <w:szCs w:val="24"/>
          <w:rtl/>
        </w:rPr>
        <w:t xml:space="preserve">)، </w:t>
      </w:r>
      <w:r w:rsidRPr="00FE12AD">
        <w:rPr>
          <w:rFonts w:hint="cs"/>
          <w:szCs w:val="24"/>
          <w:rtl/>
        </w:rPr>
        <w:t>به ترتیب 0.079-، 0.341-، 0.095-</w:t>
      </w:r>
      <w:r w:rsidRPr="00FE12AD">
        <w:rPr>
          <w:szCs w:val="24"/>
          <w:rtl/>
        </w:rPr>
        <w:t xml:space="preserve"> واحد </w:t>
      </w:r>
      <w:r w:rsidRPr="00FE12AD">
        <w:rPr>
          <w:rFonts w:hint="cs"/>
          <w:szCs w:val="24"/>
          <w:rtl/>
        </w:rPr>
        <w:t>از</w:t>
      </w:r>
      <w:r w:rsidRPr="00FE12AD">
        <w:rPr>
          <w:szCs w:val="24"/>
          <w:rtl/>
        </w:rPr>
        <w:t xml:space="preserve"> متغیر وابسته (</w:t>
      </w:r>
      <w:r w:rsidR="00E161A8">
        <w:rPr>
          <w:rFonts w:hint="cs"/>
          <w:szCs w:val="24"/>
          <w:rtl/>
        </w:rPr>
        <w:t>خرابکاری</w:t>
      </w:r>
      <w:r w:rsidRPr="00FE12AD">
        <w:rPr>
          <w:szCs w:val="24"/>
          <w:rtl/>
        </w:rPr>
        <w:t xml:space="preserve">)، </w:t>
      </w:r>
      <w:r w:rsidRPr="00FE12AD">
        <w:rPr>
          <w:rFonts w:hint="cs"/>
          <w:szCs w:val="24"/>
          <w:rtl/>
        </w:rPr>
        <w:t>کاسته</w:t>
      </w:r>
      <w:r w:rsidRPr="00FE12AD">
        <w:rPr>
          <w:szCs w:val="24"/>
          <w:rtl/>
        </w:rPr>
        <w:t xml:space="preserve"> می</w:t>
      </w:r>
      <w:r w:rsidRPr="00FE12AD">
        <w:rPr>
          <w:szCs w:val="24"/>
          <w:rtl/>
        </w:rPr>
        <w:softHyphen/>
        <w:t xml:space="preserve">شود. با توجه به مقادیر </w:t>
      </w:r>
      <w:r w:rsidRPr="00FE12AD">
        <w:rPr>
          <w:rFonts w:hint="cs"/>
          <w:szCs w:val="24"/>
          <w:rtl/>
        </w:rPr>
        <w:t>2.304-، 4.050-، 3.521-</w:t>
      </w:r>
      <w:r w:rsidRPr="00FE12AD">
        <w:rPr>
          <w:szCs w:val="24"/>
        </w:rPr>
        <w:t>T=</w:t>
      </w:r>
      <w:r w:rsidRPr="00FE12AD">
        <w:t xml:space="preserve"> </w:t>
      </w:r>
      <w:r w:rsidRPr="00FE12AD">
        <w:rPr>
          <w:szCs w:val="24"/>
          <w:rtl/>
        </w:rPr>
        <w:t xml:space="preserve">، </w:t>
      </w:r>
      <w:r w:rsidRPr="00FE12AD">
        <w:rPr>
          <w:rFonts w:hint="cs"/>
          <w:szCs w:val="24"/>
          <w:rtl/>
        </w:rPr>
        <w:t>5.307، 16.399، 12.616</w:t>
      </w:r>
      <w:r w:rsidRPr="00FE12AD">
        <w:rPr>
          <w:szCs w:val="24"/>
        </w:rPr>
        <w:t>F=</w:t>
      </w:r>
      <w:r w:rsidRPr="00FE12AD">
        <w:t xml:space="preserve"> </w:t>
      </w:r>
      <w:r w:rsidRPr="00FE12AD">
        <w:rPr>
          <w:szCs w:val="24"/>
          <w:rtl/>
        </w:rPr>
        <w:t xml:space="preserve"> و 0.0</w:t>
      </w:r>
      <w:r w:rsidRPr="00FE12AD">
        <w:rPr>
          <w:rFonts w:hint="cs"/>
          <w:szCs w:val="24"/>
          <w:rtl/>
        </w:rPr>
        <w:t>22، 0.000، 0.001</w:t>
      </w:r>
      <w:r w:rsidRPr="00FE12AD">
        <w:rPr>
          <w:szCs w:val="24"/>
        </w:rPr>
        <w:t>Sig=</w:t>
      </w:r>
      <w:r w:rsidRPr="00FE12AD">
        <w:t xml:space="preserve"> </w:t>
      </w:r>
      <w:r w:rsidRPr="00FE12AD">
        <w:rPr>
          <w:rFonts w:hint="cs"/>
          <w:szCs w:val="24"/>
          <w:rtl/>
        </w:rPr>
        <w:t xml:space="preserve"> در هر سه سطح</w:t>
      </w:r>
      <w:r w:rsidRPr="00FE12AD">
        <w:rPr>
          <w:szCs w:val="24"/>
          <w:rtl/>
        </w:rPr>
        <w:t>، رابطۀ</w:t>
      </w:r>
      <w:r w:rsidRPr="00FE12AD">
        <w:rPr>
          <w:szCs w:val="24"/>
          <w:rtl/>
        </w:rPr>
        <w:softHyphen/>
        <w:t xml:space="preserve"> مشاهده شده بین </w:t>
      </w:r>
      <w:r w:rsidRPr="00FE12AD">
        <w:rPr>
          <w:rFonts w:hint="cs"/>
          <w:szCs w:val="24"/>
          <w:rtl/>
        </w:rPr>
        <w:t>متغیرها</w:t>
      </w:r>
      <w:r w:rsidRPr="00FE12AD">
        <w:rPr>
          <w:szCs w:val="24"/>
          <w:rtl/>
        </w:rPr>
        <w:t xml:space="preserve"> در سطح</w:t>
      </w:r>
      <w:r w:rsidRPr="00FE12AD">
        <w:rPr>
          <w:rFonts w:hint="cs"/>
          <w:szCs w:val="24"/>
          <w:rtl/>
        </w:rPr>
        <w:t xml:space="preserve"> 95 و</w:t>
      </w:r>
      <w:r w:rsidRPr="00FE12AD">
        <w:rPr>
          <w:szCs w:val="24"/>
          <w:rtl/>
        </w:rPr>
        <w:t xml:space="preserve"> 99 درصد معنی</w:t>
      </w:r>
      <w:r w:rsidRPr="00FE12AD">
        <w:rPr>
          <w:szCs w:val="24"/>
          <w:rtl/>
        </w:rPr>
        <w:softHyphen/>
        <w:t>دار می</w:t>
      </w:r>
      <w:r w:rsidRPr="00FE12AD">
        <w:rPr>
          <w:szCs w:val="24"/>
          <w:rtl/>
        </w:rPr>
        <w:softHyphen/>
        <w:t>باشد، لذا فرضیۀ فوق تأیید می</w:t>
      </w:r>
      <w:r w:rsidRPr="00FE12AD">
        <w:rPr>
          <w:szCs w:val="24"/>
          <w:rtl/>
        </w:rPr>
        <w:softHyphen/>
        <w:t>شود.</w:t>
      </w:r>
    </w:p>
    <w:p w:rsidR="00E95013" w:rsidRPr="00FE12AD" w:rsidRDefault="00E95013" w:rsidP="00E95013">
      <w:pPr>
        <w:pStyle w:val="a5"/>
        <w:rPr>
          <w:rtl/>
        </w:rPr>
      </w:pPr>
      <w:r w:rsidRPr="00FE12AD">
        <w:rPr>
          <w:rFonts w:hint="cs"/>
          <w:rtl/>
        </w:rPr>
        <w:t xml:space="preserve">همچنین ضرایب موجود حاکی از آن است که بین کیفیت دلبستگی به پدر و </w:t>
      </w:r>
      <w:r w:rsidR="00E161A8">
        <w:rPr>
          <w:rFonts w:hint="cs"/>
          <w:rtl/>
        </w:rPr>
        <w:t>خرابکاری</w:t>
      </w:r>
      <w:r w:rsidRPr="00FE12AD">
        <w:rPr>
          <w:rFonts w:hint="cs"/>
          <w:rtl/>
        </w:rPr>
        <w:t xml:space="preserve"> رابطۀ معکوس و معنی</w:t>
      </w:r>
      <w:r w:rsidRPr="00FE12AD">
        <w:rPr>
          <w:rtl/>
        </w:rPr>
        <w:softHyphen/>
      </w:r>
      <w:r w:rsidRPr="00FE12AD">
        <w:rPr>
          <w:rFonts w:hint="cs"/>
          <w:rtl/>
        </w:rPr>
        <w:t xml:space="preserve">داری وجود دارد به نحوی که با هر واحد افزایش در متغیر کیفیت دلبستگی به پدر، 0.269- واحد از متغیرِ </w:t>
      </w:r>
      <w:r w:rsidR="00E161A8">
        <w:rPr>
          <w:rFonts w:hint="cs"/>
          <w:rtl/>
        </w:rPr>
        <w:t>خرابکاری</w:t>
      </w:r>
      <w:r w:rsidRPr="00FE12AD">
        <w:rPr>
          <w:rFonts w:hint="cs"/>
          <w:rtl/>
        </w:rPr>
        <w:t xml:space="preserve"> کاسته می</w:t>
      </w:r>
      <w:r w:rsidRPr="00FE12AD">
        <w:rPr>
          <w:rtl/>
        </w:rPr>
        <w:softHyphen/>
      </w:r>
      <w:r w:rsidRPr="00FE12AD">
        <w:rPr>
          <w:rFonts w:hint="cs"/>
          <w:rtl/>
        </w:rPr>
        <w:t xml:space="preserve">شود. نهایتاً متغیر کیفیت دلبستگی به پدر توانسته است 4.9 درصد از واریانس </w:t>
      </w:r>
      <w:r w:rsidR="00E161A8">
        <w:rPr>
          <w:rFonts w:hint="cs"/>
          <w:rtl/>
        </w:rPr>
        <w:t>خرابکاری</w:t>
      </w:r>
      <w:r w:rsidRPr="00FE12AD">
        <w:rPr>
          <w:rFonts w:hint="cs"/>
          <w:rtl/>
        </w:rPr>
        <w:t xml:space="preserve"> را تبیین کند.</w:t>
      </w:r>
    </w:p>
    <w:p w:rsidR="00461575" w:rsidRPr="00FE12AD" w:rsidRDefault="006A4CAB" w:rsidP="006A4CAB">
      <w:pPr>
        <w:pStyle w:val="a2"/>
        <w:rPr>
          <w:color w:val="auto"/>
        </w:rPr>
      </w:pPr>
      <w:r w:rsidRPr="00FE12AD">
        <w:rPr>
          <w:rFonts w:hint="cs"/>
          <w:color w:val="auto"/>
          <w:rtl/>
        </w:rPr>
        <w:t xml:space="preserve">جدول 4-39: </w:t>
      </w:r>
      <w:r w:rsidR="00461575" w:rsidRPr="00FE12AD">
        <w:rPr>
          <w:color w:val="auto"/>
          <w:rtl/>
        </w:rPr>
        <w:t>آزمون همبستگی و تحلیل رگرسیون متغیر</w:t>
      </w:r>
      <w:r w:rsidR="00461575" w:rsidRPr="00FE12AD">
        <w:rPr>
          <w:rFonts w:hint="cs"/>
          <w:color w:val="auto"/>
          <w:rtl/>
        </w:rPr>
        <w:t xml:space="preserve"> کیفیت دلبستگی به پدر و </w:t>
      </w:r>
      <w:r w:rsidR="00E161A8">
        <w:rPr>
          <w:rFonts w:hint="cs"/>
          <w:color w:val="auto"/>
          <w:rtl/>
        </w:rPr>
        <w:t>خرابکاری</w:t>
      </w:r>
    </w:p>
    <w:tbl>
      <w:tblPr>
        <w:tblW w:w="6275"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718"/>
        <w:gridCol w:w="699"/>
        <w:gridCol w:w="605"/>
        <w:gridCol w:w="605"/>
        <w:gridCol w:w="718"/>
        <w:gridCol w:w="1196"/>
        <w:gridCol w:w="750"/>
        <w:gridCol w:w="625"/>
        <w:gridCol w:w="625"/>
        <w:gridCol w:w="1580"/>
        <w:gridCol w:w="1842"/>
      </w:tblGrid>
      <w:tr w:rsidR="00A47659" w:rsidRPr="00FE12AD" w:rsidTr="00917C48">
        <w:trPr>
          <w:jc w:val="center"/>
        </w:trPr>
        <w:tc>
          <w:tcPr>
            <w:tcW w:w="295" w:type="pct"/>
            <w:shd w:val="clear" w:color="auto" w:fill="E6E6E6"/>
            <w:vAlign w:val="center"/>
          </w:tcPr>
          <w:p w:rsidR="00A47659" w:rsidRPr="00FE12AD" w:rsidRDefault="00A47659"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39" w:type="pct"/>
            <w:shd w:val="clear" w:color="auto" w:fill="E6E6E6"/>
            <w:vAlign w:val="center"/>
          </w:tcPr>
          <w:p w:rsidR="00A47659" w:rsidRPr="00FE12AD" w:rsidRDefault="00A47659"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30" w:type="pct"/>
            <w:shd w:val="clear" w:color="auto" w:fill="E6E6E6"/>
            <w:vAlign w:val="center"/>
          </w:tcPr>
          <w:p w:rsidR="00A47659" w:rsidRPr="00FE12AD" w:rsidRDefault="00A47659"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286" w:type="pct"/>
            <w:shd w:val="clear" w:color="auto" w:fill="E6E6E6"/>
            <w:vAlign w:val="center"/>
          </w:tcPr>
          <w:p w:rsidR="00A47659" w:rsidRPr="00FE12AD" w:rsidRDefault="00A47659"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286" w:type="pct"/>
            <w:shd w:val="clear" w:color="auto" w:fill="E6E6E6"/>
            <w:vAlign w:val="center"/>
          </w:tcPr>
          <w:p w:rsidR="00A47659" w:rsidRPr="00FE12AD" w:rsidRDefault="00A47659" w:rsidP="005656F6">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39" w:type="pct"/>
            <w:shd w:val="clear" w:color="auto" w:fill="E6E6E6"/>
            <w:vAlign w:val="center"/>
          </w:tcPr>
          <w:p w:rsidR="00A47659" w:rsidRPr="00FE12AD" w:rsidRDefault="00A47659"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565" w:type="pct"/>
            <w:shd w:val="clear" w:color="auto" w:fill="E6E6E6"/>
            <w:vAlign w:val="center"/>
          </w:tcPr>
          <w:p w:rsidR="00A47659" w:rsidRPr="00FE12AD" w:rsidRDefault="00A47659"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354" w:type="pct"/>
            <w:shd w:val="clear" w:color="auto" w:fill="E6E6E6"/>
            <w:vAlign w:val="center"/>
          </w:tcPr>
          <w:p w:rsidR="00A47659" w:rsidRPr="00FE12AD" w:rsidRDefault="00A47659" w:rsidP="00C546D1">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295" w:type="pct"/>
            <w:shd w:val="clear" w:color="auto" w:fill="E6E6E6"/>
            <w:vAlign w:val="center"/>
          </w:tcPr>
          <w:p w:rsidR="00A47659" w:rsidRPr="00FE12AD" w:rsidRDefault="00A47659" w:rsidP="00C546D1">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295" w:type="pct"/>
            <w:shd w:val="clear" w:color="auto" w:fill="E6E6E6"/>
            <w:vAlign w:val="center"/>
          </w:tcPr>
          <w:p w:rsidR="00A47659" w:rsidRPr="00FE12AD" w:rsidRDefault="00A47659"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616" w:type="pct"/>
            <w:gridSpan w:val="2"/>
            <w:shd w:val="clear" w:color="auto" w:fill="E6E6E6"/>
          </w:tcPr>
          <w:p w:rsidR="00A47659" w:rsidRPr="00FE12AD" w:rsidRDefault="00A47659"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A47659" w:rsidRPr="00FE12AD" w:rsidTr="00917C48">
        <w:trPr>
          <w:jc w:val="center"/>
        </w:trPr>
        <w:tc>
          <w:tcPr>
            <w:tcW w:w="295" w:type="pct"/>
            <w:vAlign w:val="center"/>
          </w:tcPr>
          <w:p w:rsidR="00A47659" w:rsidRPr="00FE12AD" w:rsidRDefault="00A47659" w:rsidP="00C546D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w:t>
            </w:r>
            <w:r w:rsidRPr="00FE12AD">
              <w:rPr>
                <w:rFonts w:asciiTheme="majorBidi" w:hAnsiTheme="majorBidi" w:cs="B Nazanin" w:hint="cs"/>
                <w:sz w:val="20"/>
                <w:szCs w:val="20"/>
                <w:rtl/>
                <w:lang w:bidi="fa-IR"/>
              </w:rPr>
              <w:t>22</w:t>
            </w:r>
          </w:p>
        </w:tc>
        <w:tc>
          <w:tcPr>
            <w:tcW w:w="339" w:type="pct"/>
            <w:vAlign w:val="center"/>
          </w:tcPr>
          <w:p w:rsidR="00A47659" w:rsidRPr="00FE12AD" w:rsidRDefault="00A47659"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5.307</w:t>
            </w:r>
          </w:p>
        </w:tc>
        <w:tc>
          <w:tcPr>
            <w:tcW w:w="330" w:type="pct"/>
            <w:vAlign w:val="center"/>
          </w:tcPr>
          <w:p w:rsidR="00A47659" w:rsidRPr="00FE12AD" w:rsidRDefault="00A47659"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2.304-</w:t>
            </w:r>
          </w:p>
        </w:tc>
        <w:tc>
          <w:tcPr>
            <w:tcW w:w="286" w:type="pct"/>
            <w:vAlign w:val="center"/>
          </w:tcPr>
          <w:p w:rsidR="00A47659" w:rsidRPr="00FE12AD" w:rsidRDefault="00A47659"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137.-</w:t>
            </w:r>
          </w:p>
        </w:tc>
        <w:tc>
          <w:tcPr>
            <w:tcW w:w="286" w:type="pct"/>
            <w:vAlign w:val="center"/>
          </w:tcPr>
          <w:p w:rsidR="00A47659" w:rsidRPr="00FE12AD" w:rsidRDefault="00A47659" w:rsidP="005656F6">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079.-</w:t>
            </w:r>
          </w:p>
        </w:tc>
        <w:tc>
          <w:tcPr>
            <w:tcW w:w="339" w:type="pct"/>
            <w:vAlign w:val="center"/>
          </w:tcPr>
          <w:p w:rsidR="00A47659" w:rsidRPr="00FE12AD" w:rsidRDefault="00A47659"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31.533</w:t>
            </w:r>
          </w:p>
        </w:tc>
        <w:tc>
          <w:tcPr>
            <w:tcW w:w="565" w:type="pct"/>
            <w:vAlign w:val="center"/>
          </w:tcPr>
          <w:p w:rsidR="00A47659" w:rsidRPr="00FE12AD" w:rsidRDefault="00A47659"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8.536</w:t>
            </w:r>
          </w:p>
        </w:tc>
        <w:tc>
          <w:tcPr>
            <w:tcW w:w="354" w:type="pct"/>
            <w:vAlign w:val="center"/>
          </w:tcPr>
          <w:p w:rsidR="00A47659" w:rsidRPr="00FE12AD" w:rsidRDefault="00A47659" w:rsidP="00C546D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015</w:t>
            </w:r>
          </w:p>
        </w:tc>
        <w:tc>
          <w:tcPr>
            <w:tcW w:w="295" w:type="pct"/>
            <w:vAlign w:val="center"/>
          </w:tcPr>
          <w:p w:rsidR="00A47659" w:rsidRPr="00FE12AD" w:rsidRDefault="00A47659" w:rsidP="00C546D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019</w:t>
            </w:r>
          </w:p>
        </w:tc>
        <w:tc>
          <w:tcPr>
            <w:tcW w:w="295" w:type="pct"/>
            <w:vAlign w:val="center"/>
          </w:tcPr>
          <w:p w:rsidR="00A47659" w:rsidRPr="00FE12AD" w:rsidRDefault="00A47659" w:rsidP="00C546D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137</w:t>
            </w:r>
          </w:p>
        </w:tc>
        <w:tc>
          <w:tcPr>
            <w:tcW w:w="746" w:type="pct"/>
            <w:shd w:val="clear" w:color="auto" w:fill="E6E6E6"/>
          </w:tcPr>
          <w:p w:rsidR="00A47659" w:rsidRPr="00FE12AD" w:rsidRDefault="00A47659" w:rsidP="00C546D1">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870" w:type="pct"/>
            <w:vMerge w:val="restart"/>
            <w:shd w:val="clear" w:color="auto" w:fill="E6E6E6"/>
            <w:vAlign w:val="center"/>
          </w:tcPr>
          <w:p w:rsidR="00A47659" w:rsidRPr="00FE12AD" w:rsidRDefault="00A47659" w:rsidP="00C546D1">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کیفیت دلبستگی به پدر</w:t>
            </w:r>
          </w:p>
        </w:tc>
      </w:tr>
      <w:tr w:rsidR="00A47659" w:rsidRPr="00FE12AD" w:rsidTr="00917C48">
        <w:trPr>
          <w:jc w:val="center"/>
        </w:trPr>
        <w:tc>
          <w:tcPr>
            <w:tcW w:w="295"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39"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16.399</w:t>
            </w:r>
          </w:p>
        </w:tc>
        <w:tc>
          <w:tcPr>
            <w:tcW w:w="330"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4.050-</w:t>
            </w:r>
          </w:p>
        </w:tc>
        <w:tc>
          <w:tcPr>
            <w:tcW w:w="286"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277.-</w:t>
            </w:r>
          </w:p>
        </w:tc>
        <w:tc>
          <w:tcPr>
            <w:tcW w:w="286" w:type="pct"/>
            <w:vAlign w:val="center"/>
          </w:tcPr>
          <w:p w:rsidR="00A47659" w:rsidRPr="00FE12AD" w:rsidRDefault="00A47659"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341.-</w:t>
            </w:r>
          </w:p>
        </w:tc>
        <w:tc>
          <w:tcPr>
            <w:tcW w:w="339"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59.788</w:t>
            </w:r>
          </w:p>
        </w:tc>
        <w:tc>
          <w:tcPr>
            <w:tcW w:w="565"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17.097</w:t>
            </w:r>
          </w:p>
        </w:tc>
        <w:tc>
          <w:tcPr>
            <w:tcW w:w="354"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0.072</w:t>
            </w:r>
          </w:p>
        </w:tc>
        <w:tc>
          <w:tcPr>
            <w:tcW w:w="295"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0.076</w:t>
            </w:r>
          </w:p>
        </w:tc>
        <w:tc>
          <w:tcPr>
            <w:tcW w:w="295"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0.277</w:t>
            </w:r>
          </w:p>
        </w:tc>
        <w:tc>
          <w:tcPr>
            <w:tcW w:w="746" w:type="pct"/>
            <w:shd w:val="clear" w:color="auto" w:fill="E6E6E6"/>
          </w:tcPr>
          <w:p w:rsidR="00A47659" w:rsidRPr="00FE12AD" w:rsidRDefault="00A47659" w:rsidP="00C546D1">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870" w:type="pct"/>
            <w:vMerge/>
            <w:shd w:val="clear" w:color="auto" w:fill="E6E6E6"/>
            <w:vAlign w:val="center"/>
          </w:tcPr>
          <w:p w:rsidR="00A47659" w:rsidRPr="00FE12AD" w:rsidRDefault="00A47659" w:rsidP="00C546D1">
            <w:pPr>
              <w:pStyle w:val="NoSpacing"/>
              <w:jc w:val="center"/>
              <w:rPr>
                <w:rFonts w:asciiTheme="majorBidi" w:hAnsiTheme="majorBidi" w:cs="B Nazanin"/>
                <w:b/>
                <w:bCs/>
                <w:sz w:val="20"/>
                <w:szCs w:val="20"/>
                <w:rtl/>
                <w:lang w:bidi="fa-IR"/>
              </w:rPr>
            </w:pPr>
          </w:p>
        </w:tc>
      </w:tr>
      <w:tr w:rsidR="00A47659" w:rsidRPr="00FE12AD" w:rsidTr="00917C48">
        <w:trPr>
          <w:jc w:val="center"/>
        </w:trPr>
        <w:tc>
          <w:tcPr>
            <w:tcW w:w="295"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0.001</w:t>
            </w:r>
          </w:p>
        </w:tc>
        <w:tc>
          <w:tcPr>
            <w:tcW w:w="339"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12.616</w:t>
            </w:r>
          </w:p>
        </w:tc>
        <w:tc>
          <w:tcPr>
            <w:tcW w:w="330"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3.552-</w:t>
            </w:r>
          </w:p>
        </w:tc>
        <w:tc>
          <w:tcPr>
            <w:tcW w:w="286"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275.-</w:t>
            </w:r>
          </w:p>
        </w:tc>
        <w:tc>
          <w:tcPr>
            <w:tcW w:w="286" w:type="pct"/>
            <w:vAlign w:val="center"/>
          </w:tcPr>
          <w:p w:rsidR="00A47659" w:rsidRPr="00FE12AD" w:rsidRDefault="00A47659"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095.-</w:t>
            </w:r>
          </w:p>
        </w:tc>
        <w:tc>
          <w:tcPr>
            <w:tcW w:w="339"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26.910</w:t>
            </w:r>
          </w:p>
        </w:tc>
        <w:tc>
          <w:tcPr>
            <w:tcW w:w="565"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4.738</w:t>
            </w:r>
          </w:p>
        </w:tc>
        <w:tc>
          <w:tcPr>
            <w:tcW w:w="354"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0.070</w:t>
            </w:r>
          </w:p>
        </w:tc>
        <w:tc>
          <w:tcPr>
            <w:tcW w:w="295"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0.076</w:t>
            </w:r>
          </w:p>
        </w:tc>
        <w:tc>
          <w:tcPr>
            <w:tcW w:w="295"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0.275</w:t>
            </w:r>
          </w:p>
        </w:tc>
        <w:tc>
          <w:tcPr>
            <w:tcW w:w="746" w:type="pct"/>
            <w:shd w:val="clear" w:color="auto" w:fill="E6E6E6"/>
          </w:tcPr>
          <w:p w:rsidR="00A47659" w:rsidRPr="00FE12AD" w:rsidRDefault="00A47659" w:rsidP="00C546D1">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870" w:type="pct"/>
            <w:vMerge/>
            <w:shd w:val="clear" w:color="auto" w:fill="E6E6E6"/>
            <w:vAlign w:val="center"/>
          </w:tcPr>
          <w:p w:rsidR="00A47659" w:rsidRPr="00FE12AD" w:rsidRDefault="00A47659" w:rsidP="00C546D1">
            <w:pPr>
              <w:pStyle w:val="NoSpacing"/>
              <w:jc w:val="center"/>
              <w:rPr>
                <w:rFonts w:asciiTheme="majorBidi" w:hAnsiTheme="majorBidi" w:cs="B Nazanin"/>
                <w:b/>
                <w:bCs/>
                <w:sz w:val="20"/>
                <w:szCs w:val="20"/>
                <w:rtl/>
                <w:lang w:bidi="fa-IR"/>
              </w:rPr>
            </w:pPr>
          </w:p>
        </w:tc>
      </w:tr>
      <w:tr w:rsidR="00A47659" w:rsidRPr="00FE12AD" w:rsidTr="00917C48">
        <w:trPr>
          <w:jc w:val="center"/>
        </w:trPr>
        <w:tc>
          <w:tcPr>
            <w:tcW w:w="295"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39"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12.859</w:t>
            </w:r>
          </w:p>
        </w:tc>
        <w:tc>
          <w:tcPr>
            <w:tcW w:w="330"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3.586-</w:t>
            </w:r>
          </w:p>
        </w:tc>
        <w:tc>
          <w:tcPr>
            <w:tcW w:w="286"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221.-</w:t>
            </w:r>
          </w:p>
        </w:tc>
        <w:tc>
          <w:tcPr>
            <w:tcW w:w="286" w:type="pct"/>
            <w:vAlign w:val="center"/>
          </w:tcPr>
          <w:p w:rsidR="00A47659" w:rsidRPr="00FE12AD" w:rsidRDefault="00A47659"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269.-</w:t>
            </w:r>
          </w:p>
        </w:tc>
        <w:tc>
          <w:tcPr>
            <w:tcW w:w="339"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87.471</w:t>
            </w:r>
          </w:p>
        </w:tc>
        <w:tc>
          <w:tcPr>
            <w:tcW w:w="565"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17.522</w:t>
            </w:r>
          </w:p>
        </w:tc>
        <w:tc>
          <w:tcPr>
            <w:tcW w:w="354"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0.045</w:t>
            </w:r>
          </w:p>
        </w:tc>
        <w:tc>
          <w:tcPr>
            <w:tcW w:w="295"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0.049</w:t>
            </w:r>
          </w:p>
        </w:tc>
        <w:tc>
          <w:tcPr>
            <w:tcW w:w="295" w:type="pct"/>
            <w:vAlign w:val="center"/>
          </w:tcPr>
          <w:p w:rsidR="00A47659" w:rsidRPr="00FE12AD" w:rsidRDefault="00A47659"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0.221</w:t>
            </w:r>
          </w:p>
        </w:tc>
        <w:tc>
          <w:tcPr>
            <w:tcW w:w="746" w:type="pct"/>
            <w:shd w:val="clear" w:color="auto" w:fill="E6E6E6"/>
          </w:tcPr>
          <w:p w:rsidR="00A47659" w:rsidRPr="00FE12AD" w:rsidRDefault="00E161A8" w:rsidP="00C546D1">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870" w:type="pct"/>
            <w:vMerge/>
            <w:shd w:val="clear" w:color="auto" w:fill="E6E6E6"/>
            <w:vAlign w:val="center"/>
          </w:tcPr>
          <w:p w:rsidR="00A47659" w:rsidRPr="00FE12AD" w:rsidRDefault="00A47659" w:rsidP="00C546D1">
            <w:pPr>
              <w:pStyle w:val="NoSpacing"/>
              <w:jc w:val="center"/>
              <w:rPr>
                <w:rFonts w:asciiTheme="majorBidi" w:hAnsiTheme="majorBidi" w:cs="B Nazanin"/>
                <w:b/>
                <w:bCs/>
                <w:sz w:val="20"/>
                <w:szCs w:val="20"/>
                <w:rtl/>
                <w:lang w:bidi="fa-IR"/>
              </w:rPr>
            </w:pPr>
          </w:p>
        </w:tc>
      </w:tr>
    </w:tbl>
    <w:p w:rsidR="00E95013" w:rsidRPr="00D20A4D" w:rsidRDefault="00E95013" w:rsidP="00C4249B">
      <w:pPr>
        <w:pStyle w:val="a5"/>
        <w:rPr>
          <w:sz w:val="18"/>
          <w:szCs w:val="18"/>
          <w:rtl/>
        </w:rPr>
      </w:pPr>
    </w:p>
    <w:p w:rsidR="00C4249B" w:rsidRPr="00FE12AD" w:rsidRDefault="00C4249B" w:rsidP="00C4249B">
      <w:pPr>
        <w:pStyle w:val="a5"/>
        <w:rPr>
          <w:sz w:val="26"/>
        </w:rPr>
      </w:pPr>
      <w:r w:rsidRPr="00FE12AD">
        <w:rPr>
          <w:rFonts w:hint="cs"/>
          <w:b/>
          <w:bCs/>
          <w:sz w:val="26"/>
          <w:rtl/>
        </w:rPr>
        <w:t>فرضیۀ اصلی:</w:t>
      </w:r>
      <w:r w:rsidRPr="00FE12AD">
        <w:rPr>
          <w:rFonts w:hint="cs"/>
          <w:sz w:val="26"/>
          <w:rtl/>
        </w:rPr>
        <w:t xml:space="preserve"> پیش</w:t>
      </w:r>
      <w:r w:rsidRPr="00FE12AD">
        <w:rPr>
          <w:rFonts w:hint="cs"/>
          <w:sz w:val="26"/>
          <w:rtl/>
        </w:rPr>
        <w:softHyphen/>
        <w:t>بینی می</w:t>
      </w:r>
      <w:r w:rsidRPr="00FE12AD">
        <w:rPr>
          <w:rFonts w:hint="cs"/>
          <w:sz w:val="26"/>
          <w:rtl/>
        </w:rPr>
        <w:softHyphen/>
        <w:t xml:space="preserve">شود، بین کیفیت دلبستگی به همسال و </w:t>
      </w:r>
      <w:r w:rsidR="00E161A8">
        <w:rPr>
          <w:rFonts w:hint="cs"/>
          <w:sz w:val="26"/>
          <w:rtl/>
        </w:rPr>
        <w:t>خرابکاری</w:t>
      </w:r>
      <w:r w:rsidRPr="00FE12AD">
        <w:rPr>
          <w:rFonts w:hint="cs"/>
          <w:sz w:val="26"/>
          <w:rtl/>
        </w:rPr>
        <w:t xml:space="preserve"> رابطۀ معنی</w:t>
      </w:r>
      <w:r w:rsidRPr="00FE12AD">
        <w:rPr>
          <w:rFonts w:hint="eastAsia"/>
          <w:sz w:val="26"/>
          <w:rtl/>
        </w:rPr>
        <w:t>‌</w:t>
      </w:r>
      <w:r w:rsidRPr="00FE12AD">
        <w:rPr>
          <w:rFonts w:hint="cs"/>
          <w:sz w:val="26"/>
          <w:rtl/>
        </w:rPr>
        <w:t>داری وجود دارد.</w:t>
      </w:r>
    </w:p>
    <w:p w:rsidR="00C4249B" w:rsidRPr="00FE12AD" w:rsidRDefault="00C4249B" w:rsidP="00C4249B">
      <w:pPr>
        <w:pStyle w:val="a5"/>
        <w:rPr>
          <w:sz w:val="28"/>
          <w:rtl/>
        </w:rPr>
      </w:pPr>
      <w:r w:rsidRPr="00FE12AD">
        <w:rPr>
          <w:rtl/>
        </w:rPr>
        <w:t xml:space="preserve">جدول شماره </w:t>
      </w:r>
      <w:r w:rsidRPr="00FE12AD">
        <w:rPr>
          <w:rFonts w:hint="cs"/>
          <w:rtl/>
        </w:rPr>
        <w:t>4-28،</w:t>
      </w:r>
      <w:r w:rsidRPr="00FE12AD">
        <w:rPr>
          <w:rtl/>
        </w:rPr>
        <w:t xml:space="preserve"> نتایج آزمون رابط</w:t>
      </w:r>
      <w:r w:rsidRPr="00FE12AD">
        <w:rPr>
          <w:rFonts w:hint="cs"/>
          <w:rtl/>
        </w:rPr>
        <w:t>ۀ</w:t>
      </w:r>
      <w:r w:rsidRPr="00FE12AD">
        <w:rPr>
          <w:rtl/>
        </w:rPr>
        <w:t xml:space="preserve"> بین متغیر </w:t>
      </w:r>
      <w:r w:rsidRPr="00FE12AD">
        <w:rPr>
          <w:rFonts w:hint="cs"/>
          <w:rtl/>
        </w:rPr>
        <w:t>کیفیت دلبستگی به همسال</w:t>
      </w:r>
      <w:r w:rsidRPr="00FE12AD">
        <w:rPr>
          <w:rtl/>
        </w:rPr>
        <w:t xml:space="preserve"> و </w:t>
      </w:r>
      <w:r w:rsidR="00E161A8">
        <w:rPr>
          <w:rFonts w:hint="cs"/>
          <w:rtl/>
        </w:rPr>
        <w:t>خرابکاری</w:t>
      </w:r>
      <w:r w:rsidRPr="00FE12AD">
        <w:rPr>
          <w:rFonts w:hint="cs"/>
          <w:rtl/>
        </w:rPr>
        <w:t xml:space="preserve"> در هر سه بُعد</w:t>
      </w:r>
      <w:r w:rsidRPr="00FE12AD">
        <w:rPr>
          <w:rtl/>
        </w:rPr>
        <w:t xml:space="preserve"> را نشان می</w:t>
      </w:r>
      <w:r w:rsidRPr="00FE12AD">
        <w:rPr>
          <w:rFonts w:hint="cs"/>
          <w:rtl/>
        </w:rPr>
        <w:softHyphen/>
      </w:r>
      <w:r w:rsidRPr="00FE12AD">
        <w:rPr>
          <w:rtl/>
        </w:rPr>
        <w:t>دهد. بر اساسِ این جدول، سط</w:t>
      </w:r>
      <w:r w:rsidRPr="00FE12AD">
        <w:rPr>
          <w:rFonts w:hint="cs"/>
          <w:rtl/>
        </w:rPr>
        <w:t>وح</w:t>
      </w:r>
      <w:r w:rsidRPr="00FE12AD">
        <w:rPr>
          <w:rtl/>
        </w:rPr>
        <w:t xml:space="preserve"> معنی</w:t>
      </w:r>
      <w:r w:rsidRPr="00FE12AD">
        <w:rPr>
          <w:rFonts w:hint="cs"/>
          <w:rtl/>
        </w:rPr>
        <w:softHyphen/>
      </w:r>
      <w:r w:rsidRPr="00FE12AD">
        <w:rPr>
          <w:rtl/>
        </w:rPr>
        <w:t xml:space="preserve">داری </w:t>
      </w:r>
      <w:r w:rsidRPr="00FE12AD">
        <w:rPr>
          <w:rFonts w:hint="cs"/>
          <w:rtl/>
        </w:rPr>
        <w:t xml:space="preserve">موجود، </w:t>
      </w:r>
      <w:r w:rsidRPr="00FE12AD">
        <w:rPr>
          <w:rtl/>
        </w:rPr>
        <w:t>بیانگر آن است که رابط</w:t>
      </w:r>
      <w:r w:rsidRPr="00FE12AD">
        <w:rPr>
          <w:rFonts w:hint="cs"/>
          <w:rtl/>
        </w:rPr>
        <w:t>ۀ</w:t>
      </w:r>
      <w:r w:rsidRPr="00FE12AD">
        <w:rPr>
          <w:rtl/>
        </w:rPr>
        <w:t xml:space="preserve"> دو متغیر در سطحِ اطمینانِ بیش از 99 درصد تأیید می</w:t>
      </w:r>
      <w:r w:rsidRPr="00FE12AD">
        <w:rPr>
          <w:rFonts w:hint="cs"/>
          <w:rtl/>
        </w:rPr>
        <w:softHyphen/>
      </w:r>
      <w:r w:rsidRPr="00FE12AD">
        <w:rPr>
          <w:rtl/>
        </w:rPr>
        <w:t xml:space="preserve">گردد. </w:t>
      </w:r>
      <w:r w:rsidRPr="00FE12AD">
        <w:rPr>
          <w:rFonts w:hint="cs"/>
          <w:rtl/>
        </w:rPr>
        <w:t>همچنین</w:t>
      </w:r>
      <w:r w:rsidRPr="00FE12AD">
        <w:rPr>
          <w:rtl/>
        </w:rPr>
        <w:t>، ضر</w:t>
      </w:r>
      <w:r w:rsidRPr="00FE12AD">
        <w:rPr>
          <w:rFonts w:hint="cs"/>
          <w:rtl/>
        </w:rPr>
        <w:t>ا</w:t>
      </w:r>
      <w:r w:rsidRPr="00FE12AD">
        <w:rPr>
          <w:rtl/>
        </w:rPr>
        <w:t>یبِ همبستگیِ</w:t>
      </w:r>
      <w:r w:rsidRPr="00FE12AD">
        <w:rPr>
          <w:rFonts w:hint="cs"/>
          <w:rtl/>
        </w:rPr>
        <w:t xml:space="preserve"> 160/0-، 311/0، 315/0- و 215/0- </w:t>
      </w:r>
      <w:r w:rsidRPr="00FE12AD">
        <w:rPr>
          <w:rtl/>
        </w:rPr>
        <w:t>نشان می</w:t>
      </w:r>
      <w:r w:rsidRPr="00FE12AD">
        <w:rPr>
          <w:rFonts w:hint="cs"/>
          <w:rtl/>
        </w:rPr>
        <w:softHyphen/>
      </w:r>
      <w:r w:rsidRPr="00FE12AD">
        <w:rPr>
          <w:rtl/>
        </w:rPr>
        <w:t>دهد که رابط</w:t>
      </w:r>
      <w:r w:rsidRPr="00FE12AD">
        <w:rPr>
          <w:rFonts w:hint="cs"/>
          <w:rtl/>
        </w:rPr>
        <w:t>ۀ</w:t>
      </w:r>
      <w:r w:rsidRPr="00FE12AD">
        <w:rPr>
          <w:rtl/>
        </w:rPr>
        <w:t xml:space="preserve"> متغیر </w:t>
      </w:r>
      <w:r w:rsidRPr="00FE12AD">
        <w:rPr>
          <w:rFonts w:hint="cs"/>
          <w:rtl/>
        </w:rPr>
        <w:t>کیفیت دلبستگی به همسال</w:t>
      </w:r>
      <w:r w:rsidRPr="00FE12AD">
        <w:rPr>
          <w:rtl/>
        </w:rPr>
        <w:t xml:space="preserve"> </w:t>
      </w:r>
      <w:r w:rsidRPr="00FE12AD">
        <w:rPr>
          <w:rFonts w:hint="cs"/>
          <w:rtl/>
        </w:rPr>
        <w:t xml:space="preserve">با متغیر نگرش، فرافکنی، عمل و </w:t>
      </w:r>
      <w:r w:rsidR="00E161A8">
        <w:rPr>
          <w:rFonts w:hint="cs"/>
          <w:rtl/>
        </w:rPr>
        <w:t>خرابکاری</w:t>
      </w:r>
      <w:r w:rsidRPr="00FE12AD">
        <w:rPr>
          <w:rtl/>
        </w:rPr>
        <w:t xml:space="preserve"> معکوس است؛ </w:t>
      </w:r>
      <w:r w:rsidRPr="00FE12AD">
        <w:rPr>
          <w:rFonts w:hint="cs"/>
          <w:rtl/>
        </w:rPr>
        <w:t>به عنوان مثال</w:t>
      </w:r>
      <w:r w:rsidRPr="00FE12AD">
        <w:rPr>
          <w:rtl/>
        </w:rPr>
        <w:t>،</w:t>
      </w:r>
      <w:r w:rsidRPr="00FE12AD">
        <w:rPr>
          <w:rFonts w:hint="cs"/>
          <w:rtl/>
        </w:rPr>
        <w:t xml:space="preserve"> </w:t>
      </w:r>
      <w:r w:rsidRPr="00FE12AD">
        <w:rPr>
          <w:rtl/>
        </w:rPr>
        <w:t xml:space="preserve">ضریبِ همبستگیِ </w:t>
      </w:r>
      <w:r w:rsidRPr="00FE12AD">
        <w:rPr>
          <w:rFonts w:hint="cs"/>
          <w:rtl/>
        </w:rPr>
        <w:t>315</w:t>
      </w:r>
      <w:r w:rsidRPr="00FE12AD">
        <w:rPr>
          <w:rtl/>
        </w:rPr>
        <w:t>/0- نشان می</w:t>
      </w:r>
      <w:r w:rsidRPr="00FE12AD">
        <w:rPr>
          <w:rFonts w:hint="cs"/>
          <w:rtl/>
        </w:rPr>
        <w:softHyphen/>
      </w:r>
      <w:r w:rsidRPr="00FE12AD">
        <w:rPr>
          <w:rtl/>
        </w:rPr>
        <w:t>دهد که رابط</w:t>
      </w:r>
      <w:r w:rsidRPr="00FE12AD">
        <w:rPr>
          <w:rFonts w:hint="cs"/>
          <w:rtl/>
        </w:rPr>
        <w:t>ۀ</w:t>
      </w:r>
      <w:r w:rsidRPr="00FE12AD">
        <w:rPr>
          <w:rtl/>
        </w:rPr>
        <w:t xml:space="preserve"> دو متغیر </w:t>
      </w:r>
      <w:r w:rsidRPr="00FE12AD">
        <w:rPr>
          <w:rFonts w:hint="cs"/>
          <w:rtl/>
        </w:rPr>
        <w:t>کیفیت دلبستگی به همسال</w:t>
      </w:r>
      <w:r w:rsidRPr="00FE12AD">
        <w:rPr>
          <w:rtl/>
        </w:rPr>
        <w:t xml:space="preserve"> و </w:t>
      </w:r>
      <w:r w:rsidRPr="00FE12AD">
        <w:rPr>
          <w:rFonts w:hint="cs"/>
          <w:rtl/>
        </w:rPr>
        <w:t xml:space="preserve">عمل به </w:t>
      </w:r>
      <w:r w:rsidR="00E161A8">
        <w:rPr>
          <w:rFonts w:hint="cs"/>
          <w:rtl/>
        </w:rPr>
        <w:t>خرابکاری</w:t>
      </w:r>
      <w:r w:rsidRPr="00FE12AD">
        <w:rPr>
          <w:rFonts w:hint="cs"/>
          <w:rtl/>
        </w:rPr>
        <w:t xml:space="preserve"> </w:t>
      </w:r>
      <w:r w:rsidRPr="00FE12AD">
        <w:rPr>
          <w:rtl/>
        </w:rPr>
        <w:t xml:space="preserve">معکوس است؛ یعنی هر چه بر </w:t>
      </w:r>
      <w:r w:rsidRPr="00FE12AD">
        <w:rPr>
          <w:rFonts w:hint="cs"/>
          <w:rtl/>
        </w:rPr>
        <w:t xml:space="preserve">کیفیت دلبستگی به </w:t>
      </w:r>
      <w:r w:rsidRPr="00FE12AD">
        <w:rPr>
          <w:rFonts w:hint="cs"/>
          <w:rtl/>
        </w:rPr>
        <w:lastRenderedPageBreak/>
        <w:t>همسال</w:t>
      </w:r>
      <w:r w:rsidRPr="00FE12AD">
        <w:rPr>
          <w:rtl/>
        </w:rPr>
        <w:t xml:space="preserve"> افزوده گردد، از </w:t>
      </w:r>
      <w:r w:rsidRPr="00FE12AD">
        <w:rPr>
          <w:rFonts w:hint="cs"/>
          <w:rtl/>
        </w:rPr>
        <w:t xml:space="preserve">شدت عمل به </w:t>
      </w:r>
      <w:r w:rsidR="00E161A8">
        <w:rPr>
          <w:rFonts w:hint="cs"/>
          <w:rtl/>
        </w:rPr>
        <w:t>خرابکاری</w:t>
      </w:r>
      <w:r w:rsidRPr="00FE12AD">
        <w:rPr>
          <w:rtl/>
        </w:rPr>
        <w:t xml:space="preserve"> کاسته می</w:t>
      </w:r>
      <w:r w:rsidRPr="00FE12AD">
        <w:rPr>
          <w:rFonts w:hint="cs"/>
          <w:rtl/>
        </w:rPr>
        <w:softHyphen/>
      </w:r>
      <w:r w:rsidRPr="00FE12AD">
        <w:rPr>
          <w:rtl/>
        </w:rPr>
        <w:t xml:space="preserve">شود و بر عکس، هر چه از </w:t>
      </w:r>
      <w:r w:rsidRPr="00FE12AD">
        <w:rPr>
          <w:rFonts w:hint="cs"/>
          <w:rtl/>
        </w:rPr>
        <w:t>کیفیت دلبستگی به همسال</w:t>
      </w:r>
      <w:r w:rsidRPr="00FE12AD">
        <w:rPr>
          <w:rtl/>
        </w:rPr>
        <w:t xml:space="preserve"> کاسته گردد، بر </w:t>
      </w:r>
      <w:r w:rsidRPr="00FE12AD">
        <w:rPr>
          <w:rFonts w:hint="cs"/>
          <w:rtl/>
        </w:rPr>
        <w:t xml:space="preserve">میزان عمل به </w:t>
      </w:r>
      <w:r w:rsidR="00E161A8">
        <w:rPr>
          <w:rFonts w:hint="cs"/>
          <w:rtl/>
        </w:rPr>
        <w:t>خرابکاری</w:t>
      </w:r>
      <w:r w:rsidRPr="00FE12AD">
        <w:rPr>
          <w:rFonts w:hint="cs"/>
          <w:rtl/>
        </w:rPr>
        <w:t xml:space="preserve"> </w:t>
      </w:r>
      <w:r w:rsidRPr="00FE12AD">
        <w:rPr>
          <w:rtl/>
        </w:rPr>
        <w:t>افزوده می</w:t>
      </w:r>
      <w:r w:rsidRPr="00FE12AD">
        <w:rPr>
          <w:rFonts w:hint="cs"/>
          <w:rtl/>
        </w:rPr>
        <w:softHyphen/>
      </w:r>
      <w:r w:rsidRPr="00FE12AD">
        <w:rPr>
          <w:rtl/>
        </w:rPr>
        <w:t xml:space="preserve">شود. </w:t>
      </w:r>
      <w:r w:rsidRPr="00FE12AD">
        <w:rPr>
          <w:rFonts w:hint="cs"/>
          <w:sz w:val="28"/>
          <w:rtl/>
        </w:rPr>
        <w:t xml:space="preserve">بنابراین بین متغیر کیفیت دلبستگی به همسال و </w:t>
      </w:r>
      <w:r w:rsidR="00E161A8">
        <w:rPr>
          <w:rFonts w:hint="cs"/>
          <w:sz w:val="28"/>
          <w:rtl/>
        </w:rPr>
        <w:t>خرابکاری</w:t>
      </w:r>
      <w:r w:rsidRPr="00FE12AD">
        <w:rPr>
          <w:rFonts w:hint="cs"/>
          <w:sz w:val="28"/>
          <w:rtl/>
        </w:rPr>
        <w:t xml:space="preserve"> رابطه وجود دارد. </w:t>
      </w:r>
    </w:p>
    <w:p w:rsidR="00C4249B" w:rsidRPr="00FE12AD" w:rsidRDefault="00C4249B" w:rsidP="00C4249B">
      <w:pPr>
        <w:pStyle w:val="a5"/>
        <w:rPr>
          <w:sz w:val="26"/>
          <w:rtl/>
        </w:rPr>
      </w:pPr>
      <w:r w:rsidRPr="00FE12AD">
        <w:rPr>
          <w:rFonts w:hint="cs"/>
          <w:sz w:val="26"/>
          <w:rtl/>
        </w:rPr>
        <w:t>همچنین از روش تحلیل رگرسیون نیز برای بررسی فرضیۀ اصلی (کیفیت دلبستگی به همسال) استفاده شد تا مشخص شود که آیا کیفیت دلبستگی به همسال، قدرتِ پیش</w:t>
      </w:r>
      <w:r w:rsidRPr="00FE12AD">
        <w:rPr>
          <w:sz w:val="26"/>
          <w:rtl/>
        </w:rPr>
        <w:softHyphen/>
      </w:r>
      <w:r w:rsidRPr="00FE12AD">
        <w:rPr>
          <w:rFonts w:hint="cs"/>
          <w:sz w:val="26"/>
          <w:rtl/>
        </w:rPr>
        <w:t xml:space="preserve">بینی </w:t>
      </w:r>
      <w:r w:rsidR="00E161A8">
        <w:rPr>
          <w:rFonts w:hint="cs"/>
          <w:sz w:val="26"/>
          <w:rtl/>
        </w:rPr>
        <w:t>خرابکاری</w:t>
      </w:r>
      <w:r w:rsidRPr="00FE12AD">
        <w:rPr>
          <w:rFonts w:hint="cs"/>
          <w:sz w:val="26"/>
          <w:rtl/>
        </w:rPr>
        <w:t xml:space="preserve"> را دارد. </w:t>
      </w:r>
    </w:p>
    <w:p w:rsidR="00E95013" w:rsidRPr="00FE12AD" w:rsidRDefault="00E95013" w:rsidP="00CE3C13">
      <w:pPr>
        <w:pStyle w:val="a5"/>
        <w:rPr>
          <w:rtl/>
        </w:rPr>
      </w:pPr>
      <w:r w:rsidRPr="00FE12AD">
        <w:rPr>
          <w:rtl/>
        </w:rPr>
        <w:t xml:space="preserve">در جدول شماره </w:t>
      </w:r>
      <w:r w:rsidRPr="00FE12AD">
        <w:rPr>
          <w:rFonts w:hint="cs"/>
          <w:rtl/>
        </w:rPr>
        <w:t>4-40،</w:t>
      </w:r>
      <w:r w:rsidRPr="00FE12AD">
        <w:rPr>
          <w:rtl/>
        </w:rPr>
        <w:t xml:space="preserve"> به منظور بررسی رابطۀ بین </w:t>
      </w:r>
      <w:r w:rsidRPr="00FE12AD">
        <w:rPr>
          <w:rFonts w:hint="cs"/>
          <w:rtl/>
        </w:rPr>
        <w:t xml:space="preserve">کیفیت دلبستگی به همسال </w:t>
      </w:r>
      <w:r w:rsidRPr="00FE12AD">
        <w:rPr>
          <w:rtl/>
        </w:rPr>
        <w:t xml:space="preserve">و </w:t>
      </w:r>
      <w:r w:rsidR="00E161A8">
        <w:rPr>
          <w:rFonts w:hint="cs"/>
          <w:rtl/>
        </w:rPr>
        <w:t>خرابکاری</w:t>
      </w:r>
      <w:r w:rsidRPr="00FE12AD">
        <w:rPr>
          <w:rFonts w:hint="cs"/>
          <w:rtl/>
        </w:rPr>
        <w:t xml:space="preserve"> در هر سه بُعد</w:t>
      </w:r>
      <w:r w:rsidRPr="00FE12AD">
        <w:rPr>
          <w:rtl/>
        </w:rPr>
        <w:t xml:space="preserve"> از تکنیک آماری رگرسیون استفاده شده است. بر اساس نتایج حاصله، همبستگی </w:t>
      </w:r>
      <w:r w:rsidRPr="00FE12AD">
        <w:rPr>
          <w:rFonts w:hint="cs"/>
          <w:rtl/>
        </w:rPr>
        <w:t>پایین</w:t>
      </w:r>
      <w:r w:rsidRPr="00FE12AD">
        <w:rPr>
          <w:rtl/>
        </w:rPr>
        <w:t>ی (</w:t>
      </w:r>
      <w:r w:rsidRPr="00FE12AD">
        <w:rPr>
          <w:rFonts w:hint="cs"/>
          <w:rtl/>
        </w:rPr>
        <w:t>0.160، 0.311، 0.315</w:t>
      </w:r>
      <w:r w:rsidRPr="00FE12AD">
        <w:rPr>
          <w:szCs w:val="24"/>
        </w:rPr>
        <w:t>R=</w:t>
      </w:r>
      <w:r w:rsidRPr="00FE12AD">
        <w:t xml:space="preserve"> </w:t>
      </w:r>
      <w:r w:rsidRPr="00FE12AD">
        <w:rPr>
          <w:rtl/>
        </w:rPr>
        <w:t xml:space="preserve">) بین </w:t>
      </w:r>
      <w:r w:rsidRPr="00FE12AD">
        <w:rPr>
          <w:rFonts w:hint="cs"/>
          <w:rtl/>
        </w:rPr>
        <w:t>کیفیت دلبستگی به همسال</w:t>
      </w:r>
      <w:r w:rsidRPr="00FE12AD">
        <w:rPr>
          <w:rtl/>
        </w:rPr>
        <w:t xml:space="preserve"> و </w:t>
      </w:r>
      <w:r w:rsidRPr="00FE12AD">
        <w:rPr>
          <w:rFonts w:hint="cs"/>
          <w:rtl/>
        </w:rPr>
        <w:t>نگرش</w:t>
      </w:r>
      <w:r w:rsidRPr="00FE12AD">
        <w:rPr>
          <w:rtl/>
        </w:rPr>
        <w:softHyphen/>
      </w:r>
      <w:r w:rsidRPr="00FE12AD">
        <w:rPr>
          <w:rFonts w:hint="cs"/>
          <w:rtl/>
        </w:rPr>
        <w:t xml:space="preserve">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tl/>
        </w:rPr>
        <w:t xml:space="preserve"> وجود دارد. مق</w:t>
      </w:r>
      <w:r w:rsidRPr="00FE12AD">
        <w:rPr>
          <w:rFonts w:hint="cs"/>
          <w:rtl/>
        </w:rPr>
        <w:t>ادیر</w:t>
      </w:r>
      <w:r w:rsidRPr="00FE12AD">
        <w:rPr>
          <w:rtl/>
        </w:rPr>
        <w:t xml:space="preserve"> </w:t>
      </w:r>
      <w:r w:rsidRPr="00FE12AD">
        <w:rPr>
          <w:rFonts w:hint="cs"/>
          <w:rtl/>
        </w:rPr>
        <w:t>0.025، 0.097، 0.099</w:t>
      </w:r>
      <w:r w:rsidRPr="00FE12AD">
        <w:rPr>
          <w:rtl/>
        </w:rPr>
        <w:t xml:space="preserve"> </w:t>
      </w:r>
      <w:r w:rsidRPr="00FE12AD">
        <w:rPr>
          <w:szCs w:val="24"/>
        </w:rPr>
        <w:t>R</w:t>
      </w:r>
      <w:r w:rsidRPr="00FE12AD">
        <w:rPr>
          <w:szCs w:val="24"/>
          <w:vertAlign w:val="superscript"/>
        </w:rPr>
        <w:t>2</w:t>
      </w:r>
      <w:r w:rsidRPr="00FE12AD">
        <w:t>=</w:t>
      </w:r>
      <w:r w:rsidRPr="00FE12AD">
        <w:rPr>
          <w:rtl/>
        </w:rPr>
        <w:t xml:space="preserve"> نشان می</w:t>
      </w:r>
      <w:r w:rsidRPr="00FE12AD">
        <w:rPr>
          <w:rtl/>
        </w:rPr>
        <w:softHyphen/>
        <w:t xml:space="preserve">دهد که متغیر </w:t>
      </w:r>
      <w:r w:rsidRPr="00FE12AD">
        <w:rPr>
          <w:rFonts w:hint="cs"/>
          <w:rtl/>
        </w:rPr>
        <w:t>کیفیت دلبستگی به همسال</w:t>
      </w:r>
      <w:r w:rsidRPr="00FE12AD">
        <w:rPr>
          <w:rtl/>
        </w:rPr>
        <w:t xml:space="preserve"> توانسته است،</w:t>
      </w:r>
      <w:r w:rsidRPr="00FE12AD">
        <w:rPr>
          <w:rFonts w:hint="cs"/>
          <w:rtl/>
        </w:rPr>
        <w:t xml:space="preserve"> به ترتیب </w:t>
      </w:r>
      <w:r w:rsidR="00CE3C13">
        <w:rPr>
          <w:rFonts w:hint="cs"/>
          <w:rtl/>
        </w:rPr>
        <w:t>2.5</w:t>
      </w:r>
      <w:r w:rsidRPr="00FE12AD">
        <w:rPr>
          <w:rFonts w:hint="cs"/>
          <w:rtl/>
        </w:rPr>
        <w:t xml:space="preserve">، </w:t>
      </w:r>
      <w:r w:rsidR="00CE3C13">
        <w:rPr>
          <w:rFonts w:hint="cs"/>
          <w:rtl/>
        </w:rPr>
        <w:t>9.7</w:t>
      </w:r>
      <w:r w:rsidRPr="00FE12AD">
        <w:rPr>
          <w:rFonts w:hint="cs"/>
          <w:rtl/>
        </w:rPr>
        <w:t xml:space="preserve"> و </w:t>
      </w:r>
      <w:r w:rsidR="00CE3C13">
        <w:rPr>
          <w:rFonts w:hint="cs"/>
          <w:rtl/>
        </w:rPr>
        <w:t>9.9</w:t>
      </w:r>
      <w:r w:rsidRPr="00FE12AD">
        <w:rPr>
          <w:rFonts w:hint="cs"/>
          <w:rtl/>
        </w:rPr>
        <w:t xml:space="preserve"> درصد</w:t>
      </w:r>
      <w:r w:rsidRPr="00FE12AD">
        <w:rPr>
          <w:rtl/>
        </w:rPr>
        <w:t xml:space="preserve"> از واریانس متغیر وابسته را </w:t>
      </w:r>
      <w:r w:rsidRPr="00FE12AD">
        <w:rPr>
          <w:rFonts w:hint="cs"/>
          <w:rtl/>
        </w:rPr>
        <w:t xml:space="preserve">در بُعد نگرش، فرافکنی و عمل به </w:t>
      </w:r>
      <w:r w:rsidR="00E161A8">
        <w:rPr>
          <w:rFonts w:hint="cs"/>
          <w:rtl/>
        </w:rPr>
        <w:t>خرابکاری</w:t>
      </w:r>
      <w:r w:rsidRPr="00FE12AD">
        <w:rPr>
          <w:rFonts w:hint="cs"/>
          <w:rtl/>
        </w:rPr>
        <w:t xml:space="preserve"> </w:t>
      </w:r>
      <w:r w:rsidRPr="00FE12AD">
        <w:rPr>
          <w:rtl/>
        </w:rPr>
        <w:t>تبیین نماید. ضر</w:t>
      </w:r>
      <w:r w:rsidRPr="00FE12AD">
        <w:rPr>
          <w:rFonts w:hint="cs"/>
          <w:rtl/>
        </w:rPr>
        <w:t>ا</w:t>
      </w:r>
      <w:r w:rsidRPr="00FE12AD">
        <w:rPr>
          <w:rtl/>
        </w:rPr>
        <w:t xml:space="preserve">يب بتا </w:t>
      </w:r>
      <w:r w:rsidRPr="00FE12AD">
        <w:rPr>
          <w:rFonts w:hint="cs"/>
          <w:rtl/>
        </w:rPr>
        <w:t>نیز</w:t>
      </w:r>
      <w:r w:rsidRPr="00FE12AD">
        <w:rPr>
          <w:rtl/>
        </w:rPr>
        <w:t xml:space="preserve"> جهت </w:t>
      </w:r>
      <w:r w:rsidRPr="00FE12AD">
        <w:rPr>
          <w:rFonts w:hint="cs"/>
          <w:rtl/>
        </w:rPr>
        <w:t>منفی</w:t>
      </w:r>
      <w:r w:rsidRPr="00FE12AD">
        <w:rPr>
          <w:rtl/>
        </w:rPr>
        <w:t xml:space="preserve"> و رابط</w:t>
      </w:r>
      <w:r w:rsidRPr="00FE12AD">
        <w:rPr>
          <w:rFonts w:hint="cs"/>
          <w:rtl/>
        </w:rPr>
        <w:t>ۀ</w:t>
      </w:r>
      <w:r w:rsidRPr="00FE12AD">
        <w:rPr>
          <w:rtl/>
        </w:rPr>
        <w:t xml:space="preserve"> </w:t>
      </w:r>
      <w:r w:rsidRPr="00FE12AD">
        <w:rPr>
          <w:rFonts w:hint="cs"/>
          <w:rtl/>
        </w:rPr>
        <w:t>معکوس</w:t>
      </w:r>
      <w:r w:rsidRPr="00FE12AD">
        <w:rPr>
          <w:rtl/>
        </w:rPr>
        <w:t xml:space="preserve"> بين متغير</w:t>
      </w:r>
      <w:r w:rsidRPr="00FE12AD">
        <w:rPr>
          <w:rFonts w:hint="cs"/>
          <w:rtl/>
        </w:rPr>
        <w:t>ها</w:t>
      </w:r>
      <w:r w:rsidRPr="00FE12AD">
        <w:rPr>
          <w:rtl/>
        </w:rPr>
        <w:t xml:space="preserve"> را نشان مي</w:t>
      </w:r>
      <w:r w:rsidRPr="00FE12AD">
        <w:rPr>
          <w:rtl/>
        </w:rPr>
        <w:softHyphen/>
        <w:t>دهد</w:t>
      </w:r>
      <w:r w:rsidRPr="00FE12AD">
        <w:rPr>
          <w:rFonts w:hint="cs"/>
          <w:rtl/>
        </w:rPr>
        <w:t>.</w:t>
      </w:r>
      <w:r w:rsidRPr="00FE12AD">
        <w:rPr>
          <w:rtl/>
        </w:rPr>
        <w:t xml:space="preserve"> ضر</w:t>
      </w:r>
      <w:r w:rsidRPr="00FE12AD">
        <w:rPr>
          <w:rFonts w:hint="cs"/>
          <w:rtl/>
        </w:rPr>
        <w:t>ا</w:t>
      </w:r>
      <w:r w:rsidRPr="00FE12AD">
        <w:rPr>
          <w:rtl/>
        </w:rPr>
        <w:t xml:space="preserve">یب </w:t>
      </w:r>
      <w:r w:rsidRPr="00FE12AD">
        <w:rPr>
          <w:rFonts w:hint="cs"/>
          <w:rtl/>
        </w:rPr>
        <w:t>0.130-، 0.430-، 0.120-</w:t>
      </w:r>
      <w:r w:rsidRPr="00FE12AD">
        <w:rPr>
          <w:szCs w:val="24"/>
        </w:rPr>
        <w:t>B=</w:t>
      </w:r>
      <w:r w:rsidRPr="00FE12AD">
        <w:t xml:space="preserve"> </w:t>
      </w:r>
      <w:r w:rsidRPr="00FE12AD">
        <w:rPr>
          <w:rtl/>
        </w:rPr>
        <w:t>، نشان می</w:t>
      </w:r>
      <w:r w:rsidRPr="00FE12AD">
        <w:rPr>
          <w:rtl/>
        </w:rPr>
        <w:softHyphen/>
        <w:t>دهد که به ازای هر واحد افزایش در متغیر مستقل (</w:t>
      </w:r>
      <w:r w:rsidRPr="00FE12AD">
        <w:rPr>
          <w:rFonts w:hint="cs"/>
          <w:rtl/>
        </w:rPr>
        <w:t>کیفیت دلبستگی به همسال</w:t>
      </w:r>
      <w:r w:rsidRPr="00FE12AD">
        <w:rPr>
          <w:rtl/>
        </w:rPr>
        <w:t xml:space="preserve">)، </w:t>
      </w:r>
      <w:r w:rsidRPr="00FE12AD">
        <w:rPr>
          <w:rFonts w:hint="cs"/>
          <w:rtl/>
        </w:rPr>
        <w:t xml:space="preserve">به ترتیب 0.130-، 0.430-، 0.120- </w:t>
      </w:r>
      <w:r w:rsidRPr="00FE12AD">
        <w:rPr>
          <w:rtl/>
        </w:rPr>
        <w:t xml:space="preserve">واحد </w:t>
      </w:r>
      <w:r w:rsidRPr="00FE12AD">
        <w:rPr>
          <w:rFonts w:hint="cs"/>
          <w:rtl/>
        </w:rPr>
        <w:t>از</w:t>
      </w:r>
      <w:r w:rsidRPr="00FE12AD">
        <w:rPr>
          <w:rtl/>
        </w:rPr>
        <w:t xml:space="preserve"> متغیر وابسته (</w:t>
      </w:r>
      <w:r w:rsidR="00E161A8">
        <w:rPr>
          <w:rFonts w:hint="cs"/>
          <w:rtl/>
        </w:rPr>
        <w:t>خرابکاری</w:t>
      </w:r>
      <w:r w:rsidRPr="00FE12AD">
        <w:rPr>
          <w:rtl/>
        </w:rPr>
        <w:t xml:space="preserve">)، </w:t>
      </w:r>
      <w:r w:rsidRPr="00FE12AD">
        <w:rPr>
          <w:rFonts w:hint="cs"/>
          <w:rtl/>
        </w:rPr>
        <w:t>کاسته</w:t>
      </w:r>
      <w:r w:rsidRPr="00FE12AD">
        <w:rPr>
          <w:rtl/>
        </w:rPr>
        <w:t xml:space="preserve"> می</w:t>
      </w:r>
      <w:r w:rsidRPr="00FE12AD">
        <w:rPr>
          <w:rtl/>
        </w:rPr>
        <w:softHyphen/>
        <w:t xml:space="preserve">شود. با توجه به مقادیر </w:t>
      </w:r>
      <w:r w:rsidRPr="00FE12AD">
        <w:rPr>
          <w:rFonts w:hint="cs"/>
          <w:rtl/>
        </w:rPr>
        <w:t>2.685-، 4.464-، 4.090-</w:t>
      </w:r>
      <w:r w:rsidRPr="00FE12AD">
        <w:rPr>
          <w:szCs w:val="24"/>
        </w:rPr>
        <w:t>T=</w:t>
      </w:r>
      <w:r w:rsidRPr="00FE12AD">
        <w:t xml:space="preserve"> </w:t>
      </w:r>
      <w:r w:rsidRPr="00FE12AD">
        <w:rPr>
          <w:rtl/>
        </w:rPr>
        <w:t xml:space="preserve">، </w:t>
      </w:r>
      <w:r w:rsidRPr="00FE12AD">
        <w:rPr>
          <w:rFonts w:hint="cs"/>
          <w:rtl/>
        </w:rPr>
        <w:t>7.207، 19.929، 16.727</w:t>
      </w:r>
      <w:r w:rsidRPr="00FE12AD">
        <w:rPr>
          <w:szCs w:val="24"/>
        </w:rPr>
        <w:t xml:space="preserve">F= </w:t>
      </w:r>
      <w:r w:rsidRPr="00FE12AD">
        <w:rPr>
          <w:szCs w:val="24"/>
          <w:rtl/>
        </w:rPr>
        <w:t xml:space="preserve"> </w:t>
      </w:r>
      <w:r w:rsidRPr="00FE12AD">
        <w:rPr>
          <w:rtl/>
        </w:rPr>
        <w:t>و 0.0</w:t>
      </w:r>
      <w:r w:rsidRPr="00FE12AD">
        <w:rPr>
          <w:rFonts w:hint="cs"/>
          <w:rtl/>
        </w:rPr>
        <w:t>08، 0.000، 0.000</w:t>
      </w:r>
      <w:r w:rsidRPr="00FE12AD">
        <w:rPr>
          <w:szCs w:val="24"/>
        </w:rPr>
        <w:t xml:space="preserve">Sig= </w:t>
      </w:r>
      <w:r w:rsidRPr="00FE12AD">
        <w:rPr>
          <w:rFonts w:hint="cs"/>
          <w:szCs w:val="24"/>
          <w:rtl/>
        </w:rPr>
        <w:t xml:space="preserve"> </w:t>
      </w:r>
      <w:r w:rsidRPr="00FE12AD">
        <w:rPr>
          <w:rFonts w:hint="cs"/>
          <w:rtl/>
        </w:rPr>
        <w:t>در هر سه سطح</w:t>
      </w:r>
      <w:r w:rsidRPr="00FE12AD">
        <w:rPr>
          <w:rtl/>
        </w:rPr>
        <w:t>، رابطۀ</w:t>
      </w:r>
      <w:r w:rsidRPr="00FE12AD">
        <w:rPr>
          <w:rtl/>
        </w:rPr>
        <w:softHyphen/>
        <w:t xml:space="preserve"> مشاهده شده بین </w:t>
      </w:r>
      <w:r w:rsidRPr="00FE12AD">
        <w:rPr>
          <w:rFonts w:hint="cs"/>
          <w:rtl/>
        </w:rPr>
        <w:t>متغیرها</w:t>
      </w:r>
      <w:r w:rsidRPr="00FE12AD">
        <w:rPr>
          <w:rtl/>
        </w:rPr>
        <w:t xml:space="preserve"> در سطح</w:t>
      </w:r>
      <w:r w:rsidRPr="00FE12AD">
        <w:rPr>
          <w:rFonts w:hint="cs"/>
          <w:rtl/>
        </w:rPr>
        <w:t xml:space="preserve"> </w:t>
      </w:r>
      <w:r w:rsidRPr="00FE12AD">
        <w:rPr>
          <w:rtl/>
        </w:rPr>
        <w:t>99 درصد معنی</w:t>
      </w:r>
      <w:r w:rsidRPr="00FE12AD">
        <w:rPr>
          <w:rtl/>
        </w:rPr>
        <w:softHyphen/>
        <w:t>دار می</w:t>
      </w:r>
      <w:r w:rsidRPr="00FE12AD">
        <w:rPr>
          <w:rtl/>
        </w:rPr>
        <w:softHyphen/>
        <w:t>باشد، لذا فرضیۀ فوق تأیید می</w:t>
      </w:r>
      <w:r w:rsidRPr="00FE12AD">
        <w:rPr>
          <w:rtl/>
        </w:rPr>
        <w:softHyphen/>
        <w:t>شود.</w:t>
      </w:r>
    </w:p>
    <w:p w:rsidR="00E95013" w:rsidRPr="00FE12AD" w:rsidRDefault="00E95013" w:rsidP="00E95013">
      <w:pPr>
        <w:pStyle w:val="a5"/>
        <w:rPr>
          <w:rtl/>
        </w:rPr>
      </w:pPr>
      <w:r w:rsidRPr="00FE12AD">
        <w:rPr>
          <w:rFonts w:hint="cs"/>
          <w:rtl/>
        </w:rPr>
        <w:t xml:space="preserve">همچنین ضرایب موجود حاکی از آن است که بین کیفیت دلبستگی به همسال و </w:t>
      </w:r>
      <w:r w:rsidR="00E161A8">
        <w:rPr>
          <w:rFonts w:hint="cs"/>
          <w:rtl/>
        </w:rPr>
        <w:t>خرابکاری</w:t>
      </w:r>
      <w:r w:rsidRPr="00FE12AD">
        <w:rPr>
          <w:rFonts w:hint="cs"/>
          <w:rtl/>
        </w:rPr>
        <w:t xml:space="preserve"> رابطۀ معکوس و معنی</w:t>
      </w:r>
      <w:r w:rsidRPr="00FE12AD">
        <w:rPr>
          <w:rtl/>
        </w:rPr>
        <w:softHyphen/>
      </w:r>
      <w:r w:rsidRPr="00FE12AD">
        <w:rPr>
          <w:rFonts w:hint="cs"/>
          <w:rtl/>
        </w:rPr>
        <w:t xml:space="preserve">داری وجود دارد به نحوی که با هر واحد افزایش در متغیر کیفیت دلبستگی به همسال، 0.284- واحد از متغیرِ </w:t>
      </w:r>
      <w:r w:rsidR="00E161A8">
        <w:rPr>
          <w:rFonts w:hint="cs"/>
          <w:rtl/>
        </w:rPr>
        <w:t>خرابکاری</w:t>
      </w:r>
      <w:r w:rsidRPr="00FE12AD">
        <w:rPr>
          <w:rFonts w:hint="cs"/>
          <w:rtl/>
        </w:rPr>
        <w:t xml:space="preserve"> کاسته می</w:t>
      </w:r>
      <w:r w:rsidRPr="00FE12AD">
        <w:rPr>
          <w:rtl/>
        </w:rPr>
        <w:softHyphen/>
      </w:r>
      <w:r w:rsidRPr="00FE12AD">
        <w:rPr>
          <w:rFonts w:hint="cs"/>
          <w:rtl/>
        </w:rPr>
        <w:t xml:space="preserve">شود. نهایتاً متغیر کیفیت دلبستگی به همسال توانسته است 4.6 درصد از واریانس </w:t>
      </w:r>
      <w:r w:rsidR="00E161A8">
        <w:rPr>
          <w:rFonts w:hint="cs"/>
          <w:rtl/>
        </w:rPr>
        <w:t>خرابکاری</w:t>
      </w:r>
      <w:r w:rsidRPr="00FE12AD">
        <w:rPr>
          <w:rFonts w:hint="cs"/>
          <w:rtl/>
        </w:rPr>
        <w:t xml:space="preserve"> را تبیین کند.</w:t>
      </w:r>
    </w:p>
    <w:p w:rsidR="00C4249B" w:rsidRPr="00FE12AD" w:rsidRDefault="00E95013" w:rsidP="0081792D">
      <w:pPr>
        <w:pStyle w:val="a2"/>
        <w:rPr>
          <w:color w:val="auto"/>
        </w:rPr>
      </w:pPr>
      <w:r w:rsidRPr="00FE12AD">
        <w:rPr>
          <w:rFonts w:hint="cs"/>
          <w:color w:val="auto"/>
          <w:rtl/>
        </w:rPr>
        <w:t xml:space="preserve">جدول 4-40: </w:t>
      </w:r>
      <w:r w:rsidR="00C4249B" w:rsidRPr="00FE12AD">
        <w:rPr>
          <w:color w:val="auto"/>
          <w:rtl/>
        </w:rPr>
        <w:t>آزمون همبستگی و تحلیل رگرسیون متغیر</w:t>
      </w:r>
      <w:r w:rsidR="00C4249B" w:rsidRPr="00FE12AD">
        <w:rPr>
          <w:rFonts w:hint="cs"/>
          <w:color w:val="auto"/>
          <w:rtl/>
        </w:rPr>
        <w:t xml:space="preserve"> کیفیت دلبستگی به همسال و </w:t>
      </w:r>
      <w:r w:rsidR="00E161A8">
        <w:rPr>
          <w:rFonts w:hint="cs"/>
          <w:color w:val="auto"/>
          <w:rtl/>
        </w:rPr>
        <w:t>خرابکاری</w:t>
      </w:r>
    </w:p>
    <w:tbl>
      <w:tblPr>
        <w:tblW w:w="6382"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7"/>
        <w:gridCol w:w="719"/>
        <w:gridCol w:w="702"/>
        <w:gridCol w:w="605"/>
        <w:gridCol w:w="605"/>
        <w:gridCol w:w="719"/>
        <w:gridCol w:w="1090"/>
        <w:gridCol w:w="749"/>
        <w:gridCol w:w="625"/>
        <w:gridCol w:w="625"/>
        <w:gridCol w:w="1540"/>
        <w:gridCol w:w="2162"/>
      </w:tblGrid>
      <w:tr w:rsidR="00B512FB" w:rsidRPr="00FE12AD" w:rsidTr="00917C48">
        <w:trPr>
          <w:jc w:val="center"/>
        </w:trPr>
        <w:tc>
          <w:tcPr>
            <w:tcW w:w="291" w:type="pct"/>
            <w:shd w:val="clear" w:color="auto" w:fill="E6E6E6"/>
            <w:vAlign w:val="center"/>
          </w:tcPr>
          <w:p w:rsidR="00B512FB" w:rsidRPr="00FE12AD" w:rsidRDefault="00B512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334" w:type="pct"/>
            <w:shd w:val="clear" w:color="auto" w:fill="E6E6E6"/>
            <w:vAlign w:val="center"/>
          </w:tcPr>
          <w:p w:rsidR="00B512FB" w:rsidRPr="00FE12AD" w:rsidRDefault="00B512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F</w:t>
            </w:r>
          </w:p>
        </w:tc>
        <w:tc>
          <w:tcPr>
            <w:tcW w:w="326" w:type="pct"/>
            <w:shd w:val="clear" w:color="auto" w:fill="E6E6E6"/>
            <w:vAlign w:val="center"/>
          </w:tcPr>
          <w:p w:rsidR="00B512FB" w:rsidRPr="00FE12AD" w:rsidRDefault="00B512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281" w:type="pct"/>
            <w:shd w:val="clear" w:color="auto" w:fill="E6E6E6"/>
            <w:vAlign w:val="center"/>
          </w:tcPr>
          <w:p w:rsidR="00B512FB" w:rsidRPr="00FE12AD" w:rsidRDefault="00B512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281" w:type="pct"/>
            <w:shd w:val="clear" w:color="auto" w:fill="E6E6E6"/>
            <w:vAlign w:val="center"/>
          </w:tcPr>
          <w:p w:rsidR="00B512FB" w:rsidRPr="00FE12AD" w:rsidRDefault="00B512FB" w:rsidP="005656F6">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334" w:type="pct"/>
            <w:shd w:val="clear" w:color="auto" w:fill="E6E6E6"/>
            <w:vAlign w:val="center"/>
          </w:tcPr>
          <w:p w:rsidR="00B512FB" w:rsidRPr="00FE12AD" w:rsidRDefault="00B512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a</w:t>
            </w:r>
          </w:p>
        </w:tc>
        <w:tc>
          <w:tcPr>
            <w:tcW w:w="506" w:type="pct"/>
            <w:shd w:val="clear" w:color="auto" w:fill="E6E6E6"/>
            <w:vAlign w:val="center"/>
          </w:tcPr>
          <w:p w:rsidR="00B512FB" w:rsidRPr="00FE12AD" w:rsidRDefault="00B512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348" w:type="pct"/>
            <w:shd w:val="clear" w:color="auto" w:fill="E6E6E6"/>
            <w:vAlign w:val="center"/>
          </w:tcPr>
          <w:p w:rsidR="00B512FB" w:rsidRPr="00FE12AD" w:rsidRDefault="00B512FB" w:rsidP="00C546D1">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290" w:type="pct"/>
            <w:shd w:val="clear" w:color="auto" w:fill="E6E6E6"/>
            <w:vAlign w:val="center"/>
          </w:tcPr>
          <w:p w:rsidR="00B512FB" w:rsidRPr="00FE12AD" w:rsidRDefault="00B512FB" w:rsidP="00C546D1">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290" w:type="pct"/>
            <w:shd w:val="clear" w:color="auto" w:fill="E6E6E6"/>
            <w:vAlign w:val="center"/>
          </w:tcPr>
          <w:p w:rsidR="00B512FB" w:rsidRPr="00FE12AD" w:rsidRDefault="00B512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719" w:type="pct"/>
            <w:gridSpan w:val="2"/>
            <w:shd w:val="clear" w:color="auto" w:fill="E6E6E6"/>
          </w:tcPr>
          <w:p w:rsidR="00B512FB" w:rsidRPr="00FE12AD" w:rsidRDefault="00B512FB" w:rsidP="00C546D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rtl/>
                <w:lang w:bidi="fa-IR"/>
              </w:rPr>
              <w:t>نام متغیر</w:t>
            </w:r>
          </w:p>
        </w:tc>
      </w:tr>
      <w:tr w:rsidR="00460BD2" w:rsidRPr="00FE12AD" w:rsidTr="00917C48">
        <w:trPr>
          <w:jc w:val="center"/>
        </w:trPr>
        <w:tc>
          <w:tcPr>
            <w:tcW w:w="291" w:type="pct"/>
            <w:vAlign w:val="center"/>
          </w:tcPr>
          <w:p w:rsidR="00B512FB" w:rsidRPr="00FE12AD" w:rsidRDefault="00B512FB" w:rsidP="00C546D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0.00</w:t>
            </w:r>
            <w:r w:rsidRPr="00FE12AD">
              <w:rPr>
                <w:rFonts w:asciiTheme="majorBidi" w:hAnsiTheme="majorBidi" w:cs="B Nazanin" w:hint="cs"/>
                <w:sz w:val="20"/>
                <w:szCs w:val="20"/>
                <w:rtl/>
                <w:lang w:bidi="fa-IR"/>
              </w:rPr>
              <w:t>8</w:t>
            </w:r>
          </w:p>
        </w:tc>
        <w:tc>
          <w:tcPr>
            <w:tcW w:w="334" w:type="pct"/>
            <w:vAlign w:val="center"/>
          </w:tcPr>
          <w:p w:rsidR="00B512FB" w:rsidRPr="00FE12AD" w:rsidRDefault="00B512FB"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7.207</w:t>
            </w:r>
          </w:p>
        </w:tc>
        <w:tc>
          <w:tcPr>
            <w:tcW w:w="326" w:type="pct"/>
            <w:vAlign w:val="center"/>
          </w:tcPr>
          <w:p w:rsidR="00B512FB" w:rsidRPr="00FE12AD" w:rsidRDefault="00B512FB"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2.685-</w:t>
            </w:r>
          </w:p>
        </w:tc>
        <w:tc>
          <w:tcPr>
            <w:tcW w:w="281" w:type="pct"/>
            <w:vAlign w:val="center"/>
          </w:tcPr>
          <w:p w:rsidR="00B512FB" w:rsidRPr="00FE12AD" w:rsidRDefault="00B512FB"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160.-</w:t>
            </w:r>
          </w:p>
        </w:tc>
        <w:tc>
          <w:tcPr>
            <w:tcW w:w="281" w:type="pct"/>
            <w:vAlign w:val="center"/>
          </w:tcPr>
          <w:p w:rsidR="00B512FB" w:rsidRPr="00FE12AD" w:rsidRDefault="00B512FB" w:rsidP="005656F6">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103.-</w:t>
            </w:r>
          </w:p>
        </w:tc>
        <w:tc>
          <w:tcPr>
            <w:tcW w:w="334" w:type="pct"/>
            <w:vAlign w:val="center"/>
          </w:tcPr>
          <w:p w:rsidR="00B512FB" w:rsidRPr="00FE12AD" w:rsidRDefault="00A64FD2"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33.273</w:t>
            </w:r>
          </w:p>
        </w:tc>
        <w:tc>
          <w:tcPr>
            <w:tcW w:w="506" w:type="pct"/>
            <w:vAlign w:val="center"/>
          </w:tcPr>
          <w:p w:rsidR="00B512FB" w:rsidRPr="00FE12AD" w:rsidRDefault="00B512FB" w:rsidP="00C546D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8.489</w:t>
            </w:r>
          </w:p>
        </w:tc>
        <w:tc>
          <w:tcPr>
            <w:tcW w:w="348" w:type="pct"/>
            <w:vAlign w:val="center"/>
          </w:tcPr>
          <w:p w:rsidR="00B512FB" w:rsidRPr="00FE12AD" w:rsidRDefault="00B512FB" w:rsidP="00C546D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022</w:t>
            </w:r>
          </w:p>
        </w:tc>
        <w:tc>
          <w:tcPr>
            <w:tcW w:w="290" w:type="pct"/>
            <w:vAlign w:val="center"/>
          </w:tcPr>
          <w:p w:rsidR="00B512FB" w:rsidRPr="00FE12AD" w:rsidRDefault="00B512FB" w:rsidP="00C546D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025</w:t>
            </w:r>
          </w:p>
        </w:tc>
        <w:tc>
          <w:tcPr>
            <w:tcW w:w="290" w:type="pct"/>
            <w:vAlign w:val="center"/>
          </w:tcPr>
          <w:p w:rsidR="00B512FB" w:rsidRPr="00FE12AD" w:rsidRDefault="00B512FB" w:rsidP="00C546D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160</w:t>
            </w:r>
          </w:p>
        </w:tc>
        <w:tc>
          <w:tcPr>
            <w:tcW w:w="715" w:type="pct"/>
            <w:shd w:val="clear" w:color="auto" w:fill="E6E6E6"/>
          </w:tcPr>
          <w:p w:rsidR="00B512FB" w:rsidRPr="00FE12AD" w:rsidRDefault="00B512FB" w:rsidP="00C546D1">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نگرش به </w:t>
            </w:r>
            <w:r w:rsidR="00E161A8">
              <w:rPr>
                <w:rFonts w:asciiTheme="majorBidi" w:hAnsiTheme="majorBidi" w:cs="B Nazanin" w:hint="cs"/>
                <w:b/>
                <w:bCs/>
                <w:sz w:val="20"/>
                <w:szCs w:val="20"/>
                <w:rtl/>
                <w:lang w:bidi="fa-IR"/>
              </w:rPr>
              <w:t>خرابکاری</w:t>
            </w:r>
          </w:p>
        </w:tc>
        <w:tc>
          <w:tcPr>
            <w:tcW w:w="1004" w:type="pct"/>
            <w:vMerge w:val="restart"/>
            <w:shd w:val="clear" w:color="auto" w:fill="E6E6E6"/>
            <w:vAlign w:val="center"/>
          </w:tcPr>
          <w:p w:rsidR="00B512FB" w:rsidRPr="00FE12AD" w:rsidRDefault="00B512FB" w:rsidP="00C546D1">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کیفیت دلبستگی به همسال</w:t>
            </w:r>
          </w:p>
        </w:tc>
      </w:tr>
      <w:tr w:rsidR="00460BD2" w:rsidRPr="00FE12AD" w:rsidTr="00917C48">
        <w:trPr>
          <w:jc w:val="center"/>
        </w:trPr>
        <w:tc>
          <w:tcPr>
            <w:tcW w:w="291"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34"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19.929</w:t>
            </w:r>
          </w:p>
        </w:tc>
        <w:tc>
          <w:tcPr>
            <w:tcW w:w="326"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4.464-</w:t>
            </w:r>
          </w:p>
        </w:tc>
        <w:tc>
          <w:tcPr>
            <w:tcW w:w="281"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311.-</w:t>
            </w:r>
          </w:p>
        </w:tc>
        <w:tc>
          <w:tcPr>
            <w:tcW w:w="281" w:type="pct"/>
            <w:vAlign w:val="center"/>
          </w:tcPr>
          <w:p w:rsidR="00B512FB" w:rsidRPr="00FE12AD" w:rsidRDefault="00B512FB"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430.-</w:t>
            </w:r>
          </w:p>
        </w:tc>
        <w:tc>
          <w:tcPr>
            <w:tcW w:w="334" w:type="pct"/>
            <w:vAlign w:val="center"/>
          </w:tcPr>
          <w:p w:rsidR="00B512FB" w:rsidRPr="00FE12AD" w:rsidRDefault="00A64FD2"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67.145</w:t>
            </w:r>
          </w:p>
        </w:tc>
        <w:tc>
          <w:tcPr>
            <w:tcW w:w="506"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16.296</w:t>
            </w:r>
          </w:p>
        </w:tc>
        <w:tc>
          <w:tcPr>
            <w:tcW w:w="348"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0.092</w:t>
            </w:r>
          </w:p>
        </w:tc>
        <w:tc>
          <w:tcPr>
            <w:tcW w:w="290"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0.097</w:t>
            </w:r>
          </w:p>
        </w:tc>
        <w:tc>
          <w:tcPr>
            <w:tcW w:w="290"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0.311</w:t>
            </w:r>
          </w:p>
        </w:tc>
        <w:tc>
          <w:tcPr>
            <w:tcW w:w="715" w:type="pct"/>
            <w:shd w:val="clear" w:color="auto" w:fill="E6E6E6"/>
          </w:tcPr>
          <w:p w:rsidR="00B512FB" w:rsidRPr="00FE12AD" w:rsidRDefault="00B512FB" w:rsidP="00C546D1">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فرافکنی </w:t>
            </w:r>
            <w:r w:rsidR="00E161A8">
              <w:rPr>
                <w:rFonts w:asciiTheme="majorBidi" w:hAnsiTheme="majorBidi" w:cs="B Nazanin" w:hint="cs"/>
                <w:b/>
                <w:bCs/>
                <w:sz w:val="20"/>
                <w:szCs w:val="20"/>
                <w:rtl/>
                <w:lang w:bidi="fa-IR"/>
              </w:rPr>
              <w:t>خرابکاری</w:t>
            </w:r>
          </w:p>
        </w:tc>
        <w:tc>
          <w:tcPr>
            <w:tcW w:w="1004" w:type="pct"/>
            <w:vMerge/>
            <w:shd w:val="clear" w:color="auto" w:fill="E6E6E6"/>
            <w:vAlign w:val="center"/>
          </w:tcPr>
          <w:p w:rsidR="00B512FB" w:rsidRPr="00FE12AD" w:rsidRDefault="00B512FB" w:rsidP="00C546D1">
            <w:pPr>
              <w:pStyle w:val="NoSpacing"/>
              <w:jc w:val="center"/>
              <w:rPr>
                <w:rFonts w:asciiTheme="majorBidi" w:hAnsiTheme="majorBidi" w:cs="B Nazanin"/>
                <w:b/>
                <w:bCs/>
                <w:sz w:val="20"/>
                <w:szCs w:val="20"/>
                <w:rtl/>
                <w:lang w:bidi="fa-IR"/>
              </w:rPr>
            </w:pPr>
          </w:p>
        </w:tc>
      </w:tr>
      <w:tr w:rsidR="00460BD2" w:rsidRPr="00FE12AD" w:rsidTr="00917C48">
        <w:trPr>
          <w:jc w:val="center"/>
        </w:trPr>
        <w:tc>
          <w:tcPr>
            <w:tcW w:w="291"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334"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16.727</w:t>
            </w:r>
          </w:p>
        </w:tc>
        <w:tc>
          <w:tcPr>
            <w:tcW w:w="326"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4.090-</w:t>
            </w:r>
          </w:p>
        </w:tc>
        <w:tc>
          <w:tcPr>
            <w:tcW w:w="281"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315.-</w:t>
            </w:r>
          </w:p>
        </w:tc>
        <w:tc>
          <w:tcPr>
            <w:tcW w:w="281" w:type="pct"/>
            <w:vAlign w:val="center"/>
          </w:tcPr>
          <w:p w:rsidR="00B512FB" w:rsidRPr="00FE12AD" w:rsidRDefault="00B512FB"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120.-</w:t>
            </w:r>
          </w:p>
        </w:tc>
        <w:tc>
          <w:tcPr>
            <w:tcW w:w="334" w:type="pct"/>
            <w:vAlign w:val="center"/>
          </w:tcPr>
          <w:p w:rsidR="00B512FB" w:rsidRPr="00FE12AD" w:rsidRDefault="00A64FD2"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28.710</w:t>
            </w:r>
          </w:p>
        </w:tc>
        <w:tc>
          <w:tcPr>
            <w:tcW w:w="506"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4.468</w:t>
            </w:r>
          </w:p>
        </w:tc>
        <w:tc>
          <w:tcPr>
            <w:tcW w:w="348"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0.093</w:t>
            </w:r>
          </w:p>
        </w:tc>
        <w:tc>
          <w:tcPr>
            <w:tcW w:w="290"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0.099</w:t>
            </w:r>
          </w:p>
        </w:tc>
        <w:tc>
          <w:tcPr>
            <w:tcW w:w="290"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0.315</w:t>
            </w:r>
          </w:p>
        </w:tc>
        <w:tc>
          <w:tcPr>
            <w:tcW w:w="715" w:type="pct"/>
            <w:shd w:val="clear" w:color="auto" w:fill="E6E6E6"/>
          </w:tcPr>
          <w:p w:rsidR="00B512FB" w:rsidRPr="00FE12AD" w:rsidRDefault="00B512FB" w:rsidP="00C546D1">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عمل به </w:t>
            </w:r>
            <w:r w:rsidR="00E161A8">
              <w:rPr>
                <w:rFonts w:asciiTheme="majorBidi" w:hAnsiTheme="majorBidi" w:cs="B Nazanin" w:hint="cs"/>
                <w:b/>
                <w:bCs/>
                <w:sz w:val="20"/>
                <w:szCs w:val="20"/>
                <w:rtl/>
                <w:lang w:bidi="fa-IR"/>
              </w:rPr>
              <w:t>خرابکاری</w:t>
            </w:r>
          </w:p>
        </w:tc>
        <w:tc>
          <w:tcPr>
            <w:tcW w:w="1004" w:type="pct"/>
            <w:vMerge/>
            <w:shd w:val="clear" w:color="auto" w:fill="E6E6E6"/>
            <w:vAlign w:val="center"/>
          </w:tcPr>
          <w:p w:rsidR="00B512FB" w:rsidRPr="00FE12AD" w:rsidRDefault="00B512FB" w:rsidP="00C546D1">
            <w:pPr>
              <w:pStyle w:val="NoSpacing"/>
              <w:jc w:val="center"/>
              <w:rPr>
                <w:rFonts w:asciiTheme="majorBidi" w:hAnsiTheme="majorBidi" w:cs="B Nazanin"/>
                <w:b/>
                <w:bCs/>
                <w:sz w:val="20"/>
                <w:szCs w:val="20"/>
                <w:rtl/>
                <w:lang w:bidi="fa-IR"/>
              </w:rPr>
            </w:pPr>
          </w:p>
        </w:tc>
      </w:tr>
      <w:tr w:rsidR="00460BD2" w:rsidRPr="00FE12AD" w:rsidTr="00917C48">
        <w:trPr>
          <w:jc w:val="center"/>
        </w:trPr>
        <w:tc>
          <w:tcPr>
            <w:tcW w:w="291"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0.001</w:t>
            </w:r>
          </w:p>
        </w:tc>
        <w:tc>
          <w:tcPr>
            <w:tcW w:w="334"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12.163</w:t>
            </w:r>
          </w:p>
        </w:tc>
        <w:tc>
          <w:tcPr>
            <w:tcW w:w="326"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3.488-</w:t>
            </w:r>
          </w:p>
        </w:tc>
        <w:tc>
          <w:tcPr>
            <w:tcW w:w="281"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215.-</w:t>
            </w:r>
          </w:p>
        </w:tc>
        <w:tc>
          <w:tcPr>
            <w:tcW w:w="281" w:type="pct"/>
            <w:vAlign w:val="center"/>
          </w:tcPr>
          <w:p w:rsidR="00B512FB" w:rsidRPr="00FE12AD" w:rsidRDefault="00B512FB" w:rsidP="005656F6">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284.-</w:t>
            </w:r>
          </w:p>
        </w:tc>
        <w:tc>
          <w:tcPr>
            <w:tcW w:w="334" w:type="pct"/>
            <w:vAlign w:val="center"/>
          </w:tcPr>
          <w:p w:rsidR="00B512FB" w:rsidRPr="00FE12AD" w:rsidRDefault="00A64FD2"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87.581</w:t>
            </w:r>
          </w:p>
        </w:tc>
        <w:tc>
          <w:tcPr>
            <w:tcW w:w="506"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17.135</w:t>
            </w:r>
          </w:p>
        </w:tc>
        <w:tc>
          <w:tcPr>
            <w:tcW w:w="348"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0.042</w:t>
            </w:r>
          </w:p>
        </w:tc>
        <w:tc>
          <w:tcPr>
            <w:tcW w:w="290"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0.046</w:t>
            </w:r>
          </w:p>
        </w:tc>
        <w:tc>
          <w:tcPr>
            <w:tcW w:w="290" w:type="pct"/>
            <w:vAlign w:val="center"/>
          </w:tcPr>
          <w:p w:rsidR="00B512FB" w:rsidRPr="00FE12AD" w:rsidRDefault="00B512FB" w:rsidP="00C546D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0.215</w:t>
            </w:r>
          </w:p>
        </w:tc>
        <w:tc>
          <w:tcPr>
            <w:tcW w:w="715" w:type="pct"/>
            <w:shd w:val="clear" w:color="auto" w:fill="E6E6E6"/>
          </w:tcPr>
          <w:p w:rsidR="00B512FB" w:rsidRPr="00FE12AD" w:rsidRDefault="00E161A8" w:rsidP="00C546D1">
            <w:pPr>
              <w:pStyle w:val="NoSpacing"/>
              <w:jc w:val="center"/>
              <w:rPr>
                <w:rFonts w:asciiTheme="majorBidi" w:hAnsiTheme="majorBidi" w:cs="B Nazanin"/>
                <w:b/>
                <w:bCs/>
                <w:sz w:val="20"/>
                <w:szCs w:val="20"/>
                <w:rtl/>
                <w:lang w:bidi="fa-IR"/>
              </w:rPr>
            </w:pPr>
            <w:r>
              <w:rPr>
                <w:rFonts w:asciiTheme="majorBidi" w:hAnsiTheme="majorBidi" w:cs="B Nazanin" w:hint="cs"/>
                <w:b/>
                <w:bCs/>
                <w:sz w:val="20"/>
                <w:szCs w:val="20"/>
                <w:rtl/>
                <w:lang w:bidi="fa-IR"/>
              </w:rPr>
              <w:t>خرابکاری</w:t>
            </w:r>
          </w:p>
        </w:tc>
        <w:tc>
          <w:tcPr>
            <w:tcW w:w="1004" w:type="pct"/>
            <w:vMerge/>
            <w:shd w:val="clear" w:color="auto" w:fill="E6E6E6"/>
            <w:vAlign w:val="center"/>
          </w:tcPr>
          <w:p w:rsidR="00B512FB" w:rsidRPr="00FE12AD" w:rsidRDefault="00B512FB" w:rsidP="00C546D1">
            <w:pPr>
              <w:pStyle w:val="NoSpacing"/>
              <w:jc w:val="center"/>
              <w:rPr>
                <w:rFonts w:asciiTheme="majorBidi" w:hAnsiTheme="majorBidi" w:cs="B Nazanin"/>
                <w:b/>
                <w:bCs/>
                <w:sz w:val="20"/>
                <w:szCs w:val="20"/>
                <w:rtl/>
                <w:lang w:bidi="fa-IR"/>
              </w:rPr>
            </w:pPr>
          </w:p>
        </w:tc>
      </w:tr>
    </w:tbl>
    <w:p w:rsidR="00C4249B" w:rsidRPr="00D20A4D" w:rsidRDefault="00C4249B" w:rsidP="00C4249B">
      <w:pPr>
        <w:pStyle w:val="NoSpacing"/>
        <w:rPr>
          <w:rFonts w:cs="B Nazanin"/>
          <w:sz w:val="18"/>
          <w:szCs w:val="18"/>
          <w:rtl/>
          <w:lang w:bidi="fa-IR"/>
        </w:rPr>
      </w:pPr>
    </w:p>
    <w:p w:rsidR="009B406A" w:rsidRPr="00FE12AD" w:rsidRDefault="00632859" w:rsidP="00FC0B47">
      <w:pPr>
        <w:pStyle w:val="a5"/>
        <w:rPr>
          <w:b/>
          <w:bCs/>
          <w:rtl/>
        </w:rPr>
      </w:pPr>
      <w:r w:rsidRPr="00FE12AD">
        <w:rPr>
          <w:rFonts w:hint="cs"/>
          <w:b/>
          <w:bCs/>
          <w:rtl/>
        </w:rPr>
        <w:t>4-</w:t>
      </w:r>
      <w:r w:rsidR="00FC0B47">
        <w:rPr>
          <w:rFonts w:hint="cs"/>
          <w:b/>
          <w:bCs/>
          <w:rtl/>
        </w:rPr>
        <w:t>2</w:t>
      </w:r>
      <w:r w:rsidRPr="00FE12AD">
        <w:rPr>
          <w:rFonts w:hint="cs"/>
          <w:b/>
          <w:bCs/>
          <w:rtl/>
        </w:rPr>
        <w:t xml:space="preserve">-3. </w:t>
      </w:r>
      <w:r w:rsidR="009B406A" w:rsidRPr="00FE12AD">
        <w:rPr>
          <w:b/>
          <w:bCs/>
          <w:rtl/>
        </w:rPr>
        <w:t>آزمون مدل</w:t>
      </w:r>
      <w:r w:rsidR="00FE60C3" w:rsidRPr="00FE12AD">
        <w:rPr>
          <w:rFonts w:hint="cs"/>
          <w:b/>
          <w:bCs/>
          <w:rtl/>
        </w:rPr>
        <w:t>ِ</w:t>
      </w:r>
      <w:r w:rsidR="009B406A" w:rsidRPr="00FE12AD">
        <w:rPr>
          <w:b/>
          <w:bCs/>
          <w:rtl/>
        </w:rPr>
        <w:t xml:space="preserve"> </w:t>
      </w:r>
      <w:r w:rsidR="00FE60C3" w:rsidRPr="00FE12AD">
        <w:rPr>
          <w:rFonts w:hint="cs"/>
          <w:b/>
          <w:bCs/>
          <w:rtl/>
        </w:rPr>
        <w:t>پژوهش</w:t>
      </w:r>
    </w:p>
    <w:p w:rsidR="00C4249B" w:rsidRPr="00FE12AD" w:rsidRDefault="009B406A" w:rsidP="00A4294F">
      <w:pPr>
        <w:pStyle w:val="a5"/>
        <w:rPr>
          <w:rtl/>
        </w:rPr>
      </w:pPr>
      <w:r w:rsidRPr="00FE12AD">
        <w:rPr>
          <w:sz w:val="28"/>
          <w:rtl/>
        </w:rPr>
        <w:t xml:space="preserve">در این بخش، به منظور آزمون مدل </w:t>
      </w:r>
      <w:r w:rsidRPr="00FE12AD">
        <w:rPr>
          <w:rFonts w:hint="cs"/>
          <w:sz w:val="28"/>
          <w:rtl/>
        </w:rPr>
        <w:t>پژوهش</w:t>
      </w:r>
      <w:r w:rsidRPr="00FE12AD">
        <w:rPr>
          <w:sz w:val="28"/>
          <w:rtl/>
        </w:rPr>
        <w:t>، از آمار</w:t>
      </w:r>
      <w:r w:rsidRPr="00FE12AD">
        <w:rPr>
          <w:rFonts w:hint="cs"/>
          <w:sz w:val="28"/>
          <w:rtl/>
        </w:rPr>
        <w:t xml:space="preserve">ۀ </w:t>
      </w:r>
      <w:r w:rsidR="00632859" w:rsidRPr="00FE12AD">
        <w:rPr>
          <w:rFonts w:hint="cs"/>
          <w:sz w:val="28"/>
          <w:rtl/>
        </w:rPr>
        <w:t xml:space="preserve">تحلیل </w:t>
      </w:r>
      <w:r w:rsidRPr="00FE12AD">
        <w:rPr>
          <w:sz w:val="28"/>
          <w:rtl/>
        </w:rPr>
        <w:t xml:space="preserve">رگرسیونِ </w:t>
      </w:r>
      <w:r w:rsidR="00632859" w:rsidRPr="00FE12AD">
        <w:rPr>
          <w:sz w:val="28"/>
          <w:rtl/>
        </w:rPr>
        <w:t>چندمتغی</w:t>
      </w:r>
      <w:r w:rsidRPr="00FE12AD">
        <w:rPr>
          <w:sz w:val="28"/>
          <w:rtl/>
        </w:rPr>
        <w:t>ره</w:t>
      </w:r>
      <w:r w:rsidR="002E34C6" w:rsidRPr="00FE12AD">
        <w:rPr>
          <w:rFonts w:hint="cs"/>
          <w:sz w:val="28"/>
          <w:rtl/>
        </w:rPr>
        <w:t xml:space="preserve"> به روش گام به گام</w:t>
      </w:r>
      <w:r w:rsidRPr="00FE12AD">
        <w:rPr>
          <w:sz w:val="28"/>
          <w:rtl/>
        </w:rPr>
        <w:t xml:space="preserve"> استفاده شده است. </w:t>
      </w:r>
      <w:r w:rsidR="002E34C6" w:rsidRPr="00FE12AD">
        <w:rPr>
          <w:rFonts w:hint="cs"/>
          <w:sz w:val="28"/>
          <w:rtl/>
        </w:rPr>
        <w:t xml:space="preserve">متغیرهای </w:t>
      </w:r>
      <w:r w:rsidR="00685AD9" w:rsidRPr="00FE12AD">
        <w:rPr>
          <w:rFonts w:hint="cs"/>
          <w:sz w:val="28"/>
          <w:rtl/>
        </w:rPr>
        <w:t>پیش</w:t>
      </w:r>
      <w:r w:rsidR="00685AD9" w:rsidRPr="00FE12AD">
        <w:rPr>
          <w:sz w:val="28"/>
          <w:rtl/>
        </w:rPr>
        <w:softHyphen/>
      </w:r>
      <w:r w:rsidR="00685AD9" w:rsidRPr="00FE12AD">
        <w:rPr>
          <w:rFonts w:hint="cs"/>
          <w:sz w:val="28"/>
          <w:rtl/>
        </w:rPr>
        <w:t>بینِ</w:t>
      </w:r>
      <w:r w:rsidR="002E34C6" w:rsidRPr="00FE12AD">
        <w:rPr>
          <w:rFonts w:hint="cs"/>
          <w:sz w:val="28"/>
          <w:rtl/>
        </w:rPr>
        <w:t xml:space="preserve"> پژوهش</w:t>
      </w:r>
      <w:r w:rsidRPr="00FE12AD">
        <w:rPr>
          <w:sz w:val="28"/>
          <w:rtl/>
        </w:rPr>
        <w:t xml:space="preserve"> </w:t>
      </w:r>
      <w:r w:rsidR="002E34C6" w:rsidRPr="00FE12AD">
        <w:rPr>
          <w:rFonts w:hint="cs"/>
          <w:sz w:val="28"/>
          <w:rtl/>
        </w:rPr>
        <w:t>(</w:t>
      </w:r>
      <w:r w:rsidR="002E34C6" w:rsidRPr="00FE12AD">
        <w:rPr>
          <w:rFonts w:hint="cs"/>
          <w:sz w:val="28"/>
          <w:rtl/>
          <w:lang w:val="en-US"/>
        </w:rPr>
        <w:t>مؤلفه</w:t>
      </w:r>
      <w:r w:rsidR="002E34C6" w:rsidRPr="00FE12AD">
        <w:rPr>
          <w:sz w:val="28"/>
          <w:rtl/>
          <w:lang w:val="en-US"/>
        </w:rPr>
        <w:softHyphen/>
      </w:r>
      <w:r w:rsidR="002E34C6" w:rsidRPr="00FE12AD">
        <w:rPr>
          <w:rFonts w:hint="cs"/>
          <w:sz w:val="28"/>
          <w:rtl/>
          <w:lang w:val="en-US"/>
        </w:rPr>
        <w:t>های ازخودبیگانگی روانی و مؤلفه</w:t>
      </w:r>
      <w:r w:rsidR="002E34C6" w:rsidRPr="00FE12AD">
        <w:rPr>
          <w:sz w:val="28"/>
          <w:rtl/>
          <w:lang w:val="en-US"/>
        </w:rPr>
        <w:softHyphen/>
      </w:r>
      <w:r w:rsidR="002E34C6" w:rsidRPr="00FE12AD">
        <w:rPr>
          <w:rFonts w:hint="cs"/>
          <w:sz w:val="28"/>
          <w:rtl/>
          <w:lang w:val="en-US"/>
        </w:rPr>
        <w:t xml:space="preserve">های کیفیت </w:t>
      </w:r>
      <w:r w:rsidR="002E34C6" w:rsidRPr="00FE12AD">
        <w:rPr>
          <w:rFonts w:hint="cs"/>
          <w:sz w:val="28"/>
          <w:rtl/>
          <w:lang w:val="en-US"/>
        </w:rPr>
        <w:lastRenderedPageBreak/>
        <w:t>دلبستگی به والدین و همسالان</w:t>
      </w:r>
      <w:r w:rsidR="002E34C6" w:rsidRPr="00FE12AD">
        <w:rPr>
          <w:rFonts w:hint="cs"/>
          <w:sz w:val="28"/>
          <w:rtl/>
        </w:rPr>
        <w:t xml:space="preserve">) </w:t>
      </w:r>
      <w:r w:rsidR="00632859" w:rsidRPr="00FE12AD">
        <w:rPr>
          <w:rFonts w:hint="cs"/>
          <w:sz w:val="28"/>
          <w:rtl/>
        </w:rPr>
        <w:t xml:space="preserve">با متغیر </w:t>
      </w:r>
      <w:r w:rsidR="00685AD9" w:rsidRPr="00FE12AD">
        <w:rPr>
          <w:rFonts w:hint="cs"/>
          <w:sz w:val="28"/>
          <w:rtl/>
        </w:rPr>
        <w:t>ملاک</w:t>
      </w:r>
      <w:r w:rsidR="00632859" w:rsidRPr="00FE12AD">
        <w:rPr>
          <w:rFonts w:hint="cs"/>
          <w:sz w:val="28"/>
          <w:rtl/>
        </w:rPr>
        <w:t xml:space="preserve"> و</w:t>
      </w:r>
      <w:r w:rsidR="002E34C6" w:rsidRPr="00FE12AD">
        <w:rPr>
          <w:rFonts w:hint="cs"/>
          <w:sz w:val="28"/>
          <w:rtl/>
        </w:rPr>
        <w:t xml:space="preserve"> هر سه بُعد</w:t>
      </w:r>
      <w:r w:rsidR="00632859" w:rsidRPr="00FE12AD">
        <w:rPr>
          <w:rFonts w:hint="cs"/>
          <w:sz w:val="28"/>
          <w:rtl/>
        </w:rPr>
        <w:t xml:space="preserve">ِ آن </w:t>
      </w:r>
      <w:r w:rsidR="002E34C6" w:rsidRPr="00FE12AD">
        <w:rPr>
          <w:rFonts w:hint="cs"/>
          <w:sz w:val="28"/>
          <w:rtl/>
        </w:rPr>
        <w:t xml:space="preserve">(نگرش به </w:t>
      </w:r>
      <w:r w:rsidR="00E161A8">
        <w:rPr>
          <w:rFonts w:hint="cs"/>
          <w:sz w:val="28"/>
          <w:rtl/>
        </w:rPr>
        <w:t>خرابکاری</w:t>
      </w:r>
      <w:r w:rsidR="002E34C6" w:rsidRPr="00FE12AD">
        <w:rPr>
          <w:rFonts w:hint="cs"/>
          <w:sz w:val="28"/>
          <w:rtl/>
        </w:rPr>
        <w:t xml:space="preserve">، فرافکنی </w:t>
      </w:r>
      <w:r w:rsidR="00E161A8">
        <w:rPr>
          <w:rFonts w:hint="cs"/>
          <w:sz w:val="28"/>
          <w:rtl/>
        </w:rPr>
        <w:t>خرابکاری</w:t>
      </w:r>
      <w:r w:rsidR="002E34C6" w:rsidRPr="00FE12AD">
        <w:rPr>
          <w:rFonts w:hint="cs"/>
          <w:sz w:val="28"/>
          <w:rtl/>
        </w:rPr>
        <w:t xml:space="preserve"> و عمل به </w:t>
      </w:r>
      <w:r w:rsidR="00E161A8">
        <w:rPr>
          <w:rFonts w:hint="cs"/>
          <w:sz w:val="28"/>
          <w:rtl/>
        </w:rPr>
        <w:t>خرابکاری</w:t>
      </w:r>
      <w:r w:rsidR="002E34C6" w:rsidRPr="00FE12AD">
        <w:rPr>
          <w:rFonts w:hint="cs"/>
          <w:sz w:val="28"/>
          <w:rtl/>
        </w:rPr>
        <w:t xml:space="preserve">) </w:t>
      </w:r>
      <w:r w:rsidR="002E34C6" w:rsidRPr="00FE12AD">
        <w:rPr>
          <w:sz w:val="28"/>
          <w:rtl/>
        </w:rPr>
        <w:t>به تفکیک</w:t>
      </w:r>
      <w:r w:rsidR="00632859" w:rsidRPr="00FE12AD">
        <w:rPr>
          <w:rFonts w:hint="cs"/>
          <w:sz w:val="28"/>
          <w:rtl/>
        </w:rPr>
        <w:t>،</w:t>
      </w:r>
      <w:r w:rsidR="002E34C6" w:rsidRPr="00FE12AD">
        <w:rPr>
          <w:sz w:val="28"/>
          <w:rtl/>
        </w:rPr>
        <w:t xml:space="preserve"> </w:t>
      </w:r>
      <w:r w:rsidRPr="00FE12AD">
        <w:rPr>
          <w:sz w:val="28"/>
          <w:rtl/>
        </w:rPr>
        <w:t xml:space="preserve">آزمون شده است. </w:t>
      </w:r>
      <w:r w:rsidR="00685AD9" w:rsidRPr="00FE12AD">
        <w:rPr>
          <w:rFonts w:hint="cs"/>
          <w:rtl/>
        </w:rPr>
        <w:t>با استفاده از رگرسیون چندمتغیره می</w:t>
      </w:r>
      <w:r w:rsidR="00685AD9" w:rsidRPr="00FE12AD">
        <w:rPr>
          <w:rtl/>
        </w:rPr>
        <w:softHyphen/>
      </w:r>
      <w:r w:rsidR="00685AD9" w:rsidRPr="00FE12AD">
        <w:rPr>
          <w:rFonts w:hint="cs"/>
          <w:rtl/>
        </w:rPr>
        <w:t>توانیم به آزمون نظریه</w:t>
      </w:r>
      <w:r w:rsidR="00685AD9" w:rsidRPr="00FE12AD">
        <w:rPr>
          <w:rtl/>
        </w:rPr>
        <w:softHyphen/>
      </w:r>
      <w:r w:rsidR="00685AD9" w:rsidRPr="00FE12AD">
        <w:rPr>
          <w:rFonts w:hint="cs"/>
          <w:rtl/>
        </w:rPr>
        <w:t>ها (یا مدل</w:t>
      </w:r>
      <w:r w:rsidR="00685AD9" w:rsidRPr="00FE12AD">
        <w:rPr>
          <w:rtl/>
        </w:rPr>
        <w:softHyphen/>
      </w:r>
      <w:r w:rsidR="00685AD9" w:rsidRPr="00FE12AD">
        <w:rPr>
          <w:rFonts w:hint="cs"/>
          <w:rtl/>
        </w:rPr>
        <w:t xml:space="preserve">ها) بپردازیم تا ببینیم کدام دسته از متغیرها به طور تقریباً دقیق، رفتار </w:t>
      </w:r>
      <w:r w:rsidR="00A4294F" w:rsidRPr="00FE12AD">
        <w:rPr>
          <w:rFonts w:hint="cs"/>
          <w:rtl/>
        </w:rPr>
        <w:t>آزمودنی</w:t>
      </w:r>
      <w:r w:rsidR="00A4294F" w:rsidRPr="00FE12AD">
        <w:rPr>
          <w:rtl/>
        </w:rPr>
        <w:softHyphen/>
      </w:r>
      <w:r w:rsidR="00A4294F" w:rsidRPr="00FE12AD">
        <w:rPr>
          <w:rFonts w:hint="cs"/>
          <w:rtl/>
        </w:rPr>
        <w:t xml:space="preserve">ها </w:t>
      </w:r>
      <w:r w:rsidR="00685AD9" w:rsidRPr="00FE12AD">
        <w:rPr>
          <w:rFonts w:hint="cs"/>
          <w:rtl/>
        </w:rPr>
        <w:t>را تحت تأثیر قرار می</w:t>
      </w:r>
      <w:r w:rsidR="00685AD9" w:rsidRPr="00FE12AD">
        <w:rPr>
          <w:rtl/>
        </w:rPr>
        <w:softHyphen/>
      </w:r>
      <w:r w:rsidR="00685AD9" w:rsidRPr="00FE12AD">
        <w:rPr>
          <w:rFonts w:hint="cs"/>
          <w:rtl/>
        </w:rPr>
        <w:t>دهند. از آنجا که رفتار انسان متغیر است و به سختی می</w:t>
      </w:r>
      <w:r w:rsidR="00685AD9" w:rsidRPr="00FE12AD">
        <w:rPr>
          <w:rtl/>
        </w:rPr>
        <w:softHyphen/>
      </w:r>
      <w:r w:rsidR="00685AD9" w:rsidRPr="00FE12AD">
        <w:rPr>
          <w:rFonts w:hint="cs"/>
          <w:rtl/>
        </w:rPr>
        <w:t>تواند مورد پیش</w:t>
      </w:r>
      <w:r w:rsidR="00685AD9" w:rsidRPr="00FE12AD">
        <w:rPr>
          <w:rtl/>
        </w:rPr>
        <w:softHyphen/>
      </w:r>
      <w:r w:rsidR="00685AD9" w:rsidRPr="00FE12AD">
        <w:rPr>
          <w:rFonts w:hint="cs"/>
          <w:rtl/>
        </w:rPr>
        <w:t>بینی قرار گیرد؛ لذا با استفاده از رگرسیون چندمتغیری به دنبال یافتن عوامل تأثیرگذار بر واریانس نمرات مشاهده شده هستیم. در واقع، با استفاده از رگرسیون چندمتغیره، سطوحِ طبیعی رخ دادن متغیرها اندازه</w:t>
      </w:r>
      <w:r w:rsidR="00685AD9" w:rsidRPr="00FE12AD">
        <w:rPr>
          <w:rtl/>
        </w:rPr>
        <w:softHyphen/>
      </w:r>
      <w:r w:rsidR="00685AD9" w:rsidRPr="00FE12AD">
        <w:rPr>
          <w:rFonts w:hint="cs"/>
          <w:rtl/>
        </w:rPr>
        <w:t>گیری می</w:t>
      </w:r>
      <w:r w:rsidR="00685AD9" w:rsidRPr="00FE12AD">
        <w:rPr>
          <w:rtl/>
        </w:rPr>
        <w:softHyphen/>
      </w:r>
      <w:r w:rsidR="00685AD9" w:rsidRPr="00FE12AD">
        <w:rPr>
          <w:rFonts w:hint="cs"/>
          <w:rtl/>
        </w:rPr>
        <w:t>شوند تا ببینیم که آیا این موضوع در پیش</w:t>
      </w:r>
      <w:r w:rsidR="00685AD9" w:rsidRPr="00FE12AD">
        <w:rPr>
          <w:rtl/>
        </w:rPr>
        <w:softHyphen/>
      </w:r>
      <w:r w:rsidR="00685AD9" w:rsidRPr="00FE12AD">
        <w:rPr>
          <w:rFonts w:hint="cs"/>
          <w:rtl/>
        </w:rPr>
        <w:t xml:space="preserve">بینی </w:t>
      </w:r>
      <w:r w:rsidR="00CC3812" w:rsidRPr="00FE12AD">
        <w:rPr>
          <w:rFonts w:hint="cs"/>
          <w:rtl/>
        </w:rPr>
        <w:t>متغیر ملاک به ما کمک می</w:t>
      </w:r>
      <w:r w:rsidR="00CC3812" w:rsidRPr="00FE12AD">
        <w:rPr>
          <w:rtl/>
        </w:rPr>
        <w:softHyphen/>
      </w:r>
      <w:r w:rsidR="00CC3812" w:rsidRPr="00FE12AD">
        <w:rPr>
          <w:rFonts w:hint="cs"/>
          <w:rtl/>
        </w:rPr>
        <w:t xml:space="preserve">کند یا خیر. </w:t>
      </w:r>
      <w:r w:rsidR="00685AD9" w:rsidRPr="00FE12AD">
        <w:rPr>
          <w:rFonts w:hint="cs"/>
          <w:rtl/>
        </w:rPr>
        <w:t>به عبارت دیگر، در رگرسیون چندمتغیره، روی دادن طبیعی نمرات را در تعدادی از متغیرهای پیش</w:t>
      </w:r>
      <w:r w:rsidR="00685AD9" w:rsidRPr="00FE12AD">
        <w:rPr>
          <w:rtl/>
        </w:rPr>
        <w:softHyphen/>
      </w:r>
      <w:r w:rsidR="00685AD9" w:rsidRPr="00FE12AD">
        <w:rPr>
          <w:rFonts w:hint="cs"/>
          <w:rtl/>
        </w:rPr>
        <w:t>بینی اندازه</w:t>
      </w:r>
      <w:r w:rsidR="00685AD9" w:rsidRPr="00FE12AD">
        <w:rPr>
          <w:rtl/>
        </w:rPr>
        <w:softHyphen/>
      </w:r>
      <w:r w:rsidR="00685AD9" w:rsidRPr="00FE12AD">
        <w:rPr>
          <w:rFonts w:hint="cs"/>
          <w:rtl/>
        </w:rPr>
        <w:t>گیری می</w:t>
      </w:r>
      <w:r w:rsidR="00685AD9" w:rsidRPr="00FE12AD">
        <w:rPr>
          <w:rtl/>
        </w:rPr>
        <w:softHyphen/>
      </w:r>
      <w:r w:rsidR="00685AD9" w:rsidRPr="00FE12AD">
        <w:rPr>
          <w:rFonts w:hint="cs"/>
          <w:rtl/>
        </w:rPr>
        <w:t>کنیم و سعی در تبیین این امر داریم که کدام دسته از متغیرهای مشاهده شده، در پیش</w:t>
      </w:r>
      <w:r w:rsidR="00685AD9" w:rsidRPr="00FE12AD">
        <w:rPr>
          <w:rtl/>
        </w:rPr>
        <w:softHyphen/>
      </w:r>
      <w:r w:rsidR="00685AD9" w:rsidRPr="00FE12AD">
        <w:rPr>
          <w:rFonts w:hint="cs"/>
          <w:rtl/>
        </w:rPr>
        <w:t>بینی متغیر ملاک موفق</w:t>
      </w:r>
      <w:r w:rsidR="00685AD9" w:rsidRPr="00FE12AD">
        <w:rPr>
          <w:rtl/>
        </w:rPr>
        <w:softHyphen/>
      </w:r>
      <w:r w:rsidR="00685AD9" w:rsidRPr="00FE12AD">
        <w:rPr>
          <w:rFonts w:hint="cs"/>
          <w:rtl/>
        </w:rPr>
        <w:t xml:space="preserve">ترند. </w:t>
      </w:r>
      <w:r w:rsidR="00055D1A" w:rsidRPr="00FE12AD">
        <w:rPr>
          <w:rFonts w:hint="cs"/>
          <w:rtl/>
        </w:rPr>
        <w:t>راه</w:t>
      </w:r>
      <w:r w:rsidR="00055D1A" w:rsidRPr="00FE12AD">
        <w:rPr>
          <w:rtl/>
        </w:rPr>
        <w:softHyphen/>
      </w:r>
      <w:r w:rsidR="00055D1A" w:rsidRPr="00FE12AD">
        <w:rPr>
          <w:rFonts w:hint="cs"/>
          <w:rtl/>
        </w:rPr>
        <w:t>های متفاوتی برای تعیین سهم نسبی هر یک از متغیرهای پیش</w:t>
      </w:r>
      <w:r w:rsidR="00055D1A" w:rsidRPr="00FE12AD">
        <w:rPr>
          <w:rtl/>
        </w:rPr>
        <w:softHyphen/>
      </w:r>
      <w:r w:rsidR="00055D1A" w:rsidRPr="00FE12AD">
        <w:rPr>
          <w:rFonts w:hint="cs"/>
          <w:rtl/>
        </w:rPr>
        <w:t>بین وجود دارد که در این پژوهش از روشِ گام به گام</w:t>
      </w:r>
      <w:r w:rsidR="00055D1A" w:rsidRPr="00FE12AD">
        <w:rPr>
          <w:rStyle w:val="FootnoteReference"/>
          <w:rtl/>
        </w:rPr>
        <w:footnoteReference w:id="139"/>
      </w:r>
      <w:r w:rsidR="00055D1A" w:rsidRPr="00FE12AD">
        <w:rPr>
          <w:rFonts w:hint="cs"/>
          <w:rtl/>
        </w:rPr>
        <w:t xml:space="preserve"> استفاده شد. در این روش، هر یک از متغیرها بر اساس توالی وارد شده و سپس مقدار آن تعیین می</w:t>
      </w:r>
      <w:r w:rsidR="00055D1A" w:rsidRPr="00FE12AD">
        <w:rPr>
          <w:rtl/>
        </w:rPr>
        <w:softHyphen/>
      </w:r>
      <w:r w:rsidR="00055D1A" w:rsidRPr="00FE12AD">
        <w:rPr>
          <w:rFonts w:hint="cs"/>
          <w:rtl/>
        </w:rPr>
        <w:t>شود. اگر اضافه شدن متغیر به مدل کمک کند، باقی می</w:t>
      </w:r>
      <w:r w:rsidR="00055D1A" w:rsidRPr="00FE12AD">
        <w:rPr>
          <w:rtl/>
        </w:rPr>
        <w:softHyphen/>
      </w:r>
      <w:r w:rsidR="00055D1A" w:rsidRPr="00FE12AD">
        <w:rPr>
          <w:rFonts w:hint="cs"/>
          <w:rtl/>
        </w:rPr>
        <w:t>ماند. اما در این حالت کلیۀ متغیرهای باقی مانده در مدل مورد آزمون مجدد قرار می</w:t>
      </w:r>
      <w:r w:rsidR="00055D1A" w:rsidRPr="00FE12AD">
        <w:rPr>
          <w:rtl/>
        </w:rPr>
        <w:softHyphen/>
      </w:r>
      <w:r w:rsidR="00055D1A" w:rsidRPr="00FE12AD">
        <w:rPr>
          <w:rFonts w:hint="cs"/>
          <w:rtl/>
        </w:rPr>
        <w:t>گیرند تا مشخص شود که هنوز در موفقیت مدل سهیم هستند، در غیر این صورت حذف می</w:t>
      </w:r>
      <w:r w:rsidR="00055D1A" w:rsidRPr="00FE12AD">
        <w:rPr>
          <w:rtl/>
        </w:rPr>
        <w:softHyphen/>
      </w:r>
      <w:r w:rsidR="00055D1A" w:rsidRPr="00FE12AD">
        <w:rPr>
          <w:rFonts w:hint="cs"/>
          <w:rtl/>
        </w:rPr>
        <w:t xml:space="preserve">شوند. </w:t>
      </w:r>
    </w:p>
    <w:p w:rsidR="00632859" w:rsidRPr="00FE12AD" w:rsidRDefault="00632859" w:rsidP="00C81CB3">
      <w:pPr>
        <w:pStyle w:val="a5"/>
        <w:rPr>
          <w:b/>
          <w:bCs/>
          <w:rtl/>
        </w:rPr>
      </w:pPr>
      <w:r w:rsidRPr="00FE12AD">
        <w:rPr>
          <w:rFonts w:hint="cs"/>
          <w:b/>
          <w:bCs/>
          <w:rtl/>
        </w:rPr>
        <w:t>معادل</w:t>
      </w:r>
      <w:r w:rsidR="00C81CB3" w:rsidRPr="00FE12AD">
        <w:rPr>
          <w:rFonts w:hint="cs"/>
          <w:b/>
          <w:bCs/>
          <w:rtl/>
        </w:rPr>
        <w:t>ۀ</w:t>
      </w:r>
      <w:r w:rsidRPr="00FE12AD">
        <w:rPr>
          <w:rFonts w:hint="cs"/>
          <w:b/>
          <w:bCs/>
          <w:rtl/>
        </w:rPr>
        <w:t xml:space="preserve"> رگرسيون گام به گام (نگرش به </w:t>
      </w:r>
      <w:r w:rsidR="00E161A8">
        <w:rPr>
          <w:rFonts w:hint="cs"/>
          <w:b/>
          <w:bCs/>
          <w:rtl/>
        </w:rPr>
        <w:t>خرابکاری</w:t>
      </w:r>
      <w:r w:rsidRPr="00FE12AD">
        <w:rPr>
          <w:rFonts w:hint="cs"/>
          <w:b/>
          <w:bCs/>
          <w:rtl/>
        </w:rPr>
        <w:t>)</w:t>
      </w:r>
    </w:p>
    <w:p w:rsidR="00632859" w:rsidRPr="00FE12AD" w:rsidRDefault="00632859" w:rsidP="00A2077B">
      <w:pPr>
        <w:pStyle w:val="a5"/>
        <w:rPr>
          <w:sz w:val="28"/>
          <w:rtl/>
        </w:rPr>
      </w:pPr>
      <w:r w:rsidRPr="00FE12AD">
        <w:rPr>
          <w:rFonts w:hint="cs"/>
          <w:sz w:val="28"/>
          <w:rtl/>
        </w:rPr>
        <w:t xml:space="preserve">جداول شمارۀ 4-41 و 4-42 با استفاده از معادلۀ رگرسيون چندمتغيره به روش گام به گام، به تبيين متغير وابسته (نگرش به </w:t>
      </w:r>
      <w:r w:rsidR="00E161A8">
        <w:rPr>
          <w:rFonts w:hint="cs"/>
          <w:sz w:val="28"/>
          <w:rtl/>
        </w:rPr>
        <w:t>خرابکاری</w:t>
      </w:r>
      <w:r w:rsidRPr="00FE12AD">
        <w:rPr>
          <w:rFonts w:hint="cs"/>
          <w:sz w:val="28"/>
          <w:rtl/>
        </w:rPr>
        <w:t>) مي</w:t>
      </w:r>
      <w:r w:rsidRPr="00FE12AD">
        <w:rPr>
          <w:sz w:val="28"/>
          <w:rtl/>
        </w:rPr>
        <w:softHyphen/>
      </w:r>
      <w:r w:rsidRPr="00FE12AD">
        <w:rPr>
          <w:rFonts w:hint="cs"/>
          <w:sz w:val="28"/>
          <w:rtl/>
        </w:rPr>
        <w:t>پردازند. از ميان متغيرهايي که وارد معادله رگرسيون چندمتغيره شده</w:t>
      </w:r>
      <w:r w:rsidRPr="00FE12AD">
        <w:rPr>
          <w:sz w:val="28"/>
          <w:rtl/>
        </w:rPr>
        <w:softHyphen/>
      </w:r>
      <w:r w:rsidRPr="00FE12AD">
        <w:rPr>
          <w:rFonts w:hint="cs"/>
          <w:sz w:val="28"/>
          <w:rtl/>
        </w:rPr>
        <w:t>اند، پنج متغير در اين معادله باقي مانده</w:t>
      </w:r>
      <w:r w:rsidRPr="00FE12AD">
        <w:rPr>
          <w:sz w:val="28"/>
          <w:rtl/>
        </w:rPr>
        <w:softHyphen/>
      </w:r>
      <w:r w:rsidRPr="00FE12AD">
        <w:rPr>
          <w:rFonts w:hint="cs"/>
          <w:sz w:val="28"/>
          <w:rtl/>
        </w:rPr>
        <w:t>اند که به ترتيب عبارتند از: احساس ازخودبیگانگی روانی، اعتماد به پدر، اعتماد به همسال، ارتباط با همسال و ارتباط با مادر. در رگرسيون چند متغيره به روش گام به گام تا جايي متغيرها وارد معادله مي</w:t>
      </w:r>
      <w:r w:rsidRPr="00FE12AD">
        <w:rPr>
          <w:sz w:val="28"/>
          <w:rtl/>
        </w:rPr>
        <w:softHyphen/>
      </w:r>
      <w:r w:rsidRPr="00FE12AD">
        <w:rPr>
          <w:rFonts w:hint="cs"/>
          <w:sz w:val="28"/>
          <w:rtl/>
        </w:rPr>
        <w:t>شوند که ديگر کمکي به پيش</w:t>
      </w:r>
      <w:r w:rsidRPr="00FE12AD">
        <w:rPr>
          <w:sz w:val="28"/>
          <w:rtl/>
        </w:rPr>
        <w:softHyphen/>
      </w:r>
      <w:r w:rsidRPr="00FE12AD">
        <w:rPr>
          <w:rFonts w:hint="cs"/>
          <w:sz w:val="28"/>
          <w:rtl/>
        </w:rPr>
        <w:t xml:space="preserve">بيني نکنند. ماندن </w:t>
      </w:r>
      <w:r w:rsidR="00A2077B">
        <w:rPr>
          <w:rFonts w:hint="cs"/>
          <w:sz w:val="28"/>
          <w:rtl/>
        </w:rPr>
        <w:t>پنج</w:t>
      </w:r>
      <w:r w:rsidRPr="00FE12AD">
        <w:rPr>
          <w:rFonts w:hint="cs"/>
          <w:sz w:val="28"/>
          <w:rtl/>
        </w:rPr>
        <w:t xml:space="preserve"> متغير فوق در معادلۀ رگرسيون، به اين معني نيست که ديگر متغيرها رابطه</w:t>
      </w:r>
      <w:r w:rsidRPr="00FE12AD">
        <w:rPr>
          <w:sz w:val="28"/>
          <w:rtl/>
        </w:rPr>
        <w:softHyphen/>
      </w:r>
      <w:r w:rsidRPr="00FE12AD">
        <w:rPr>
          <w:rFonts w:hint="cs"/>
          <w:sz w:val="28"/>
          <w:rtl/>
        </w:rPr>
        <w:t>اي با متغير وابسته ندارند، بلکه اثر پيش</w:t>
      </w:r>
      <w:r w:rsidRPr="00FE12AD">
        <w:rPr>
          <w:sz w:val="28"/>
          <w:rtl/>
        </w:rPr>
        <w:softHyphen/>
      </w:r>
      <w:r w:rsidRPr="00FE12AD">
        <w:rPr>
          <w:rFonts w:hint="cs"/>
          <w:sz w:val="28"/>
          <w:rtl/>
        </w:rPr>
        <w:t>بيني و سطح معني</w:t>
      </w:r>
      <w:r w:rsidRPr="00FE12AD">
        <w:rPr>
          <w:sz w:val="28"/>
          <w:rtl/>
        </w:rPr>
        <w:softHyphen/>
      </w:r>
      <w:r w:rsidRPr="00FE12AD">
        <w:rPr>
          <w:rFonts w:hint="cs"/>
          <w:sz w:val="28"/>
          <w:rtl/>
        </w:rPr>
        <w:t>داري متغيرهاي خارج از معادله کمتر از متغيرهاي داخل معادله مي</w:t>
      </w:r>
      <w:r w:rsidRPr="00FE12AD">
        <w:rPr>
          <w:sz w:val="28"/>
          <w:rtl/>
        </w:rPr>
        <w:softHyphen/>
      </w:r>
      <w:r w:rsidRPr="00FE12AD">
        <w:rPr>
          <w:rFonts w:hint="cs"/>
          <w:sz w:val="28"/>
          <w:rtl/>
        </w:rPr>
        <w:t>باشد. همان</w:t>
      </w:r>
      <w:r w:rsidRPr="00FE12AD">
        <w:rPr>
          <w:sz w:val="28"/>
          <w:rtl/>
        </w:rPr>
        <w:softHyphen/>
      </w:r>
      <w:r w:rsidRPr="00FE12AD">
        <w:rPr>
          <w:rFonts w:hint="cs"/>
          <w:sz w:val="28"/>
          <w:rtl/>
        </w:rPr>
        <w:t>طور که ملاحظه مي</w:t>
      </w:r>
      <w:r w:rsidRPr="00FE12AD">
        <w:rPr>
          <w:sz w:val="28"/>
          <w:rtl/>
        </w:rPr>
        <w:softHyphen/>
      </w:r>
      <w:r w:rsidRPr="00FE12AD">
        <w:rPr>
          <w:rFonts w:hint="cs"/>
          <w:sz w:val="28"/>
          <w:rtl/>
        </w:rPr>
        <w:t>شود اين متغيرها در نهايت توانسته</w:t>
      </w:r>
      <w:r w:rsidRPr="00FE12AD">
        <w:rPr>
          <w:sz w:val="28"/>
          <w:rtl/>
        </w:rPr>
        <w:softHyphen/>
      </w:r>
      <w:r w:rsidRPr="00FE12AD">
        <w:rPr>
          <w:rFonts w:hint="cs"/>
          <w:sz w:val="28"/>
          <w:rtl/>
        </w:rPr>
        <w:t>اند 87 درصد از تغييرات متغير وابسته را تبيين کنند.</w:t>
      </w:r>
    </w:p>
    <w:p w:rsidR="00C81CB3" w:rsidRPr="00FE12AD" w:rsidRDefault="00C81CB3" w:rsidP="00C81CB3">
      <w:pPr>
        <w:pStyle w:val="a5"/>
        <w:rPr>
          <w:rtl/>
        </w:rPr>
      </w:pPr>
      <w:r w:rsidRPr="00FE12AD">
        <w:rPr>
          <w:rFonts w:hint="cs"/>
          <w:rtl/>
        </w:rPr>
        <w:t xml:space="preserve">مقادير </w:t>
      </w:r>
      <w:r w:rsidRPr="00FE12AD">
        <w:rPr>
          <w:rFonts w:asciiTheme="majorBidi" w:hAnsiTheme="majorBidi"/>
          <w:szCs w:val="24"/>
        </w:rPr>
        <w:t>R</w:t>
      </w:r>
      <w:r w:rsidRPr="00FE12AD">
        <w:rPr>
          <w:rFonts w:asciiTheme="majorBidi" w:hAnsiTheme="majorBidi"/>
          <w:szCs w:val="24"/>
          <w:vertAlign w:val="superscript"/>
        </w:rPr>
        <w:t>2</w:t>
      </w:r>
      <w:r w:rsidRPr="00FE12AD">
        <w:rPr>
          <w:rFonts w:hint="cs"/>
          <w:rtl/>
        </w:rPr>
        <w:t xml:space="preserve"> براي متغيرهاي مراحل يک تا پنج عبارتند از 0.761، 0.798، 0.825، 0.850 و 0.870. اين مقادير نشان مي</w:t>
      </w:r>
      <w:r w:rsidRPr="00FE12AD">
        <w:rPr>
          <w:rtl/>
        </w:rPr>
        <w:softHyphen/>
      </w:r>
      <w:r w:rsidRPr="00FE12AD">
        <w:rPr>
          <w:rFonts w:hint="cs"/>
          <w:rtl/>
        </w:rPr>
        <w:t xml:space="preserve">دهد که با ورود هر متغير به معادلۀ رگرسيون در هر کدام از مراحل، چند درصد از تغييرات متغير وابسته تبيين شده است. مقادير </w:t>
      </w:r>
      <w:r w:rsidRPr="00FE12AD">
        <w:rPr>
          <w:rFonts w:asciiTheme="majorBidi" w:hAnsiTheme="majorBidi"/>
          <w:szCs w:val="24"/>
        </w:rPr>
        <w:t>R</w:t>
      </w:r>
      <w:r w:rsidRPr="00FE12AD">
        <w:rPr>
          <w:rFonts w:asciiTheme="majorBidi" w:hAnsiTheme="majorBidi"/>
          <w:szCs w:val="24"/>
          <w:vertAlign w:val="superscript"/>
        </w:rPr>
        <w:t>2</w:t>
      </w:r>
      <w:r w:rsidRPr="00FE12AD">
        <w:rPr>
          <w:rFonts w:hint="cs"/>
          <w:rtl/>
        </w:rPr>
        <w:t xml:space="preserve"> اضافه شده در هر مرحله از مرحلۀ دوم تا پنجم عبارتند از: 0.037، 0.027، 0.025 و 0.020. اين مقادير نشان مي</w:t>
      </w:r>
      <w:r w:rsidRPr="00FE12AD">
        <w:rPr>
          <w:rtl/>
        </w:rPr>
        <w:softHyphen/>
      </w:r>
      <w:r w:rsidRPr="00FE12AD">
        <w:rPr>
          <w:rFonts w:hint="cs"/>
          <w:rtl/>
        </w:rPr>
        <w:t>دهد که با ورود هر يک از متغيرها در هر يک از مراحل پنج</w:t>
      </w:r>
      <w:r w:rsidRPr="00FE12AD">
        <w:rPr>
          <w:rFonts w:hint="cs"/>
          <w:rtl/>
        </w:rPr>
        <w:softHyphen/>
        <w:t xml:space="preserve">گانۀ اين معادله، چه مقدار به ميزان </w:t>
      </w:r>
      <w:r w:rsidRPr="00FE12AD">
        <w:rPr>
          <w:rFonts w:asciiTheme="majorBidi" w:hAnsiTheme="majorBidi"/>
          <w:szCs w:val="24"/>
        </w:rPr>
        <w:t>R</w:t>
      </w:r>
      <w:r w:rsidRPr="00FE12AD">
        <w:rPr>
          <w:rFonts w:asciiTheme="majorBidi" w:hAnsiTheme="majorBidi"/>
          <w:szCs w:val="24"/>
          <w:vertAlign w:val="superscript"/>
        </w:rPr>
        <w:t>2</w:t>
      </w:r>
      <w:r w:rsidRPr="00FE12AD">
        <w:rPr>
          <w:rFonts w:hint="cs"/>
          <w:rtl/>
        </w:rPr>
        <w:t xml:space="preserve"> اضافه شده است.</w:t>
      </w:r>
    </w:p>
    <w:p w:rsidR="00632859" w:rsidRPr="00FE12AD" w:rsidRDefault="00632859" w:rsidP="004500A8">
      <w:pPr>
        <w:pStyle w:val="a2"/>
        <w:rPr>
          <w:color w:val="auto"/>
          <w:rtl/>
        </w:rPr>
      </w:pPr>
      <w:r w:rsidRPr="00FE12AD">
        <w:rPr>
          <w:color w:val="auto"/>
          <w:rtl/>
        </w:rPr>
        <w:lastRenderedPageBreak/>
        <w:t>جدول شمار</w:t>
      </w:r>
      <w:r w:rsidR="00AF763F" w:rsidRPr="00FE12AD">
        <w:rPr>
          <w:rFonts w:hint="cs"/>
          <w:color w:val="auto"/>
          <w:rtl/>
        </w:rPr>
        <w:t xml:space="preserve">ۀ </w:t>
      </w:r>
      <w:r w:rsidRPr="00FE12AD">
        <w:rPr>
          <w:rFonts w:hint="cs"/>
          <w:color w:val="auto"/>
          <w:rtl/>
        </w:rPr>
        <w:t>4-41: عناصر اصلي تحليل چندمتغيره به روش گام به گام از مرحل</w:t>
      </w:r>
      <w:r w:rsidR="004500A8" w:rsidRPr="00FE12AD">
        <w:rPr>
          <w:rFonts w:hint="cs"/>
          <w:color w:val="auto"/>
          <w:rtl/>
        </w:rPr>
        <w:t>ۀ</w:t>
      </w:r>
      <w:r w:rsidRPr="00FE12AD">
        <w:rPr>
          <w:rFonts w:hint="cs"/>
          <w:color w:val="auto"/>
          <w:rtl/>
        </w:rPr>
        <w:t xml:space="preserve"> اول تا پنجم براي پيش</w:t>
      </w:r>
      <w:r w:rsidRPr="00FE12AD">
        <w:rPr>
          <w:color w:val="auto"/>
          <w:rtl/>
        </w:rPr>
        <w:softHyphen/>
      </w:r>
      <w:r w:rsidRPr="00FE12AD">
        <w:rPr>
          <w:rFonts w:hint="cs"/>
          <w:color w:val="auto"/>
          <w:rtl/>
        </w:rPr>
        <w:t xml:space="preserve">بيني متغير وابسته (نگرش به اعمال </w:t>
      </w:r>
      <w:r w:rsidR="00E161A8">
        <w:rPr>
          <w:rFonts w:hint="cs"/>
          <w:color w:val="auto"/>
          <w:rtl/>
        </w:rPr>
        <w:t>خرابکارانه</w:t>
      </w:r>
      <w:r w:rsidRPr="00FE12AD">
        <w:rPr>
          <w:rFonts w:hint="cs"/>
          <w:color w:val="auto"/>
          <w:rtl/>
        </w:rPr>
        <w:t>)</w:t>
      </w:r>
    </w:p>
    <w:tbl>
      <w:tblPr>
        <w:tblW w:w="4801" w:type="pct"/>
        <w:jc w:val="center"/>
        <w:tblInd w:w="-25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216"/>
        <w:gridCol w:w="1984"/>
        <w:gridCol w:w="975"/>
        <w:gridCol w:w="624"/>
        <w:gridCol w:w="624"/>
        <w:gridCol w:w="2035"/>
        <w:gridCol w:w="642"/>
      </w:tblGrid>
      <w:tr w:rsidR="00C81CB3" w:rsidRPr="00FE12AD" w:rsidTr="00C81CB3">
        <w:trPr>
          <w:jc w:val="center"/>
        </w:trPr>
        <w:tc>
          <w:tcPr>
            <w:tcW w:w="751"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1225"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مقدار افزوده شده به </w:t>
            </w: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602"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385"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385"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256"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نام متغیر</w:t>
            </w:r>
          </w:p>
        </w:tc>
        <w:tc>
          <w:tcPr>
            <w:tcW w:w="396"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مرحله</w:t>
            </w:r>
          </w:p>
        </w:tc>
      </w:tr>
      <w:tr w:rsidR="00C81CB3" w:rsidRPr="00FE12AD" w:rsidTr="00C81CB3">
        <w:trPr>
          <w:jc w:val="center"/>
        </w:trPr>
        <w:tc>
          <w:tcPr>
            <w:tcW w:w="751"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4.880</w:t>
            </w:r>
          </w:p>
        </w:tc>
        <w:tc>
          <w:tcPr>
            <w:tcW w:w="122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w:t>
            </w:r>
          </w:p>
        </w:tc>
        <w:tc>
          <w:tcPr>
            <w:tcW w:w="60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0.756</w:t>
            </w:r>
          </w:p>
        </w:tc>
        <w:tc>
          <w:tcPr>
            <w:tcW w:w="38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0.761</w:t>
            </w:r>
          </w:p>
        </w:tc>
        <w:tc>
          <w:tcPr>
            <w:tcW w:w="38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0.872</w:t>
            </w:r>
          </w:p>
        </w:tc>
        <w:tc>
          <w:tcPr>
            <w:tcW w:w="1256"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احساس ازخودبیگانگی روانی</w:t>
            </w:r>
          </w:p>
        </w:tc>
        <w:tc>
          <w:tcPr>
            <w:tcW w:w="396"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اول</w:t>
            </w:r>
          </w:p>
        </w:tc>
      </w:tr>
      <w:tr w:rsidR="00C81CB3" w:rsidRPr="00FE12AD" w:rsidTr="00C81CB3">
        <w:trPr>
          <w:jc w:val="center"/>
        </w:trPr>
        <w:tc>
          <w:tcPr>
            <w:tcW w:w="751"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4.530</w:t>
            </w:r>
          </w:p>
        </w:tc>
        <w:tc>
          <w:tcPr>
            <w:tcW w:w="122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0.037</w:t>
            </w:r>
          </w:p>
        </w:tc>
        <w:tc>
          <w:tcPr>
            <w:tcW w:w="60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0.790</w:t>
            </w:r>
          </w:p>
        </w:tc>
        <w:tc>
          <w:tcPr>
            <w:tcW w:w="38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0.798</w:t>
            </w:r>
          </w:p>
        </w:tc>
        <w:tc>
          <w:tcPr>
            <w:tcW w:w="38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0.894</w:t>
            </w:r>
          </w:p>
        </w:tc>
        <w:tc>
          <w:tcPr>
            <w:tcW w:w="1256"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اعتماد به پدر</w:t>
            </w:r>
          </w:p>
        </w:tc>
        <w:tc>
          <w:tcPr>
            <w:tcW w:w="396"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دوم</w:t>
            </w:r>
          </w:p>
        </w:tc>
      </w:tr>
      <w:tr w:rsidR="00C81CB3" w:rsidRPr="00FE12AD" w:rsidTr="00C81CB3">
        <w:trPr>
          <w:jc w:val="center"/>
        </w:trPr>
        <w:tc>
          <w:tcPr>
            <w:tcW w:w="751"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4.268</w:t>
            </w:r>
          </w:p>
        </w:tc>
        <w:tc>
          <w:tcPr>
            <w:tcW w:w="122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0.027</w:t>
            </w:r>
          </w:p>
        </w:tc>
        <w:tc>
          <w:tcPr>
            <w:tcW w:w="60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0.813</w:t>
            </w:r>
          </w:p>
        </w:tc>
        <w:tc>
          <w:tcPr>
            <w:tcW w:w="38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0.825</w:t>
            </w:r>
          </w:p>
        </w:tc>
        <w:tc>
          <w:tcPr>
            <w:tcW w:w="38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0.908</w:t>
            </w:r>
          </w:p>
        </w:tc>
        <w:tc>
          <w:tcPr>
            <w:tcW w:w="1256"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اعتماد به همسال</w:t>
            </w:r>
          </w:p>
        </w:tc>
        <w:tc>
          <w:tcPr>
            <w:tcW w:w="396"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سوم</w:t>
            </w:r>
          </w:p>
        </w:tc>
      </w:tr>
      <w:tr w:rsidR="00C81CB3" w:rsidRPr="00FE12AD" w:rsidTr="00C81CB3">
        <w:trPr>
          <w:jc w:val="center"/>
        </w:trPr>
        <w:tc>
          <w:tcPr>
            <w:tcW w:w="751"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4.002</w:t>
            </w:r>
          </w:p>
        </w:tc>
        <w:tc>
          <w:tcPr>
            <w:tcW w:w="122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0.025</w:t>
            </w:r>
          </w:p>
        </w:tc>
        <w:tc>
          <w:tcPr>
            <w:tcW w:w="60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0.836</w:t>
            </w:r>
          </w:p>
        </w:tc>
        <w:tc>
          <w:tcPr>
            <w:tcW w:w="38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0.850</w:t>
            </w:r>
          </w:p>
        </w:tc>
        <w:tc>
          <w:tcPr>
            <w:tcW w:w="38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0.922</w:t>
            </w:r>
          </w:p>
        </w:tc>
        <w:tc>
          <w:tcPr>
            <w:tcW w:w="1256"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ارتباط با همسال</w:t>
            </w:r>
          </w:p>
        </w:tc>
        <w:tc>
          <w:tcPr>
            <w:tcW w:w="396"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چهارم</w:t>
            </w:r>
          </w:p>
        </w:tc>
      </w:tr>
      <w:tr w:rsidR="00C81CB3" w:rsidRPr="00FE12AD" w:rsidTr="00C81CB3">
        <w:trPr>
          <w:jc w:val="center"/>
        </w:trPr>
        <w:tc>
          <w:tcPr>
            <w:tcW w:w="751"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3.767</w:t>
            </w:r>
          </w:p>
        </w:tc>
        <w:tc>
          <w:tcPr>
            <w:tcW w:w="122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0.020</w:t>
            </w:r>
          </w:p>
        </w:tc>
        <w:tc>
          <w:tcPr>
            <w:tcW w:w="60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0.855</w:t>
            </w:r>
          </w:p>
        </w:tc>
        <w:tc>
          <w:tcPr>
            <w:tcW w:w="38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0.870</w:t>
            </w:r>
          </w:p>
        </w:tc>
        <w:tc>
          <w:tcPr>
            <w:tcW w:w="38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0.933</w:t>
            </w:r>
          </w:p>
        </w:tc>
        <w:tc>
          <w:tcPr>
            <w:tcW w:w="1256"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ارتباط با مادر</w:t>
            </w:r>
          </w:p>
        </w:tc>
        <w:tc>
          <w:tcPr>
            <w:tcW w:w="396"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پنجم</w:t>
            </w:r>
          </w:p>
        </w:tc>
      </w:tr>
    </w:tbl>
    <w:p w:rsidR="00632859" w:rsidRPr="00FE12AD" w:rsidRDefault="00632859" w:rsidP="00632859">
      <w:pPr>
        <w:pStyle w:val="NoSpacing"/>
        <w:rPr>
          <w:rFonts w:cs="B Nazanin"/>
          <w:szCs w:val="24"/>
          <w:rtl/>
        </w:rPr>
      </w:pPr>
    </w:p>
    <w:p w:rsidR="00C81CB3" w:rsidRPr="00FE12AD" w:rsidRDefault="00C81CB3" w:rsidP="00C81CB3">
      <w:pPr>
        <w:pStyle w:val="a5"/>
        <w:rPr>
          <w:rFonts w:ascii="Arial" w:hAnsi="Arial"/>
          <w:rtl/>
        </w:rPr>
      </w:pPr>
      <w:r w:rsidRPr="00FE12AD">
        <w:rPr>
          <w:rFonts w:hint="cs"/>
          <w:rtl/>
        </w:rPr>
        <w:t>با توجه به مقادير ضريب رگرسيون در جدول شمارۀ 4-42، مشخص مي</w:t>
      </w:r>
      <w:r w:rsidRPr="00FE12AD">
        <w:rPr>
          <w:rtl/>
        </w:rPr>
        <w:softHyphen/>
      </w:r>
      <w:r w:rsidRPr="00FE12AD">
        <w:rPr>
          <w:rFonts w:hint="cs"/>
          <w:rtl/>
        </w:rPr>
        <w:t>شود که متغيرهای اعتماد به پدر، اعتماد به همسال، ارتباط با همسال و ارتباط با مادر که در گام</w:t>
      </w:r>
      <w:r w:rsidRPr="00FE12AD">
        <w:rPr>
          <w:rtl/>
        </w:rPr>
        <w:softHyphen/>
      </w:r>
      <w:r w:rsidRPr="00FE12AD">
        <w:rPr>
          <w:rFonts w:hint="cs"/>
          <w:rtl/>
        </w:rPr>
        <w:t>های دوم، سوم، چهارم و پنجم وارد معادله شده</w:t>
      </w:r>
      <w:r w:rsidRPr="00FE12AD">
        <w:rPr>
          <w:rtl/>
        </w:rPr>
        <w:softHyphen/>
      </w:r>
      <w:r w:rsidRPr="00FE12AD">
        <w:rPr>
          <w:rFonts w:hint="cs"/>
          <w:rtl/>
        </w:rPr>
        <w:t>اند، با متغير وابسته داراي رابطۀ معکوس و منفي هستند. تنها متغیر ازخودبیگانگی روانی، با متغير وابسته رابطه</w:t>
      </w:r>
      <w:r w:rsidRPr="00FE12AD">
        <w:rPr>
          <w:rFonts w:hint="cs"/>
          <w:rtl/>
        </w:rPr>
        <w:softHyphen/>
        <w:t xml:space="preserve">اي مستقيم و مثبت دارند. مقادير </w:t>
      </w:r>
      <w:r w:rsidRPr="00FE12AD">
        <w:rPr>
          <w:rFonts w:asciiTheme="majorBidi" w:hAnsiTheme="majorBidi"/>
          <w:szCs w:val="24"/>
        </w:rPr>
        <w:t>T</w:t>
      </w:r>
      <w:r w:rsidRPr="00FE12AD">
        <w:rPr>
          <w:rFonts w:hint="cs"/>
          <w:rtl/>
        </w:rPr>
        <w:t xml:space="preserve"> و سطوح معني</w:t>
      </w:r>
      <w:r w:rsidRPr="00FE12AD">
        <w:rPr>
          <w:rtl/>
        </w:rPr>
        <w:softHyphen/>
      </w:r>
      <w:r w:rsidRPr="00FE12AD">
        <w:rPr>
          <w:rFonts w:hint="cs"/>
          <w:rtl/>
        </w:rPr>
        <w:t>داريِ معادلۀ چندمتغيره نشان مي</w:t>
      </w:r>
      <w:r w:rsidRPr="00FE12AD">
        <w:rPr>
          <w:rtl/>
        </w:rPr>
        <w:softHyphen/>
      </w:r>
      <w:r w:rsidRPr="00FE12AD">
        <w:rPr>
          <w:rFonts w:hint="cs"/>
          <w:rtl/>
        </w:rPr>
        <w:t xml:space="preserve">دهد که تمامی متغيرهای وارد شده به معادله، با فاصله اطمينان </w:t>
      </w:r>
      <w:r w:rsidRPr="00FE12AD">
        <w:rPr>
          <w:rFonts w:hint="cs"/>
          <w:szCs w:val="24"/>
          <w:rtl/>
        </w:rPr>
        <w:t>0.01 &gt;</w:t>
      </w:r>
      <w:r w:rsidRPr="00FE12AD">
        <w:rPr>
          <w:rFonts w:asciiTheme="majorBidi" w:hAnsiTheme="majorBidi"/>
          <w:szCs w:val="24"/>
        </w:rPr>
        <w:t>p</w:t>
      </w:r>
      <w:r w:rsidRPr="00FE12AD">
        <w:rPr>
          <w:rFonts w:hint="cs"/>
          <w:rtl/>
        </w:rPr>
        <w:t xml:space="preserve">  در سطح 99 درصد معنی</w:t>
      </w:r>
      <w:r w:rsidRPr="00FE12AD">
        <w:rPr>
          <w:rtl/>
        </w:rPr>
        <w:softHyphen/>
      </w:r>
      <w:r w:rsidRPr="00FE12AD">
        <w:rPr>
          <w:rFonts w:hint="cs"/>
          <w:rtl/>
        </w:rPr>
        <w:t>دار مي</w:t>
      </w:r>
      <w:r w:rsidRPr="00FE12AD">
        <w:rPr>
          <w:rtl/>
        </w:rPr>
        <w:softHyphen/>
      </w:r>
      <w:r w:rsidRPr="00FE12AD">
        <w:rPr>
          <w:rFonts w:hint="cs"/>
          <w:rtl/>
        </w:rPr>
        <w:t xml:space="preserve">باشند.  </w:t>
      </w:r>
    </w:p>
    <w:p w:rsidR="00C81CB3" w:rsidRPr="00FE12AD" w:rsidRDefault="00C81CB3" w:rsidP="00663D3F">
      <w:pPr>
        <w:pStyle w:val="a5"/>
        <w:bidi w:val="0"/>
        <w:rPr>
          <w:rFonts w:asciiTheme="majorBidi" w:hAnsiTheme="majorBidi"/>
          <w:szCs w:val="24"/>
          <w:lang w:val="en-US"/>
        </w:rPr>
      </w:pPr>
      <w:r w:rsidRPr="00FE12AD">
        <w:rPr>
          <w:rFonts w:asciiTheme="majorBidi" w:hAnsiTheme="majorBidi"/>
          <w:szCs w:val="24"/>
        </w:rPr>
        <w:t xml:space="preserve">a= </w:t>
      </w:r>
      <w:r w:rsidRPr="00FE12AD">
        <w:rPr>
          <w:rFonts w:asciiTheme="majorBidi" w:hAnsiTheme="majorBidi" w:hint="cs"/>
          <w:szCs w:val="24"/>
          <w:rtl/>
        </w:rPr>
        <w:t>10.816-</w:t>
      </w:r>
      <w:r w:rsidRPr="00FE12AD">
        <w:rPr>
          <w:rFonts w:asciiTheme="majorBidi" w:hAnsiTheme="majorBidi"/>
          <w:szCs w:val="24"/>
        </w:rPr>
        <w:t xml:space="preserve">   R</w:t>
      </w:r>
      <w:r w:rsidRPr="00FE12AD">
        <w:rPr>
          <w:rFonts w:asciiTheme="majorBidi" w:hAnsiTheme="majorBidi"/>
          <w:szCs w:val="24"/>
          <w:vertAlign w:val="superscript"/>
        </w:rPr>
        <w:t>2</w:t>
      </w:r>
      <w:r w:rsidRPr="00FE12AD">
        <w:rPr>
          <w:rFonts w:asciiTheme="majorBidi" w:hAnsiTheme="majorBidi"/>
          <w:szCs w:val="24"/>
        </w:rPr>
        <w:t>.Ad=</w:t>
      </w:r>
      <w:r w:rsidRPr="00FE12AD">
        <w:rPr>
          <w:rFonts w:asciiTheme="majorBidi" w:hAnsiTheme="majorBidi" w:hint="cs"/>
          <w:szCs w:val="24"/>
          <w:rtl/>
        </w:rPr>
        <w:t xml:space="preserve">  0.855 </w:t>
      </w:r>
      <w:r w:rsidRPr="00FE12AD">
        <w:rPr>
          <w:rFonts w:asciiTheme="majorBidi" w:hAnsiTheme="majorBidi"/>
          <w:szCs w:val="24"/>
        </w:rPr>
        <w:t>F=</w:t>
      </w:r>
      <w:r w:rsidRPr="00FE12AD">
        <w:rPr>
          <w:rFonts w:asciiTheme="majorBidi" w:hAnsiTheme="majorBidi" w:hint="cs"/>
          <w:szCs w:val="24"/>
          <w:rtl/>
        </w:rPr>
        <w:t>57</w:t>
      </w:r>
      <w:r w:rsidRPr="00FE12AD">
        <w:rPr>
          <w:rFonts w:asciiTheme="majorBidi" w:hAnsiTheme="majorBidi"/>
          <w:szCs w:val="24"/>
          <w:rtl/>
        </w:rPr>
        <w:t>.</w:t>
      </w:r>
      <w:r w:rsidRPr="00FE12AD">
        <w:rPr>
          <w:rFonts w:asciiTheme="majorBidi" w:hAnsiTheme="majorBidi" w:hint="cs"/>
          <w:szCs w:val="24"/>
          <w:rtl/>
        </w:rPr>
        <w:t xml:space="preserve">380 </w:t>
      </w:r>
      <w:r w:rsidRPr="00FE12AD">
        <w:rPr>
          <w:rFonts w:asciiTheme="majorBidi" w:hAnsiTheme="majorBidi"/>
          <w:szCs w:val="24"/>
        </w:rPr>
        <w:t xml:space="preserve">  Sig=</w:t>
      </w:r>
      <w:r w:rsidRPr="00FE12AD">
        <w:rPr>
          <w:rFonts w:asciiTheme="majorBidi" w:hAnsiTheme="majorBidi"/>
          <w:szCs w:val="24"/>
          <w:rtl/>
        </w:rPr>
        <w:t>0.000</w:t>
      </w:r>
      <w:r w:rsidRPr="00FE12AD">
        <w:rPr>
          <w:rFonts w:asciiTheme="majorBidi" w:hAnsiTheme="majorBidi" w:hint="cs"/>
          <w:szCs w:val="24"/>
          <w:rtl/>
        </w:rPr>
        <w:t xml:space="preserve"> </w:t>
      </w:r>
      <w:r w:rsidRPr="00FE12AD">
        <w:rPr>
          <w:rFonts w:asciiTheme="majorBidi" w:hAnsiTheme="majorBidi"/>
          <w:szCs w:val="24"/>
        </w:rPr>
        <w:t xml:space="preserve">  R=</w:t>
      </w:r>
      <w:r w:rsidRPr="00FE12AD">
        <w:rPr>
          <w:rFonts w:asciiTheme="majorBidi" w:hAnsiTheme="majorBidi"/>
          <w:szCs w:val="24"/>
          <w:rtl/>
        </w:rPr>
        <w:t>0.</w:t>
      </w:r>
      <w:r w:rsidRPr="00FE12AD">
        <w:rPr>
          <w:rFonts w:asciiTheme="majorBidi" w:hAnsiTheme="majorBidi" w:hint="cs"/>
          <w:szCs w:val="24"/>
          <w:rtl/>
        </w:rPr>
        <w:t>933</w:t>
      </w:r>
      <w:r w:rsidRPr="00FE12AD">
        <w:rPr>
          <w:rFonts w:asciiTheme="majorBidi" w:hAnsiTheme="majorBidi"/>
          <w:szCs w:val="24"/>
        </w:rPr>
        <w:t xml:space="preserve">  R</w:t>
      </w:r>
      <w:r w:rsidRPr="00FE12AD">
        <w:rPr>
          <w:rFonts w:asciiTheme="majorBidi" w:hAnsiTheme="majorBidi"/>
          <w:szCs w:val="24"/>
          <w:vertAlign w:val="superscript"/>
        </w:rPr>
        <w:t>2</w:t>
      </w:r>
      <w:r w:rsidRPr="00FE12AD">
        <w:rPr>
          <w:rFonts w:asciiTheme="majorBidi" w:hAnsiTheme="majorBidi"/>
          <w:szCs w:val="24"/>
        </w:rPr>
        <w:t>=</w:t>
      </w:r>
      <w:r w:rsidRPr="00FE12AD">
        <w:rPr>
          <w:rFonts w:asciiTheme="majorBidi" w:hAnsiTheme="majorBidi"/>
          <w:szCs w:val="24"/>
          <w:rtl/>
        </w:rPr>
        <w:t>0.0.</w:t>
      </w:r>
      <w:r w:rsidRPr="00FE12AD">
        <w:rPr>
          <w:rFonts w:asciiTheme="majorBidi" w:hAnsiTheme="majorBidi" w:hint="cs"/>
          <w:szCs w:val="24"/>
          <w:rtl/>
        </w:rPr>
        <w:t>870</w:t>
      </w:r>
    </w:p>
    <w:p w:rsidR="00C81CB3" w:rsidRPr="00FE12AD" w:rsidRDefault="00C81CB3" w:rsidP="00C81CB3">
      <w:pPr>
        <w:pStyle w:val="a5"/>
        <w:rPr>
          <w:rFonts w:asciiTheme="majorBidi" w:hAnsiTheme="majorBidi"/>
          <w:rtl/>
        </w:rPr>
      </w:pPr>
      <w:r w:rsidRPr="00FE12AD">
        <w:rPr>
          <w:rFonts w:asciiTheme="majorBidi" w:hAnsiTheme="majorBidi"/>
          <w:rtl/>
        </w:rPr>
        <w:t>بنابراين بر اساس نتايج حاصله، معادل</w:t>
      </w:r>
      <w:r w:rsidRPr="00FE12AD">
        <w:rPr>
          <w:rFonts w:asciiTheme="majorBidi" w:hAnsiTheme="majorBidi" w:hint="cs"/>
          <w:rtl/>
        </w:rPr>
        <w:t>ۀ</w:t>
      </w:r>
      <w:r w:rsidRPr="00FE12AD">
        <w:rPr>
          <w:rFonts w:asciiTheme="majorBidi" w:hAnsiTheme="majorBidi"/>
          <w:rtl/>
        </w:rPr>
        <w:t xml:space="preserve"> رگرسيون چندمتغيره</w:t>
      </w:r>
      <w:r w:rsidRPr="00FE12AD">
        <w:rPr>
          <w:rFonts w:asciiTheme="majorBidi" w:hAnsiTheme="majorBidi"/>
          <w:rtl/>
        </w:rPr>
        <w:softHyphen/>
        <w:t>اي که براي پيش</w:t>
      </w:r>
      <w:r w:rsidRPr="00FE12AD">
        <w:rPr>
          <w:rFonts w:asciiTheme="majorBidi" w:hAnsiTheme="majorBidi" w:hint="cs"/>
          <w:rtl/>
        </w:rPr>
        <w:softHyphen/>
      </w:r>
      <w:r w:rsidRPr="00FE12AD">
        <w:rPr>
          <w:rFonts w:asciiTheme="majorBidi" w:hAnsiTheme="majorBidi"/>
          <w:rtl/>
        </w:rPr>
        <w:t>بيني متغير وابسته</w:t>
      </w:r>
      <w:r w:rsidRPr="00FE12AD">
        <w:rPr>
          <w:rFonts w:asciiTheme="majorBidi" w:hAnsiTheme="majorBidi" w:hint="cs"/>
          <w:rtl/>
        </w:rPr>
        <w:t xml:space="preserve"> (نگرش به </w:t>
      </w:r>
      <w:r w:rsidR="00E161A8">
        <w:rPr>
          <w:rFonts w:asciiTheme="majorBidi" w:hAnsiTheme="majorBidi" w:hint="cs"/>
          <w:rtl/>
        </w:rPr>
        <w:t>خرابکاری</w:t>
      </w:r>
      <w:r w:rsidRPr="00FE12AD">
        <w:rPr>
          <w:rFonts w:asciiTheme="majorBidi" w:hAnsiTheme="majorBidi" w:hint="cs"/>
          <w:rtl/>
        </w:rPr>
        <w:t>)</w:t>
      </w:r>
      <w:r w:rsidRPr="00FE12AD">
        <w:rPr>
          <w:rFonts w:asciiTheme="majorBidi" w:hAnsiTheme="majorBidi"/>
          <w:rtl/>
        </w:rPr>
        <w:t xml:space="preserve"> به دست مي</w:t>
      </w:r>
      <w:r w:rsidRPr="00FE12AD">
        <w:rPr>
          <w:rFonts w:asciiTheme="majorBidi" w:hAnsiTheme="majorBidi"/>
          <w:rtl/>
        </w:rPr>
        <w:softHyphen/>
        <w:t>آيد عبارت است از:</w:t>
      </w:r>
    </w:p>
    <w:p w:rsidR="00C81CB3" w:rsidRPr="00FE12AD" w:rsidRDefault="00C81CB3" w:rsidP="00C81CB3">
      <w:pPr>
        <w:pStyle w:val="a5"/>
        <w:bidi w:val="0"/>
        <w:rPr>
          <w:rFonts w:asciiTheme="majorBidi" w:hAnsiTheme="majorBidi"/>
          <w:szCs w:val="24"/>
          <w:lang w:val="en-US"/>
        </w:rPr>
      </w:pPr>
      <w:r w:rsidRPr="00FE12AD">
        <w:rPr>
          <w:rFonts w:asciiTheme="majorBidi" w:hAnsiTheme="majorBidi"/>
          <w:szCs w:val="24"/>
        </w:rPr>
        <w:t xml:space="preserve">Y= a </w:t>
      </w:r>
      <w:r w:rsidRPr="00FE12AD">
        <w:rPr>
          <w:rFonts w:asciiTheme="majorBidi" w:hAnsiTheme="majorBidi" w:hint="cs"/>
          <w:szCs w:val="24"/>
          <w:rtl/>
        </w:rPr>
        <w:t>+</w:t>
      </w:r>
      <w:r w:rsidRPr="00FE12AD">
        <w:rPr>
          <w:rFonts w:asciiTheme="majorBidi" w:hAnsiTheme="majorBidi"/>
          <w:szCs w:val="24"/>
        </w:rPr>
        <w:t xml:space="preserve"> b1</w:t>
      </w:r>
      <w:r w:rsidRPr="00FE12AD">
        <w:rPr>
          <w:rFonts w:asciiTheme="majorBidi" w:hAnsiTheme="majorBidi"/>
          <w:sz w:val="20"/>
          <w:szCs w:val="20"/>
        </w:rPr>
        <w:t>(X1)</w:t>
      </w:r>
      <w:r w:rsidRPr="00FE12AD">
        <w:rPr>
          <w:rFonts w:asciiTheme="majorBidi" w:hAnsiTheme="majorBidi"/>
          <w:szCs w:val="24"/>
        </w:rPr>
        <w:t xml:space="preserve"> </w:t>
      </w:r>
      <w:r w:rsidRPr="00FE12AD">
        <w:rPr>
          <w:rFonts w:asciiTheme="majorBidi" w:hAnsiTheme="majorBidi" w:hint="cs"/>
          <w:szCs w:val="24"/>
          <w:rtl/>
        </w:rPr>
        <w:t>+</w:t>
      </w:r>
      <w:r w:rsidRPr="00FE12AD">
        <w:rPr>
          <w:rFonts w:asciiTheme="majorBidi" w:hAnsiTheme="majorBidi"/>
          <w:szCs w:val="24"/>
        </w:rPr>
        <w:t xml:space="preserve"> b2</w:t>
      </w:r>
      <w:r w:rsidRPr="00FE12AD">
        <w:rPr>
          <w:rFonts w:asciiTheme="majorBidi" w:hAnsiTheme="majorBidi"/>
          <w:sz w:val="20"/>
          <w:szCs w:val="20"/>
        </w:rPr>
        <w:t>(X2)</w:t>
      </w:r>
      <w:r w:rsidRPr="00FE12AD">
        <w:rPr>
          <w:rFonts w:asciiTheme="majorBidi" w:hAnsiTheme="majorBidi"/>
          <w:szCs w:val="24"/>
        </w:rPr>
        <w:t xml:space="preserve"> </w:t>
      </w:r>
      <w:r w:rsidRPr="00FE12AD">
        <w:rPr>
          <w:rFonts w:asciiTheme="majorBidi" w:hAnsiTheme="majorBidi" w:hint="cs"/>
          <w:szCs w:val="24"/>
          <w:rtl/>
        </w:rPr>
        <w:t>+</w:t>
      </w:r>
      <w:r w:rsidRPr="00FE12AD">
        <w:rPr>
          <w:rFonts w:asciiTheme="majorBidi" w:hAnsiTheme="majorBidi"/>
          <w:szCs w:val="24"/>
        </w:rPr>
        <w:t xml:space="preserve"> b3</w:t>
      </w:r>
      <w:r w:rsidRPr="00FE12AD">
        <w:rPr>
          <w:rFonts w:asciiTheme="majorBidi" w:hAnsiTheme="majorBidi"/>
          <w:sz w:val="20"/>
          <w:szCs w:val="20"/>
        </w:rPr>
        <w:t>(X3)</w:t>
      </w:r>
      <w:r w:rsidRPr="00FE12AD">
        <w:rPr>
          <w:rFonts w:asciiTheme="majorBidi" w:hAnsiTheme="majorBidi"/>
          <w:szCs w:val="24"/>
        </w:rPr>
        <w:t xml:space="preserve"> </w:t>
      </w:r>
      <w:r w:rsidRPr="00FE12AD">
        <w:rPr>
          <w:rFonts w:asciiTheme="majorBidi" w:hAnsiTheme="majorBidi" w:hint="cs"/>
          <w:szCs w:val="24"/>
          <w:rtl/>
        </w:rPr>
        <w:t>+</w:t>
      </w:r>
      <w:r w:rsidRPr="00FE12AD">
        <w:rPr>
          <w:rFonts w:asciiTheme="majorBidi" w:hAnsiTheme="majorBidi"/>
          <w:szCs w:val="24"/>
        </w:rPr>
        <w:t xml:space="preserve"> b4</w:t>
      </w:r>
      <w:r w:rsidRPr="00FE12AD">
        <w:rPr>
          <w:rFonts w:asciiTheme="majorBidi" w:hAnsiTheme="majorBidi"/>
          <w:sz w:val="20"/>
          <w:szCs w:val="20"/>
        </w:rPr>
        <w:t>(X4)</w:t>
      </w:r>
      <w:r w:rsidRPr="00FE12AD">
        <w:rPr>
          <w:rFonts w:asciiTheme="majorBidi" w:hAnsiTheme="majorBidi"/>
          <w:szCs w:val="24"/>
        </w:rPr>
        <w:t xml:space="preserve"> </w:t>
      </w:r>
      <w:r w:rsidRPr="00FE12AD">
        <w:rPr>
          <w:rFonts w:asciiTheme="majorBidi" w:hAnsiTheme="majorBidi" w:hint="cs"/>
          <w:szCs w:val="24"/>
          <w:rtl/>
        </w:rPr>
        <w:t>+</w:t>
      </w:r>
      <w:r w:rsidRPr="00FE12AD">
        <w:rPr>
          <w:rFonts w:asciiTheme="majorBidi" w:hAnsiTheme="majorBidi"/>
          <w:szCs w:val="24"/>
        </w:rPr>
        <w:t xml:space="preserve"> b5</w:t>
      </w:r>
      <w:r w:rsidRPr="00FE12AD">
        <w:rPr>
          <w:rFonts w:asciiTheme="majorBidi" w:hAnsiTheme="majorBidi"/>
          <w:sz w:val="20"/>
          <w:szCs w:val="20"/>
        </w:rPr>
        <w:t>(X5)</w:t>
      </w:r>
      <w:r w:rsidRPr="00FE12AD">
        <w:rPr>
          <w:rFonts w:asciiTheme="majorBidi" w:hAnsiTheme="majorBidi"/>
          <w:szCs w:val="24"/>
        </w:rPr>
        <w:t xml:space="preserve"> </w:t>
      </w:r>
    </w:p>
    <w:p w:rsidR="00C81CB3" w:rsidRPr="00FE12AD" w:rsidRDefault="00C81CB3" w:rsidP="00C81CB3">
      <w:pPr>
        <w:pStyle w:val="a5"/>
        <w:rPr>
          <w:rFonts w:asciiTheme="majorBidi" w:hAnsiTheme="majorBidi"/>
          <w:rtl/>
        </w:rPr>
      </w:pPr>
      <w:r w:rsidRPr="00FE12AD">
        <w:rPr>
          <w:rFonts w:asciiTheme="majorBidi" w:hAnsiTheme="majorBidi"/>
          <w:rtl/>
        </w:rPr>
        <w:t xml:space="preserve">هر يک از اجزاي اين معادله عبارتند از: </w:t>
      </w:r>
    </w:p>
    <w:p w:rsidR="00C81CB3" w:rsidRPr="00FE12AD" w:rsidRDefault="00C81CB3" w:rsidP="00C81CB3">
      <w:pPr>
        <w:pStyle w:val="a5"/>
        <w:rPr>
          <w:rFonts w:asciiTheme="majorBidi" w:hAnsiTheme="majorBidi"/>
          <w:rtl/>
        </w:rPr>
      </w:pPr>
      <w:r w:rsidRPr="00FE12AD">
        <w:rPr>
          <w:rFonts w:asciiTheme="majorBidi" w:hAnsiTheme="majorBidi" w:hint="cs"/>
          <w:szCs w:val="24"/>
        </w:rPr>
        <w:t>Y</w:t>
      </w:r>
      <w:r w:rsidRPr="00FE12AD">
        <w:rPr>
          <w:rFonts w:asciiTheme="majorBidi" w:hAnsiTheme="majorBidi" w:hint="cs"/>
          <w:szCs w:val="24"/>
          <w:rtl/>
        </w:rPr>
        <w:t>=</w:t>
      </w:r>
      <w:r w:rsidRPr="00FE12AD">
        <w:rPr>
          <w:rFonts w:asciiTheme="majorBidi" w:hAnsiTheme="majorBidi" w:hint="cs"/>
          <w:rtl/>
        </w:rPr>
        <w:t xml:space="preserve"> </w:t>
      </w:r>
      <w:r w:rsidRPr="00FE12AD">
        <w:rPr>
          <w:rFonts w:asciiTheme="majorBidi" w:hAnsiTheme="majorBidi"/>
          <w:rtl/>
        </w:rPr>
        <w:t>مقداري از متغير وابسته که در نهايت توسط متغيرهاي داخل معادله پيش</w:t>
      </w:r>
      <w:r w:rsidRPr="00FE12AD">
        <w:rPr>
          <w:rFonts w:asciiTheme="majorBidi" w:hAnsiTheme="majorBidi" w:hint="cs"/>
          <w:rtl/>
        </w:rPr>
        <w:softHyphen/>
      </w:r>
      <w:r w:rsidRPr="00FE12AD">
        <w:rPr>
          <w:rFonts w:asciiTheme="majorBidi" w:hAnsiTheme="majorBidi"/>
          <w:rtl/>
        </w:rPr>
        <w:t>بيني مي</w:t>
      </w:r>
      <w:r w:rsidRPr="00FE12AD">
        <w:rPr>
          <w:rFonts w:asciiTheme="majorBidi" w:hAnsiTheme="majorBidi"/>
          <w:rtl/>
        </w:rPr>
        <w:softHyphen/>
        <w:t>شود</w:t>
      </w:r>
    </w:p>
    <w:p w:rsidR="00C81CB3" w:rsidRPr="00FE12AD" w:rsidRDefault="00C81CB3" w:rsidP="00663D3F">
      <w:pPr>
        <w:pStyle w:val="a5"/>
        <w:rPr>
          <w:rFonts w:asciiTheme="majorBidi" w:hAnsiTheme="majorBidi"/>
          <w:rtl/>
        </w:rPr>
      </w:pPr>
      <w:r w:rsidRPr="00FE12AD">
        <w:rPr>
          <w:rFonts w:asciiTheme="majorBidi" w:hAnsiTheme="majorBidi" w:hint="cs"/>
          <w:szCs w:val="24"/>
        </w:rPr>
        <w:t>a</w:t>
      </w:r>
      <w:r w:rsidRPr="00FE12AD">
        <w:rPr>
          <w:rFonts w:asciiTheme="majorBidi" w:hAnsiTheme="majorBidi"/>
          <w:szCs w:val="24"/>
          <w:rtl/>
        </w:rPr>
        <w:t>=</w:t>
      </w:r>
      <w:r w:rsidRPr="00FE12AD">
        <w:rPr>
          <w:rFonts w:asciiTheme="majorBidi" w:hAnsiTheme="majorBidi"/>
          <w:rtl/>
        </w:rPr>
        <w:t xml:space="preserve"> عرض از مبدا</w:t>
      </w:r>
    </w:p>
    <w:p w:rsidR="00C81CB3" w:rsidRPr="00FE12AD" w:rsidRDefault="00C81CB3" w:rsidP="00663D3F">
      <w:pPr>
        <w:pStyle w:val="a5"/>
        <w:rPr>
          <w:rFonts w:asciiTheme="majorBidi" w:hAnsiTheme="majorBidi"/>
          <w:rtl/>
        </w:rPr>
      </w:pPr>
      <w:r w:rsidRPr="00FE12AD">
        <w:rPr>
          <w:rFonts w:asciiTheme="majorBidi" w:hAnsiTheme="majorBidi" w:hint="cs"/>
          <w:szCs w:val="24"/>
        </w:rPr>
        <w:t>b</w:t>
      </w:r>
      <w:r w:rsidRPr="00FE12AD">
        <w:rPr>
          <w:rFonts w:asciiTheme="majorBidi" w:hAnsiTheme="majorBidi"/>
          <w:szCs w:val="24"/>
          <w:rtl/>
        </w:rPr>
        <w:t>=</w:t>
      </w:r>
      <w:r w:rsidRPr="00FE12AD">
        <w:rPr>
          <w:rFonts w:asciiTheme="majorBidi" w:hAnsiTheme="majorBidi"/>
          <w:rtl/>
        </w:rPr>
        <w:t xml:space="preserve"> ضريب رگرسيون غيراستاندارد</w:t>
      </w:r>
    </w:p>
    <w:p w:rsidR="00C81CB3" w:rsidRPr="00FE12AD" w:rsidRDefault="00C81CB3" w:rsidP="00663D3F">
      <w:pPr>
        <w:pStyle w:val="a5"/>
        <w:rPr>
          <w:rFonts w:asciiTheme="majorBidi" w:hAnsiTheme="majorBidi"/>
          <w:rtl/>
        </w:rPr>
      </w:pPr>
      <w:r w:rsidRPr="00FE12AD">
        <w:rPr>
          <w:rFonts w:asciiTheme="majorBidi" w:hAnsiTheme="majorBidi" w:hint="cs"/>
          <w:szCs w:val="24"/>
        </w:rPr>
        <w:t>X</w:t>
      </w:r>
      <w:r w:rsidRPr="00FE12AD">
        <w:rPr>
          <w:rFonts w:asciiTheme="majorBidi" w:hAnsiTheme="majorBidi"/>
          <w:szCs w:val="24"/>
          <w:rtl/>
        </w:rPr>
        <w:t>=</w:t>
      </w:r>
      <w:r w:rsidRPr="00FE12AD">
        <w:rPr>
          <w:rFonts w:asciiTheme="majorBidi" w:hAnsiTheme="majorBidi"/>
          <w:rtl/>
        </w:rPr>
        <w:t xml:space="preserve"> متغيرهاي مستقلي که وارد معادله رگرسيون شده</w:t>
      </w:r>
      <w:r w:rsidRPr="00FE12AD">
        <w:rPr>
          <w:rFonts w:asciiTheme="majorBidi" w:hAnsiTheme="majorBidi"/>
          <w:rtl/>
        </w:rPr>
        <w:softHyphen/>
        <w:t>اند.</w:t>
      </w:r>
    </w:p>
    <w:p w:rsidR="00C81CB3" w:rsidRPr="00FE12AD" w:rsidRDefault="00C81CB3" w:rsidP="00C81CB3">
      <w:pPr>
        <w:pStyle w:val="a5"/>
        <w:rPr>
          <w:rFonts w:asciiTheme="majorBidi" w:hAnsiTheme="majorBidi"/>
          <w:rtl/>
        </w:rPr>
      </w:pPr>
      <w:r w:rsidRPr="00FE12AD">
        <w:rPr>
          <w:rFonts w:asciiTheme="majorBidi" w:hAnsiTheme="majorBidi"/>
          <w:rtl/>
        </w:rPr>
        <w:t>بنابراين شکل نهايي معادله به صورت زير در مي</w:t>
      </w:r>
      <w:r w:rsidRPr="00FE12AD">
        <w:rPr>
          <w:rFonts w:asciiTheme="majorBidi" w:hAnsiTheme="majorBidi"/>
          <w:rtl/>
        </w:rPr>
        <w:softHyphen/>
        <w:t>آيد:</w:t>
      </w:r>
    </w:p>
    <w:p w:rsidR="00C81CB3" w:rsidRPr="002A3704" w:rsidRDefault="00C81CB3" w:rsidP="00C81CB3">
      <w:pPr>
        <w:pStyle w:val="a5"/>
        <w:bidi w:val="0"/>
        <w:rPr>
          <w:rFonts w:asciiTheme="majorBidi" w:hAnsiTheme="majorBidi"/>
          <w:szCs w:val="24"/>
          <w:lang w:val="en-US"/>
        </w:rPr>
      </w:pPr>
      <w:r w:rsidRPr="00FE12AD">
        <w:rPr>
          <w:rFonts w:asciiTheme="majorBidi" w:hAnsiTheme="majorBidi"/>
          <w:szCs w:val="24"/>
        </w:rPr>
        <w:t xml:space="preserve">Y= </w:t>
      </w:r>
      <w:r w:rsidRPr="00FE12AD">
        <w:rPr>
          <w:rFonts w:asciiTheme="majorBidi" w:hAnsiTheme="majorBidi" w:hint="cs"/>
          <w:szCs w:val="24"/>
          <w:rtl/>
        </w:rPr>
        <w:t>10.816-</w:t>
      </w:r>
      <w:r w:rsidRPr="00FE12AD">
        <w:rPr>
          <w:rFonts w:asciiTheme="majorBidi" w:hAnsiTheme="majorBidi"/>
          <w:szCs w:val="24"/>
          <w:rtl/>
        </w:rPr>
        <w:t xml:space="preserve"> </w:t>
      </w:r>
      <w:r w:rsidRPr="00FE12AD">
        <w:rPr>
          <w:rFonts w:asciiTheme="majorBidi" w:hAnsiTheme="majorBidi"/>
          <w:szCs w:val="24"/>
        </w:rPr>
        <w:t xml:space="preserve"> </w:t>
      </w:r>
      <w:r w:rsidRPr="00FE12AD">
        <w:rPr>
          <w:rFonts w:asciiTheme="majorBidi" w:hAnsiTheme="majorBidi" w:hint="cs"/>
          <w:szCs w:val="24"/>
          <w:rtl/>
        </w:rPr>
        <w:t xml:space="preserve">0.303 + </w:t>
      </w:r>
      <w:r w:rsidRPr="00FE12AD">
        <w:rPr>
          <w:rFonts w:asciiTheme="majorBidi" w:hAnsiTheme="majorBidi"/>
          <w:sz w:val="20"/>
          <w:szCs w:val="20"/>
        </w:rPr>
        <w:t>(X1)</w:t>
      </w:r>
      <w:r w:rsidRPr="00FE12AD">
        <w:rPr>
          <w:rFonts w:asciiTheme="majorBidi" w:hAnsiTheme="majorBidi"/>
          <w:szCs w:val="24"/>
        </w:rPr>
        <w:t xml:space="preserve"> </w:t>
      </w:r>
      <w:r w:rsidRPr="00FE12AD">
        <w:rPr>
          <w:rFonts w:asciiTheme="majorBidi" w:hAnsiTheme="majorBidi" w:hint="cs"/>
          <w:szCs w:val="24"/>
          <w:rtl/>
        </w:rPr>
        <w:t>-</w:t>
      </w:r>
      <w:r w:rsidRPr="00FE12AD">
        <w:rPr>
          <w:rFonts w:asciiTheme="majorBidi" w:hAnsiTheme="majorBidi"/>
          <w:szCs w:val="24"/>
        </w:rPr>
        <w:t xml:space="preserve"> </w:t>
      </w:r>
      <w:r w:rsidRPr="00FE12AD">
        <w:rPr>
          <w:rFonts w:asciiTheme="majorBidi" w:hAnsiTheme="majorBidi" w:hint="cs"/>
          <w:szCs w:val="24"/>
          <w:rtl/>
        </w:rPr>
        <w:t>0</w:t>
      </w:r>
      <w:r w:rsidRPr="00FE12AD">
        <w:rPr>
          <w:rFonts w:asciiTheme="majorBidi" w:hAnsiTheme="majorBidi"/>
          <w:szCs w:val="24"/>
          <w:rtl/>
        </w:rPr>
        <w:t>.</w:t>
      </w:r>
      <w:r w:rsidRPr="00FE12AD">
        <w:rPr>
          <w:rFonts w:asciiTheme="majorBidi" w:hAnsiTheme="majorBidi" w:hint="cs"/>
          <w:szCs w:val="24"/>
          <w:rtl/>
        </w:rPr>
        <w:t>359</w:t>
      </w:r>
      <w:r w:rsidRPr="00FE12AD">
        <w:rPr>
          <w:rFonts w:asciiTheme="majorBidi" w:hAnsiTheme="majorBidi"/>
          <w:sz w:val="20"/>
          <w:szCs w:val="20"/>
        </w:rPr>
        <w:t>(X2)</w:t>
      </w:r>
      <w:r w:rsidRPr="00FE12AD">
        <w:rPr>
          <w:rFonts w:asciiTheme="majorBidi" w:hAnsiTheme="majorBidi"/>
          <w:szCs w:val="24"/>
        </w:rPr>
        <w:t xml:space="preserve"> </w:t>
      </w:r>
      <w:r w:rsidRPr="00FE12AD">
        <w:rPr>
          <w:rFonts w:asciiTheme="majorBidi" w:hAnsiTheme="majorBidi" w:hint="cs"/>
          <w:szCs w:val="24"/>
          <w:rtl/>
        </w:rPr>
        <w:t>-</w:t>
      </w:r>
      <w:r w:rsidRPr="00FE12AD">
        <w:rPr>
          <w:rFonts w:asciiTheme="majorBidi" w:hAnsiTheme="majorBidi"/>
          <w:szCs w:val="24"/>
        </w:rPr>
        <w:t xml:space="preserve"> </w:t>
      </w:r>
      <w:r w:rsidRPr="00FE12AD">
        <w:rPr>
          <w:rFonts w:asciiTheme="majorBidi" w:hAnsiTheme="majorBidi" w:hint="cs"/>
          <w:szCs w:val="24"/>
          <w:rtl/>
        </w:rPr>
        <w:t>0</w:t>
      </w:r>
      <w:r w:rsidRPr="00FE12AD">
        <w:rPr>
          <w:rFonts w:asciiTheme="majorBidi" w:hAnsiTheme="majorBidi"/>
          <w:szCs w:val="24"/>
          <w:rtl/>
        </w:rPr>
        <w:t>.</w:t>
      </w:r>
      <w:r w:rsidRPr="00FE12AD">
        <w:rPr>
          <w:rFonts w:asciiTheme="majorBidi" w:hAnsiTheme="majorBidi" w:hint="cs"/>
          <w:szCs w:val="24"/>
          <w:rtl/>
        </w:rPr>
        <w:t>503</w:t>
      </w:r>
      <w:r w:rsidRPr="00FE12AD">
        <w:rPr>
          <w:rFonts w:asciiTheme="majorBidi" w:hAnsiTheme="majorBidi"/>
          <w:sz w:val="20"/>
          <w:szCs w:val="20"/>
        </w:rPr>
        <w:t>(X3)</w:t>
      </w:r>
      <w:r w:rsidRPr="00FE12AD">
        <w:rPr>
          <w:rFonts w:asciiTheme="majorBidi" w:hAnsiTheme="majorBidi"/>
          <w:szCs w:val="24"/>
        </w:rPr>
        <w:t xml:space="preserve"> </w:t>
      </w:r>
      <w:r w:rsidRPr="00FE12AD">
        <w:rPr>
          <w:rFonts w:asciiTheme="majorBidi" w:hAnsiTheme="majorBidi" w:hint="cs"/>
          <w:szCs w:val="24"/>
          <w:rtl/>
        </w:rPr>
        <w:t>-</w:t>
      </w:r>
      <w:r w:rsidRPr="00FE12AD">
        <w:rPr>
          <w:rFonts w:asciiTheme="majorBidi" w:hAnsiTheme="majorBidi"/>
          <w:szCs w:val="24"/>
        </w:rPr>
        <w:t>0.</w:t>
      </w:r>
      <w:r w:rsidRPr="00FE12AD">
        <w:rPr>
          <w:rFonts w:asciiTheme="majorBidi" w:hAnsiTheme="majorBidi" w:hint="cs"/>
          <w:szCs w:val="24"/>
          <w:rtl/>
        </w:rPr>
        <w:t>387</w:t>
      </w:r>
      <w:r w:rsidRPr="00FE12AD">
        <w:rPr>
          <w:rFonts w:asciiTheme="majorBidi" w:hAnsiTheme="majorBidi"/>
          <w:sz w:val="20"/>
          <w:szCs w:val="20"/>
        </w:rPr>
        <w:t>(X4)</w:t>
      </w:r>
      <w:r w:rsidRPr="00FE12AD">
        <w:rPr>
          <w:rFonts w:asciiTheme="majorBidi" w:hAnsiTheme="majorBidi"/>
          <w:szCs w:val="24"/>
        </w:rPr>
        <w:t xml:space="preserve"> </w:t>
      </w:r>
      <w:r w:rsidRPr="00FE12AD">
        <w:rPr>
          <w:rFonts w:asciiTheme="majorBidi" w:hAnsiTheme="majorBidi" w:hint="cs"/>
          <w:szCs w:val="24"/>
          <w:rtl/>
        </w:rPr>
        <w:t>-</w:t>
      </w:r>
      <w:r w:rsidRPr="00FE12AD">
        <w:rPr>
          <w:rFonts w:asciiTheme="majorBidi" w:hAnsiTheme="majorBidi"/>
          <w:szCs w:val="24"/>
        </w:rPr>
        <w:t>0.</w:t>
      </w:r>
      <w:r w:rsidRPr="00FE12AD">
        <w:rPr>
          <w:rFonts w:asciiTheme="majorBidi" w:hAnsiTheme="majorBidi" w:hint="cs"/>
          <w:szCs w:val="24"/>
          <w:rtl/>
        </w:rPr>
        <w:t>321</w:t>
      </w:r>
      <w:r w:rsidRPr="00FE12AD">
        <w:rPr>
          <w:rFonts w:asciiTheme="majorBidi" w:hAnsiTheme="majorBidi"/>
          <w:sz w:val="20"/>
          <w:szCs w:val="20"/>
        </w:rPr>
        <w:t>(X5)</w:t>
      </w:r>
      <w:r w:rsidRPr="00FE12AD">
        <w:rPr>
          <w:rFonts w:asciiTheme="majorBidi" w:hAnsiTheme="majorBidi"/>
          <w:szCs w:val="24"/>
        </w:rPr>
        <w:t xml:space="preserve"> </w:t>
      </w:r>
    </w:p>
    <w:p w:rsidR="00C81CB3" w:rsidRPr="00FE12AD" w:rsidRDefault="00C81CB3" w:rsidP="00C81CB3">
      <w:pPr>
        <w:pStyle w:val="a5"/>
        <w:rPr>
          <w:rtl/>
        </w:rPr>
      </w:pPr>
      <w:r w:rsidRPr="00FE12AD">
        <w:rPr>
          <w:rFonts w:hint="cs"/>
          <w:rtl/>
        </w:rPr>
        <w:t xml:space="preserve">در نهایت، بر اساس نتايج حاصل از تحليل رگرسيون چندمتغيره به روش گام به گام: تنها 5 متغير از 18 متغيري که به معادلۀ رگرسيون وارد شدند، در معادله باقي ماندند و بقيه يعني 13 متغير از معادله خارج شدند. بيشترين تأثير بر نگرش به </w:t>
      </w:r>
      <w:r w:rsidR="00E161A8">
        <w:rPr>
          <w:rFonts w:hint="cs"/>
          <w:rtl/>
        </w:rPr>
        <w:t>خرابکاری</w:t>
      </w:r>
      <w:r w:rsidRPr="00FE12AD">
        <w:rPr>
          <w:rFonts w:hint="cs"/>
          <w:rtl/>
        </w:rPr>
        <w:t xml:space="preserve"> دانش</w:t>
      </w:r>
      <w:r w:rsidRPr="00FE12AD">
        <w:rPr>
          <w:rtl/>
        </w:rPr>
        <w:softHyphen/>
      </w:r>
      <w:r w:rsidRPr="00FE12AD">
        <w:rPr>
          <w:rFonts w:hint="cs"/>
          <w:rtl/>
        </w:rPr>
        <w:t>آموزان مورد بررسي، مربوط به تأثير متغير احساس ازخودبیگانگی روانی آن</w:t>
      </w:r>
      <w:r w:rsidRPr="00FE12AD">
        <w:rPr>
          <w:rtl/>
        </w:rPr>
        <w:softHyphen/>
      </w:r>
      <w:r w:rsidRPr="00FE12AD">
        <w:rPr>
          <w:rFonts w:hint="cs"/>
          <w:rtl/>
        </w:rPr>
        <w:t>ها بوده است. پس از اين متغير</w:t>
      </w:r>
      <w:r w:rsidRPr="00FE12AD">
        <w:rPr>
          <w:rFonts w:hint="eastAsia"/>
          <w:rtl/>
        </w:rPr>
        <w:t>، م</w:t>
      </w:r>
      <w:r w:rsidRPr="00FE12AD">
        <w:rPr>
          <w:rFonts w:hint="cs"/>
          <w:rtl/>
        </w:rPr>
        <w:t xml:space="preserve">تغيرهاي اعتماد به پدر، اعتماد به همسال، ارتباط </w:t>
      </w:r>
      <w:r w:rsidRPr="00FE12AD">
        <w:rPr>
          <w:rFonts w:hint="cs"/>
          <w:rtl/>
        </w:rPr>
        <w:lastRenderedPageBreak/>
        <w:t>با همسال و ارتباط با مادر اثري معني</w:t>
      </w:r>
      <w:r w:rsidRPr="00FE12AD">
        <w:rPr>
          <w:rtl/>
        </w:rPr>
        <w:softHyphen/>
      </w:r>
      <w:r w:rsidRPr="00FE12AD">
        <w:rPr>
          <w:rFonts w:hint="cs"/>
          <w:rtl/>
        </w:rPr>
        <w:t>دار در افزايش ميزان تبيين متغير وابسته داشتند و در نهايت</w:t>
      </w:r>
      <w:r w:rsidRPr="00FE12AD">
        <w:rPr>
          <w:rFonts w:hint="eastAsia"/>
          <w:rtl/>
        </w:rPr>
        <w:t xml:space="preserve"> مدل رگرسيوني، </w:t>
      </w:r>
      <w:r w:rsidRPr="00FE12AD">
        <w:rPr>
          <w:rFonts w:hint="cs"/>
          <w:rtl/>
        </w:rPr>
        <w:t xml:space="preserve">87 درصد از تغييرات نگرش به اعمال </w:t>
      </w:r>
      <w:r w:rsidR="00E161A8">
        <w:rPr>
          <w:rFonts w:hint="cs"/>
          <w:rtl/>
        </w:rPr>
        <w:t>خرابکارانه</w:t>
      </w:r>
      <w:r w:rsidRPr="00FE12AD">
        <w:rPr>
          <w:rFonts w:hint="cs"/>
          <w:rtl/>
        </w:rPr>
        <w:t xml:space="preserve"> دانش</w:t>
      </w:r>
      <w:r w:rsidRPr="00FE12AD">
        <w:rPr>
          <w:rtl/>
        </w:rPr>
        <w:softHyphen/>
      </w:r>
      <w:r w:rsidRPr="00FE12AD">
        <w:rPr>
          <w:rFonts w:hint="cs"/>
          <w:rtl/>
        </w:rPr>
        <w:t xml:space="preserve">آموزان در پژوهش حاضر را تبيين نمود.   </w:t>
      </w:r>
    </w:p>
    <w:p w:rsidR="00632859" w:rsidRPr="00FE12AD" w:rsidRDefault="00632859" w:rsidP="00AF763F">
      <w:pPr>
        <w:pStyle w:val="a2"/>
        <w:rPr>
          <w:color w:val="auto"/>
          <w:rtl/>
        </w:rPr>
      </w:pPr>
      <w:r w:rsidRPr="00FE12AD">
        <w:rPr>
          <w:color w:val="auto"/>
          <w:rtl/>
        </w:rPr>
        <w:t>جدول شمار</w:t>
      </w:r>
      <w:r w:rsidR="00AF763F" w:rsidRPr="00FE12AD">
        <w:rPr>
          <w:rFonts w:hint="cs"/>
          <w:color w:val="auto"/>
          <w:rtl/>
        </w:rPr>
        <w:t>ۀ</w:t>
      </w:r>
      <w:r w:rsidRPr="00FE12AD">
        <w:rPr>
          <w:color w:val="auto"/>
          <w:rtl/>
        </w:rPr>
        <w:t xml:space="preserve"> </w:t>
      </w:r>
      <w:r w:rsidR="00C81CB3" w:rsidRPr="00FE12AD">
        <w:rPr>
          <w:rFonts w:hint="cs"/>
          <w:color w:val="auto"/>
          <w:rtl/>
        </w:rPr>
        <w:t xml:space="preserve">4-42: </w:t>
      </w:r>
      <w:r w:rsidRPr="00FE12AD">
        <w:rPr>
          <w:rFonts w:hint="cs"/>
          <w:color w:val="auto"/>
          <w:rtl/>
        </w:rPr>
        <w:t>عناصر متغيرهاي درون معادله براي پيش</w:t>
      </w:r>
      <w:r w:rsidR="00C81CB3" w:rsidRPr="00FE12AD">
        <w:rPr>
          <w:color w:val="auto"/>
          <w:rtl/>
        </w:rPr>
        <w:softHyphen/>
      </w:r>
      <w:r w:rsidRPr="00FE12AD">
        <w:rPr>
          <w:rFonts w:hint="cs"/>
          <w:color w:val="auto"/>
          <w:rtl/>
        </w:rPr>
        <w:t xml:space="preserve">بيني متغير وابسته (نگرش به اعمال </w:t>
      </w:r>
      <w:r w:rsidR="00E161A8">
        <w:rPr>
          <w:rFonts w:hint="cs"/>
          <w:color w:val="auto"/>
          <w:rtl/>
        </w:rPr>
        <w:t>خرابکارانه</w:t>
      </w:r>
      <w:r w:rsidRPr="00FE12AD">
        <w:rPr>
          <w:rFonts w:hint="cs"/>
          <w:color w:val="auto"/>
          <w:rtl/>
        </w:rPr>
        <w:t>)</w:t>
      </w:r>
    </w:p>
    <w:tbl>
      <w:tblPr>
        <w:tblW w:w="3151"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718"/>
        <w:gridCol w:w="605"/>
        <w:gridCol w:w="605"/>
        <w:gridCol w:w="2092"/>
        <w:gridCol w:w="672"/>
      </w:tblGrid>
      <w:tr w:rsidR="00C81CB3" w:rsidRPr="00FE12AD" w:rsidTr="00C81CB3">
        <w:trPr>
          <w:jc w:val="center"/>
        </w:trPr>
        <w:tc>
          <w:tcPr>
            <w:tcW w:w="587"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675"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569"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569"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1968"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نام متغیر</w:t>
            </w:r>
          </w:p>
        </w:tc>
        <w:tc>
          <w:tcPr>
            <w:tcW w:w="632"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مرحله</w:t>
            </w:r>
          </w:p>
        </w:tc>
      </w:tr>
      <w:tr w:rsidR="00C81CB3" w:rsidRPr="00FE12AD" w:rsidTr="00C81CB3">
        <w:trPr>
          <w:jc w:val="center"/>
        </w:trPr>
        <w:tc>
          <w:tcPr>
            <w:tcW w:w="587"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000</w:t>
            </w:r>
          </w:p>
        </w:tc>
        <w:tc>
          <w:tcPr>
            <w:tcW w:w="67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13.774</w:t>
            </w:r>
          </w:p>
        </w:tc>
        <w:tc>
          <w:tcPr>
            <w:tcW w:w="569"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sz w:val="20"/>
                <w:szCs w:val="20"/>
                <w:lang w:bidi="fa-IR"/>
              </w:rPr>
              <w:t>834</w:t>
            </w:r>
            <w:r w:rsidRPr="00FE12AD">
              <w:rPr>
                <w:rFonts w:asciiTheme="majorBidi" w:hAnsiTheme="majorBidi" w:cs="B Nazanin" w:hint="cs"/>
                <w:sz w:val="20"/>
                <w:szCs w:val="20"/>
                <w:rtl/>
                <w:lang w:bidi="fa-IR"/>
              </w:rPr>
              <w:t>.</w:t>
            </w:r>
          </w:p>
        </w:tc>
        <w:tc>
          <w:tcPr>
            <w:tcW w:w="569"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303.</w:t>
            </w:r>
          </w:p>
        </w:tc>
        <w:tc>
          <w:tcPr>
            <w:tcW w:w="1968"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احساس ازخودبیگانگی روانی</w:t>
            </w:r>
          </w:p>
        </w:tc>
        <w:tc>
          <w:tcPr>
            <w:tcW w:w="63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اول</w:t>
            </w:r>
          </w:p>
        </w:tc>
      </w:tr>
      <w:tr w:rsidR="00C81CB3" w:rsidRPr="00FE12AD" w:rsidTr="00C81CB3">
        <w:trPr>
          <w:jc w:val="center"/>
        </w:trPr>
        <w:tc>
          <w:tcPr>
            <w:tcW w:w="587"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000</w:t>
            </w:r>
          </w:p>
        </w:tc>
        <w:tc>
          <w:tcPr>
            <w:tcW w:w="67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3.516-</w:t>
            </w:r>
          </w:p>
        </w:tc>
        <w:tc>
          <w:tcPr>
            <w:tcW w:w="569"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sz w:val="20"/>
                <w:szCs w:val="20"/>
                <w:lang w:bidi="fa-IR"/>
              </w:rPr>
              <w:t>214</w:t>
            </w:r>
            <w:r w:rsidRPr="00FE12AD">
              <w:rPr>
                <w:rFonts w:asciiTheme="majorBidi" w:hAnsiTheme="majorBidi" w:cs="B Nazanin" w:hint="cs"/>
                <w:sz w:val="20"/>
                <w:szCs w:val="20"/>
                <w:rtl/>
                <w:lang w:bidi="fa-IR"/>
              </w:rPr>
              <w:t>.-</w:t>
            </w:r>
          </w:p>
        </w:tc>
        <w:tc>
          <w:tcPr>
            <w:tcW w:w="569"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sz w:val="20"/>
                <w:szCs w:val="20"/>
                <w:lang w:bidi="fa-IR"/>
              </w:rPr>
              <w:t>359</w:t>
            </w:r>
            <w:r w:rsidRPr="00FE12AD">
              <w:rPr>
                <w:rFonts w:asciiTheme="majorBidi" w:hAnsiTheme="majorBidi" w:cs="B Nazanin" w:hint="cs"/>
                <w:sz w:val="20"/>
                <w:szCs w:val="20"/>
                <w:rtl/>
                <w:lang w:bidi="fa-IR"/>
              </w:rPr>
              <w:t>.-</w:t>
            </w:r>
          </w:p>
        </w:tc>
        <w:tc>
          <w:tcPr>
            <w:tcW w:w="1968"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اعتماد به پدر</w:t>
            </w:r>
          </w:p>
        </w:tc>
        <w:tc>
          <w:tcPr>
            <w:tcW w:w="63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دوم</w:t>
            </w:r>
          </w:p>
        </w:tc>
      </w:tr>
      <w:tr w:rsidR="00C81CB3" w:rsidRPr="00FE12AD" w:rsidTr="00C81CB3">
        <w:trPr>
          <w:jc w:val="center"/>
        </w:trPr>
        <w:tc>
          <w:tcPr>
            <w:tcW w:w="587"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000</w:t>
            </w:r>
          </w:p>
        </w:tc>
        <w:tc>
          <w:tcPr>
            <w:tcW w:w="67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4.104-</w:t>
            </w:r>
          </w:p>
        </w:tc>
        <w:tc>
          <w:tcPr>
            <w:tcW w:w="569"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sz w:val="20"/>
                <w:szCs w:val="20"/>
                <w:lang w:bidi="fa-IR"/>
              </w:rPr>
              <w:t>306</w:t>
            </w:r>
            <w:r w:rsidRPr="00FE12AD">
              <w:rPr>
                <w:rFonts w:asciiTheme="majorBidi" w:hAnsiTheme="majorBidi" w:cs="B Nazanin" w:hint="cs"/>
                <w:sz w:val="20"/>
                <w:szCs w:val="20"/>
                <w:rtl/>
                <w:lang w:bidi="fa-IR"/>
              </w:rPr>
              <w:t>.-</w:t>
            </w:r>
          </w:p>
        </w:tc>
        <w:tc>
          <w:tcPr>
            <w:tcW w:w="569"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sz w:val="20"/>
                <w:szCs w:val="20"/>
                <w:lang w:bidi="fa-IR"/>
              </w:rPr>
              <w:t>503</w:t>
            </w:r>
            <w:r w:rsidRPr="00FE12AD">
              <w:rPr>
                <w:rFonts w:asciiTheme="majorBidi" w:hAnsiTheme="majorBidi" w:cs="B Nazanin" w:hint="cs"/>
                <w:sz w:val="20"/>
                <w:szCs w:val="20"/>
                <w:rtl/>
                <w:lang w:bidi="fa-IR"/>
              </w:rPr>
              <w:t>.-</w:t>
            </w:r>
          </w:p>
        </w:tc>
        <w:tc>
          <w:tcPr>
            <w:tcW w:w="1968"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اعتماد به همسال</w:t>
            </w:r>
          </w:p>
        </w:tc>
        <w:tc>
          <w:tcPr>
            <w:tcW w:w="63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سوم</w:t>
            </w:r>
          </w:p>
        </w:tc>
      </w:tr>
      <w:tr w:rsidR="00C81CB3" w:rsidRPr="00FE12AD" w:rsidTr="00C81CB3">
        <w:trPr>
          <w:jc w:val="center"/>
        </w:trPr>
        <w:tc>
          <w:tcPr>
            <w:tcW w:w="587"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000</w:t>
            </w:r>
          </w:p>
        </w:tc>
        <w:tc>
          <w:tcPr>
            <w:tcW w:w="67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2.864-</w:t>
            </w:r>
          </w:p>
        </w:tc>
        <w:tc>
          <w:tcPr>
            <w:tcW w:w="569"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sz w:val="20"/>
                <w:szCs w:val="20"/>
                <w:lang w:bidi="fa-IR"/>
              </w:rPr>
              <w:t>221</w:t>
            </w:r>
            <w:r w:rsidRPr="00FE12AD">
              <w:rPr>
                <w:rFonts w:asciiTheme="majorBidi" w:hAnsiTheme="majorBidi" w:cs="B Nazanin" w:hint="cs"/>
                <w:sz w:val="20"/>
                <w:szCs w:val="20"/>
                <w:rtl/>
                <w:lang w:bidi="fa-IR"/>
              </w:rPr>
              <w:t>.-</w:t>
            </w:r>
          </w:p>
        </w:tc>
        <w:tc>
          <w:tcPr>
            <w:tcW w:w="569"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sz w:val="20"/>
                <w:szCs w:val="20"/>
                <w:lang w:bidi="fa-IR"/>
              </w:rPr>
              <w:t>387</w:t>
            </w:r>
            <w:r w:rsidRPr="00FE12AD">
              <w:rPr>
                <w:rFonts w:asciiTheme="majorBidi" w:hAnsiTheme="majorBidi" w:cs="B Nazanin" w:hint="cs"/>
                <w:sz w:val="20"/>
                <w:szCs w:val="20"/>
                <w:rtl/>
                <w:lang w:bidi="fa-IR"/>
              </w:rPr>
              <w:t>.-</w:t>
            </w:r>
          </w:p>
        </w:tc>
        <w:tc>
          <w:tcPr>
            <w:tcW w:w="1968"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ارتباط با همسال</w:t>
            </w:r>
          </w:p>
        </w:tc>
        <w:tc>
          <w:tcPr>
            <w:tcW w:w="63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چهارم</w:t>
            </w:r>
          </w:p>
        </w:tc>
      </w:tr>
      <w:tr w:rsidR="00C81CB3" w:rsidRPr="00FE12AD" w:rsidTr="00C81CB3">
        <w:trPr>
          <w:jc w:val="center"/>
        </w:trPr>
        <w:tc>
          <w:tcPr>
            <w:tcW w:w="587"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000</w:t>
            </w:r>
          </w:p>
        </w:tc>
        <w:tc>
          <w:tcPr>
            <w:tcW w:w="67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2.579-</w:t>
            </w:r>
          </w:p>
        </w:tc>
        <w:tc>
          <w:tcPr>
            <w:tcW w:w="569"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153.-</w:t>
            </w:r>
          </w:p>
        </w:tc>
        <w:tc>
          <w:tcPr>
            <w:tcW w:w="569"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321.-</w:t>
            </w:r>
          </w:p>
        </w:tc>
        <w:tc>
          <w:tcPr>
            <w:tcW w:w="1968"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ارتباط با مادر</w:t>
            </w:r>
          </w:p>
        </w:tc>
        <w:tc>
          <w:tcPr>
            <w:tcW w:w="63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پنجم</w:t>
            </w:r>
          </w:p>
        </w:tc>
      </w:tr>
    </w:tbl>
    <w:p w:rsidR="00C81CB3" w:rsidRPr="00D20A4D" w:rsidRDefault="00C81CB3" w:rsidP="00C81CB3">
      <w:pPr>
        <w:pStyle w:val="a5"/>
        <w:rPr>
          <w:b/>
          <w:bCs/>
          <w:sz w:val="16"/>
          <w:szCs w:val="18"/>
          <w:rtl/>
        </w:rPr>
      </w:pPr>
    </w:p>
    <w:p w:rsidR="00632859" w:rsidRPr="00FE12AD" w:rsidRDefault="00632859" w:rsidP="00101A8E">
      <w:pPr>
        <w:pStyle w:val="a5"/>
        <w:rPr>
          <w:b/>
          <w:bCs/>
          <w:rtl/>
        </w:rPr>
      </w:pPr>
      <w:r w:rsidRPr="00FE12AD">
        <w:rPr>
          <w:rFonts w:hint="cs"/>
          <w:b/>
          <w:bCs/>
          <w:rtl/>
        </w:rPr>
        <w:t>معادل</w:t>
      </w:r>
      <w:r w:rsidR="00C81CB3" w:rsidRPr="00FE12AD">
        <w:rPr>
          <w:rFonts w:hint="cs"/>
          <w:b/>
          <w:bCs/>
          <w:rtl/>
        </w:rPr>
        <w:t>ۀ</w:t>
      </w:r>
      <w:r w:rsidRPr="00FE12AD">
        <w:rPr>
          <w:rFonts w:hint="cs"/>
          <w:b/>
          <w:bCs/>
          <w:rtl/>
        </w:rPr>
        <w:t xml:space="preserve"> رگرسيون گام به گام (فرافکنی </w:t>
      </w:r>
      <w:r w:rsidR="00E161A8">
        <w:rPr>
          <w:rFonts w:hint="cs"/>
          <w:b/>
          <w:bCs/>
          <w:rtl/>
        </w:rPr>
        <w:t>خرابکاری</w:t>
      </w:r>
      <w:r w:rsidRPr="00FE12AD">
        <w:rPr>
          <w:rFonts w:hint="cs"/>
          <w:b/>
          <w:bCs/>
          <w:rtl/>
        </w:rPr>
        <w:t>)</w:t>
      </w:r>
    </w:p>
    <w:p w:rsidR="00632859" w:rsidRPr="00FE12AD" w:rsidRDefault="00632859" w:rsidP="00AF763F">
      <w:pPr>
        <w:pStyle w:val="a5"/>
        <w:rPr>
          <w:sz w:val="28"/>
          <w:rtl/>
        </w:rPr>
      </w:pPr>
      <w:r w:rsidRPr="00FE12AD">
        <w:rPr>
          <w:rFonts w:hint="cs"/>
          <w:sz w:val="28"/>
          <w:rtl/>
        </w:rPr>
        <w:t>جداول شمار</w:t>
      </w:r>
      <w:r w:rsidR="00AF763F" w:rsidRPr="00FE12AD">
        <w:rPr>
          <w:rFonts w:hint="cs"/>
          <w:sz w:val="28"/>
          <w:rtl/>
        </w:rPr>
        <w:t>ۀ</w:t>
      </w:r>
      <w:r w:rsidRPr="00FE12AD">
        <w:rPr>
          <w:rFonts w:hint="cs"/>
          <w:sz w:val="28"/>
          <w:rtl/>
        </w:rPr>
        <w:t xml:space="preserve"> </w:t>
      </w:r>
      <w:r w:rsidR="00AF763F" w:rsidRPr="00FE12AD">
        <w:rPr>
          <w:rFonts w:hint="cs"/>
          <w:sz w:val="28"/>
          <w:rtl/>
        </w:rPr>
        <w:t>4-43</w:t>
      </w:r>
      <w:r w:rsidRPr="00FE12AD">
        <w:rPr>
          <w:rFonts w:hint="cs"/>
          <w:sz w:val="28"/>
          <w:rtl/>
        </w:rPr>
        <w:t xml:space="preserve"> و </w:t>
      </w:r>
      <w:r w:rsidR="00AF763F" w:rsidRPr="00FE12AD">
        <w:rPr>
          <w:rFonts w:hint="cs"/>
          <w:sz w:val="28"/>
          <w:rtl/>
        </w:rPr>
        <w:t>4-44</w:t>
      </w:r>
      <w:r w:rsidRPr="00FE12AD">
        <w:rPr>
          <w:rFonts w:hint="cs"/>
          <w:sz w:val="28"/>
          <w:rtl/>
        </w:rPr>
        <w:t xml:space="preserve"> با استفاده از معادل</w:t>
      </w:r>
      <w:r w:rsidR="00AF763F" w:rsidRPr="00FE12AD">
        <w:rPr>
          <w:rFonts w:hint="cs"/>
          <w:sz w:val="28"/>
          <w:rtl/>
        </w:rPr>
        <w:t>ۀ</w:t>
      </w:r>
      <w:r w:rsidRPr="00FE12AD">
        <w:rPr>
          <w:rFonts w:hint="cs"/>
          <w:sz w:val="28"/>
          <w:rtl/>
        </w:rPr>
        <w:t xml:space="preserve"> رگرسيون چندمتغيره به روش گام به گام، به تبيين متغير وابسته (فرافکنی </w:t>
      </w:r>
      <w:r w:rsidR="00E161A8">
        <w:rPr>
          <w:rFonts w:hint="cs"/>
          <w:sz w:val="28"/>
          <w:rtl/>
        </w:rPr>
        <w:t>خرابکاری</w:t>
      </w:r>
      <w:r w:rsidRPr="00FE12AD">
        <w:rPr>
          <w:rFonts w:hint="cs"/>
          <w:sz w:val="28"/>
          <w:rtl/>
        </w:rPr>
        <w:t>) مي</w:t>
      </w:r>
      <w:r w:rsidRPr="00FE12AD">
        <w:rPr>
          <w:sz w:val="28"/>
          <w:rtl/>
        </w:rPr>
        <w:softHyphen/>
      </w:r>
      <w:r w:rsidRPr="00FE12AD">
        <w:rPr>
          <w:rFonts w:hint="cs"/>
          <w:sz w:val="28"/>
          <w:rtl/>
        </w:rPr>
        <w:t>پردازند. از ميان متغيرهايي که وارد معادل</w:t>
      </w:r>
      <w:r w:rsidR="00AF763F" w:rsidRPr="00FE12AD">
        <w:rPr>
          <w:rFonts w:hint="cs"/>
          <w:sz w:val="28"/>
          <w:rtl/>
        </w:rPr>
        <w:t>ۀ</w:t>
      </w:r>
      <w:r w:rsidRPr="00FE12AD">
        <w:rPr>
          <w:rFonts w:hint="cs"/>
          <w:sz w:val="28"/>
          <w:rtl/>
        </w:rPr>
        <w:t xml:space="preserve"> رگرسيون چندمتغيره شده</w:t>
      </w:r>
      <w:r w:rsidRPr="00FE12AD">
        <w:rPr>
          <w:sz w:val="28"/>
          <w:rtl/>
        </w:rPr>
        <w:softHyphen/>
      </w:r>
      <w:r w:rsidRPr="00FE12AD">
        <w:rPr>
          <w:rFonts w:hint="cs"/>
          <w:sz w:val="28"/>
          <w:rtl/>
        </w:rPr>
        <w:t>اند، تنها متغیر احساس انزوای اجتماعی در معادله باقی ماند. در رگرسيون چندمتغيره به روش گام به گام تا جايي متغيرها وارد معادله مي</w:t>
      </w:r>
      <w:r w:rsidRPr="00FE12AD">
        <w:rPr>
          <w:sz w:val="28"/>
          <w:rtl/>
        </w:rPr>
        <w:softHyphen/>
      </w:r>
      <w:r w:rsidRPr="00FE12AD">
        <w:rPr>
          <w:rFonts w:hint="cs"/>
          <w:sz w:val="28"/>
          <w:rtl/>
        </w:rPr>
        <w:t>شوند که ديگر کمکي به پيش</w:t>
      </w:r>
      <w:r w:rsidRPr="00FE12AD">
        <w:rPr>
          <w:sz w:val="28"/>
          <w:rtl/>
        </w:rPr>
        <w:softHyphen/>
      </w:r>
      <w:r w:rsidRPr="00FE12AD">
        <w:rPr>
          <w:rFonts w:hint="cs"/>
          <w:sz w:val="28"/>
          <w:rtl/>
        </w:rPr>
        <w:t>بيني نکنند. ماندن متغير فوق در معادل</w:t>
      </w:r>
      <w:r w:rsidR="00AF763F" w:rsidRPr="00FE12AD">
        <w:rPr>
          <w:rFonts w:hint="cs"/>
          <w:sz w:val="28"/>
          <w:rtl/>
        </w:rPr>
        <w:t>ۀ</w:t>
      </w:r>
      <w:r w:rsidRPr="00FE12AD">
        <w:rPr>
          <w:rFonts w:hint="cs"/>
          <w:sz w:val="28"/>
          <w:rtl/>
        </w:rPr>
        <w:t xml:space="preserve"> رگرسيون، به اين معني نيست که ديگر متغيرها رابطه</w:t>
      </w:r>
      <w:r w:rsidRPr="00FE12AD">
        <w:rPr>
          <w:sz w:val="28"/>
          <w:rtl/>
        </w:rPr>
        <w:softHyphen/>
      </w:r>
      <w:r w:rsidRPr="00FE12AD">
        <w:rPr>
          <w:rFonts w:hint="cs"/>
          <w:sz w:val="28"/>
          <w:rtl/>
        </w:rPr>
        <w:t>اي با متغير وابسته ندارند، بلکه اثر پيش</w:t>
      </w:r>
      <w:r w:rsidRPr="00FE12AD">
        <w:rPr>
          <w:sz w:val="28"/>
          <w:rtl/>
        </w:rPr>
        <w:softHyphen/>
      </w:r>
      <w:r w:rsidRPr="00FE12AD">
        <w:rPr>
          <w:rFonts w:hint="cs"/>
          <w:sz w:val="28"/>
          <w:rtl/>
        </w:rPr>
        <w:t>بيني و سطح معني</w:t>
      </w:r>
      <w:r w:rsidRPr="00FE12AD">
        <w:rPr>
          <w:sz w:val="28"/>
          <w:rtl/>
        </w:rPr>
        <w:softHyphen/>
      </w:r>
      <w:r w:rsidRPr="00FE12AD">
        <w:rPr>
          <w:rFonts w:hint="cs"/>
          <w:sz w:val="28"/>
          <w:rtl/>
        </w:rPr>
        <w:t>داري متغيرهاي خارج از معادله کمتر از متغير داخل معادله مي</w:t>
      </w:r>
      <w:r w:rsidRPr="00FE12AD">
        <w:rPr>
          <w:sz w:val="28"/>
          <w:rtl/>
        </w:rPr>
        <w:softHyphen/>
      </w:r>
      <w:r w:rsidRPr="00FE12AD">
        <w:rPr>
          <w:rFonts w:hint="cs"/>
          <w:sz w:val="28"/>
          <w:rtl/>
        </w:rPr>
        <w:t>باشد. همان</w:t>
      </w:r>
      <w:r w:rsidRPr="00FE12AD">
        <w:rPr>
          <w:sz w:val="28"/>
          <w:rtl/>
        </w:rPr>
        <w:softHyphen/>
      </w:r>
      <w:r w:rsidRPr="00FE12AD">
        <w:rPr>
          <w:rFonts w:hint="cs"/>
          <w:sz w:val="28"/>
          <w:rtl/>
        </w:rPr>
        <w:t>طور که ملاحظه مي</w:t>
      </w:r>
      <w:r w:rsidRPr="00FE12AD">
        <w:rPr>
          <w:sz w:val="28"/>
          <w:rtl/>
        </w:rPr>
        <w:softHyphen/>
      </w:r>
      <w:r w:rsidRPr="00FE12AD">
        <w:rPr>
          <w:rFonts w:hint="cs"/>
          <w:sz w:val="28"/>
          <w:rtl/>
        </w:rPr>
        <w:t>شود اين متغير توانسته است 22 درصد از تغييرات متغير وابسته را تبيين کند.</w:t>
      </w:r>
    </w:p>
    <w:p w:rsidR="00AF763F" w:rsidRDefault="00AF763F" w:rsidP="00AF763F">
      <w:pPr>
        <w:pStyle w:val="a5"/>
        <w:rPr>
          <w:rtl/>
        </w:rPr>
      </w:pPr>
      <w:r w:rsidRPr="00FE12AD">
        <w:rPr>
          <w:rFonts w:hint="cs"/>
          <w:rtl/>
        </w:rPr>
        <w:t xml:space="preserve">مقدار </w:t>
      </w:r>
      <w:r w:rsidRPr="00FE12AD">
        <w:rPr>
          <w:rFonts w:asciiTheme="majorBidi" w:hAnsiTheme="majorBidi"/>
          <w:szCs w:val="24"/>
        </w:rPr>
        <w:t>R</w:t>
      </w:r>
      <w:r w:rsidRPr="00FE12AD">
        <w:rPr>
          <w:rFonts w:asciiTheme="majorBidi" w:hAnsiTheme="majorBidi"/>
          <w:szCs w:val="24"/>
          <w:vertAlign w:val="superscript"/>
        </w:rPr>
        <w:t>2</w:t>
      </w:r>
      <w:r w:rsidRPr="00FE12AD">
        <w:rPr>
          <w:rFonts w:hint="cs"/>
          <w:rtl/>
        </w:rPr>
        <w:t xml:space="preserve"> نشان مي</w:t>
      </w:r>
      <w:r w:rsidRPr="00FE12AD">
        <w:rPr>
          <w:rtl/>
        </w:rPr>
        <w:softHyphen/>
      </w:r>
      <w:r w:rsidRPr="00FE12AD">
        <w:rPr>
          <w:rFonts w:hint="cs"/>
          <w:rtl/>
        </w:rPr>
        <w:t xml:space="preserve">دهد که با ورود متغير احساس انزوای اجتماعی به معادلۀ رگرسيون، چند درصد از تغييرات متغير وابسته تبيين شده است. </w:t>
      </w:r>
    </w:p>
    <w:p w:rsidR="00D20A4D" w:rsidRPr="00FE12AD" w:rsidRDefault="00D20A4D" w:rsidP="00AF763F">
      <w:pPr>
        <w:pStyle w:val="a5"/>
        <w:rPr>
          <w:rtl/>
        </w:rPr>
      </w:pPr>
    </w:p>
    <w:p w:rsidR="00632859" w:rsidRPr="00FE12AD" w:rsidRDefault="00632859" w:rsidP="00AF763F">
      <w:pPr>
        <w:pStyle w:val="a2"/>
        <w:rPr>
          <w:color w:val="auto"/>
          <w:rtl/>
        </w:rPr>
      </w:pPr>
      <w:r w:rsidRPr="00FE12AD">
        <w:rPr>
          <w:color w:val="auto"/>
          <w:rtl/>
        </w:rPr>
        <w:t>جدول شمار</w:t>
      </w:r>
      <w:r w:rsidR="00AF763F" w:rsidRPr="00FE12AD">
        <w:rPr>
          <w:rFonts w:hint="cs"/>
          <w:color w:val="auto"/>
          <w:rtl/>
        </w:rPr>
        <w:t>ۀ 4-43:</w:t>
      </w:r>
      <w:r w:rsidRPr="00FE12AD">
        <w:rPr>
          <w:rFonts w:hint="cs"/>
          <w:color w:val="auto"/>
          <w:rtl/>
        </w:rPr>
        <w:t xml:space="preserve"> عنصر اصلي تحليل چندمتغيره به روش گام به گام براي پيش</w:t>
      </w:r>
      <w:r w:rsidRPr="00FE12AD">
        <w:rPr>
          <w:color w:val="auto"/>
          <w:rtl/>
        </w:rPr>
        <w:softHyphen/>
      </w:r>
      <w:r w:rsidRPr="00FE12AD">
        <w:rPr>
          <w:rFonts w:hint="cs"/>
          <w:color w:val="auto"/>
          <w:rtl/>
        </w:rPr>
        <w:t xml:space="preserve">بيني متغير وابسته (فرافکنی اعمال </w:t>
      </w:r>
      <w:r w:rsidR="00E161A8">
        <w:rPr>
          <w:rFonts w:hint="cs"/>
          <w:color w:val="auto"/>
          <w:rtl/>
        </w:rPr>
        <w:t>خرابکارانه</w:t>
      </w:r>
      <w:r w:rsidRPr="00FE12AD">
        <w:rPr>
          <w:rFonts w:hint="cs"/>
          <w:color w:val="auto"/>
          <w:rtl/>
        </w:rPr>
        <w:t>)</w:t>
      </w:r>
    </w:p>
    <w:tbl>
      <w:tblPr>
        <w:tblW w:w="4440" w:type="pct"/>
        <w:jc w:val="center"/>
        <w:tblInd w:w="-20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32"/>
        <w:gridCol w:w="1906"/>
        <w:gridCol w:w="781"/>
        <w:gridCol w:w="624"/>
        <w:gridCol w:w="617"/>
        <w:gridCol w:w="1790"/>
        <w:gridCol w:w="641"/>
      </w:tblGrid>
      <w:tr w:rsidR="00632859" w:rsidRPr="00FE12AD" w:rsidTr="00AF763F">
        <w:trPr>
          <w:jc w:val="center"/>
        </w:trPr>
        <w:tc>
          <w:tcPr>
            <w:tcW w:w="756"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1272"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مقدار افزوده شده به </w:t>
            </w: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521"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416"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412"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195"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نام متغیر</w:t>
            </w:r>
          </w:p>
        </w:tc>
        <w:tc>
          <w:tcPr>
            <w:tcW w:w="428"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مرحله</w:t>
            </w:r>
          </w:p>
        </w:tc>
      </w:tr>
      <w:tr w:rsidR="00632859" w:rsidRPr="00FE12AD" w:rsidTr="00AF763F">
        <w:trPr>
          <w:jc w:val="center"/>
        </w:trPr>
        <w:tc>
          <w:tcPr>
            <w:tcW w:w="756"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15.435</w:t>
            </w:r>
          </w:p>
        </w:tc>
        <w:tc>
          <w:tcPr>
            <w:tcW w:w="127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w:t>
            </w:r>
          </w:p>
        </w:tc>
        <w:tc>
          <w:tcPr>
            <w:tcW w:w="521"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196</w:t>
            </w:r>
          </w:p>
        </w:tc>
        <w:tc>
          <w:tcPr>
            <w:tcW w:w="416"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220</w:t>
            </w:r>
          </w:p>
        </w:tc>
        <w:tc>
          <w:tcPr>
            <w:tcW w:w="412"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469</w:t>
            </w:r>
          </w:p>
        </w:tc>
        <w:tc>
          <w:tcPr>
            <w:tcW w:w="119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احساس انزوای اجتماعی</w:t>
            </w:r>
          </w:p>
        </w:tc>
        <w:tc>
          <w:tcPr>
            <w:tcW w:w="428"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اول</w:t>
            </w:r>
          </w:p>
        </w:tc>
      </w:tr>
    </w:tbl>
    <w:p w:rsidR="00632859" w:rsidRPr="00FE12AD" w:rsidRDefault="00632859" w:rsidP="00632859">
      <w:pPr>
        <w:pStyle w:val="NoSpacing"/>
        <w:rPr>
          <w:rFonts w:cs="B Nazanin"/>
          <w:szCs w:val="24"/>
          <w:rtl/>
          <w:lang w:bidi="fa-IR"/>
        </w:rPr>
      </w:pPr>
    </w:p>
    <w:p w:rsidR="00AF763F" w:rsidRPr="00FE12AD" w:rsidRDefault="00AF763F" w:rsidP="00AF763F">
      <w:pPr>
        <w:pStyle w:val="a5"/>
        <w:rPr>
          <w:rFonts w:ascii="Arial" w:hAnsi="Arial"/>
          <w:rtl/>
        </w:rPr>
      </w:pPr>
      <w:r w:rsidRPr="00FE12AD">
        <w:rPr>
          <w:rFonts w:hint="cs"/>
          <w:rtl/>
        </w:rPr>
        <w:t>با توجه به مقدار ضريب رگرسيون در جدول شمارۀ 4-44، مشخص مي</w:t>
      </w:r>
      <w:r w:rsidRPr="00FE12AD">
        <w:rPr>
          <w:rtl/>
        </w:rPr>
        <w:softHyphen/>
      </w:r>
      <w:r w:rsidRPr="00FE12AD">
        <w:rPr>
          <w:rFonts w:hint="cs"/>
          <w:rtl/>
        </w:rPr>
        <w:t xml:space="preserve">شود که متغير احساس انزوای اجتماعی، با متغير وابسته داراي رابطۀ مستقیم و مثبت است. مقدار </w:t>
      </w:r>
      <w:r w:rsidRPr="00FE12AD">
        <w:rPr>
          <w:rFonts w:asciiTheme="majorBidi" w:hAnsiTheme="majorBidi"/>
          <w:szCs w:val="24"/>
        </w:rPr>
        <w:t>T</w:t>
      </w:r>
      <w:r w:rsidRPr="00FE12AD">
        <w:rPr>
          <w:rFonts w:hint="cs"/>
          <w:rtl/>
        </w:rPr>
        <w:t xml:space="preserve"> و سطح معني</w:t>
      </w:r>
      <w:r w:rsidRPr="00FE12AD">
        <w:rPr>
          <w:rtl/>
        </w:rPr>
        <w:softHyphen/>
      </w:r>
      <w:r w:rsidRPr="00FE12AD">
        <w:rPr>
          <w:rFonts w:hint="cs"/>
          <w:rtl/>
        </w:rPr>
        <w:t>داري معادلۀ چندمتغيره نشان مي</w:t>
      </w:r>
      <w:r w:rsidRPr="00FE12AD">
        <w:rPr>
          <w:rtl/>
        </w:rPr>
        <w:softHyphen/>
      </w:r>
      <w:r w:rsidRPr="00FE12AD">
        <w:rPr>
          <w:rFonts w:hint="cs"/>
          <w:rtl/>
        </w:rPr>
        <w:t xml:space="preserve">دهد که متغير وارد شده به معادله، با فاصله اطمينان </w:t>
      </w:r>
      <w:r w:rsidRPr="00FE12AD">
        <w:rPr>
          <w:rFonts w:hint="cs"/>
          <w:szCs w:val="24"/>
          <w:rtl/>
        </w:rPr>
        <w:t>0.01 &gt;</w:t>
      </w:r>
      <w:r w:rsidRPr="00FE12AD">
        <w:rPr>
          <w:rFonts w:asciiTheme="majorBidi" w:hAnsiTheme="majorBidi"/>
          <w:szCs w:val="24"/>
        </w:rPr>
        <w:t>p</w:t>
      </w:r>
      <w:r w:rsidRPr="00FE12AD">
        <w:rPr>
          <w:rFonts w:hint="cs"/>
          <w:rtl/>
        </w:rPr>
        <w:t xml:space="preserve">  در سطح 99 درصد معنی</w:t>
      </w:r>
      <w:r w:rsidRPr="00FE12AD">
        <w:rPr>
          <w:rtl/>
        </w:rPr>
        <w:softHyphen/>
      </w:r>
      <w:r w:rsidRPr="00FE12AD">
        <w:rPr>
          <w:rFonts w:hint="cs"/>
          <w:rtl/>
        </w:rPr>
        <w:t>دار مي</w:t>
      </w:r>
      <w:r w:rsidRPr="00FE12AD">
        <w:rPr>
          <w:rtl/>
        </w:rPr>
        <w:softHyphen/>
      </w:r>
      <w:r w:rsidRPr="00FE12AD">
        <w:rPr>
          <w:rFonts w:hint="cs"/>
          <w:rtl/>
        </w:rPr>
        <w:t xml:space="preserve">باشد.  </w:t>
      </w:r>
    </w:p>
    <w:p w:rsidR="00AF763F" w:rsidRPr="00FE12AD" w:rsidRDefault="00AF763F" w:rsidP="001F6893">
      <w:pPr>
        <w:pStyle w:val="a5"/>
        <w:bidi w:val="0"/>
        <w:rPr>
          <w:rFonts w:asciiTheme="majorBidi" w:hAnsiTheme="majorBidi"/>
          <w:szCs w:val="24"/>
          <w:lang w:val="en-US"/>
        </w:rPr>
      </w:pPr>
      <w:r w:rsidRPr="00FE12AD">
        <w:rPr>
          <w:rFonts w:asciiTheme="majorBidi" w:hAnsiTheme="majorBidi"/>
          <w:szCs w:val="24"/>
        </w:rPr>
        <w:lastRenderedPageBreak/>
        <w:t xml:space="preserve">a= </w:t>
      </w:r>
      <w:r w:rsidRPr="00FE12AD">
        <w:rPr>
          <w:rFonts w:asciiTheme="majorBidi" w:hAnsiTheme="majorBidi" w:hint="cs"/>
          <w:szCs w:val="24"/>
          <w:rtl/>
        </w:rPr>
        <w:t>21.</w:t>
      </w:r>
      <w:r w:rsidR="001F6893" w:rsidRPr="00FE12AD">
        <w:rPr>
          <w:rFonts w:asciiTheme="majorBidi" w:hAnsiTheme="majorBidi" w:hint="cs"/>
          <w:szCs w:val="24"/>
          <w:rtl/>
        </w:rPr>
        <w:t>418-</w:t>
      </w:r>
      <w:r w:rsidRPr="00FE12AD">
        <w:rPr>
          <w:rFonts w:asciiTheme="majorBidi" w:hAnsiTheme="majorBidi"/>
          <w:szCs w:val="24"/>
        </w:rPr>
        <w:t xml:space="preserve">   R</w:t>
      </w:r>
      <w:r w:rsidRPr="00FE12AD">
        <w:rPr>
          <w:rFonts w:asciiTheme="majorBidi" w:hAnsiTheme="majorBidi"/>
          <w:szCs w:val="24"/>
          <w:vertAlign w:val="superscript"/>
        </w:rPr>
        <w:t>2</w:t>
      </w:r>
      <w:r w:rsidRPr="00FE12AD">
        <w:rPr>
          <w:rFonts w:asciiTheme="majorBidi" w:hAnsiTheme="majorBidi"/>
          <w:szCs w:val="24"/>
        </w:rPr>
        <w:t>.Ad=</w:t>
      </w:r>
      <w:r w:rsidRPr="00FE12AD">
        <w:rPr>
          <w:rFonts w:asciiTheme="majorBidi" w:hAnsiTheme="majorBidi" w:hint="cs"/>
          <w:szCs w:val="24"/>
          <w:rtl/>
        </w:rPr>
        <w:t xml:space="preserve">  0.196 </w:t>
      </w:r>
      <w:r w:rsidRPr="00FE12AD">
        <w:rPr>
          <w:rFonts w:asciiTheme="majorBidi" w:hAnsiTheme="majorBidi"/>
          <w:szCs w:val="24"/>
        </w:rPr>
        <w:t>F=</w:t>
      </w:r>
      <w:r w:rsidRPr="00FE12AD">
        <w:rPr>
          <w:rFonts w:asciiTheme="majorBidi" w:hAnsiTheme="majorBidi" w:hint="cs"/>
          <w:szCs w:val="24"/>
          <w:rtl/>
        </w:rPr>
        <w:t>9</w:t>
      </w:r>
      <w:r w:rsidRPr="00FE12AD">
        <w:rPr>
          <w:rFonts w:asciiTheme="majorBidi" w:hAnsiTheme="majorBidi"/>
          <w:szCs w:val="24"/>
          <w:rtl/>
        </w:rPr>
        <w:t>.</w:t>
      </w:r>
      <w:r w:rsidRPr="00FE12AD">
        <w:rPr>
          <w:rFonts w:asciiTheme="majorBidi" w:hAnsiTheme="majorBidi" w:hint="cs"/>
          <w:szCs w:val="24"/>
          <w:rtl/>
        </w:rPr>
        <w:t xml:space="preserve">292 </w:t>
      </w:r>
      <w:r w:rsidRPr="00FE12AD">
        <w:rPr>
          <w:rFonts w:asciiTheme="majorBidi" w:hAnsiTheme="majorBidi"/>
          <w:szCs w:val="24"/>
        </w:rPr>
        <w:t xml:space="preserve">  Sig=</w:t>
      </w:r>
      <w:r w:rsidRPr="00FE12AD">
        <w:rPr>
          <w:rFonts w:asciiTheme="majorBidi" w:hAnsiTheme="majorBidi"/>
          <w:szCs w:val="24"/>
          <w:rtl/>
        </w:rPr>
        <w:t>0.00</w:t>
      </w:r>
      <w:r w:rsidRPr="00FE12AD">
        <w:rPr>
          <w:rFonts w:asciiTheme="majorBidi" w:hAnsiTheme="majorBidi" w:hint="cs"/>
          <w:szCs w:val="24"/>
          <w:rtl/>
        </w:rPr>
        <w:t xml:space="preserve">5 </w:t>
      </w:r>
      <w:r w:rsidRPr="00FE12AD">
        <w:rPr>
          <w:rFonts w:asciiTheme="majorBidi" w:hAnsiTheme="majorBidi"/>
          <w:szCs w:val="24"/>
        </w:rPr>
        <w:t xml:space="preserve">  R=</w:t>
      </w:r>
      <w:r w:rsidRPr="00FE12AD">
        <w:rPr>
          <w:rFonts w:asciiTheme="majorBidi" w:hAnsiTheme="majorBidi"/>
          <w:szCs w:val="24"/>
          <w:rtl/>
        </w:rPr>
        <w:t>0.</w:t>
      </w:r>
      <w:r w:rsidRPr="00FE12AD">
        <w:rPr>
          <w:rFonts w:asciiTheme="majorBidi" w:hAnsiTheme="majorBidi" w:hint="cs"/>
          <w:szCs w:val="24"/>
          <w:rtl/>
        </w:rPr>
        <w:t>469</w:t>
      </w:r>
      <w:r w:rsidRPr="00FE12AD">
        <w:rPr>
          <w:rFonts w:asciiTheme="majorBidi" w:hAnsiTheme="majorBidi"/>
          <w:szCs w:val="24"/>
        </w:rPr>
        <w:t xml:space="preserve">  R</w:t>
      </w:r>
      <w:r w:rsidRPr="00FE12AD">
        <w:rPr>
          <w:rFonts w:asciiTheme="majorBidi" w:hAnsiTheme="majorBidi"/>
          <w:szCs w:val="24"/>
          <w:vertAlign w:val="superscript"/>
        </w:rPr>
        <w:t>2</w:t>
      </w:r>
      <w:r w:rsidRPr="00FE12AD">
        <w:rPr>
          <w:rFonts w:asciiTheme="majorBidi" w:hAnsiTheme="majorBidi"/>
          <w:szCs w:val="24"/>
        </w:rPr>
        <w:t xml:space="preserve">= </w:t>
      </w:r>
      <w:r w:rsidRPr="00FE12AD">
        <w:rPr>
          <w:rFonts w:asciiTheme="majorBidi" w:hAnsiTheme="majorBidi" w:hint="cs"/>
          <w:szCs w:val="24"/>
          <w:rtl/>
        </w:rPr>
        <w:t>0.220</w:t>
      </w:r>
    </w:p>
    <w:p w:rsidR="00AF763F" w:rsidRPr="00FE12AD" w:rsidRDefault="00AF763F" w:rsidP="00AF763F">
      <w:pPr>
        <w:pStyle w:val="a5"/>
        <w:rPr>
          <w:rFonts w:asciiTheme="majorBidi" w:hAnsiTheme="majorBidi"/>
          <w:rtl/>
        </w:rPr>
      </w:pPr>
      <w:r w:rsidRPr="00FE12AD">
        <w:rPr>
          <w:rFonts w:asciiTheme="majorBidi" w:hAnsiTheme="majorBidi"/>
          <w:rtl/>
        </w:rPr>
        <w:t>بنابراين بر اساس نتايج حاصله، معادل</w:t>
      </w:r>
      <w:r w:rsidRPr="00FE12AD">
        <w:rPr>
          <w:rFonts w:asciiTheme="majorBidi" w:hAnsiTheme="majorBidi" w:hint="cs"/>
          <w:rtl/>
        </w:rPr>
        <w:t>ۀ</w:t>
      </w:r>
      <w:r w:rsidRPr="00FE12AD">
        <w:rPr>
          <w:rFonts w:asciiTheme="majorBidi" w:hAnsiTheme="majorBidi"/>
          <w:rtl/>
        </w:rPr>
        <w:t xml:space="preserve"> رگرسيون چندمتغيره</w:t>
      </w:r>
      <w:r w:rsidRPr="00FE12AD">
        <w:rPr>
          <w:rFonts w:asciiTheme="majorBidi" w:hAnsiTheme="majorBidi"/>
          <w:rtl/>
        </w:rPr>
        <w:softHyphen/>
        <w:t>اي که براي پيش</w:t>
      </w:r>
      <w:r w:rsidRPr="00FE12AD">
        <w:rPr>
          <w:rFonts w:asciiTheme="majorBidi" w:hAnsiTheme="majorBidi" w:hint="cs"/>
          <w:rtl/>
        </w:rPr>
        <w:softHyphen/>
      </w:r>
      <w:r w:rsidRPr="00FE12AD">
        <w:rPr>
          <w:rFonts w:asciiTheme="majorBidi" w:hAnsiTheme="majorBidi"/>
          <w:rtl/>
        </w:rPr>
        <w:t>بيني متغير وابسته به دست مي</w:t>
      </w:r>
      <w:r w:rsidRPr="00FE12AD">
        <w:rPr>
          <w:rFonts w:asciiTheme="majorBidi" w:hAnsiTheme="majorBidi"/>
          <w:rtl/>
        </w:rPr>
        <w:softHyphen/>
        <w:t>آيد عبارت است از:</w:t>
      </w:r>
    </w:p>
    <w:p w:rsidR="00AF763F" w:rsidRPr="002A3704" w:rsidRDefault="00AF763F" w:rsidP="00AF763F">
      <w:pPr>
        <w:pStyle w:val="a5"/>
        <w:bidi w:val="0"/>
        <w:rPr>
          <w:rFonts w:asciiTheme="majorBidi" w:hAnsiTheme="majorBidi"/>
          <w:szCs w:val="24"/>
          <w:lang w:val="en-US"/>
        </w:rPr>
      </w:pPr>
      <w:r w:rsidRPr="00FE12AD">
        <w:rPr>
          <w:rFonts w:asciiTheme="majorBidi" w:hAnsiTheme="majorBidi"/>
          <w:szCs w:val="24"/>
        </w:rPr>
        <w:t xml:space="preserve">Y= a </w:t>
      </w:r>
      <w:r w:rsidRPr="00FE12AD">
        <w:rPr>
          <w:rFonts w:asciiTheme="majorBidi" w:hAnsiTheme="majorBidi" w:hint="cs"/>
          <w:szCs w:val="24"/>
          <w:rtl/>
        </w:rPr>
        <w:t>+</w:t>
      </w:r>
      <w:r w:rsidRPr="00FE12AD">
        <w:rPr>
          <w:rFonts w:asciiTheme="majorBidi" w:hAnsiTheme="majorBidi"/>
          <w:szCs w:val="24"/>
        </w:rPr>
        <w:t xml:space="preserve"> b</w:t>
      </w:r>
      <w:r w:rsidRPr="00FE12AD">
        <w:rPr>
          <w:rFonts w:asciiTheme="majorBidi" w:hAnsiTheme="majorBidi"/>
          <w:sz w:val="20"/>
          <w:szCs w:val="20"/>
        </w:rPr>
        <w:t>(X)</w:t>
      </w:r>
      <w:r w:rsidRPr="00FE12AD">
        <w:rPr>
          <w:rFonts w:asciiTheme="majorBidi" w:hAnsiTheme="majorBidi"/>
          <w:szCs w:val="24"/>
        </w:rPr>
        <w:t xml:space="preserve"> </w:t>
      </w:r>
    </w:p>
    <w:p w:rsidR="00AF763F" w:rsidRPr="00FE12AD" w:rsidRDefault="00AF763F" w:rsidP="00AF763F">
      <w:pPr>
        <w:pStyle w:val="a5"/>
        <w:rPr>
          <w:rFonts w:asciiTheme="majorBidi" w:hAnsiTheme="majorBidi"/>
          <w:rtl/>
        </w:rPr>
      </w:pPr>
      <w:r w:rsidRPr="00FE12AD">
        <w:rPr>
          <w:rFonts w:asciiTheme="majorBidi" w:hAnsiTheme="majorBidi"/>
          <w:rtl/>
        </w:rPr>
        <w:t xml:space="preserve">هر يک از اجزاي اين معادله عبارتند از: </w:t>
      </w:r>
    </w:p>
    <w:p w:rsidR="00AF763F" w:rsidRPr="00FE12AD" w:rsidRDefault="00AF763F" w:rsidP="00AF763F">
      <w:pPr>
        <w:pStyle w:val="a5"/>
        <w:rPr>
          <w:rFonts w:asciiTheme="majorBidi" w:hAnsiTheme="majorBidi"/>
          <w:rtl/>
        </w:rPr>
      </w:pPr>
      <w:r w:rsidRPr="00FE12AD">
        <w:rPr>
          <w:rFonts w:asciiTheme="majorBidi" w:hAnsiTheme="majorBidi"/>
          <w:szCs w:val="24"/>
        </w:rPr>
        <w:t>Y</w:t>
      </w:r>
      <w:r w:rsidRPr="00FE12AD">
        <w:rPr>
          <w:rFonts w:asciiTheme="majorBidi" w:hAnsiTheme="majorBidi"/>
          <w:szCs w:val="24"/>
          <w:rtl/>
        </w:rPr>
        <w:t>=</w:t>
      </w:r>
      <w:r w:rsidRPr="00FE12AD">
        <w:rPr>
          <w:rFonts w:asciiTheme="majorBidi" w:hAnsiTheme="majorBidi"/>
          <w:rtl/>
        </w:rPr>
        <w:t xml:space="preserve"> مقداري از متغير وابسته </w:t>
      </w:r>
      <w:r w:rsidRPr="00FE12AD">
        <w:rPr>
          <w:rFonts w:asciiTheme="majorBidi" w:hAnsiTheme="majorBidi" w:hint="cs"/>
          <w:rtl/>
        </w:rPr>
        <w:t xml:space="preserve">(فرافکنی اعمال </w:t>
      </w:r>
      <w:r w:rsidR="00E161A8">
        <w:rPr>
          <w:rFonts w:asciiTheme="majorBidi" w:hAnsiTheme="majorBidi" w:hint="cs"/>
          <w:rtl/>
        </w:rPr>
        <w:t>خرابکارانه</w:t>
      </w:r>
      <w:r w:rsidRPr="00FE12AD">
        <w:rPr>
          <w:rFonts w:asciiTheme="majorBidi" w:hAnsiTheme="majorBidi" w:hint="cs"/>
          <w:rtl/>
        </w:rPr>
        <w:t xml:space="preserve">) </w:t>
      </w:r>
      <w:r w:rsidRPr="00FE12AD">
        <w:rPr>
          <w:rFonts w:asciiTheme="majorBidi" w:hAnsiTheme="majorBidi"/>
          <w:rtl/>
        </w:rPr>
        <w:t>که در نهايت توسط متغيرهاي داخل معادله پيش</w:t>
      </w:r>
      <w:r w:rsidRPr="00FE12AD">
        <w:rPr>
          <w:rFonts w:asciiTheme="majorBidi" w:hAnsiTheme="majorBidi" w:hint="cs"/>
          <w:rtl/>
        </w:rPr>
        <w:softHyphen/>
      </w:r>
      <w:r w:rsidRPr="00FE12AD">
        <w:rPr>
          <w:rFonts w:asciiTheme="majorBidi" w:hAnsiTheme="majorBidi"/>
          <w:rtl/>
        </w:rPr>
        <w:t>بيني مي</w:t>
      </w:r>
      <w:r w:rsidRPr="00FE12AD">
        <w:rPr>
          <w:rFonts w:asciiTheme="majorBidi" w:hAnsiTheme="majorBidi"/>
          <w:rtl/>
        </w:rPr>
        <w:softHyphen/>
        <w:t>شود</w:t>
      </w:r>
    </w:p>
    <w:p w:rsidR="00AF763F" w:rsidRPr="00FE12AD" w:rsidRDefault="00AF763F" w:rsidP="00B76EA6">
      <w:pPr>
        <w:pStyle w:val="a5"/>
        <w:rPr>
          <w:rFonts w:asciiTheme="majorBidi" w:hAnsiTheme="majorBidi"/>
          <w:rtl/>
        </w:rPr>
      </w:pPr>
      <w:r w:rsidRPr="00FE12AD">
        <w:rPr>
          <w:rFonts w:asciiTheme="majorBidi" w:hAnsiTheme="majorBidi"/>
          <w:szCs w:val="24"/>
        </w:rPr>
        <w:t>a</w:t>
      </w:r>
      <w:r w:rsidRPr="00FE12AD">
        <w:rPr>
          <w:rFonts w:asciiTheme="majorBidi" w:hAnsiTheme="majorBidi"/>
          <w:szCs w:val="24"/>
          <w:rtl/>
        </w:rPr>
        <w:t>=</w:t>
      </w:r>
      <w:r w:rsidRPr="00FE12AD">
        <w:rPr>
          <w:rFonts w:asciiTheme="majorBidi" w:hAnsiTheme="majorBidi"/>
          <w:rtl/>
        </w:rPr>
        <w:t xml:space="preserve"> عرض از مبدا</w:t>
      </w:r>
    </w:p>
    <w:p w:rsidR="00AF763F" w:rsidRPr="00FE12AD" w:rsidRDefault="00AF763F" w:rsidP="00B76EA6">
      <w:pPr>
        <w:pStyle w:val="a5"/>
        <w:rPr>
          <w:rFonts w:asciiTheme="majorBidi" w:hAnsiTheme="majorBidi"/>
          <w:rtl/>
        </w:rPr>
      </w:pPr>
      <w:r w:rsidRPr="00FE12AD">
        <w:rPr>
          <w:rFonts w:asciiTheme="majorBidi" w:hAnsiTheme="majorBidi"/>
          <w:szCs w:val="24"/>
        </w:rPr>
        <w:t>b</w:t>
      </w:r>
      <w:r w:rsidRPr="00FE12AD">
        <w:rPr>
          <w:rFonts w:asciiTheme="majorBidi" w:hAnsiTheme="majorBidi"/>
          <w:szCs w:val="24"/>
          <w:rtl/>
        </w:rPr>
        <w:t>=</w:t>
      </w:r>
      <w:r w:rsidRPr="00FE12AD">
        <w:rPr>
          <w:rFonts w:asciiTheme="majorBidi" w:hAnsiTheme="majorBidi"/>
          <w:rtl/>
        </w:rPr>
        <w:t xml:space="preserve"> ضريب رگرسيون غيراستاندارد</w:t>
      </w:r>
    </w:p>
    <w:p w:rsidR="00AF763F" w:rsidRPr="00FE12AD" w:rsidRDefault="00AF763F" w:rsidP="00B76EA6">
      <w:pPr>
        <w:pStyle w:val="a5"/>
        <w:rPr>
          <w:rFonts w:asciiTheme="majorBidi" w:hAnsiTheme="majorBidi"/>
          <w:rtl/>
        </w:rPr>
      </w:pPr>
      <w:r w:rsidRPr="00FE12AD">
        <w:rPr>
          <w:rFonts w:asciiTheme="majorBidi" w:hAnsiTheme="majorBidi"/>
          <w:szCs w:val="24"/>
        </w:rPr>
        <w:t>X</w:t>
      </w:r>
      <w:r w:rsidRPr="00FE12AD">
        <w:rPr>
          <w:rFonts w:asciiTheme="majorBidi" w:hAnsiTheme="majorBidi"/>
          <w:szCs w:val="24"/>
          <w:rtl/>
        </w:rPr>
        <w:t>=</w:t>
      </w:r>
      <w:r w:rsidRPr="00FE12AD">
        <w:rPr>
          <w:rFonts w:asciiTheme="majorBidi" w:hAnsiTheme="majorBidi"/>
          <w:rtl/>
        </w:rPr>
        <w:t xml:space="preserve"> متغير مستقلي که وارد معادل</w:t>
      </w:r>
      <w:r w:rsidRPr="00FE12AD">
        <w:rPr>
          <w:rFonts w:asciiTheme="majorBidi" w:hAnsiTheme="majorBidi" w:hint="cs"/>
          <w:rtl/>
        </w:rPr>
        <w:t>ۀ</w:t>
      </w:r>
      <w:r w:rsidRPr="00FE12AD">
        <w:rPr>
          <w:rFonts w:asciiTheme="majorBidi" w:hAnsiTheme="majorBidi"/>
          <w:rtl/>
        </w:rPr>
        <w:t xml:space="preserve"> رگرسيون شده</w:t>
      </w:r>
      <w:r w:rsidRPr="00FE12AD">
        <w:rPr>
          <w:rFonts w:asciiTheme="majorBidi" w:hAnsiTheme="majorBidi"/>
          <w:rtl/>
        </w:rPr>
        <w:softHyphen/>
      </w:r>
      <w:r w:rsidRPr="00FE12AD">
        <w:rPr>
          <w:rFonts w:asciiTheme="majorBidi" w:hAnsiTheme="majorBidi" w:hint="cs"/>
          <w:rtl/>
        </w:rPr>
        <w:t xml:space="preserve"> است</w:t>
      </w:r>
      <w:r w:rsidRPr="00FE12AD">
        <w:rPr>
          <w:rFonts w:asciiTheme="majorBidi" w:hAnsiTheme="majorBidi"/>
          <w:rtl/>
        </w:rPr>
        <w:t>.</w:t>
      </w:r>
    </w:p>
    <w:p w:rsidR="00AF763F" w:rsidRPr="00FE12AD" w:rsidRDefault="00AF763F" w:rsidP="00AF763F">
      <w:pPr>
        <w:pStyle w:val="a5"/>
        <w:rPr>
          <w:rFonts w:asciiTheme="majorBidi" w:hAnsiTheme="majorBidi"/>
          <w:rtl/>
        </w:rPr>
      </w:pPr>
      <w:r w:rsidRPr="00FE12AD">
        <w:rPr>
          <w:rFonts w:asciiTheme="majorBidi" w:hAnsiTheme="majorBidi"/>
          <w:rtl/>
        </w:rPr>
        <w:t>بنابراين شکل نهايي معادله به صورت زير در مي</w:t>
      </w:r>
      <w:r w:rsidRPr="00FE12AD">
        <w:rPr>
          <w:rFonts w:asciiTheme="majorBidi" w:hAnsiTheme="majorBidi"/>
          <w:rtl/>
        </w:rPr>
        <w:softHyphen/>
        <w:t>آيد:</w:t>
      </w:r>
    </w:p>
    <w:p w:rsidR="00AF763F" w:rsidRPr="002A3704" w:rsidRDefault="00AF763F" w:rsidP="001F6893">
      <w:pPr>
        <w:pStyle w:val="a5"/>
        <w:bidi w:val="0"/>
        <w:rPr>
          <w:rFonts w:asciiTheme="majorBidi" w:hAnsiTheme="majorBidi"/>
          <w:szCs w:val="24"/>
          <w:lang w:val="en-US"/>
        </w:rPr>
      </w:pPr>
      <w:r w:rsidRPr="00FE12AD">
        <w:rPr>
          <w:rFonts w:asciiTheme="majorBidi" w:hAnsiTheme="majorBidi"/>
          <w:szCs w:val="24"/>
        </w:rPr>
        <w:t xml:space="preserve">Y= </w:t>
      </w:r>
      <w:r w:rsidRPr="00FE12AD">
        <w:rPr>
          <w:rFonts w:asciiTheme="majorBidi" w:hAnsiTheme="majorBidi" w:hint="cs"/>
          <w:szCs w:val="24"/>
          <w:rtl/>
        </w:rPr>
        <w:t>21.</w:t>
      </w:r>
      <w:r w:rsidR="001F6893" w:rsidRPr="00FE12AD">
        <w:rPr>
          <w:rFonts w:asciiTheme="majorBidi" w:hAnsiTheme="majorBidi" w:hint="cs"/>
          <w:szCs w:val="24"/>
          <w:rtl/>
        </w:rPr>
        <w:t>418-</w:t>
      </w:r>
      <w:r w:rsidRPr="00FE12AD">
        <w:rPr>
          <w:rFonts w:asciiTheme="majorBidi" w:hAnsiTheme="majorBidi"/>
          <w:szCs w:val="24"/>
        </w:rPr>
        <w:t xml:space="preserve"> </w:t>
      </w:r>
      <w:r w:rsidRPr="00FE12AD">
        <w:rPr>
          <w:rFonts w:asciiTheme="majorBidi" w:hAnsiTheme="majorBidi" w:hint="cs"/>
          <w:szCs w:val="24"/>
          <w:rtl/>
        </w:rPr>
        <w:t xml:space="preserve">1.579 + </w:t>
      </w:r>
      <w:r w:rsidRPr="00FE12AD">
        <w:rPr>
          <w:rFonts w:asciiTheme="majorBidi" w:hAnsiTheme="majorBidi"/>
          <w:sz w:val="20"/>
          <w:szCs w:val="20"/>
        </w:rPr>
        <w:t>(X)</w:t>
      </w:r>
      <w:r w:rsidRPr="00FE12AD">
        <w:rPr>
          <w:rFonts w:asciiTheme="majorBidi" w:hAnsiTheme="majorBidi"/>
          <w:szCs w:val="24"/>
        </w:rPr>
        <w:t xml:space="preserve"> </w:t>
      </w:r>
    </w:p>
    <w:p w:rsidR="00AF763F" w:rsidRDefault="00AF763F" w:rsidP="00C76168">
      <w:pPr>
        <w:pStyle w:val="a5"/>
        <w:rPr>
          <w:szCs w:val="24"/>
          <w:rtl/>
        </w:rPr>
      </w:pPr>
      <w:r w:rsidRPr="00FE12AD">
        <w:rPr>
          <w:rFonts w:hint="cs"/>
          <w:rtl/>
        </w:rPr>
        <w:t xml:space="preserve">در نهایت، بر اساس نتايج حاصل از تحليل رگرسيون چندمتغيره به روش گام به گام: تنها 1 متغير از 18 متغيري که به معادلۀ رگرسيون وارد شدند، در معادله باقي ماند و بقيه يعني 17 متغير از معادله خارج شدند. لذا بيشترين تأثير بر فرافکنی </w:t>
      </w:r>
      <w:r w:rsidR="00E161A8">
        <w:rPr>
          <w:rFonts w:hint="cs"/>
          <w:rtl/>
        </w:rPr>
        <w:t>خرابکاری</w:t>
      </w:r>
      <w:r w:rsidRPr="00FE12AD">
        <w:rPr>
          <w:rFonts w:hint="cs"/>
          <w:rtl/>
        </w:rPr>
        <w:t xml:space="preserve"> در بین دانش</w:t>
      </w:r>
      <w:r w:rsidRPr="00FE12AD">
        <w:rPr>
          <w:rtl/>
        </w:rPr>
        <w:softHyphen/>
      </w:r>
      <w:r w:rsidRPr="00FE12AD">
        <w:rPr>
          <w:rFonts w:hint="cs"/>
          <w:rtl/>
        </w:rPr>
        <w:t>آموزان مورد بررسي، مربوط به تأثير متغير احساس انزوای اجتماعی آن</w:t>
      </w:r>
      <w:r w:rsidRPr="00FE12AD">
        <w:rPr>
          <w:rtl/>
        </w:rPr>
        <w:softHyphen/>
      </w:r>
      <w:r w:rsidRPr="00FE12AD">
        <w:rPr>
          <w:rFonts w:hint="cs"/>
          <w:rtl/>
        </w:rPr>
        <w:t>ها بوده است. در نهايت</w:t>
      </w:r>
      <w:r w:rsidRPr="00FE12AD">
        <w:rPr>
          <w:rFonts w:hint="eastAsia"/>
          <w:rtl/>
        </w:rPr>
        <w:t xml:space="preserve"> مدل رگرسيوني، </w:t>
      </w:r>
      <w:r w:rsidRPr="00FE12AD">
        <w:rPr>
          <w:rFonts w:hint="cs"/>
          <w:rtl/>
        </w:rPr>
        <w:t xml:space="preserve">22 درصد از تغييرات </w:t>
      </w:r>
      <w:r w:rsidR="00C76168">
        <w:rPr>
          <w:rFonts w:hint="cs"/>
          <w:rtl/>
        </w:rPr>
        <w:t>فرافکنی</w:t>
      </w:r>
      <w:r w:rsidRPr="00FE12AD">
        <w:rPr>
          <w:rFonts w:hint="cs"/>
          <w:rtl/>
        </w:rPr>
        <w:t xml:space="preserve"> </w:t>
      </w:r>
      <w:r w:rsidR="00E161A8">
        <w:rPr>
          <w:rFonts w:hint="cs"/>
          <w:rtl/>
        </w:rPr>
        <w:t>خرابکاری</w:t>
      </w:r>
      <w:r w:rsidRPr="00FE12AD">
        <w:rPr>
          <w:rFonts w:hint="cs"/>
          <w:rtl/>
        </w:rPr>
        <w:t xml:space="preserve"> دانش</w:t>
      </w:r>
      <w:r w:rsidRPr="00FE12AD">
        <w:rPr>
          <w:rtl/>
        </w:rPr>
        <w:softHyphen/>
      </w:r>
      <w:r w:rsidRPr="00FE12AD">
        <w:rPr>
          <w:rFonts w:hint="cs"/>
          <w:rtl/>
        </w:rPr>
        <w:t xml:space="preserve">آموزان در پژوهش حاضر را تبيين نمود.   </w:t>
      </w:r>
    </w:p>
    <w:p w:rsidR="00632859" w:rsidRPr="00FE12AD" w:rsidRDefault="00632859" w:rsidP="00AF763F">
      <w:pPr>
        <w:pStyle w:val="a2"/>
        <w:rPr>
          <w:color w:val="auto"/>
          <w:rtl/>
        </w:rPr>
      </w:pPr>
      <w:r w:rsidRPr="00FE12AD">
        <w:rPr>
          <w:color w:val="auto"/>
          <w:rtl/>
        </w:rPr>
        <w:t>جدول شمار</w:t>
      </w:r>
      <w:r w:rsidR="00AF763F" w:rsidRPr="00FE12AD">
        <w:rPr>
          <w:rFonts w:hint="cs"/>
          <w:color w:val="auto"/>
          <w:rtl/>
        </w:rPr>
        <w:t>ۀ</w:t>
      </w:r>
      <w:r w:rsidRPr="00FE12AD">
        <w:rPr>
          <w:color w:val="auto"/>
          <w:rtl/>
        </w:rPr>
        <w:t xml:space="preserve"> </w:t>
      </w:r>
      <w:r w:rsidR="00AF763F" w:rsidRPr="00FE12AD">
        <w:rPr>
          <w:rFonts w:hint="cs"/>
          <w:color w:val="auto"/>
          <w:rtl/>
        </w:rPr>
        <w:t xml:space="preserve">4-44: </w:t>
      </w:r>
      <w:r w:rsidRPr="00FE12AD">
        <w:rPr>
          <w:rFonts w:hint="cs"/>
          <w:color w:val="auto"/>
          <w:rtl/>
        </w:rPr>
        <w:t>عناصر متغيرهاي درون معادله براي پيش</w:t>
      </w:r>
      <w:r w:rsidR="00AF763F" w:rsidRPr="00FE12AD">
        <w:rPr>
          <w:color w:val="auto"/>
          <w:rtl/>
        </w:rPr>
        <w:softHyphen/>
      </w:r>
      <w:r w:rsidRPr="00FE12AD">
        <w:rPr>
          <w:rFonts w:hint="cs"/>
          <w:color w:val="auto"/>
          <w:rtl/>
        </w:rPr>
        <w:t xml:space="preserve">بيني متغير وابسته (فرافکنی اعمال </w:t>
      </w:r>
      <w:r w:rsidR="00E161A8">
        <w:rPr>
          <w:rFonts w:hint="cs"/>
          <w:color w:val="auto"/>
          <w:rtl/>
        </w:rPr>
        <w:t>خرابکارانه</w:t>
      </w:r>
      <w:r w:rsidRPr="00FE12AD">
        <w:rPr>
          <w:rFonts w:hint="cs"/>
          <w:color w:val="auto"/>
          <w:rtl/>
        </w:rPr>
        <w:t>)</w:t>
      </w:r>
    </w:p>
    <w:tbl>
      <w:tblPr>
        <w:tblW w:w="2952"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624"/>
        <w:gridCol w:w="605"/>
        <w:gridCol w:w="624"/>
        <w:gridCol w:w="1863"/>
        <w:gridCol w:w="641"/>
      </w:tblGrid>
      <w:tr w:rsidR="00632859" w:rsidRPr="00FE12AD" w:rsidTr="00AF763F">
        <w:trPr>
          <w:jc w:val="center"/>
        </w:trPr>
        <w:tc>
          <w:tcPr>
            <w:tcW w:w="626"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626"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607"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626"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2008"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نام متغیر</w:t>
            </w:r>
          </w:p>
        </w:tc>
        <w:tc>
          <w:tcPr>
            <w:tcW w:w="506"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مرحله</w:t>
            </w:r>
          </w:p>
        </w:tc>
      </w:tr>
      <w:tr w:rsidR="00632859" w:rsidRPr="00FE12AD" w:rsidTr="00AF763F">
        <w:trPr>
          <w:jc w:val="center"/>
        </w:trPr>
        <w:tc>
          <w:tcPr>
            <w:tcW w:w="626"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005</w:t>
            </w:r>
          </w:p>
        </w:tc>
        <w:tc>
          <w:tcPr>
            <w:tcW w:w="626"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3.048</w:t>
            </w:r>
          </w:p>
        </w:tc>
        <w:tc>
          <w:tcPr>
            <w:tcW w:w="607"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469.</w:t>
            </w:r>
          </w:p>
        </w:tc>
        <w:tc>
          <w:tcPr>
            <w:tcW w:w="626"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1.579</w:t>
            </w:r>
          </w:p>
        </w:tc>
        <w:tc>
          <w:tcPr>
            <w:tcW w:w="2008"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احساس انزوای اجتماعی</w:t>
            </w:r>
          </w:p>
        </w:tc>
        <w:tc>
          <w:tcPr>
            <w:tcW w:w="506"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اول</w:t>
            </w:r>
          </w:p>
        </w:tc>
      </w:tr>
    </w:tbl>
    <w:p w:rsidR="00AC03C0" w:rsidRPr="00FE12AD" w:rsidRDefault="00AC03C0" w:rsidP="00632859">
      <w:pPr>
        <w:pStyle w:val="NoSpacing"/>
        <w:rPr>
          <w:rFonts w:cs="B Nazanin"/>
          <w:b/>
          <w:bCs/>
          <w:szCs w:val="24"/>
          <w:rtl/>
          <w:lang w:bidi="fa-IR"/>
        </w:rPr>
      </w:pPr>
    </w:p>
    <w:p w:rsidR="00632859" w:rsidRPr="00FE12AD" w:rsidRDefault="00632859" w:rsidP="001F6893">
      <w:pPr>
        <w:pStyle w:val="a5"/>
        <w:rPr>
          <w:b/>
          <w:bCs/>
          <w:rtl/>
        </w:rPr>
      </w:pPr>
      <w:r w:rsidRPr="00FE12AD">
        <w:rPr>
          <w:rFonts w:hint="cs"/>
          <w:b/>
          <w:bCs/>
          <w:rtl/>
        </w:rPr>
        <w:t>معادل</w:t>
      </w:r>
      <w:r w:rsidR="001F6893" w:rsidRPr="00FE12AD">
        <w:rPr>
          <w:rFonts w:hint="cs"/>
          <w:b/>
          <w:bCs/>
          <w:rtl/>
        </w:rPr>
        <w:t>ۀ</w:t>
      </w:r>
      <w:r w:rsidRPr="00FE12AD">
        <w:rPr>
          <w:rFonts w:hint="cs"/>
          <w:b/>
          <w:bCs/>
          <w:rtl/>
        </w:rPr>
        <w:t xml:space="preserve"> رگرسيون گام به گام (شدت عمل به </w:t>
      </w:r>
      <w:r w:rsidR="00E161A8">
        <w:rPr>
          <w:rFonts w:hint="cs"/>
          <w:b/>
          <w:bCs/>
          <w:rtl/>
        </w:rPr>
        <w:t>خرابکاری</w:t>
      </w:r>
      <w:r w:rsidRPr="00FE12AD">
        <w:rPr>
          <w:rFonts w:hint="cs"/>
          <w:b/>
          <w:bCs/>
          <w:rtl/>
        </w:rPr>
        <w:t>)</w:t>
      </w:r>
    </w:p>
    <w:p w:rsidR="00632859" w:rsidRPr="00FE12AD" w:rsidRDefault="00632859" w:rsidP="00AC03C0">
      <w:pPr>
        <w:pStyle w:val="a5"/>
        <w:rPr>
          <w:rtl/>
        </w:rPr>
      </w:pPr>
      <w:r w:rsidRPr="00FE12AD">
        <w:rPr>
          <w:rFonts w:hint="cs"/>
          <w:rtl/>
        </w:rPr>
        <w:t xml:space="preserve">جداول شماره </w:t>
      </w:r>
      <w:r w:rsidR="00AC03C0" w:rsidRPr="00FE12AD">
        <w:rPr>
          <w:rFonts w:hint="cs"/>
          <w:rtl/>
        </w:rPr>
        <w:t>4-45</w:t>
      </w:r>
      <w:r w:rsidRPr="00FE12AD">
        <w:rPr>
          <w:rFonts w:hint="cs"/>
          <w:rtl/>
        </w:rPr>
        <w:t xml:space="preserve"> و </w:t>
      </w:r>
      <w:r w:rsidR="00AC03C0" w:rsidRPr="00FE12AD">
        <w:rPr>
          <w:rFonts w:hint="cs"/>
          <w:rtl/>
        </w:rPr>
        <w:t>4-46</w:t>
      </w:r>
      <w:r w:rsidRPr="00FE12AD">
        <w:rPr>
          <w:rFonts w:hint="cs"/>
          <w:rtl/>
        </w:rPr>
        <w:t xml:space="preserve"> با استفاده از معادل</w:t>
      </w:r>
      <w:r w:rsidR="00AC03C0" w:rsidRPr="00FE12AD">
        <w:rPr>
          <w:rFonts w:hint="cs"/>
          <w:rtl/>
        </w:rPr>
        <w:t>ۀ</w:t>
      </w:r>
      <w:r w:rsidRPr="00FE12AD">
        <w:rPr>
          <w:rFonts w:hint="cs"/>
          <w:rtl/>
        </w:rPr>
        <w:t xml:space="preserve"> رگرسيون چندمتغيره به روش گام به گام، به تبيين متغير وابسته (شدت عمل به </w:t>
      </w:r>
      <w:r w:rsidR="00E161A8">
        <w:rPr>
          <w:rFonts w:hint="cs"/>
          <w:rtl/>
        </w:rPr>
        <w:t>خرابکاری</w:t>
      </w:r>
      <w:r w:rsidRPr="00FE12AD">
        <w:rPr>
          <w:rFonts w:hint="cs"/>
          <w:rtl/>
        </w:rPr>
        <w:t>) مي</w:t>
      </w:r>
      <w:r w:rsidRPr="00FE12AD">
        <w:rPr>
          <w:rtl/>
        </w:rPr>
        <w:softHyphen/>
      </w:r>
      <w:r w:rsidRPr="00FE12AD">
        <w:rPr>
          <w:rFonts w:hint="cs"/>
          <w:rtl/>
        </w:rPr>
        <w:t>پردازند. از ميان متغيرهايي که وارد معادل</w:t>
      </w:r>
      <w:r w:rsidR="00AC03C0" w:rsidRPr="00FE12AD">
        <w:rPr>
          <w:rFonts w:hint="cs"/>
          <w:rtl/>
        </w:rPr>
        <w:t>ۀ</w:t>
      </w:r>
      <w:r w:rsidRPr="00FE12AD">
        <w:rPr>
          <w:rFonts w:hint="cs"/>
          <w:rtl/>
        </w:rPr>
        <w:t xml:space="preserve"> رگرسيون چندمتغيره شده</w:t>
      </w:r>
      <w:r w:rsidRPr="00FE12AD">
        <w:rPr>
          <w:rtl/>
        </w:rPr>
        <w:softHyphen/>
      </w:r>
      <w:r w:rsidRPr="00FE12AD">
        <w:rPr>
          <w:rFonts w:hint="cs"/>
          <w:rtl/>
        </w:rPr>
        <w:t>اند، سه متغير در اين معادله باقي مانده</w:t>
      </w:r>
      <w:r w:rsidRPr="00FE12AD">
        <w:rPr>
          <w:rtl/>
        </w:rPr>
        <w:softHyphen/>
      </w:r>
      <w:r w:rsidRPr="00FE12AD">
        <w:rPr>
          <w:rFonts w:hint="cs"/>
          <w:rtl/>
        </w:rPr>
        <w:t>اند که به ترتيب عبارتند از: بیگانگی از همسال، احساس بی</w:t>
      </w:r>
      <w:r w:rsidRPr="00FE12AD">
        <w:rPr>
          <w:rtl/>
        </w:rPr>
        <w:softHyphen/>
      </w:r>
      <w:r w:rsidRPr="00FE12AD">
        <w:rPr>
          <w:rFonts w:hint="cs"/>
          <w:rtl/>
        </w:rPr>
        <w:t>معنایی و بیگانگی از پدر. در رگرسيون چندمتغيره به روش گام به گام تا جايي متغيرها وارد معادله مي</w:t>
      </w:r>
      <w:r w:rsidRPr="00FE12AD">
        <w:rPr>
          <w:rtl/>
        </w:rPr>
        <w:softHyphen/>
      </w:r>
      <w:r w:rsidRPr="00FE12AD">
        <w:rPr>
          <w:rFonts w:hint="cs"/>
          <w:rtl/>
        </w:rPr>
        <w:t>شوند که ديگر کمکي به پيش</w:t>
      </w:r>
      <w:r w:rsidRPr="00FE12AD">
        <w:rPr>
          <w:rtl/>
        </w:rPr>
        <w:softHyphen/>
      </w:r>
      <w:r w:rsidRPr="00FE12AD">
        <w:rPr>
          <w:rFonts w:hint="cs"/>
          <w:rtl/>
        </w:rPr>
        <w:t>بيني نکنند. ماندن سه متغير فوق در معادل</w:t>
      </w:r>
      <w:r w:rsidR="00AC03C0" w:rsidRPr="00FE12AD">
        <w:rPr>
          <w:rFonts w:hint="cs"/>
          <w:rtl/>
        </w:rPr>
        <w:t>ۀ</w:t>
      </w:r>
      <w:r w:rsidRPr="00FE12AD">
        <w:rPr>
          <w:rFonts w:hint="cs"/>
          <w:rtl/>
        </w:rPr>
        <w:t xml:space="preserve"> رگرسيون، به اين </w:t>
      </w:r>
      <w:r w:rsidRPr="00FE12AD">
        <w:rPr>
          <w:rFonts w:hint="cs"/>
          <w:rtl/>
        </w:rPr>
        <w:lastRenderedPageBreak/>
        <w:t>معني نيست که ديگر متغيرها رابطه</w:t>
      </w:r>
      <w:r w:rsidRPr="00FE12AD">
        <w:rPr>
          <w:rtl/>
        </w:rPr>
        <w:softHyphen/>
      </w:r>
      <w:r w:rsidRPr="00FE12AD">
        <w:rPr>
          <w:rFonts w:hint="cs"/>
          <w:rtl/>
        </w:rPr>
        <w:t>اي با متغير وابسته ندارند، بلکه اثر پيش</w:t>
      </w:r>
      <w:r w:rsidRPr="00FE12AD">
        <w:rPr>
          <w:rtl/>
        </w:rPr>
        <w:softHyphen/>
      </w:r>
      <w:r w:rsidRPr="00FE12AD">
        <w:rPr>
          <w:rFonts w:hint="cs"/>
          <w:rtl/>
        </w:rPr>
        <w:t>بيني و سطح معني</w:t>
      </w:r>
      <w:r w:rsidRPr="00FE12AD">
        <w:rPr>
          <w:rtl/>
        </w:rPr>
        <w:softHyphen/>
      </w:r>
      <w:r w:rsidRPr="00FE12AD">
        <w:rPr>
          <w:rFonts w:hint="cs"/>
          <w:rtl/>
        </w:rPr>
        <w:t>داري متغيرهاي خارج از معادله کمتر از متغيرهاي داخل معادله مي</w:t>
      </w:r>
      <w:r w:rsidRPr="00FE12AD">
        <w:rPr>
          <w:rtl/>
        </w:rPr>
        <w:softHyphen/>
      </w:r>
      <w:r w:rsidRPr="00FE12AD">
        <w:rPr>
          <w:rFonts w:hint="cs"/>
          <w:rtl/>
        </w:rPr>
        <w:t>باشد. همان</w:t>
      </w:r>
      <w:r w:rsidRPr="00FE12AD">
        <w:rPr>
          <w:rtl/>
        </w:rPr>
        <w:softHyphen/>
      </w:r>
      <w:r w:rsidRPr="00FE12AD">
        <w:rPr>
          <w:rFonts w:hint="cs"/>
          <w:rtl/>
        </w:rPr>
        <w:t>طور که ملاحظه مي</w:t>
      </w:r>
      <w:r w:rsidRPr="00FE12AD">
        <w:rPr>
          <w:rtl/>
        </w:rPr>
        <w:softHyphen/>
      </w:r>
      <w:r w:rsidRPr="00FE12AD">
        <w:rPr>
          <w:rFonts w:hint="cs"/>
          <w:rtl/>
        </w:rPr>
        <w:t>شود اين متغيرها در نهايت توانسته</w:t>
      </w:r>
      <w:r w:rsidRPr="00FE12AD">
        <w:rPr>
          <w:rtl/>
        </w:rPr>
        <w:softHyphen/>
      </w:r>
      <w:r w:rsidRPr="00FE12AD">
        <w:rPr>
          <w:rFonts w:hint="cs"/>
          <w:rtl/>
        </w:rPr>
        <w:t>اند 62.3 درصد از تغييرات متغير وابسته را تبيين کنند.</w:t>
      </w:r>
    </w:p>
    <w:p w:rsidR="00AC03C0" w:rsidRPr="00FE12AD" w:rsidRDefault="00AC03C0" w:rsidP="00AC03C0">
      <w:pPr>
        <w:pStyle w:val="a5"/>
        <w:rPr>
          <w:rtl/>
        </w:rPr>
      </w:pPr>
      <w:r w:rsidRPr="00FE12AD">
        <w:rPr>
          <w:rFonts w:hint="cs"/>
          <w:rtl/>
        </w:rPr>
        <w:t xml:space="preserve">مقادير </w:t>
      </w:r>
      <w:r w:rsidRPr="00FE12AD">
        <w:rPr>
          <w:rFonts w:asciiTheme="majorBidi" w:hAnsiTheme="majorBidi"/>
          <w:szCs w:val="24"/>
        </w:rPr>
        <w:t>R</w:t>
      </w:r>
      <w:r w:rsidRPr="00FE12AD">
        <w:rPr>
          <w:rFonts w:asciiTheme="majorBidi" w:hAnsiTheme="majorBidi"/>
          <w:szCs w:val="24"/>
          <w:vertAlign w:val="superscript"/>
        </w:rPr>
        <w:t>2</w:t>
      </w:r>
      <w:r w:rsidRPr="00FE12AD">
        <w:rPr>
          <w:rFonts w:hint="cs"/>
          <w:rtl/>
        </w:rPr>
        <w:t xml:space="preserve"> براي متغيرهاي مراحل يک تا سه عبارتند از 0.423، 0.536 و 0.623. اين مقادير نشان مي</w:t>
      </w:r>
      <w:r w:rsidRPr="00FE12AD">
        <w:rPr>
          <w:rtl/>
        </w:rPr>
        <w:softHyphen/>
      </w:r>
      <w:r w:rsidRPr="00FE12AD">
        <w:rPr>
          <w:rFonts w:hint="cs"/>
          <w:rtl/>
        </w:rPr>
        <w:t xml:space="preserve">دهد که با ورود هر متغير به معادله رگرسيون در هر کدام از مراحل چند درصد از تغييرات متغير وابسته تبيين شده است. مقادير </w:t>
      </w:r>
      <w:r w:rsidRPr="00FE12AD">
        <w:rPr>
          <w:rFonts w:asciiTheme="majorBidi" w:hAnsiTheme="majorBidi"/>
          <w:szCs w:val="24"/>
        </w:rPr>
        <w:t>R</w:t>
      </w:r>
      <w:r w:rsidRPr="00FE12AD">
        <w:rPr>
          <w:rFonts w:asciiTheme="majorBidi" w:hAnsiTheme="majorBidi"/>
          <w:szCs w:val="24"/>
          <w:vertAlign w:val="superscript"/>
        </w:rPr>
        <w:t>2</w:t>
      </w:r>
      <w:r w:rsidRPr="00FE12AD">
        <w:rPr>
          <w:rFonts w:hint="cs"/>
          <w:rtl/>
        </w:rPr>
        <w:t xml:space="preserve"> اضافه شده در هر مرحله از مرحله دوم تا سوم عبارتند از: 0.113 و 0.087. اين مقادير نشان مي</w:t>
      </w:r>
      <w:r w:rsidRPr="00FE12AD">
        <w:rPr>
          <w:rtl/>
        </w:rPr>
        <w:softHyphen/>
      </w:r>
      <w:r w:rsidRPr="00FE12AD">
        <w:rPr>
          <w:rFonts w:hint="cs"/>
          <w:rtl/>
        </w:rPr>
        <w:t>دهد که با ورود هر يک از متغيرها در هر يک از مراحل سه</w:t>
      </w:r>
      <w:r w:rsidRPr="00FE12AD">
        <w:rPr>
          <w:rFonts w:hint="cs"/>
          <w:rtl/>
        </w:rPr>
        <w:softHyphen/>
        <w:t xml:space="preserve">گانۀ اين معادله، چه مقدار به ميزان </w:t>
      </w:r>
      <w:r w:rsidRPr="00FE12AD">
        <w:rPr>
          <w:rFonts w:asciiTheme="majorBidi" w:hAnsiTheme="majorBidi"/>
          <w:szCs w:val="24"/>
        </w:rPr>
        <w:t>R</w:t>
      </w:r>
      <w:r w:rsidRPr="00FE12AD">
        <w:rPr>
          <w:rFonts w:asciiTheme="majorBidi" w:hAnsiTheme="majorBidi"/>
          <w:szCs w:val="24"/>
          <w:vertAlign w:val="superscript"/>
        </w:rPr>
        <w:t>2</w:t>
      </w:r>
      <w:r w:rsidRPr="00FE12AD">
        <w:rPr>
          <w:rFonts w:hint="cs"/>
          <w:rtl/>
        </w:rPr>
        <w:t xml:space="preserve"> اضافه شده است.</w:t>
      </w:r>
    </w:p>
    <w:p w:rsidR="00632859" w:rsidRPr="00FE12AD" w:rsidRDefault="00632859" w:rsidP="00AC03C0">
      <w:pPr>
        <w:pStyle w:val="a2"/>
        <w:rPr>
          <w:color w:val="auto"/>
          <w:rtl/>
        </w:rPr>
      </w:pPr>
      <w:r w:rsidRPr="00FE12AD">
        <w:rPr>
          <w:color w:val="auto"/>
          <w:rtl/>
        </w:rPr>
        <w:t>جدول شمار</w:t>
      </w:r>
      <w:r w:rsidR="00AC03C0" w:rsidRPr="00FE12AD">
        <w:rPr>
          <w:rFonts w:hint="cs"/>
          <w:color w:val="auto"/>
          <w:rtl/>
        </w:rPr>
        <w:t>ۀ 4-45:</w:t>
      </w:r>
      <w:r w:rsidRPr="00FE12AD">
        <w:rPr>
          <w:rFonts w:hint="cs"/>
          <w:color w:val="auto"/>
          <w:rtl/>
        </w:rPr>
        <w:t xml:space="preserve"> عناصر اصلي تحليل چندمتغيره به روش گام به گام از مرحل</w:t>
      </w:r>
      <w:r w:rsidR="00AC03C0" w:rsidRPr="00FE12AD">
        <w:rPr>
          <w:rFonts w:hint="cs"/>
          <w:color w:val="auto"/>
          <w:rtl/>
        </w:rPr>
        <w:t>ۀ</w:t>
      </w:r>
      <w:r w:rsidRPr="00FE12AD">
        <w:rPr>
          <w:rFonts w:hint="cs"/>
          <w:color w:val="auto"/>
          <w:rtl/>
        </w:rPr>
        <w:t xml:space="preserve"> اول تا سوم براي پيش</w:t>
      </w:r>
      <w:r w:rsidR="00AC03C0" w:rsidRPr="00FE12AD">
        <w:rPr>
          <w:color w:val="auto"/>
          <w:rtl/>
        </w:rPr>
        <w:softHyphen/>
      </w:r>
      <w:r w:rsidRPr="00FE12AD">
        <w:rPr>
          <w:rFonts w:hint="cs"/>
          <w:color w:val="auto"/>
          <w:rtl/>
        </w:rPr>
        <w:t xml:space="preserve">بيني متغير وابسته (شدت عمل به </w:t>
      </w:r>
      <w:r w:rsidR="00E161A8">
        <w:rPr>
          <w:rFonts w:hint="cs"/>
          <w:color w:val="auto"/>
          <w:rtl/>
        </w:rPr>
        <w:t>خرابکاری</w:t>
      </w:r>
      <w:r w:rsidRPr="00FE12AD">
        <w:rPr>
          <w:rFonts w:hint="cs"/>
          <w:color w:val="auto"/>
          <w:rtl/>
        </w:rPr>
        <w:t>)</w:t>
      </w:r>
    </w:p>
    <w:tbl>
      <w:tblPr>
        <w:tblW w:w="4346" w:type="pct"/>
        <w:jc w:val="center"/>
        <w:tblInd w:w="-18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256"/>
        <w:gridCol w:w="1845"/>
        <w:gridCol w:w="829"/>
        <w:gridCol w:w="624"/>
        <w:gridCol w:w="624"/>
        <w:gridCol w:w="1514"/>
        <w:gridCol w:w="641"/>
      </w:tblGrid>
      <w:tr w:rsidR="00632859" w:rsidRPr="00FE12AD" w:rsidTr="0061460E">
        <w:trPr>
          <w:jc w:val="center"/>
        </w:trPr>
        <w:tc>
          <w:tcPr>
            <w:tcW w:w="857"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1257"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مقدار افزوده شده به </w:t>
            </w: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565"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425"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425"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032"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نام متغیر</w:t>
            </w:r>
          </w:p>
        </w:tc>
        <w:tc>
          <w:tcPr>
            <w:tcW w:w="437"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مرحله</w:t>
            </w:r>
          </w:p>
        </w:tc>
      </w:tr>
      <w:tr w:rsidR="00632859" w:rsidRPr="00FE12AD" w:rsidTr="0061460E">
        <w:trPr>
          <w:jc w:val="center"/>
        </w:trPr>
        <w:tc>
          <w:tcPr>
            <w:tcW w:w="857"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3.340</w:t>
            </w:r>
          </w:p>
        </w:tc>
        <w:tc>
          <w:tcPr>
            <w:tcW w:w="1257"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w:t>
            </w:r>
          </w:p>
        </w:tc>
        <w:tc>
          <w:tcPr>
            <w:tcW w:w="565"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398</w:t>
            </w:r>
          </w:p>
        </w:tc>
        <w:tc>
          <w:tcPr>
            <w:tcW w:w="425"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423</w:t>
            </w:r>
          </w:p>
        </w:tc>
        <w:tc>
          <w:tcPr>
            <w:tcW w:w="425"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651</w:t>
            </w:r>
          </w:p>
        </w:tc>
        <w:tc>
          <w:tcPr>
            <w:tcW w:w="103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بیگانگی از همسال</w:t>
            </w:r>
          </w:p>
        </w:tc>
        <w:tc>
          <w:tcPr>
            <w:tcW w:w="437"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اول</w:t>
            </w:r>
          </w:p>
        </w:tc>
      </w:tr>
      <w:tr w:rsidR="00632859" w:rsidRPr="00FE12AD" w:rsidTr="0061460E">
        <w:trPr>
          <w:jc w:val="center"/>
        </w:trPr>
        <w:tc>
          <w:tcPr>
            <w:tcW w:w="857"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3.063</w:t>
            </w:r>
          </w:p>
        </w:tc>
        <w:tc>
          <w:tcPr>
            <w:tcW w:w="1257"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0.113</w:t>
            </w:r>
          </w:p>
        </w:tc>
        <w:tc>
          <w:tcPr>
            <w:tcW w:w="56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0.494</w:t>
            </w:r>
          </w:p>
        </w:tc>
        <w:tc>
          <w:tcPr>
            <w:tcW w:w="42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0.536</w:t>
            </w:r>
          </w:p>
        </w:tc>
        <w:tc>
          <w:tcPr>
            <w:tcW w:w="42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0.732</w:t>
            </w:r>
          </w:p>
        </w:tc>
        <w:tc>
          <w:tcPr>
            <w:tcW w:w="103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احساس بی</w:t>
            </w:r>
            <w:r w:rsidRPr="00FE12AD">
              <w:rPr>
                <w:rFonts w:asciiTheme="majorBidi" w:hAnsiTheme="majorBidi" w:cs="B Nazanin"/>
                <w:sz w:val="20"/>
                <w:szCs w:val="20"/>
                <w:rtl/>
                <w:lang w:bidi="fa-IR"/>
              </w:rPr>
              <w:softHyphen/>
            </w:r>
            <w:r w:rsidRPr="00FE12AD">
              <w:rPr>
                <w:rFonts w:asciiTheme="majorBidi" w:hAnsiTheme="majorBidi" w:cs="B Nazanin" w:hint="cs"/>
                <w:sz w:val="20"/>
                <w:szCs w:val="20"/>
                <w:rtl/>
                <w:lang w:bidi="fa-IR"/>
              </w:rPr>
              <w:t>معنایی</w:t>
            </w:r>
          </w:p>
        </w:tc>
        <w:tc>
          <w:tcPr>
            <w:tcW w:w="437"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دوم</w:t>
            </w:r>
          </w:p>
        </w:tc>
      </w:tr>
      <w:tr w:rsidR="00632859" w:rsidRPr="00FE12AD" w:rsidTr="0061460E">
        <w:trPr>
          <w:jc w:val="center"/>
        </w:trPr>
        <w:tc>
          <w:tcPr>
            <w:tcW w:w="857"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2.826</w:t>
            </w:r>
          </w:p>
        </w:tc>
        <w:tc>
          <w:tcPr>
            <w:tcW w:w="1257"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0.087</w:t>
            </w:r>
          </w:p>
        </w:tc>
        <w:tc>
          <w:tcPr>
            <w:tcW w:w="56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0.569</w:t>
            </w:r>
          </w:p>
        </w:tc>
        <w:tc>
          <w:tcPr>
            <w:tcW w:w="42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0.623</w:t>
            </w:r>
          </w:p>
        </w:tc>
        <w:tc>
          <w:tcPr>
            <w:tcW w:w="42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0.789</w:t>
            </w:r>
          </w:p>
        </w:tc>
        <w:tc>
          <w:tcPr>
            <w:tcW w:w="103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بیگانگی از پدر</w:t>
            </w:r>
          </w:p>
        </w:tc>
        <w:tc>
          <w:tcPr>
            <w:tcW w:w="437"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سوم</w:t>
            </w:r>
          </w:p>
        </w:tc>
      </w:tr>
    </w:tbl>
    <w:p w:rsidR="00632859" w:rsidRPr="00FE12AD" w:rsidRDefault="00632859" w:rsidP="00632859">
      <w:pPr>
        <w:pStyle w:val="NoSpacing"/>
        <w:rPr>
          <w:rFonts w:cs="B Nazanin"/>
          <w:szCs w:val="24"/>
          <w:rtl/>
          <w:lang w:bidi="fa-IR"/>
        </w:rPr>
      </w:pPr>
    </w:p>
    <w:p w:rsidR="004A6567" w:rsidRPr="00FE12AD" w:rsidRDefault="004A6567" w:rsidP="004A6567">
      <w:pPr>
        <w:pStyle w:val="a5"/>
        <w:rPr>
          <w:rFonts w:ascii="Arial" w:hAnsi="Arial"/>
          <w:rtl/>
        </w:rPr>
      </w:pPr>
      <w:r w:rsidRPr="00FE12AD">
        <w:rPr>
          <w:rFonts w:hint="cs"/>
          <w:rtl/>
        </w:rPr>
        <w:t>با توجه به مقادير ضريب رگرسيون در جدول شمارۀ 4-46، مشخص مي</w:t>
      </w:r>
      <w:r w:rsidRPr="00FE12AD">
        <w:rPr>
          <w:rtl/>
        </w:rPr>
        <w:softHyphen/>
      </w:r>
      <w:r w:rsidRPr="00FE12AD">
        <w:rPr>
          <w:rFonts w:hint="cs"/>
          <w:rtl/>
        </w:rPr>
        <w:t xml:space="preserve">شود که تمامی متغيرهایی که وارد معادله شده است، با متغير وابسته داراي رابطۀ مستقیم و مثبت هستند. مقادير </w:t>
      </w:r>
      <w:r w:rsidRPr="00FE12AD">
        <w:rPr>
          <w:rFonts w:asciiTheme="majorBidi" w:hAnsiTheme="majorBidi"/>
          <w:szCs w:val="24"/>
        </w:rPr>
        <w:t>T</w:t>
      </w:r>
      <w:r w:rsidRPr="00FE12AD">
        <w:rPr>
          <w:rFonts w:hint="cs"/>
          <w:rtl/>
        </w:rPr>
        <w:t xml:space="preserve"> و سطوح معني</w:t>
      </w:r>
      <w:r w:rsidRPr="00FE12AD">
        <w:rPr>
          <w:rtl/>
        </w:rPr>
        <w:softHyphen/>
      </w:r>
      <w:r w:rsidRPr="00FE12AD">
        <w:rPr>
          <w:rFonts w:hint="cs"/>
          <w:rtl/>
        </w:rPr>
        <w:t>داري معادلۀ</w:t>
      </w:r>
      <w:r w:rsidRPr="00FE12AD">
        <w:rPr>
          <w:rtl/>
        </w:rPr>
        <w:softHyphen/>
      </w:r>
      <w:r w:rsidRPr="00FE12AD">
        <w:rPr>
          <w:rFonts w:hint="cs"/>
          <w:rtl/>
        </w:rPr>
        <w:t xml:space="preserve"> چندمتغيره نشان مي</w:t>
      </w:r>
      <w:r w:rsidRPr="00FE12AD">
        <w:rPr>
          <w:rtl/>
        </w:rPr>
        <w:softHyphen/>
      </w:r>
      <w:r w:rsidRPr="00FE12AD">
        <w:rPr>
          <w:rFonts w:hint="cs"/>
          <w:rtl/>
        </w:rPr>
        <w:t xml:space="preserve">دهد که تمامی متغيرهای وارد شده به معادله، با فاصلۀ اطمينان </w:t>
      </w:r>
      <w:r w:rsidRPr="00FE12AD">
        <w:rPr>
          <w:rFonts w:hint="cs"/>
          <w:szCs w:val="24"/>
          <w:rtl/>
        </w:rPr>
        <w:t>0.01 &gt;</w:t>
      </w:r>
      <w:r w:rsidRPr="00FE12AD">
        <w:rPr>
          <w:rFonts w:asciiTheme="majorBidi" w:hAnsiTheme="majorBidi"/>
          <w:szCs w:val="24"/>
        </w:rPr>
        <w:t>p</w:t>
      </w:r>
      <w:r w:rsidRPr="00FE12AD">
        <w:rPr>
          <w:rFonts w:hint="cs"/>
          <w:szCs w:val="24"/>
          <w:rtl/>
        </w:rPr>
        <w:t xml:space="preserve">  </w:t>
      </w:r>
      <w:r w:rsidRPr="00FE12AD">
        <w:rPr>
          <w:rFonts w:hint="cs"/>
          <w:rtl/>
        </w:rPr>
        <w:t>در سطح 99 درصد معنی</w:t>
      </w:r>
      <w:r w:rsidRPr="00FE12AD">
        <w:rPr>
          <w:rtl/>
        </w:rPr>
        <w:softHyphen/>
      </w:r>
      <w:r w:rsidRPr="00FE12AD">
        <w:rPr>
          <w:rFonts w:hint="cs"/>
          <w:rtl/>
        </w:rPr>
        <w:t>دار مي</w:t>
      </w:r>
      <w:r w:rsidRPr="00FE12AD">
        <w:rPr>
          <w:rtl/>
        </w:rPr>
        <w:softHyphen/>
      </w:r>
      <w:r w:rsidRPr="00FE12AD">
        <w:rPr>
          <w:rFonts w:hint="cs"/>
          <w:rtl/>
        </w:rPr>
        <w:t xml:space="preserve">باشند.  </w:t>
      </w:r>
    </w:p>
    <w:p w:rsidR="004A6567" w:rsidRPr="00D20A4D" w:rsidRDefault="004A6567" w:rsidP="004A6567">
      <w:pPr>
        <w:pStyle w:val="a5"/>
        <w:bidi w:val="0"/>
        <w:rPr>
          <w:rFonts w:asciiTheme="majorBidi" w:hAnsiTheme="majorBidi"/>
          <w:szCs w:val="24"/>
          <w:lang w:val="en-US"/>
        </w:rPr>
      </w:pPr>
      <w:r w:rsidRPr="00FE12AD">
        <w:rPr>
          <w:rFonts w:asciiTheme="majorBidi" w:hAnsiTheme="majorBidi"/>
          <w:szCs w:val="24"/>
        </w:rPr>
        <w:t xml:space="preserve">a= </w:t>
      </w:r>
      <w:r w:rsidRPr="00FE12AD">
        <w:rPr>
          <w:rFonts w:asciiTheme="majorBidi" w:hAnsiTheme="majorBidi" w:hint="cs"/>
          <w:szCs w:val="24"/>
          <w:rtl/>
        </w:rPr>
        <w:t>2.859</w:t>
      </w:r>
      <w:r w:rsidRPr="00FE12AD">
        <w:rPr>
          <w:rFonts w:asciiTheme="majorBidi" w:hAnsiTheme="majorBidi"/>
          <w:szCs w:val="24"/>
        </w:rPr>
        <w:t xml:space="preserve">   R</w:t>
      </w:r>
      <w:r w:rsidRPr="00FE12AD">
        <w:rPr>
          <w:rFonts w:asciiTheme="majorBidi" w:hAnsiTheme="majorBidi"/>
          <w:szCs w:val="24"/>
          <w:vertAlign w:val="superscript"/>
        </w:rPr>
        <w:t>2</w:t>
      </w:r>
      <w:r w:rsidRPr="00FE12AD">
        <w:rPr>
          <w:rFonts w:asciiTheme="majorBidi" w:hAnsiTheme="majorBidi"/>
          <w:szCs w:val="24"/>
        </w:rPr>
        <w:t>.Ad=</w:t>
      </w:r>
      <w:r w:rsidRPr="00FE12AD">
        <w:rPr>
          <w:rFonts w:asciiTheme="majorBidi" w:hAnsiTheme="majorBidi" w:hint="cs"/>
          <w:szCs w:val="24"/>
          <w:rtl/>
        </w:rPr>
        <w:t xml:space="preserve">  0.569 </w:t>
      </w:r>
      <w:r w:rsidRPr="00FE12AD">
        <w:rPr>
          <w:rFonts w:asciiTheme="majorBidi" w:hAnsiTheme="majorBidi"/>
          <w:szCs w:val="24"/>
        </w:rPr>
        <w:t>F=</w:t>
      </w:r>
      <w:r w:rsidRPr="00FE12AD">
        <w:rPr>
          <w:rFonts w:asciiTheme="majorBidi" w:hAnsiTheme="majorBidi" w:hint="cs"/>
          <w:szCs w:val="24"/>
          <w:rtl/>
        </w:rPr>
        <w:t>11</w:t>
      </w:r>
      <w:r w:rsidRPr="00FE12AD">
        <w:rPr>
          <w:rFonts w:asciiTheme="majorBidi" w:hAnsiTheme="majorBidi"/>
          <w:szCs w:val="24"/>
          <w:rtl/>
        </w:rPr>
        <w:t>.</w:t>
      </w:r>
      <w:r w:rsidRPr="00FE12AD">
        <w:rPr>
          <w:rFonts w:asciiTheme="majorBidi" w:hAnsiTheme="majorBidi" w:hint="cs"/>
          <w:szCs w:val="24"/>
          <w:rtl/>
        </w:rPr>
        <w:t xml:space="preserve">575 </w:t>
      </w:r>
      <w:r w:rsidRPr="00FE12AD">
        <w:rPr>
          <w:rFonts w:asciiTheme="majorBidi" w:hAnsiTheme="majorBidi"/>
          <w:szCs w:val="24"/>
        </w:rPr>
        <w:t xml:space="preserve">  Sig=</w:t>
      </w:r>
      <w:r w:rsidRPr="00FE12AD">
        <w:rPr>
          <w:rFonts w:asciiTheme="majorBidi" w:hAnsiTheme="majorBidi"/>
          <w:szCs w:val="24"/>
          <w:rtl/>
        </w:rPr>
        <w:t>0.000</w:t>
      </w:r>
      <w:r w:rsidRPr="00FE12AD">
        <w:rPr>
          <w:rFonts w:asciiTheme="majorBidi" w:hAnsiTheme="majorBidi" w:hint="cs"/>
          <w:szCs w:val="24"/>
          <w:rtl/>
        </w:rPr>
        <w:t xml:space="preserve"> </w:t>
      </w:r>
      <w:r w:rsidRPr="00FE12AD">
        <w:rPr>
          <w:rFonts w:asciiTheme="majorBidi" w:hAnsiTheme="majorBidi"/>
          <w:szCs w:val="24"/>
        </w:rPr>
        <w:t xml:space="preserve">  R=</w:t>
      </w:r>
      <w:r w:rsidRPr="00FE12AD">
        <w:rPr>
          <w:rFonts w:asciiTheme="majorBidi" w:hAnsiTheme="majorBidi"/>
          <w:szCs w:val="24"/>
          <w:rtl/>
        </w:rPr>
        <w:t>0.</w:t>
      </w:r>
      <w:r w:rsidRPr="00FE12AD">
        <w:rPr>
          <w:rFonts w:asciiTheme="majorBidi" w:hAnsiTheme="majorBidi" w:hint="cs"/>
          <w:szCs w:val="24"/>
          <w:rtl/>
        </w:rPr>
        <w:t>789</w:t>
      </w:r>
      <w:r w:rsidRPr="00FE12AD">
        <w:rPr>
          <w:rFonts w:asciiTheme="majorBidi" w:hAnsiTheme="majorBidi"/>
          <w:szCs w:val="24"/>
        </w:rPr>
        <w:t xml:space="preserve">  R</w:t>
      </w:r>
      <w:r w:rsidRPr="00FE12AD">
        <w:rPr>
          <w:rFonts w:asciiTheme="majorBidi" w:hAnsiTheme="majorBidi"/>
          <w:szCs w:val="24"/>
          <w:vertAlign w:val="superscript"/>
        </w:rPr>
        <w:t>2</w:t>
      </w:r>
      <w:r w:rsidRPr="00FE12AD">
        <w:rPr>
          <w:rFonts w:asciiTheme="majorBidi" w:hAnsiTheme="majorBidi"/>
          <w:szCs w:val="24"/>
        </w:rPr>
        <w:t xml:space="preserve">= </w:t>
      </w:r>
      <w:r w:rsidRPr="00FE12AD">
        <w:rPr>
          <w:rFonts w:asciiTheme="majorBidi" w:hAnsiTheme="majorBidi" w:hint="cs"/>
          <w:szCs w:val="24"/>
          <w:rtl/>
        </w:rPr>
        <w:t>0.623</w:t>
      </w:r>
    </w:p>
    <w:p w:rsidR="004A6567" w:rsidRPr="00FE12AD" w:rsidRDefault="004A6567" w:rsidP="004A6567">
      <w:pPr>
        <w:pStyle w:val="a5"/>
        <w:rPr>
          <w:rFonts w:asciiTheme="majorBidi" w:hAnsiTheme="majorBidi"/>
          <w:rtl/>
        </w:rPr>
      </w:pPr>
      <w:r w:rsidRPr="00FE12AD">
        <w:rPr>
          <w:rFonts w:asciiTheme="majorBidi" w:hAnsiTheme="majorBidi"/>
          <w:rtl/>
        </w:rPr>
        <w:t>بنابراين بر اساس نتايج حاصله، معادل</w:t>
      </w:r>
      <w:r w:rsidRPr="00FE12AD">
        <w:rPr>
          <w:rFonts w:asciiTheme="majorBidi" w:hAnsiTheme="majorBidi" w:hint="cs"/>
          <w:rtl/>
        </w:rPr>
        <w:t>ۀ</w:t>
      </w:r>
      <w:r w:rsidRPr="00FE12AD">
        <w:rPr>
          <w:rFonts w:asciiTheme="majorBidi" w:hAnsiTheme="majorBidi"/>
          <w:rtl/>
        </w:rPr>
        <w:t xml:space="preserve"> رگرسيون چندمتغيره</w:t>
      </w:r>
      <w:r w:rsidRPr="00FE12AD">
        <w:rPr>
          <w:rFonts w:asciiTheme="majorBidi" w:hAnsiTheme="majorBidi"/>
          <w:rtl/>
        </w:rPr>
        <w:softHyphen/>
        <w:t>اي که براي پيش</w:t>
      </w:r>
      <w:r w:rsidRPr="00FE12AD">
        <w:rPr>
          <w:rFonts w:asciiTheme="majorBidi" w:hAnsiTheme="majorBidi" w:hint="cs"/>
          <w:rtl/>
        </w:rPr>
        <w:softHyphen/>
      </w:r>
      <w:r w:rsidRPr="00FE12AD">
        <w:rPr>
          <w:rFonts w:asciiTheme="majorBidi" w:hAnsiTheme="majorBidi"/>
          <w:rtl/>
        </w:rPr>
        <w:t>بيني متغير وابسته به دست مي</w:t>
      </w:r>
      <w:r w:rsidRPr="00FE12AD">
        <w:rPr>
          <w:rFonts w:asciiTheme="majorBidi" w:hAnsiTheme="majorBidi"/>
          <w:rtl/>
        </w:rPr>
        <w:softHyphen/>
        <w:t>آيد عبارت است از:</w:t>
      </w:r>
    </w:p>
    <w:p w:rsidR="004A6567" w:rsidRPr="002A3704" w:rsidRDefault="004A6567" w:rsidP="004A6567">
      <w:pPr>
        <w:pStyle w:val="a5"/>
        <w:bidi w:val="0"/>
        <w:rPr>
          <w:rFonts w:asciiTheme="majorBidi" w:hAnsiTheme="majorBidi"/>
          <w:szCs w:val="24"/>
          <w:lang w:val="en-US"/>
        </w:rPr>
      </w:pPr>
      <w:r w:rsidRPr="00FE12AD">
        <w:rPr>
          <w:rFonts w:asciiTheme="majorBidi" w:hAnsiTheme="majorBidi"/>
          <w:szCs w:val="24"/>
        </w:rPr>
        <w:t xml:space="preserve">Y= a </w:t>
      </w:r>
      <w:r w:rsidRPr="00FE12AD">
        <w:rPr>
          <w:rFonts w:asciiTheme="majorBidi" w:hAnsiTheme="majorBidi" w:hint="cs"/>
          <w:szCs w:val="24"/>
          <w:rtl/>
        </w:rPr>
        <w:t>+</w:t>
      </w:r>
      <w:r w:rsidRPr="00FE12AD">
        <w:rPr>
          <w:rFonts w:asciiTheme="majorBidi" w:hAnsiTheme="majorBidi"/>
          <w:szCs w:val="24"/>
        </w:rPr>
        <w:t xml:space="preserve"> b1</w:t>
      </w:r>
      <w:r w:rsidRPr="00FE12AD">
        <w:rPr>
          <w:rFonts w:asciiTheme="majorBidi" w:hAnsiTheme="majorBidi"/>
          <w:sz w:val="20"/>
          <w:szCs w:val="20"/>
        </w:rPr>
        <w:t>(X1)</w:t>
      </w:r>
      <w:r w:rsidRPr="00FE12AD">
        <w:rPr>
          <w:rFonts w:asciiTheme="majorBidi" w:hAnsiTheme="majorBidi"/>
          <w:szCs w:val="24"/>
        </w:rPr>
        <w:t xml:space="preserve"> </w:t>
      </w:r>
      <w:r w:rsidRPr="00FE12AD">
        <w:rPr>
          <w:rFonts w:asciiTheme="majorBidi" w:hAnsiTheme="majorBidi" w:hint="cs"/>
          <w:szCs w:val="24"/>
          <w:rtl/>
        </w:rPr>
        <w:t>+</w:t>
      </w:r>
      <w:r w:rsidRPr="00FE12AD">
        <w:rPr>
          <w:rFonts w:asciiTheme="majorBidi" w:hAnsiTheme="majorBidi"/>
          <w:szCs w:val="24"/>
        </w:rPr>
        <w:t xml:space="preserve"> b2</w:t>
      </w:r>
      <w:r w:rsidRPr="00FE12AD">
        <w:rPr>
          <w:rFonts w:asciiTheme="majorBidi" w:hAnsiTheme="majorBidi"/>
          <w:sz w:val="20"/>
          <w:szCs w:val="20"/>
        </w:rPr>
        <w:t xml:space="preserve">(X2) </w:t>
      </w:r>
      <w:r w:rsidRPr="00FE12AD">
        <w:rPr>
          <w:rFonts w:asciiTheme="majorBidi" w:hAnsiTheme="majorBidi" w:hint="cs"/>
          <w:szCs w:val="24"/>
          <w:rtl/>
        </w:rPr>
        <w:t>+</w:t>
      </w:r>
      <w:r w:rsidRPr="00FE12AD">
        <w:rPr>
          <w:rFonts w:asciiTheme="majorBidi" w:hAnsiTheme="majorBidi"/>
          <w:szCs w:val="24"/>
        </w:rPr>
        <w:t xml:space="preserve"> b3</w:t>
      </w:r>
      <w:r w:rsidRPr="00FE12AD">
        <w:rPr>
          <w:rFonts w:asciiTheme="majorBidi" w:hAnsiTheme="majorBidi"/>
          <w:sz w:val="20"/>
          <w:szCs w:val="20"/>
        </w:rPr>
        <w:t xml:space="preserve">(X3) </w:t>
      </w:r>
    </w:p>
    <w:p w:rsidR="004A6567" w:rsidRPr="00FE12AD" w:rsidRDefault="004A6567" w:rsidP="004A6567">
      <w:pPr>
        <w:pStyle w:val="a5"/>
        <w:rPr>
          <w:rFonts w:asciiTheme="majorBidi" w:hAnsiTheme="majorBidi"/>
          <w:rtl/>
        </w:rPr>
      </w:pPr>
      <w:r w:rsidRPr="00FE12AD">
        <w:rPr>
          <w:rFonts w:asciiTheme="majorBidi" w:hAnsiTheme="majorBidi"/>
          <w:rtl/>
        </w:rPr>
        <w:t xml:space="preserve">هر يک از اجزاي اين معادله عبارتند از: </w:t>
      </w:r>
    </w:p>
    <w:p w:rsidR="004A6567" w:rsidRPr="00FE12AD" w:rsidRDefault="004A6567" w:rsidP="004A6567">
      <w:pPr>
        <w:pStyle w:val="a5"/>
        <w:rPr>
          <w:rFonts w:asciiTheme="majorBidi" w:hAnsiTheme="majorBidi"/>
          <w:rtl/>
        </w:rPr>
      </w:pPr>
      <w:r w:rsidRPr="00FE12AD">
        <w:rPr>
          <w:rFonts w:asciiTheme="majorBidi" w:hAnsiTheme="majorBidi"/>
          <w:szCs w:val="24"/>
        </w:rPr>
        <w:t>Y</w:t>
      </w:r>
      <w:r w:rsidRPr="00FE12AD">
        <w:rPr>
          <w:rFonts w:asciiTheme="majorBidi" w:hAnsiTheme="majorBidi"/>
          <w:szCs w:val="24"/>
          <w:rtl/>
        </w:rPr>
        <w:t>=</w:t>
      </w:r>
      <w:r w:rsidRPr="00FE12AD">
        <w:rPr>
          <w:rFonts w:asciiTheme="majorBidi" w:hAnsiTheme="majorBidi"/>
          <w:rtl/>
        </w:rPr>
        <w:t xml:space="preserve"> مقداري از متغير وابسته </w:t>
      </w:r>
      <w:r w:rsidRPr="00FE12AD">
        <w:rPr>
          <w:rFonts w:asciiTheme="majorBidi" w:hAnsiTheme="majorBidi" w:hint="cs"/>
          <w:rtl/>
        </w:rPr>
        <w:t xml:space="preserve">(شدت عمل به </w:t>
      </w:r>
      <w:r w:rsidR="00E161A8">
        <w:rPr>
          <w:rFonts w:asciiTheme="majorBidi" w:hAnsiTheme="majorBidi" w:hint="cs"/>
          <w:rtl/>
        </w:rPr>
        <w:t>خرابکاری</w:t>
      </w:r>
      <w:r w:rsidRPr="00FE12AD">
        <w:rPr>
          <w:rFonts w:asciiTheme="majorBidi" w:hAnsiTheme="majorBidi" w:hint="cs"/>
          <w:rtl/>
        </w:rPr>
        <w:t xml:space="preserve">) </w:t>
      </w:r>
      <w:r w:rsidRPr="00FE12AD">
        <w:rPr>
          <w:rFonts w:asciiTheme="majorBidi" w:hAnsiTheme="majorBidi"/>
          <w:rtl/>
        </w:rPr>
        <w:t>که در نهايت توسط متغيرهاي داخل معادله پيش بيني مي</w:t>
      </w:r>
      <w:r w:rsidRPr="00FE12AD">
        <w:rPr>
          <w:rFonts w:asciiTheme="majorBidi" w:hAnsiTheme="majorBidi"/>
          <w:rtl/>
        </w:rPr>
        <w:softHyphen/>
        <w:t>شود</w:t>
      </w:r>
    </w:p>
    <w:p w:rsidR="004A6567" w:rsidRPr="00FE12AD" w:rsidRDefault="004A6567" w:rsidP="004A6567">
      <w:pPr>
        <w:pStyle w:val="a5"/>
        <w:rPr>
          <w:rFonts w:asciiTheme="majorBidi" w:hAnsiTheme="majorBidi"/>
          <w:rtl/>
        </w:rPr>
      </w:pPr>
      <w:r w:rsidRPr="00FE12AD">
        <w:rPr>
          <w:rFonts w:asciiTheme="majorBidi" w:hAnsiTheme="majorBidi"/>
          <w:szCs w:val="24"/>
        </w:rPr>
        <w:t>a</w:t>
      </w:r>
      <w:r w:rsidRPr="00FE12AD">
        <w:rPr>
          <w:rFonts w:asciiTheme="majorBidi" w:hAnsiTheme="majorBidi"/>
          <w:szCs w:val="24"/>
          <w:rtl/>
        </w:rPr>
        <w:t>=</w:t>
      </w:r>
      <w:r w:rsidRPr="00FE12AD">
        <w:rPr>
          <w:rFonts w:asciiTheme="majorBidi" w:hAnsiTheme="majorBidi"/>
          <w:rtl/>
        </w:rPr>
        <w:t xml:space="preserve"> عرض از مبدا</w:t>
      </w:r>
    </w:p>
    <w:p w:rsidR="004A6567" w:rsidRPr="00FE12AD" w:rsidRDefault="004A6567" w:rsidP="004A6567">
      <w:pPr>
        <w:pStyle w:val="a5"/>
        <w:rPr>
          <w:rFonts w:asciiTheme="majorBidi" w:hAnsiTheme="majorBidi"/>
          <w:rtl/>
        </w:rPr>
      </w:pPr>
      <w:r w:rsidRPr="00FE12AD">
        <w:rPr>
          <w:rFonts w:asciiTheme="majorBidi" w:hAnsiTheme="majorBidi"/>
          <w:szCs w:val="24"/>
        </w:rPr>
        <w:t>b</w:t>
      </w:r>
      <w:r w:rsidRPr="00FE12AD">
        <w:rPr>
          <w:rFonts w:asciiTheme="majorBidi" w:hAnsiTheme="majorBidi"/>
          <w:szCs w:val="24"/>
          <w:rtl/>
        </w:rPr>
        <w:t>=</w:t>
      </w:r>
      <w:r w:rsidRPr="00FE12AD">
        <w:rPr>
          <w:rFonts w:asciiTheme="majorBidi" w:hAnsiTheme="majorBidi"/>
          <w:rtl/>
        </w:rPr>
        <w:t xml:space="preserve"> ضريب رگرسيون غيراستاندارد</w:t>
      </w:r>
    </w:p>
    <w:p w:rsidR="004A6567" w:rsidRPr="00FE12AD" w:rsidRDefault="004A6567" w:rsidP="004A6567">
      <w:pPr>
        <w:pStyle w:val="a5"/>
        <w:rPr>
          <w:rFonts w:asciiTheme="majorBidi" w:hAnsiTheme="majorBidi"/>
          <w:rtl/>
        </w:rPr>
      </w:pPr>
      <w:r w:rsidRPr="00FE12AD">
        <w:rPr>
          <w:rFonts w:asciiTheme="majorBidi" w:hAnsiTheme="majorBidi"/>
          <w:szCs w:val="24"/>
        </w:rPr>
        <w:t>X</w:t>
      </w:r>
      <w:r w:rsidRPr="00FE12AD">
        <w:rPr>
          <w:rFonts w:asciiTheme="majorBidi" w:hAnsiTheme="majorBidi"/>
          <w:szCs w:val="24"/>
          <w:rtl/>
        </w:rPr>
        <w:t>=</w:t>
      </w:r>
      <w:r w:rsidRPr="00FE12AD">
        <w:rPr>
          <w:rFonts w:asciiTheme="majorBidi" w:hAnsiTheme="majorBidi"/>
          <w:rtl/>
        </w:rPr>
        <w:t xml:space="preserve"> متغيرهاي مستقلي که وارد معادله رگرسيون شده</w:t>
      </w:r>
      <w:r w:rsidRPr="00FE12AD">
        <w:rPr>
          <w:rFonts w:asciiTheme="majorBidi" w:hAnsiTheme="majorBidi"/>
          <w:rtl/>
        </w:rPr>
        <w:softHyphen/>
        <w:t>اند.</w:t>
      </w:r>
    </w:p>
    <w:p w:rsidR="004A6567" w:rsidRPr="00FE12AD" w:rsidRDefault="004A6567" w:rsidP="004A6567">
      <w:pPr>
        <w:pStyle w:val="a5"/>
        <w:rPr>
          <w:rFonts w:asciiTheme="majorBidi" w:hAnsiTheme="majorBidi"/>
          <w:rtl/>
        </w:rPr>
      </w:pPr>
      <w:r w:rsidRPr="00FE12AD">
        <w:rPr>
          <w:rFonts w:asciiTheme="majorBidi" w:hAnsiTheme="majorBidi"/>
          <w:rtl/>
        </w:rPr>
        <w:lastRenderedPageBreak/>
        <w:t>بنابراين شکل نهايي معادله به صورت زير در مي</w:t>
      </w:r>
      <w:r w:rsidRPr="00FE12AD">
        <w:rPr>
          <w:rFonts w:asciiTheme="majorBidi" w:hAnsiTheme="majorBidi"/>
          <w:rtl/>
        </w:rPr>
        <w:softHyphen/>
        <w:t>آيد:</w:t>
      </w:r>
    </w:p>
    <w:p w:rsidR="004A6567" w:rsidRPr="002A3704" w:rsidRDefault="004A6567" w:rsidP="004A6567">
      <w:pPr>
        <w:pStyle w:val="a5"/>
        <w:bidi w:val="0"/>
        <w:rPr>
          <w:rFonts w:asciiTheme="majorBidi" w:hAnsiTheme="majorBidi"/>
          <w:szCs w:val="24"/>
          <w:lang w:val="en-US"/>
        </w:rPr>
      </w:pPr>
      <w:r w:rsidRPr="00FE12AD">
        <w:rPr>
          <w:rFonts w:asciiTheme="majorBidi" w:hAnsiTheme="majorBidi"/>
          <w:szCs w:val="24"/>
        </w:rPr>
        <w:t>Y= 2.859</w:t>
      </w:r>
      <w:r w:rsidRPr="00FE12AD">
        <w:rPr>
          <w:rFonts w:asciiTheme="majorBidi" w:hAnsiTheme="majorBidi" w:hint="cs"/>
          <w:szCs w:val="24"/>
          <w:rtl/>
        </w:rPr>
        <w:t>+</w:t>
      </w:r>
      <w:r w:rsidRPr="00FE12AD">
        <w:rPr>
          <w:rFonts w:asciiTheme="majorBidi" w:hAnsiTheme="majorBidi"/>
          <w:szCs w:val="24"/>
          <w:rtl/>
        </w:rPr>
        <w:t xml:space="preserve"> </w:t>
      </w:r>
      <w:r w:rsidRPr="00FE12AD">
        <w:rPr>
          <w:rFonts w:asciiTheme="majorBidi" w:hAnsiTheme="majorBidi"/>
          <w:szCs w:val="24"/>
        </w:rPr>
        <w:t xml:space="preserve"> </w:t>
      </w:r>
      <w:r w:rsidRPr="00FE12AD">
        <w:rPr>
          <w:rFonts w:asciiTheme="majorBidi" w:hAnsiTheme="majorBidi" w:hint="cs"/>
          <w:szCs w:val="24"/>
          <w:rtl/>
        </w:rPr>
        <w:t>684</w:t>
      </w:r>
      <w:r w:rsidRPr="00FE12AD">
        <w:rPr>
          <w:rFonts w:asciiTheme="majorBidi" w:hAnsiTheme="majorBidi" w:hint="cs"/>
          <w:sz w:val="20"/>
          <w:szCs w:val="20"/>
          <w:rtl/>
        </w:rPr>
        <w:t>.</w:t>
      </w:r>
      <w:r w:rsidRPr="00FE12AD">
        <w:rPr>
          <w:rFonts w:asciiTheme="majorBidi" w:hAnsiTheme="majorBidi"/>
          <w:sz w:val="20"/>
          <w:szCs w:val="20"/>
        </w:rPr>
        <w:t>(X1)</w:t>
      </w:r>
      <w:r w:rsidRPr="00FE12AD">
        <w:rPr>
          <w:rFonts w:asciiTheme="majorBidi" w:hAnsiTheme="majorBidi" w:hint="cs"/>
          <w:szCs w:val="24"/>
          <w:rtl/>
        </w:rPr>
        <w:t xml:space="preserve">+ </w:t>
      </w:r>
      <w:r w:rsidRPr="00FE12AD">
        <w:rPr>
          <w:rFonts w:asciiTheme="majorBidi" w:hAnsiTheme="majorBidi"/>
          <w:szCs w:val="24"/>
        </w:rPr>
        <w:t xml:space="preserve"> </w:t>
      </w:r>
      <w:r w:rsidRPr="00FE12AD">
        <w:rPr>
          <w:rFonts w:asciiTheme="majorBidi" w:hAnsiTheme="majorBidi" w:hint="cs"/>
          <w:szCs w:val="24"/>
          <w:rtl/>
        </w:rPr>
        <w:t>379</w:t>
      </w:r>
      <w:r w:rsidRPr="00FE12AD">
        <w:rPr>
          <w:rFonts w:asciiTheme="majorBidi" w:hAnsiTheme="majorBidi" w:hint="cs"/>
          <w:sz w:val="20"/>
          <w:szCs w:val="20"/>
          <w:rtl/>
        </w:rPr>
        <w:t>.</w:t>
      </w:r>
      <w:r w:rsidRPr="00FE12AD">
        <w:rPr>
          <w:rFonts w:asciiTheme="majorBidi" w:hAnsiTheme="majorBidi"/>
          <w:sz w:val="20"/>
          <w:szCs w:val="20"/>
        </w:rPr>
        <w:t>(X2)</w:t>
      </w:r>
      <w:r w:rsidRPr="00FE12AD">
        <w:rPr>
          <w:rFonts w:asciiTheme="majorBidi" w:hAnsiTheme="majorBidi"/>
          <w:szCs w:val="24"/>
        </w:rPr>
        <w:t xml:space="preserve"> </w:t>
      </w:r>
      <w:r w:rsidRPr="00FE12AD">
        <w:rPr>
          <w:rFonts w:asciiTheme="majorBidi" w:hAnsiTheme="majorBidi" w:hint="cs"/>
          <w:szCs w:val="24"/>
          <w:rtl/>
        </w:rPr>
        <w:t>+</w:t>
      </w:r>
      <w:r w:rsidRPr="00FE12AD">
        <w:rPr>
          <w:rFonts w:asciiTheme="majorBidi" w:hAnsiTheme="majorBidi"/>
          <w:szCs w:val="24"/>
        </w:rPr>
        <w:t xml:space="preserve"> </w:t>
      </w:r>
      <w:r w:rsidRPr="00FE12AD">
        <w:rPr>
          <w:rFonts w:asciiTheme="majorBidi" w:hAnsiTheme="majorBidi" w:hint="cs"/>
          <w:szCs w:val="24"/>
          <w:rtl/>
        </w:rPr>
        <w:t>418</w:t>
      </w:r>
      <w:r w:rsidRPr="00FE12AD">
        <w:rPr>
          <w:rFonts w:asciiTheme="majorBidi" w:hAnsiTheme="majorBidi" w:hint="cs"/>
          <w:sz w:val="20"/>
          <w:szCs w:val="20"/>
          <w:rtl/>
        </w:rPr>
        <w:t>.</w:t>
      </w:r>
      <w:r w:rsidRPr="00FE12AD">
        <w:rPr>
          <w:rFonts w:asciiTheme="majorBidi" w:hAnsiTheme="majorBidi"/>
          <w:sz w:val="20"/>
          <w:szCs w:val="20"/>
        </w:rPr>
        <w:t>(X3)</w:t>
      </w:r>
      <w:r w:rsidRPr="00FE12AD">
        <w:rPr>
          <w:rFonts w:asciiTheme="majorBidi" w:hAnsiTheme="majorBidi"/>
          <w:szCs w:val="24"/>
        </w:rPr>
        <w:t xml:space="preserve"> </w:t>
      </w:r>
    </w:p>
    <w:p w:rsidR="004A6567" w:rsidRPr="00FE12AD" w:rsidRDefault="004A6567" w:rsidP="004A6567">
      <w:pPr>
        <w:pStyle w:val="a5"/>
        <w:rPr>
          <w:szCs w:val="24"/>
          <w:rtl/>
        </w:rPr>
      </w:pPr>
      <w:r w:rsidRPr="00FE12AD">
        <w:rPr>
          <w:rFonts w:hint="cs"/>
          <w:rtl/>
        </w:rPr>
        <w:t xml:space="preserve">در نهایت، بر اساس نتايج حاصل از تحليل رگرسيون چندمتغيره به روش گام به گام: تنها 3 متغير از 18 متغيري که به معادلۀ رگرسيون وارد شدند، در معادله باقي ماندند و بقيه يعني 15 متغير از معادله خارج شدند. بيشترين تأثير بر شدت عمل به </w:t>
      </w:r>
      <w:r w:rsidR="00E161A8">
        <w:rPr>
          <w:rFonts w:hint="cs"/>
          <w:rtl/>
        </w:rPr>
        <w:t>خرابکاری</w:t>
      </w:r>
      <w:r w:rsidRPr="00FE12AD">
        <w:rPr>
          <w:rFonts w:hint="cs"/>
          <w:rtl/>
        </w:rPr>
        <w:t xml:space="preserve"> در بین دانش</w:t>
      </w:r>
      <w:r w:rsidRPr="00FE12AD">
        <w:rPr>
          <w:rtl/>
        </w:rPr>
        <w:softHyphen/>
      </w:r>
      <w:r w:rsidRPr="00FE12AD">
        <w:rPr>
          <w:rFonts w:hint="cs"/>
          <w:rtl/>
        </w:rPr>
        <w:t>آموزان مورد بررسي، مربوط به تأثير متغير بیگانگی از همسال آن</w:t>
      </w:r>
      <w:r w:rsidRPr="00FE12AD">
        <w:rPr>
          <w:rtl/>
        </w:rPr>
        <w:softHyphen/>
      </w:r>
      <w:r w:rsidRPr="00FE12AD">
        <w:rPr>
          <w:rFonts w:hint="cs"/>
          <w:rtl/>
        </w:rPr>
        <w:t>ها بوده است. پس از اين متغير</w:t>
      </w:r>
      <w:r w:rsidRPr="00FE12AD">
        <w:rPr>
          <w:rFonts w:hint="eastAsia"/>
          <w:rtl/>
        </w:rPr>
        <w:t>، م</w:t>
      </w:r>
      <w:r w:rsidRPr="00FE12AD">
        <w:rPr>
          <w:rFonts w:hint="cs"/>
          <w:rtl/>
        </w:rPr>
        <w:t>تغيرهاي احساس بی</w:t>
      </w:r>
      <w:r w:rsidRPr="00FE12AD">
        <w:rPr>
          <w:rtl/>
        </w:rPr>
        <w:softHyphen/>
      </w:r>
      <w:r w:rsidRPr="00FE12AD">
        <w:rPr>
          <w:rFonts w:hint="cs"/>
          <w:rtl/>
        </w:rPr>
        <w:t>معنایی و بیگانگی از پدر اثري معني</w:t>
      </w:r>
      <w:r w:rsidRPr="00FE12AD">
        <w:rPr>
          <w:rtl/>
        </w:rPr>
        <w:softHyphen/>
      </w:r>
      <w:r w:rsidRPr="00FE12AD">
        <w:rPr>
          <w:rFonts w:hint="cs"/>
          <w:rtl/>
        </w:rPr>
        <w:t>دار در افزايش ميزان تبيين متغير وابسته داشتند و در نهايت</w:t>
      </w:r>
      <w:r w:rsidRPr="00FE12AD">
        <w:rPr>
          <w:rFonts w:hint="eastAsia"/>
          <w:rtl/>
        </w:rPr>
        <w:t xml:space="preserve"> مدل رگرسيوني، </w:t>
      </w:r>
      <w:r w:rsidRPr="00FE12AD">
        <w:rPr>
          <w:rFonts w:hint="cs"/>
          <w:rtl/>
        </w:rPr>
        <w:t>62</w:t>
      </w:r>
      <w:r w:rsidRPr="00FE12AD">
        <w:rPr>
          <w:rFonts w:hint="eastAsia"/>
          <w:rtl/>
        </w:rPr>
        <w:t>.</w:t>
      </w:r>
      <w:r w:rsidRPr="00FE12AD">
        <w:rPr>
          <w:rFonts w:hint="cs"/>
          <w:rtl/>
        </w:rPr>
        <w:t xml:space="preserve">3 درصد از تغييرات عمل به </w:t>
      </w:r>
      <w:r w:rsidR="00E161A8">
        <w:rPr>
          <w:rFonts w:hint="cs"/>
          <w:rtl/>
        </w:rPr>
        <w:t>خرابکاری</w:t>
      </w:r>
      <w:r w:rsidRPr="00FE12AD">
        <w:rPr>
          <w:rFonts w:hint="cs"/>
          <w:rtl/>
        </w:rPr>
        <w:t xml:space="preserve"> دانش</w:t>
      </w:r>
      <w:r w:rsidRPr="00FE12AD">
        <w:rPr>
          <w:rtl/>
        </w:rPr>
        <w:softHyphen/>
      </w:r>
      <w:r w:rsidRPr="00FE12AD">
        <w:rPr>
          <w:rFonts w:hint="cs"/>
          <w:rtl/>
        </w:rPr>
        <w:t xml:space="preserve">آموزان در پژوهش حاضر را تبيين نمود.   </w:t>
      </w:r>
    </w:p>
    <w:p w:rsidR="00632859" w:rsidRPr="00FE12AD" w:rsidRDefault="00632859" w:rsidP="00AC03C0">
      <w:pPr>
        <w:pStyle w:val="a2"/>
        <w:rPr>
          <w:color w:val="auto"/>
          <w:rtl/>
        </w:rPr>
      </w:pPr>
      <w:r w:rsidRPr="00FE12AD">
        <w:rPr>
          <w:color w:val="auto"/>
          <w:rtl/>
        </w:rPr>
        <w:t>جدول شمار</w:t>
      </w:r>
      <w:r w:rsidR="00AC03C0" w:rsidRPr="00FE12AD">
        <w:rPr>
          <w:rFonts w:hint="cs"/>
          <w:color w:val="auto"/>
          <w:rtl/>
        </w:rPr>
        <w:t>ۀ</w:t>
      </w:r>
      <w:r w:rsidRPr="00FE12AD">
        <w:rPr>
          <w:color w:val="auto"/>
          <w:rtl/>
        </w:rPr>
        <w:t xml:space="preserve"> </w:t>
      </w:r>
      <w:r w:rsidR="00AC03C0" w:rsidRPr="00FE12AD">
        <w:rPr>
          <w:rFonts w:hint="cs"/>
          <w:color w:val="auto"/>
          <w:rtl/>
        </w:rPr>
        <w:t xml:space="preserve">4-46: </w:t>
      </w:r>
      <w:r w:rsidRPr="00FE12AD">
        <w:rPr>
          <w:rFonts w:hint="cs"/>
          <w:color w:val="auto"/>
          <w:rtl/>
        </w:rPr>
        <w:t>عناصر متغيرهاي درون معادله براي پيش</w:t>
      </w:r>
      <w:r w:rsidR="00AC03C0" w:rsidRPr="00FE12AD">
        <w:rPr>
          <w:color w:val="auto"/>
          <w:rtl/>
        </w:rPr>
        <w:softHyphen/>
      </w:r>
      <w:r w:rsidRPr="00FE12AD">
        <w:rPr>
          <w:rFonts w:hint="cs"/>
          <w:color w:val="auto"/>
          <w:rtl/>
        </w:rPr>
        <w:t xml:space="preserve">بيني متغير وابسته (شدت عمل به </w:t>
      </w:r>
      <w:r w:rsidR="00E161A8">
        <w:rPr>
          <w:rFonts w:hint="cs"/>
          <w:color w:val="auto"/>
          <w:rtl/>
        </w:rPr>
        <w:t>خرابکاری</w:t>
      </w:r>
      <w:r w:rsidRPr="00FE12AD">
        <w:rPr>
          <w:rFonts w:hint="cs"/>
          <w:color w:val="auto"/>
          <w:rtl/>
        </w:rPr>
        <w:t>)</w:t>
      </w:r>
    </w:p>
    <w:tbl>
      <w:tblPr>
        <w:tblW w:w="2700"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624"/>
        <w:gridCol w:w="605"/>
        <w:gridCol w:w="530"/>
        <w:gridCol w:w="1465"/>
        <w:gridCol w:w="707"/>
      </w:tblGrid>
      <w:tr w:rsidR="00632859" w:rsidRPr="00FE12AD" w:rsidTr="00AC03C0">
        <w:trPr>
          <w:jc w:val="center"/>
        </w:trPr>
        <w:tc>
          <w:tcPr>
            <w:tcW w:w="685"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685"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664"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582"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1608"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نام متغیر</w:t>
            </w:r>
          </w:p>
        </w:tc>
        <w:tc>
          <w:tcPr>
            <w:tcW w:w="777" w:type="pct"/>
            <w:shd w:val="clear" w:color="auto" w:fill="E6E6E6"/>
            <w:vAlign w:val="center"/>
          </w:tcPr>
          <w:p w:rsidR="00632859" w:rsidRPr="00FE12AD" w:rsidRDefault="00632859" w:rsidP="00632859">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مرحله</w:t>
            </w:r>
          </w:p>
        </w:tc>
      </w:tr>
      <w:tr w:rsidR="00632859" w:rsidRPr="00FE12AD" w:rsidTr="00AC03C0">
        <w:trPr>
          <w:jc w:val="center"/>
        </w:trPr>
        <w:tc>
          <w:tcPr>
            <w:tcW w:w="685"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000</w:t>
            </w:r>
          </w:p>
        </w:tc>
        <w:tc>
          <w:tcPr>
            <w:tcW w:w="685"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3.902</w:t>
            </w:r>
          </w:p>
        </w:tc>
        <w:tc>
          <w:tcPr>
            <w:tcW w:w="664"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lang w:bidi="fa-IR"/>
              </w:rPr>
              <w:t>610</w:t>
            </w:r>
            <w:r w:rsidRPr="00FE12AD">
              <w:rPr>
                <w:rFonts w:asciiTheme="majorBidi" w:hAnsiTheme="majorBidi" w:cs="B Nazanin" w:hint="cs"/>
                <w:sz w:val="20"/>
                <w:szCs w:val="20"/>
                <w:rtl/>
                <w:lang w:bidi="fa-IR"/>
              </w:rPr>
              <w:t>.</w:t>
            </w:r>
          </w:p>
        </w:tc>
        <w:tc>
          <w:tcPr>
            <w:tcW w:w="582"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lang w:bidi="fa-IR"/>
              </w:rPr>
              <w:t>684</w:t>
            </w:r>
            <w:r w:rsidRPr="00FE12AD">
              <w:rPr>
                <w:rFonts w:asciiTheme="majorBidi" w:hAnsiTheme="majorBidi" w:cs="B Nazanin" w:hint="cs"/>
                <w:sz w:val="20"/>
                <w:szCs w:val="20"/>
                <w:rtl/>
                <w:lang w:bidi="fa-IR"/>
              </w:rPr>
              <w:t>.</w:t>
            </w:r>
          </w:p>
        </w:tc>
        <w:tc>
          <w:tcPr>
            <w:tcW w:w="1608"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بیگانگی از همسال</w:t>
            </w:r>
          </w:p>
        </w:tc>
        <w:tc>
          <w:tcPr>
            <w:tcW w:w="777"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اول</w:t>
            </w:r>
          </w:p>
        </w:tc>
      </w:tr>
      <w:tr w:rsidR="00632859" w:rsidRPr="00FE12AD" w:rsidTr="00AC03C0">
        <w:trPr>
          <w:jc w:val="center"/>
        </w:trPr>
        <w:tc>
          <w:tcPr>
            <w:tcW w:w="685"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000</w:t>
            </w:r>
          </w:p>
        </w:tc>
        <w:tc>
          <w:tcPr>
            <w:tcW w:w="68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3.199</w:t>
            </w:r>
          </w:p>
        </w:tc>
        <w:tc>
          <w:tcPr>
            <w:tcW w:w="664"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sz w:val="20"/>
                <w:szCs w:val="20"/>
                <w:lang w:bidi="fa-IR"/>
              </w:rPr>
              <w:t>520</w:t>
            </w:r>
            <w:r w:rsidRPr="00FE12AD">
              <w:rPr>
                <w:rFonts w:asciiTheme="majorBidi" w:hAnsiTheme="majorBidi" w:cs="B Nazanin" w:hint="cs"/>
                <w:sz w:val="20"/>
                <w:szCs w:val="20"/>
                <w:rtl/>
                <w:lang w:bidi="fa-IR"/>
              </w:rPr>
              <w:t>.</w:t>
            </w:r>
          </w:p>
        </w:tc>
        <w:tc>
          <w:tcPr>
            <w:tcW w:w="58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sz w:val="20"/>
                <w:szCs w:val="20"/>
                <w:lang w:bidi="fa-IR"/>
              </w:rPr>
              <w:t>379</w:t>
            </w:r>
            <w:r w:rsidRPr="00FE12AD">
              <w:rPr>
                <w:rFonts w:asciiTheme="majorBidi" w:hAnsiTheme="majorBidi" w:cs="B Nazanin" w:hint="cs"/>
                <w:sz w:val="20"/>
                <w:szCs w:val="20"/>
                <w:rtl/>
                <w:lang w:bidi="fa-IR"/>
              </w:rPr>
              <w:t>.</w:t>
            </w:r>
          </w:p>
        </w:tc>
        <w:tc>
          <w:tcPr>
            <w:tcW w:w="1608"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احساس بی</w:t>
            </w:r>
            <w:r w:rsidRPr="00FE12AD">
              <w:rPr>
                <w:rFonts w:asciiTheme="majorBidi" w:hAnsiTheme="majorBidi" w:cs="B Nazanin"/>
                <w:sz w:val="20"/>
                <w:szCs w:val="20"/>
                <w:rtl/>
                <w:lang w:bidi="fa-IR"/>
              </w:rPr>
              <w:softHyphen/>
            </w:r>
            <w:r w:rsidRPr="00FE12AD">
              <w:rPr>
                <w:rFonts w:asciiTheme="majorBidi" w:hAnsiTheme="majorBidi" w:cs="B Nazanin" w:hint="cs"/>
                <w:sz w:val="20"/>
                <w:szCs w:val="20"/>
                <w:rtl/>
                <w:lang w:bidi="fa-IR"/>
              </w:rPr>
              <w:t>معنایی</w:t>
            </w:r>
          </w:p>
        </w:tc>
        <w:tc>
          <w:tcPr>
            <w:tcW w:w="777"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دوم</w:t>
            </w:r>
          </w:p>
        </w:tc>
      </w:tr>
      <w:tr w:rsidR="00632859" w:rsidRPr="00FE12AD" w:rsidTr="00AC03C0">
        <w:trPr>
          <w:jc w:val="center"/>
        </w:trPr>
        <w:tc>
          <w:tcPr>
            <w:tcW w:w="685" w:type="pct"/>
            <w:vAlign w:val="center"/>
          </w:tcPr>
          <w:p w:rsidR="00632859" w:rsidRPr="00FE12AD" w:rsidRDefault="00632859" w:rsidP="00632859">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000</w:t>
            </w:r>
          </w:p>
        </w:tc>
        <w:tc>
          <w:tcPr>
            <w:tcW w:w="685"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2.201</w:t>
            </w:r>
          </w:p>
        </w:tc>
        <w:tc>
          <w:tcPr>
            <w:tcW w:w="664"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370.</w:t>
            </w:r>
          </w:p>
        </w:tc>
        <w:tc>
          <w:tcPr>
            <w:tcW w:w="582"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418.</w:t>
            </w:r>
          </w:p>
        </w:tc>
        <w:tc>
          <w:tcPr>
            <w:tcW w:w="1608"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بیگانگی از پدر</w:t>
            </w:r>
          </w:p>
        </w:tc>
        <w:tc>
          <w:tcPr>
            <w:tcW w:w="777" w:type="pct"/>
            <w:vAlign w:val="center"/>
          </w:tcPr>
          <w:p w:rsidR="00632859" w:rsidRPr="00FE12AD" w:rsidRDefault="00632859" w:rsidP="00632859">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سوم</w:t>
            </w:r>
          </w:p>
        </w:tc>
      </w:tr>
    </w:tbl>
    <w:p w:rsidR="00432F11" w:rsidRPr="00FE12AD" w:rsidRDefault="00432F11" w:rsidP="00632859">
      <w:pPr>
        <w:pStyle w:val="NoSpacing"/>
        <w:rPr>
          <w:rFonts w:cs="B Nazanin"/>
          <w:b/>
          <w:bCs/>
          <w:szCs w:val="24"/>
          <w:rtl/>
          <w:lang w:bidi="fa-IR"/>
        </w:rPr>
      </w:pPr>
    </w:p>
    <w:p w:rsidR="00632859" w:rsidRPr="00FE12AD" w:rsidRDefault="00632859" w:rsidP="001F6893">
      <w:pPr>
        <w:pStyle w:val="a5"/>
        <w:rPr>
          <w:b/>
          <w:bCs/>
          <w:rtl/>
        </w:rPr>
      </w:pPr>
      <w:r w:rsidRPr="00FE12AD">
        <w:rPr>
          <w:rFonts w:hint="cs"/>
          <w:b/>
          <w:bCs/>
          <w:rtl/>
        </w:rPr>
        <w:t>معادل</w:t>
      </w:r>
      <w:r w:rsidR="001F6893" w:rsidRPr="00FE12AD">
        <w:rPr>
          <w:rFonts w:hint="cs"/>
          <w:b/>
          <w:bCs/>
          <w:rtl/>
        </w:rPr>
        <w:t>ۀ</w:t>
      </w:r>
      <w:r w:rsidRPr="00FE12AD">
        <w:rPr>
          <w:rFonts w:hint="cs"/>
          <w:b/>
          <w:bCs/>
          <w:rtl/>
        </w:rPr>
        <w:t xml:space="preserve"> رگرسيون گام به گام (</w:t>
      </w:r>
      <w:r w:rsidR="00E161A8">
        <w:rPr>
          <w:rFonts w:hint="cs"/>
          <w:b/>
          <w:bCs/>
          <w:rtl/>
        </w:rPr>
        <w:t>خرابکاری</w:t>
      </w:r>
      <w:r w:rsidRPr="00FE12AD">
        <w:rPr>
          <w:rFonts w:hint="cs"/>
          <w:b/>
          <w:bCs/>
          <w:rtl/>
        </w:rPr>
        <w:t>)</w:t>
      </w:r>
    </w:p>
    <w:p w:rsidR="00632859" w:rsidRPr="00FE12AD" w:rsidRDefault="00632859" w:rsidP="005B13CC">
      <w:pPr>
        <w:pStyle w:val="a5"/>
        <w:rPr>
          <w:rtl/>
        </w:rPr>
      </w:pPr>
      <w:r w:rsidRPr="00FE12AD">
        <w:rPr>
          <w:rFonts w:hint="cs"/>
          <w:rtl/>
        </w:rPr>
        <w:t>جداول شمار</w:t>
      </w:r>
      <w:r w:rsidR="005B13CC" w:rsidRPr="00FE12AD">
        <w:rPr>
          <w:rFonts w:hint="cs"/>
          <w:rtl/>
        </w:rPr>
        <w:t>ۀ</w:t>
      </w:r>
      <w:r w:rsidRPr="00FE12AD">
        <w:rPr>
          <w:rFonts w:hint="cs"/>
          <w:rtl/>
        </w:rPr>
        <w:t xml:space="preserve"> </w:t>
      </w:r>
      <w:r w:rsidR="005B13CC" w:rsidRPr="00FE12AD">
        <w:rPr>
          <w:rFonts w:hint="cs"/>
          <w:rtl/>
        </w:rPr>
        <w:t>4-47</w:t>
      </w:r>
      <w:r w:rsidRPr="00FE12AD">
        <w:rPr>
          <w:rFonts w:hint="cs"/>
          <w:rtl/>
        </w:rPr>
        <w:t xml:space="preserve"> و </w:t>
      </w:r>
      <w:r w:rsidR="005B13CC" w:rsidRPr="00FE12AD">
        <w:rPr>
          <w:rFonts w:hint="cs"/>
          <w:rtl/>
        </w:rPr>
        <w:t xml:space="preserve">4-48 </w:t>
      </w:r>
      <w:r w:rsidRPr="00FE12AD">
        <w:rPr>
          <w:rFonts w:hint="cs"/>
          <w:rtl/>
        </w:rPr>
        <w:t>با استفاده از معادل</w:t>
      </w:r>
      <w:r w:rsidR="005B13CC" w:rsidRPr="00FE12AD">
        <w:rPr>
          <w:rFonts w:hint="cs"/>
          <w:rtl/>
        </w:rPr>
        <w:t>ۀ</w:t>
      </w:r>
      <w:r w:rsidRPr="00FE12AD">
        <w:rPr>
          <w:rFonts w:hint="cs"/>
          <w:rtl/>
        </w:rPr>
        <w:t xml:space="preserve"> رگرسيون چندمتغيره به روش گام به گام، به تبيين متغير وابسته (</w:t>
      </w:r>
      <w:r w:rsidR="00E161A8">
        <w:rPr>
          <w:rFonts w:hint="cs"/>
          <w:rtl/>
        </w:rPr>
        <w:t>خرابکاری</w:t>
      </w:r>
      <w:r w:rsidRPr="00FE12AD">
        <w:rPr>
          <w:rFonts w:hint="cs"/>
          <w:rtl/>
        </w:rPr>
        <w:t>) مي</w:t>
      </w:r>
      <w:r w:rsidRPr="00FE12AD">
        <w:rPr>
          <w:rtl/>
        </w:rPr>
        <w:softHyphen/>
      </w:r>
      <w:r w:rsidRPr="00FE12AD">
        <w:rPr>
          <w:rFonts w:hint="cs"/>
          <w:rtl/>
        </w:rPr>
        <w:t>پردازند. از ميان متغيرهايي که وارد معادل</w:t>
      </w:r>
      <w:r w:rsidR="005B13CC" w:rsidRPr="00FE12AD">
        <w:rPr>
          <w:rFonts w:hint="cs"/>
          <w:rtl/>
        </w:rPr>
        <w:t>ۀ</w:t>
      </w:r>
      <w:r w:rsidRPr="00FE12AD">
        <w:rPr>
          <w:rFonts w:hint="cs"/>
          <w:rtl/>
        </w:rPr>
        <w:t xml:space="preserve"> رگرسيون چندمتغيره شده</w:t>
      </w:r>
      <w:r w:rsidRPr="00FE12AD">
        <w:rPr>
          <w:rtl/>
        </w:rPr>
        <w:softHyphen/>
      </w:r>
      <w:r w:rsidRPr="00FE12AD">
        <w:rPr>
          <w:rFonts w:hint="cs"/>
          <w:rtl/>
        </w:rPr>
        <w:t>اند، شش متغير در اين معادله باقي مانده</w:t>
      </w:r>
      <w:r w:rsidRPr="00FE12AD">
        <w:rPr>
          <w:rtl/>
        </w:rPr>
        <w:softHyphen/>
      </w:r>
      <w:r w:rsidRPr="00FE12AD">
        <w:rPr>
          <w:rFonts w:hint="cs"/>
          <w:rtl/>
        </w:rPr>
        <w:t>اند که به ترتيب عبارتند از: احساس انزوای اجتماعی، ارتباط با پدر، اعتماد به مادر، ارتباط با مادر، بیگانگی از پدر و بیگانگی از همسال. در رگرسيون چندمتغيره به روش گام به گام تا جايي متغيرها وارد معادله مي</w:t>
      </w:r>
      <w:r w:rsidRPr="00FE12AD">
        <w:rPr>
          <w:rtl/>
        </w:rPr>
        <w:softHyphen/>
      </w:r>
      <w:r w:rsidRPr="00FE12AD">
        <w:rPr>
          <w:rFonts w:hint="cs"/>
          <w:rtl/>
        </w:rPr>
        <w:t>شوند که ديگر کمکي به پيش</w:t>
      </w:r>
      <w:r w:rsidRPr="00FE12AD">
        <w:rPr>
          <w:rtl/>
        </w:rPr>
        <w:softHyphen/>
      </w:r>
      <w:r w:rsidRPr="00FE12AD">
        <w:rPr>
          <w:rFonts w:hint="cs"/>
          <w:rtl/>
        </w:rPr>
        <w:t>بيني نکنند. ماندن شش متغير فوق در معادل</w:t>
      </w:r>
      <w:r w:rsidR="005B13CC" w:rsidRPr="00FE12AD">
        <w:rPr>
          <w:rFonts w:hint="cs"/>
          <w:rtl/>
        </w:rPr>
        <w:t>ۀ</w:t>
      </w:r>
      <w:r w:rsidRPr="00FE12AD">
        <w:rPr>
          <w:rFonts w:hint="cs"/>
          <w:rtl/>
        </w:rPr>
        <w:t xml:space="preserve"> رگرسيون، به اين معني نيست که ديگر متغيرها رابطه</w:t>
      </w:r>
      <w:r w:rsidRPr="00FE12AD">
        <w:rPr>
          <w:rtl/>
        </w:rPr>
        <w:softHyphen/>
      </w:r>
      <w:r w:rsidRPr="00FE12AD">
        <w:rPr>
          <w:rFonts w:hint="cs"/>
          <w:rtl/>
        </w:rPr>
        <w:t>اي با متغير وابسته ندارند، بلکه اثر پيش</w:t>
      </w:r>
      <w:r w:rsidRPr="00FE12AD">
        <w:rPr>
          <w:rtl/>
        </w:rPr>
        <w:softHyphen/>
      </w:r>
      <w:r w:rsidRPr="00FE12AD">
        <w:rPr>
          <w:rFonts w:hint="cs"/>
          <w:rtl/>
        </w:rPr>
        <w:t>بيني و سطح معني</w:t>
      </w:r>
      <w:r w:rsidRPr="00FE12AD">
        <w:rPr>
          <w:rtl/>
        </w:rPr>
        <w:softHyphen/>
      </w:r>
      <w:r w:rsidRPr="00FE12AD">
        <w:rPr>
          <w:rFonts w:hint="cs"/>
          <w:rtl/>
        </w:rPr>
        <w:t>داري متغيرهاي خارج از معادله کمتر از متغيرهاي داخل معادله مي</w:t>
      </w:r>
      <w:r w:rsidRPr="00FE12AD">
        <w:rPr>
          <w:rtl/>
        </w:rPr>
        <w:softHyphen/>
      </w:r>
      <w:r w:rsidRPr="00FE12AD">
        <w:rPr>
          <w:rFonts w:hint="cs"/>
          <w:rtl/>
        </w:rPr>
        <w:t>باشد. همان</w:t>
      </w:r>
      <w:r w:rsidRPr="00FE12AD">
        <w:rPr>
          <w:rtl/>
        </w:rPr>
        <w:softHyphen/>
      </w:r>
      <w:r w:rsidRPr="00FE12AD">
        <w:rPr>
          <w:rFonts w:hint="cs"/>
          <w:rtl/>
        </w:rPr>
        <w:t>طور که ملاحظه مي</w:t>
      </w:r>
      <w:r w:rsidRPr="00FE12AD">
        <w:rPr>
          <w:rtl/>
        </w:rPr>
        <w:softHyphen/>
      </w:r>
      <w:r w:rsidRPr="00FE12AD">
        <w:rPr>
          <w:rFonts w:hint="cs"/>
          <w:rtl/>
        </w:rPr>
        <w:t>شود اين متغيرها در نهايت توانسته</w:t>
      </w:r>
      <w:r w:rsidRPr="00FE12AD">
        <w:rPr>
          <w:rtl/>
        </w:rPr>
        <w:softHyphen/>
      </w:r>
      <w:r w:rsidRPr="00FE12AD">
        <w:rPr>
          <w:rFonts w:hint="cs"/>
          <w:rtl/>
        </w:rPr>
        <w:t>اند 90 درصد از تغييرات متغير وابسته را تبيين کنند.</w:t>
      </w:r>
    </w:p>
    <w:p w:rsidR="005B13CC" w:rsidRPr="00FE12AD" w:rsidRDefault="005B13CC" w:rsidP="005B13CC">
      <w:pPr>
        <w:pStyle w:val="a5"/>
        <w:rPr>
          <w:rtl/>
        </w:rPr>
      </w:pPr>
      <w:r w:rsidRPr="00FE12AD">
        <w:rPr>
          <w:rFonts w:hint="cs"/>
          <w:rtl/>
        </w:rPr>
        <w:t xml:space="preserve">مقادير </w:t>
      </w:r>
      <w:r w:rsidRPr="00FE12AD">
        <w:rPr>
          <w:rFonts w:asciiTheme="majorBidi" w:hAnsiTheme="majorBidi" w:hint="cs"/>
          <w:szCs w:val="24"/>
        </w:rPr>
        <w:t>R</w:t>
      </w:r>
      <w:r w:rsidRPr="00FE12AD">
        <w:rPr>
          <w:rFonts w:asciiTheme="majorBidi" w:hAnsiTheme="majorBidi" w:hint="cs"/>
          <w:szCs w:val="24"/>
          <w:vertAlign w:val="superscript"/>
        </w:rPr>
        <w:t>2</w:t>
      </w:r>
      <w:r w:rsidRPr="00FE12AD">
        <w:rPr>
          <w:rFonts w:hint="cs"/>
          <w:szCs w:val="24"/>
          <w:rtl/>
        </w:rPr>
        <w:t xml:space="preserve"> </w:t>
      </w:r>
      <w:r w:rsidRPr="00FE12AD">
        <w:rPr>
          <w:rFonts w:hint="cs"/>
          <w:rtl/>
        </w:rPr>
        <w:t>براي متغيرهاي مراحل يک تا شش عبارتند از: 0.639، 0.716، 0.760، 0.856، 0.882 و 0.900. اين مقادير نشان مي</w:t>
      </w:r>
      <w:r w:rsidRPr="00FE12AD">
        <w:rPr>
          <w:rtl/>
        </w:rPr>
        <w:softHyphen/>
      </w:r>
      <w:r w:rsidRPr="00FE12AD">
        <w:rPr>
          <w:rFonts w:hint="cs"/>
          <w:rtl/>
        </w:rPr>
        <w:t xml:space="preserve">دهد که با ورود هر متغير به معادلۀ رگرسيون در هر کدام از مراحل، چند درصد از تغييرات متغير وابسته تبيين شده است. مقادير </w:t>
      </w:r>
      <w:r w:rsidRPr="00FE12AD">
        <w:rPr>
          <w:rFonts w:asciiTheme="majorBidi" w:hAnsiTheme="majorBidi" w:hint="cs"/>
          <w:szCs w:val="24"/>
        </w:rPr>
        <w:t>R</w:t>
      </w:r>
      <w:r w:rsidRPr="00FE12AD">
        <w:rPr>
          <w:rFonts w:asciiTheme="majorBidi" w:hAnsiTheme="majorBidi" w:hint="cs"/>
          <w:szCs w:val="24"/>
          <w:vertAlign w:val="superscript"/>
        </w:rPr>
        <w:t>2</w:t>
      </w:r>
      <w:r w:rsidRPr="00FE12AD">
        <w:rPr>
          <w:rFonts w:hint="cs"/>
          <w:szCs w:val="24"/>
          <w:rtl/>
        </w:rPr>
        <w:t xml:space="preserve"> </w:t>
      </w:r>
      <w:r w:rsidRPr="00FE12AD">
        <w:rPr>
          <w:rFonts w:hint="cs"/>
          <w:rtl/>
        </w:rPr>
        <w:t>اضافه شده در هر مرحله از مرحلۀ دوم تا ششم عبارتند از: 0.077، 0.044، 0.096، 0.025 و 0.019 اين مقادير نشان مي</w:t>
      </w:r>
      <w:r w:rsidRPr="00FE12AD">
        <w:rPr>
          <w:rtl/>
        </w:rPr>
        <w:softHyphen/>
      </w:r>
      <w:r w:rsidRPr="00FE12AD">
        <w:rPr>
          <w:rFonts w:hint="cs"/>
          <w:rtl/>
        </w:rPr>
        <w:t>دهد که با ورود هر يک از متغيرها در هر يک از مراحل شش</w:t>
      </w:r>
      <w:r w:rsidRPr="00FE12AD">
        <w:rPr>
          <w:rtl/>
        </w:rPr>
        <w:softHyphen/>
      </w:r>
      <w:r w:rsidRPr="00FE12AD">
        <w:rPr>
          <w:rFonts w:hint="cs"/>
          <w:rtl/>
        </w:rPr>
        <w:t xml:space="preserve">گانۀ اين معادله، چه مقدار به ميزان </w:t>
      </w:r>
      <w:r w:rsidRPr="00FE12AD">
        <w:rPr>
          <w:rFonts w:asciiTheme="majorBidi" w:hAnsiTheme="majorBidi" w:hint="cs"/>
          <w:szCs w:val="24"/>
        </w:rPr>
        <w:t>R</w:t>
      </w:r>
      <w:r w:rsidRPr="00FE12AD">
        <w:rPr>
          <w:rFonts w:asciiTheme="majorBidi" w:hAnsiTheme="majorBidi" w:hint="cs"/>
          <w:szCs w:val="24"/>
          <w:vertAlign w:val="superscript"/>
        </w:rPr>
        <w:t>2</w:t>
      </w:r>
      <w:r w:rsidRPr="00FE12AD">
        <w:rPr>
          <w:rFonts w:hint="cs"/>
          <w:szCs w:val="24"/>
          <w:rtl/>
        </w:rPr>
        <w:t xml:space="preserve"> </w:t>
      </w:r>
      <w:r w:rsidRPr="00FE12AD">
        <w:rPr>
          <w:rFonts w:hint="cs"/>
          <w:rtl/>
        </w:rPr>
        <w:t>اضافه شده است.</w:t>
      </w:r>
    </w:p>
    <w:p w:rsidR="00101A8E" w:rsidRDefault="00101A8E" w:rsidP="005B13CC">
      <w:pPr>
        <w:pStyle w:val="a2"/>
        <w:rPr>
          <w:color w:val="auto"/>
          <w:rtl/>
        </w:rPr>
      </w:pPr>
    </w:p>
    <w:p w:rsidR="00632859" w:rsidRPr="00FE12AD" w:rsidRDefault="00632859" w:rsidP="005B13CC">
      <w:pPr>
        <w:pStyle w:val="a2"/>
        <w:rPr>
          <w:color w:val="auto"/>
          <w:rtl/>
        </w:rPr>
      </w:pPr>
      <w:r w:rsidRPr="00FE12AD">
        <w:rPr>
          <w:color w:val="auto"/>
          <w:rtl/>
        </w:rPr>
        <w:lastRenderedPageBreak/>
        <w:t>جدول شمار</w:t>
      </w:r>
      <w:r w:rsidR="005B13CC" w:rsidRPr="00FE12AD">
        <w:rPr>
          <w:rFonts w:hint="cs"/>
          <w:color w:val="auto"/>
          <w:rtl/>
        </w:rPr>
        <w:t>ۀ 4-47:</w:t>
      </w:r>
      <w:r w:rsidRPr="00FE12AD">
        <w:rPr>
          <w:rFonts w:hint="cs"/>
          <w:color w:val="auto"/>
          <w:rtl/>
        </w:rPr>
        <w:t xml:space="preserve"> عناصر اصلي تحليل چندمتغيره به روش گام به گام از مرحلۀ اول تا ششم براي پيش</w:t>
      </w:r>
      <w:r w:rsidRPr="00FE12AD">
        <w:rPr>
          <w:color w:val="auto"/>
          <w:rtl/>
        </w:rPr>
        <w:softHyphen/>
      </w:r>
      <w:r w:rsidRPr="00FE12AD">
        <w:rPr>
          <w:rFonts w:hint="cs"/>
          <w:color w:val="auto"/>
          <w:rtl/>
        </w:rPr>
        <w:t>بيني متغير وابسته (</w:t>
      </w:r>
      <w:r w:rsidR="00E161A8">
        <w:rPr>
          <w:rFonts w:hint="cs"/>
          <w:color w:val="auto"/>
          <w:rtl/>
        </w:rPr>
        <w:t>خرابکاری</w:t>
      </w:r>
      <w:r w:rsidRPr="00FE12AD">
        <w:rPr>
          <w:rFonts w:hint="cs"/>
          <w:color w:val="auto"/>
          <w:rtl/>
        </w:rPr>
        <w:t>)</w:t>
      </w:r>
    </w:p>
    <w:tbl>
      <w:tblPr>
        <w:tblW w:w="4346" w:type="pct"/>
        <w:jc w:val="center"/>
        <w:tblInd w:w="-18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18"/>
        <w:gridCol w:w="1842"/>
        <w:gridCol w:w="793"/>
        <w:gridCol w:w="624"/>
        <w:gridCol w:w="624"/>
        <w:gridCol w:w="1691"/>
        <w:gridCol w:w="641"/>
      </w:tblGrid>
      <w:tr w:rsidR="00632859" w:rsidRPr="00FE12AD" w:rsidTr="005B13CC">
        <w:trPr>
          <w:jc w:val="center"/>
        </w:trPr>
        <w:tc>
          <w:tcPr>
            <w:tcW w:w="762" w:type="pct"/>
            <w:shd w:val="clear" w:color="auto" w:fill="E6E6E6"/>
            <w:vAlign w:val="center"/>
          </w:tcPr>
          <w:p w:rsidR="00632859" w:rsidRPr="00FE12AD" w:rsidRDefault="00632859" w:rsidP="005B13CC">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Std. Error</w:t>
            </w:r>
          </w:p>
        </w:tc>
        <w:tc>
          <w:tcPr>
            <w:tcW w:w="1256" w:type="pct"/>
            <w:shd w:val="clear" w:color="auto" w:fill="E6E6E6"/>
            <w:vAlign w:val="center"/>
          </w:tcPr>
          <w:p w:rsidR="00632859" w:rsidRPr="00FE12AD" w:rsidRDefault="00632859" w:rsidP="005B13CC">
            <w:pPr>
              <w:pStyle w:val="NoSpacing"/>
              <w:jc w:val="center"/>
              <w:rPr>
                <w:rFonts w:asciiTheme="majorBidi" w:hAnsiTheme="majorBidi" w:cs="B Nazanin"/>
                <w:b/>
                <w:bCs/>
                <w:sz w:val="20"/>
                <w:szCs w:val="20"/>
                <w:rtl/>
                <w:lang w:bidi="fa-IR"/>
              </w:rPr>
            </w:pPr>
            <w:r w:rsidRPr="00FE12AD">
              <w:rPr>
                <w:rFonts w:asciiTheme="majorBidi" w:hAnsiTheme="majorBidi" w:cs="B Nazanin" w:hint="cs"/>
                <w:b/>
                <w:bCs/>
                <w:sz w:val="20"/>
                <w:szCs w:val="20"/>
                <w:rtl/>
                <w:lang w:bidi="fa-IR"/>
              </w:rPr>
              <w:t xml:space="preserve">مقدار افزوده شده به </w:t>
            </w: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541" w:type="pct"/>
            <w:shd w:val="clear" w:color="auto" w:fill="E6E6E6"/>
            <w:vAlign w:val="center"/>
          </w:tcPr>
          <w:p w:rsidR="00632859" w:rsidRPr="00FE12AD" w:rsidRDefault="00632859" w:rsidP="005B13CC">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r w:rsidRPr="00FE12AD">
              <w:rPr>
                <w:rFonts w:asciiTheme="majorBidi" w:hAnsiTheme="majorBidi" w:cs="B Nazanin"/>
                <w:b/>
                <w:bCs/>
                <w:sz w:val="20"/>
                <w:szCs w:val="20"/>
                <w:lang w:bidi="fa-IR"/>
              </w:rPr>
              <w:t xml:space="preserve"> Ad</w:t>
            </w:r>
          </w:p>
        </w:tc>
        <w:tc>
          <w:tcPr>
            <w:tcW w:w="425" w:type="pct"/>
            <w:shd w:val="clear" w:color="auto" w:fill="E6E6E6"/>
            <w:vAlign w:val="center"/>
          </w:tcPr>
          <w:p w:rsidR="00632859" w:rsidRPr="00FE12AD" w:rsidRDefault="00632859" w:rsidP="005B13CC">
            <w:pPr>
              <w:pStyle w:val="NoSpacing"/>
              <w:jc w:val="center"/>
              <w:rPr>
                <w:rFonts w:asciiTheme="majorBidi" w:hAnsiTheme="majorBidi" w:cs="B Nazanin"/>
                <w:b/>
                <w:bCs/>
                <w:sz w:val="20"/>
                <w:szCs w:val="20"/>
                <w:rtl/>
                <w:lang w:bidi="fa-IR"/>
              </w:rPr>
            </w:pPr>
            <w:r w:rsidRPr="00FE12AD">
              <w:rPr>
                <w:rFonts w:asciiTheme="majorBidi" w:hAnsiTheme="majorBidi" w:cs="B Nazanin"/>
                <w:b/>
                <w:bCs/>
                <w:sz w:val="20"/>
                <w:szCs w:val="20"/>
                <w:lang w:bidi="fa-IR"/>
              </w:rPr>
              <w:t>R</w:t>
            </w:r>
            <w:r w:rsidRPr="00FE12AD">
              <w:rPr>
                <w:rFonts w:asciiTheme="majorBidi" w:hAnsiTheme="majorBidi" w:cs="B Nazanin"/>
                <w:b/>
                <w:bCs/>
                <w:sz w:val="20"/>
                <w:szCs w:val="20"/>
                <w:vertAlign w:val="superscript"/>
                <w:lang w:bidi="fa-IR"/>
              </w:rPr>
              <w:t>2</w:t>
            </w:r>
          </w:p>
        </w:tc>
        <w:tc>
          <w:tcPr>
            <w:tcW w:w="425" w:type="pct"/>
            <w:shd w:val="clear" w:color="auto" w:fill="E6E6E6"/>
            <w:vAlign w:val="center"/>
          </w:tcPr>
          <w:p w:rsidR="00632859" w:rsidRPr="00FE12AD" w:rsidRDefault="00632859" w:rsidP="005B13CC">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R</w:t>
            </w:r>
          </w:p>
        </w:tc>
        <w:tc>
          <w:tcPr>
            <w:tcW w:w="1153" w:type="pct"/>
            <w:shd w:val="clear" w:color="auto" w:fill="E6E6E6"/>
            <w:vAlign w:val="center"/>
          </w:tcPr>
          <w:p w:rsidR="00632859" w:rsidRPr="00FE12AD" w:rsidRDefault="00632859" w:rsidP="005B13CC">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نام متغیر</w:t>
            </w:r>
          </w:p>
        </w:tc>
        <w:tc>
          <w:tcPr>
            <w:tcW w:w="437" w:type="pct"/>
            <w:shd w:val="clear" w:color="auto" w:fill="E6E6E6"/>
            <w:vAlign w:val="center"/>
          </w:tcPr>
          <w:p w:rsidR="00632859" w:rsidRPr="00FE12AD" w:rsidRDefault="00632859" w:rsidP="005B13CC">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مرحله</w:t>
            </w:r>
          </w:p>
        </w:tc>
      </w:tr>
      <w:tr w:rsidR="00632859" w:rsidRPr="00FE12AD" w:rsidTr="005B13CC">
        <w:trPr>
          <w:jc w:val="center"/>
        </w:trPr>
        <w:tc>
          <w:tcPr>
            <w:tcW w:w="762" w:type="pct"/>
            <w:vAlign w:val="center"/>
          </w:tcPr>
          <w:p w:rsidR="00632859" w:rsidRPr="00FE12AD" w:rsidRDefault="00632859" w:rsidP="005B13CC">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12.307</w:t>
            </w:r>
          </w:p>
        </w:tc>
        <w:tc>
          <w:tcPr>
            <w:tcW w:w="1256"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w:t>
            </w:r>
          </w:p>
        </w:tc>
        <w:tc>
          <w:tcPr>
            <w:tcW w:w="541" w:type="pct"/>
            <w:vAlign w:val="center"/>
          </w:tcPr>
          <w:p w:rsidR="00632859" w:rsidRPr="00FE12AD" w:rsidRDefault="00632859" w:rsidP="005B13CC">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627</w:t>
            </w:r>
          </w:p>
        </w:tc>
        <w:tc>
          <w:tcPr>
            <w:tcW w:w="425" w:type="pct"/>
            <w:vAlign w:val="center"/>
          </w:tcPr>
          <w:p w:rsidR="00632859" w:rsidRPr="00FE12AD" w:rsidRDefault="00632859" w:rsidP="005B13CC">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639</w:t>
            </w:r>
          </w:p>
        </w:tc>
        <w:tc>
          <w:tcPr>
            <w:tcW w:w="425" w:type="pct"/>
            <w:vAlign w:val="center"/>
          </w:tcPr>
          <w:p w:rsidR="00632859" w:rsidRPr="00FE12AD" w:rsidRDefault="00632859" w:rsidP="005B13CC">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799</w:t>
            </w:r>
          </w:p>
        </w:tc>
        <w:tc>
          <w:tcPr>
            <w:tcW w:w="1153"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احساس انزوای اجتماعی</w:t>
            </w:r>
          </w:p>
        </w:tc>
        <w:tc>
          <w:tcPr>
            <w:tcW w:w="437"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اول</w:t>
            </w:r>
          </w:p>
        </w:tc>
      </w:tr>
      <w:tr w:rsidR="00632859" w:rsidRPr="00FE12AD" w:rsidTr="005B13CC">
        <w:trPr>
          <w:jc w:val="center"/>
        </w:trPr>
        <w:tc>
          <w:tcPr>
            <w:tcW w:w="762"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11.099</w:t>
            </w:r>
          </w:p>
        </w:tc>
        <w:tc>
          <w:tcPr>
            <w:tcW w:w="1256"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0.077</w:t>
            </w:r>
          </w:p>
        </w:tc>
        <w:tc>
          <w:tcPr>
            <w:tcW w:w="541"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0.696</w:t>
            </w:r>
          </w:p>
        </w:tc>
        <w:tc>
          <w:tcPr>
            <w:tcW w:w="425"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0.716</w:t>
            </w:r>
          </w:p>
        </w:tc>
        <w:tc>
          <w:tcPr>
            <w:tcW w:w="425"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0.846</w:t>
            </w:r>
          </w:p>
        </w:tc>
        <w:tc>
          <w:tcPr>
            <w:tcW w:w="1153"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ارتباط با پدر</w:t>
            </w:r>
          </w:p>
        </w:tc>
        <w:tc>
          <w:tcPr>
            <w:tcW w:w="437"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دوم</w:t>
            </w:r>
          </w:p>
        </w:tc>
      </w:tr>
      <w:tr w:rsidR="00632859" w:rsidRPr="00FE12AD" w:rsidTr="005B13CC">
        <w:trPr>
          <w:jc w:val="center"/>
        </w:trPr>
        <w:tc>
          <w:tcPr>
            <w:tcW w:w="762"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10.386</w:t>
            </w:r>
          </w:p>
        </w:tc>
        <w:tc>
          <w:tcPr>
            <w:tcW w:w="1256"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0.044</w:t>
            </w:r>
          </w:p>
        </w:tc>
        <w:tc>
          <w:tcPr>
            <w:tcW w:w="541"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0.734</w:t>
            </w:r>
          </w:p>
        </w:tc>
        <w:tc>
          <w:tcPr>
            <w:tcW w:w="425"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0.760</w:t>
            </w:r>
          </w:p>
        </w:tc>
        <w:tc>
          <w:tcPr>
            <w:tcW w:w="425"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0.872</w:t>
            </w:r>
          </w:p>
        </w:tc>
        <w:tc>
          <w:tcPr>
            <w:tcW w:w="1153"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اعتماد به مادر</w:t>
            </w:r>
          </w:p>
        </w:tc>
        <w:tc>
          <w:tcPr>
            <w:tcW w:w="437"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سوم</w:t>
            </w:r>
          </w:p>
        </w:tc>
      </w:tr>
      <w:tr w:rsidR="00632859" w:rsidRPr="00FE12AD" w:rsidTr="005B13CC">
        <w:trPr>
          <w:jc w:val="center"/>
        </w:trPr>
        <w:tc>
          <w:tcPr>
            <w:tcW w:w="762"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8.183</w:t>
            </w:r>
          </w:p>
        </w:tc>
        <w:tc>
          <w:tcPr>
            <w:tcW w:w="1256"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0.096</w:t>
            </w:r>
          </w:p>
        </w:tc>
        <w:tc>
          <w:tcPr>
            <w:tcW w:w="541"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0.835</w:t>
            </w:r>
          </w:p>
        </w:tc>
        <w:tc>
          <w:tcPr>
            <w:tcW w:w="425"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0.856</w:t>
            </w:r>
          </w:p>
        </w:tc>
        <w:tc>
          <w:tcPr>
            <w:tcW w:w="425"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0.925</w:t>
            </w:r>
          </w:p>
        </w:tc>
        <w:tc>
          <w:tcPr>
            <w:tcW w:w="1153"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ارتباط با مادر</w:t>
            </w:r>
          </w:p>
        </w:tc>
        <w:tc>
          <w:tcPr>
            <w:tcW w:w="437"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چهارم</w:t>
            </w:r>
          </w:p>
        </w:tc>
      </w:tr>
      <w:tr w:rsidR="00632859" w:rsidRPr="00FE12AD" w:rsidTr="005B13CC">
        <w:trPr>
          <w:jc w:val="center"/>
        </w:trPr>
        <w:tc>
          <w:tcPr>
            <w:tcW w:w="762"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7.566</w:t>
            </w:r>
          </w:p>
        </w:tc>
        <w:tc>
          <w:tcPr>
            <w:tcW w:w="1256"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0.025</w:t>
            </w:r>
          </w:p>
        </w:tc>
        <w:tc>
          <w:tcPr>
            <w:tcW w:w="541"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0.859</w:t>
            </w:r>
          </w:p>
        </w:tc>
        <w:tc>
          <w:tcPr>
            <w:tcW w:w="425"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0.882</w:t>
            </w:r>
          </w:p>
        </w:tc>
        <w:tc>
          <w:tcPr>
            <w:tcW w:w="425"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0.939</w:t>
            </w:r>
          </w:p>
        </w:tc>
        <w:tc>
          <w:tcPr>
            <w:tcW w:w="1153"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بیگانگی از پدر</w:t>
            </w:r>
          </w:p>
        </w:tc>
        <w:tc>
          <w:tcPr>
            <w:tcW w:w="437"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پنجم</w:t>
            </w:r>
          </w:p>
        </w:tc>
      </w:tr>
      <w:tr w:rsidR="00632859" w:rsidRPr="00FE12AD" w:rsidTr="005B13CC">
        <w:trPr>
          <w:jc w:val="center"/>
        </w:trPr>
        <w:tc>
          <w:tcPr>
            <w:tcW w:w="762"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7.082</w:t>
            </w:r>
          </w:p>
        </w:tc>
        <w:tc>
          <w:tcPr>
            <w:tcW w:w="1256"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0.019</w:t>
            </w:r>
          </w:p>
        </w:tc>
        <w:tc>
          <w:tcPr>
            <w:tcW w:w="541"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0.876</w:t>
            </w:r>
          </w:p>
        </w:tc>
        <w:tc>
          <w:tcPr>
            <w:tcW w:w="425"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0.900</w:t>
            </w:r>
          </w:p>
        </w:tc>
        <w:tc>
          <w:tcPr>
            <w:tcW w:w="425"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0.949</w:t>
            </w:r>
          </w:p>
        </w:tc>
        <w:tc>
          <w:tcPr>
            <w:tcW w:w="1153"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بیگ</w:t>
            </w:r>
            <w:r w:rsidR="006A3166">
              <w:rPr>
                <w:rFonts w:asciiTheme="majorBidi" w:hAnsiTheme="majorBidi" w:cs="B Nazanin" w:hint="cs"/>
                <w:sz w:val="20"/>
                <w:szCs w:val="20"/>
                <w:rtl/>
                <w:lang w:bidi="fa-IR"/>
              </w:rPr>
              <w:t>ا</w:t>
            </w:r>
            <w:r w:rsidRPr="00FE12AD">
              <w:rPr>
                <w:rFonts w:asciiTheme="majorBidi" w:hAnsiTheme="majorBidi" w:cs="B Nazanin" w:hint="cs"/>
                <w:sz w:val="20"/>
                <w:szCs w:val="20"/>
                <w:rtl/>
                <w:lang w:bidi="fa-IR"/>
              </w:rPr>
              <w:t>نگی از همسال</w:t>
            </w:r>
          </w:p>
        </w:tc>
        <w:tc>
          <w:tcPr>
            <w:tcW w:w="437" w:type="pct"/>
            <w:vAlign w:val="center"/>
          </w:tcPr>
          <w:p w:rsidR="00632859" w:rsidRPr="00FE12AD" w:rsidRDefault="00632859" w:rsidP="005B13CC">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ششم</w:t>
            </w:r>
          </w:p>
        </w:tc>
      </w:tr>
    </w:tbl>
    <w:p w:rsidR="00632859" w:rsidRPr="00D20A4D" w:rsidRDefault="00632859" w:rsidP="00632859">
      <w:pPr>
        <w:pStyle w:val="NoSpacing"/>
        <w:rPr>
          <w:rFonts w:cs="B Nazanin"/>
          <w:sz w:val="18"/>
          <w:szCs w:val="18"/>
          <w:rtl/>
          <w:lang w:bidi="fa-IR"/>
        </w:rPr>
      </w:pPr>
    </w:p>
    <w:p w:rsidR="0052685A" w:rsidRPr="00FE12AD" w:rsidRDefault="0052685A" w:rsidP="0052685A">
      <w:pPr>
        <w:pStyle w:val="a5"/>
        <w:rPr>
          <w:rFonts w:ascii="Arial" w:hAnsi="Arial"/>
          <w:rtl/>
        </w:rPr>
      </w:pPr>
      <w:r w:rsidRPr="00FE12AD">
        <w:rPr>
          <w:rFonts w:hint="cs"/>
          <w:rtl/>
        </w:rPr>
        <w:t>با توجه به مقادير ضريب رگرسيون در جدول شمارۀ 4-48 مشخص مي</w:t>
      </w:r>
      <w:r w:rsidRPr="00FE12AD">
        <w:rPr>
          <w:rtl/>
        </w:rPr>
        <w:softHyphen/>
      </w:r>
      <w:r w:rsidRPr="00FE12AD">
        <w:rPr>
          <w:rFonts w:hint="cs"/>
          <w:rtl/>
        </w:rPr>
        <w:t xml:space="preserve">شود که از بین متغيرهایی که وارد معادله شده است، متغیرهای احساس انزوای اجتماعی، بیگانگی از پدر و بیگانگی از همسال با متغير وابسته داراي رابطۀ مستقیم و مثبت هستند. بقیۀ متغیرهای وارد شده در معادله با متغیر وابسته دارای رابطۀ منفی و معکوس است. مقادير </w:t>
      </w:r>
      <w:r w:rsidRPr="00FE12AD">
        <w:rPr>
          <w:rFonts w:asciiTheme="majorBidi" w:hAnsiTheme="majorBidi" w:hint="cs"/>
          <w:szCs w:val="24"/>
        </w:rPr>
        <w:t>T</w:t>
      </w:r>
      <w:r w:rsidRPr="00FE12AD">
        <w:rPr>
          <w:rFonts w:hint="cs"/>
          <w:szCs w:val="24"/>
          <w:rtl/>
        </w:rPr>
        <w:t xml:space="preserve"> </w:t>
      </w:r>
      <w:r w:rsidRPr="00FE12AD">
        <w:rPr>
          <w:rFonts w:hint="cs"/>
          <w:rtl/>
        </w:rPr>
        <w:t>و سطوح معني</w:t>
      </w:r>
      <w:r w:rsidRPr="00FE12AD">
        <w:rPr>
          <w:rtl/>
        </w:rPr>
        <w:softHyphen/>
      </w:r>
      <w:r w:rsidRPr="00FE12AD">
        <w:rPr>
          <w:rFonts w:hint="cs"/>
          <w:rtl/>
        </w:rPr>
        <w:t>داري معادلۀ چندمتغيره نشان مي</w:t>
      </w:r>
      <w:r w:rsidRPr="00FE12AD">
        <w:rPr>
          <w:rtl/>
        </w:rPr>
        <w:softHyphen/>
      </w:r>
      <w:r w:rsidRPr="00FE12AD">
        <w:rPr>
          <w:rFonts w:hint="cs"/>
          <w:rtl/>
        </w:rPr>
        <w:t xml:space="preserve">دهد که تمامی متغيرهای وارد شده به معادله، با فاصلۀ اطمينان </w:t>
      </w:r>
      <w:r w:rsidRPr="00FE12AD">
        <w:rPr>
          <w:rFonts w:hint="cs"/>
          <w:szCs w:val="24"/>
          <w:rtl/>
        </w:rPr>
        <w:t>0.01 &gt;</w:t>
      </w:r>
      <w:r w:rsidRPr="00FE12AD">
        <w:rPr>
          <w:rFonts w:asciiTheme="majorBidi" w:hAnsiTheme="majorBidi" w:hint="cs"/>
          <w:szCs w:val="24"/>
        </w:rPr>
        <w:t>p</w:t>
      </w:r>
      <w:r w:rsidRPr="00FE12AD">
        <w:rPr>
          <w:rFonts w:hint="cs"/>
          <w:rtl/>
        </w:rPr>
        <w:t xml:space="preserve">  در سطح 99 درصد معنی</w:t>
      </w:r>
      <w:r w:rsidRPr="00FE12AD">
        <w:rPr>
          <w:rtl/>
        </w:rPr>
        <w:softHyphen/>
      </w:r>
      <w:r w:rsidRPr="00FE12AD">
        <w:rPr>
          <w:rFonts w:hint="cs"/>
          <w:rtl/>
        </w:rPr>
        <w:t>دار مي</w:t>
      </w:r>
      <w:r w:rsidRPr="00FE12AD">
        <w:rPr>
          <w:rtl/>
        </w:rPr>
        <w:softHyphen/>
      </w:r>
      <w:r w:rsidRPr="00FE12AD">
        <w:rPr>
          <w:rFonts w:hint="cs"/>
          <w:rtl/>
        </w:rPr>
        <w:t xml:space="preserve">باشند.  </w:t>
      </w:r>
    </w:p>
    <w:p w:rsidR="0052685A" w:rsidRPr="002A3704" w:rsidRDefault="0052685A" w:rsidP="0052685A">
      <w:pPr>
        <w:pStyle w:val="a5"/>
        <w:bidi w:val="0"/>
        <w:rPr>
          <w:rFonts w:asciiTheme="majorBidi" w:hAnsiTheme="majorBidi"/>
          <w:szCs w:val="24"/>
          <w:lang w:val="en-US"/>
        </w:rPr>
      </w:pPr>
      <w:r w:rsidRPr="00FE12AD">
        <w:rPr>
          <w:rFonts w:asciiTheme="majorBidi" w:hAnsiTheme="majorBidi" w:hint="cs"/>
          <w:szCs w:val="24"/>
        </w:rPr>
        <w:t xml:space="preserve">a= </w:t>
      </w:r>
      <w:r w:rsidRPr="00FE12AD">
        <w:rPr>
          <w:rFonts w:asciiTheme="majorBidi" w:hAnsiTheme="majorBidi" w:hint="cs"/>
          <w:szCs w:val="24"/>
          <w:rtl/>
        </w:rPr>
        <w:t>11.977-</w:t>
      </w:r>
      <w:r w:rsidRPr="00FE12AD">
        <w:rPr>
          <w:rFonts w:asciiTheme="majorBidi" w:hAnsiTheme="majorBidi" w:hint="cs"/>
          <w:szCs w:val="24"/>
        </w:rPr>
        <w:t xml:space="preserve">   R</w:t>
      </w:r>
      <w:r w:rsidRPr="00FE12AD">
        <w:rPr>
          <w:rFonts w:asciiTheme="majorBidi" w:hAnsiTheme="majorBidi" w:hint="cs"/>
          <w:szCs w:val="24"/>
          <w:vertAlign w:val="superscript"/>
        </w:rPr>
        <w:t>2</w:t>
      </w:r>
      <w:r w:rsidRPr="00FE12AD">
        <w:rPr>
          <w:rFonts w:asciiTheme="majorBidi" w:hAnsiTheme="majorBidi" w:hint="cs"/>
          <w:szCs w:val="24"/>
        </w:rPr>
        <w:t>.Ad=</w:t>
      </w:r>
      <w:r w:rsidRPr="00FE12AD">
        <w:rPr>
          <w:rFonts w:asciiTheme="majorBidi" w:hAnsiTheme="majorBidi" w:hint="cs"/>
          <w:szCs w:val="24"/>
          <w:rtl/>
        </w:rPr>
        <w:t xml:space="preserve">  0.876 </w:t>
      </w:r>
      <w:r w:rsidRPr="00FE12AD">
        <w:rPr>
          <w:rFonts w:asciiTheme="majorBidi" w:hAnsiTheme="majorBidi" w:hint="cs"/>
          <w:szCs w:val="24"/>
        </w:rPr>
        <w:t>F=</w:t>
      </w:r>
      <w:r w:rsidRPr="00FE12AD">
        <w:rPr>
          <w:rFonts w:asciiTheme="majorBidi" w:hAnsiTheme="majorBidi" w:hint="cs"/>
          <w:szCs w:val="24"/>
          <w:rtl/>
        </w:rPr>
        <w:t xml:space="preserve">37.617 </w:t>
      </w:r>
      <w:r w:rsidRPr="00FE12AD">
        <w:rPr>
          <w:rFonts w:asciiTheme="majorBidi" w:hAnsiTheme="majorBidi" w:hint="cs"/>
          <w:szCs w:val="24"/>
        </w:rPr>
        <w:t xml:space="preserve">  Sig=</w:t>
      </w:r>
      <w:r w:rsidRPr="00FE12AD">
        <w:rPr>
          <w:rFonts w:asciiTheme="majorBidi" w:hAnsiTheme="majorBidi" w:hint="cs"/>
          <w:szCs w:val="24"/>
          <w:rtl/>
        </w:rPr>
        <w:t xml:space="preserve">0.000 </w:t>
      </w:r>
      <w:r w:rsidRPr="00FE12AD">
        <w:rPr>
          <w:rFonts w:asciiTheme="majorBidi" w:hAnsiTheme="majorBidi" w:hint="cs"/>
          <w:szCs w:val="24"/>
        </w:rPr>
        <w:t xml:space="preserve">  R=</w:t>
      </w:r>
      <w:r w:rsidRPr="00FE12AD">
        <w:rPr>
          <w:rFonts w:asciiTheme="majorBidi" w:hAnsiTheme="majorBidi" w:hint="cs"/>
          <w:szCs w:val="24"/>
          <w:rtl/>
        </w:rPr>
        <w:t>0.949</w:t>
      </w:r>
      <w:r w:rsidRPr="00FE12AD">
        <w:rPr>
          <w:rFonts w:asciiTheme="majorBidi" w:hAnsiTheme="majorBidi" w:hint="cs"/>
          <w:szCs w:val="24"/>
        </w:rPr>
        <w:t xml:space="preserve">  R</w:t>
      </w:r>
      <w:r w:rsidRPr="00FE12AD">
        <w:rPr>
          <w:rFonts w:asciiTheme="majorBidi" w:hAnsiTheme="majorBidi" w:hint="cs"/>
          <w:szCs w:val="24"/>
          <w:vertAlign w:val="superscript"/>
        </w:rPr>
        <w:t>2</w:t>
      </w:r>
      <w:r w:rsidRPr="00FE12AD">
        <w:rPr>
          <w:rFonts w:asciiTheme="majorBidi" w:hAnsiTheme="majorBidi" w:hint="cs"/>
          <w:szCs w:val="24"/>
        </w:rPr>
        <w:t xml:space="preserve">= </w:t>
      </w:r>
      <w:r w:rsidRPr="00FE12AD">
        <w:rPr>
          <w:rFonts w:asciiTheme="majorBidi" w:hAnsiTheme="majorBidi" w:hint="cs"/>
          <w:szCs w:val="24"/>
          <w:rtl/>
        </w:rPr>
        <w:t>0.900</w:t>
      </w:r>
    </w:p>
    <w:p w:rsidR="0052685A" w:rsidRPr="00FE12AD" w:rsidRDefault="0052685A" w:rsidP="0052685A">
      <w:pPr>
        <w:pStyle w:val="a5"/>
        <w:rPr>
          <w:rFonts w:asciiTheme="majorBidi" w:hAnsiTheme="majorBidi"/>
          <w:rtl/>
        </w:rPr>
      </w:pPr>
      <w:r w:rsidRPr="00FE12AD">
        <w:rPr>
          <w:rFonts w:asciiTheme="majorBidi" w:hAnsiTheme="majorBidi"/>
          <w:rtl/>
        </w:rPr>
        <w:t>بنابراين بر اساس نتايج حاصله، معادله رگرسيون چند متغيره</w:t>
      </w:r>
      <w:r w:rsidRPr="00FE12AD">
        <w:rPr>
          <w:rFonts w:asciiTheme="majorBidi" w:hAnsiTheme="majorBidi"/>
          <w:rtl/>
        </w:rPr>
        <w:softHyphen/>
        <w:t>اي که براي پيش</w:t>
      </w:r>
      <w:r w:rsidRPr="00FE12AD">
        <w:rPr>
          <w:rFonts w:asciiTheme="majorBidi" w:hAnsiTheme="majorBidi" w:hint="cs"/>
          <w:rtl/>
        </w:rPr>
        <w:softHyphen/>
      </w:r>
      <w:r w:rsidRPr="00FE12AD">
        <w:rPr>
          <w:rFonts w:asciiTheme="majorBidi" w:hAnsiTheme="majorBidi"/>
          <w:rtl/>
        </w:rPr>
        <w:t>بيني متغير وابسته به دست مي</w:t>
      </w:r>
      <w:r w:rsidRPr="00FE12AD">
        <w:rPr>
          <w:rFonts w:asciiTheme="majorBidi" w:hAnsiTheme="majorBidi"/>
          <w:rtl/>
        </w:rPr>
        <w:softHyphen/>
      </w:r>
      <w:r w:rsidRPr="00FE12AD">
        <w:rPr>
          <w:rFonts w:asciiTheme="majorBidi" w:hAnsiTheme="majorBidi" w:hint="cs"/>
          <w:rtl/>
        </w:rPr>
        <w:t>آيد عبارت است از:</w:t>
      </w:r>
    </w:p>
    <w:p w:rsidR="0052685A" w:rsidRPr="00FE12AD" w:rsidRDefault="0052685A" w:rsidP="0052685A">
      <w:pPr>
        <w:pStyle w:val="a5"/>
        <w:bidi w:val="0"/>
        <w:rPr>
          <w:rFonts w:asciiTheme="majorBidi" w:hAnsiTheme="majorBidi"/>
          <w:szCs w:val="24"/>
          <w:lang w:val="en-US"/>
        </w:rPr>
      </w:pPr>
      <w:r w:rsidRPr="00FE12AD">
        <w:rPr>
          <w:rFonts w:asciiTheme="majorBidi" w:hAnsiTheme="majorBidi" w:hint="cs"/>
          <w:szCs w:val="24"/>
        </w:rPr>
        <w:t xml:space="preserve">Y= a </w:t>
      </w:r>
      <w:r w:rsidRPr="00FE12AD">
        <w:rPr>
          <w:rFonts w:asciiTheme="majorBidi" w:hAnsiTheme="majorBidi" w:hint="cs"/>
          <w:szCs w:val="24"/>
          <w:rtl/>
        </w:rPr>
        <w:t>+</w:t>
      </w:r>
      <w:r w:rsidRPr="00FE12AD">
        <w:rPr>
          <w:rFonts w:asciiTheme="majorBidi" w:hAnsiTheme="majorBidi" w:hint="cs"/>
          <w:szCs w:val="24"/>
        </w:rPr>
        <w:t xml:space="preserve"> b1</w:t>
      </w:r>
      <w:r w:rsidRPr="00FE12AD">
        <w:rPr>
          <w:rFonts w:asciiTheme="majorBidi" w:hAnsiTheme="majorBidi" w:hint="cs"/>
          <w:sz w:val="20"/>
          <w:szCs w:val="20"/>
        </w:rPr>
        <w:t>(X1)</w:t>
      </w:r>
      <w:r w:rsidRPr="00FE12AD">
        <w:rPr>
          <w:rFonts w:asciiTheme="majorBidi" w:hAnsiTheme="majorBidi" w:hint="cs"/>
          <w:szCs w:val="24"/>
        </w:rPr>
        <w:t xml:space="preserve"> </w:t>
      </w:r>
      <w:r w:rsidRPr="00FE12AD">
        <w:rPr>
          <w:rFonts w:asciiTheme="majorBidi" w:hAnsiTheme="majorBidi" w:hint="cs"/>
          <w:szCs w:val="24"/>
          <w:rtl/>
        </w:rPr>
        <w:t>-</w:t>
      </w:r>
      <w:r w:rsidRPr="00FE12AD">
        <w:rPr>
          <w:rFonts w:asciiTheme="majorBidi" w:hAnsiTheme="majorBidi" w:hint="cs"/>
          <w:szCs w:val="24"/>
        </w:rPr>
        <w:t xml:space="preserve"> b2</w:t>
      </w:r>
      <w:r w:rsidRPr="00FE12AD">
        <w:rPr>
          <w:rFonts w:asciiTheme="majorBidi" w:hAnsiTheme="majorBidi" w:hint="cs"/>
          <w:sz w:val="20"/>
          <w:szCs w:val="20"/>
        </w:rPr>
        <w:t>(X2)</w:t>
      </w:r>
      <w:r w:rsidRPr="00FE12AD">
        <w:rPr>
          <w:rFonts w:asciiTheme="majorBidi" w:hAnsiTheme="majorBidi" w:hint="cs"/>
          <w:szCs w:val="24"/>
        </w:rPr>
        <w:t xml:space="preserve"> </w:t>
      </w:r>
      <w:r w:rsidRPr="00FE12AD">
        <w:rPr>
          <w:rFonts w:asciiTheme="majorBidi" w:hAnsiTheme="majorBidi" w:hint="cs"/>
          <w:szCs w:val="24"/>
          <w:rtl/>
        </w:rPr>
        <w:t>-</w:t>
      </w:r>
      <w:r w:rsidRPr="00FE12AD">
        <w:rPr>
          <w:rFonts w:asciiTheme="majorBidi" w:hAnsiTheme="majorBidi" w:hint="cs"/>
          <w:szCs w:val="24"/>
        </w:rPr>
        <w:t xml:space="preserve"> b3</w:t>
      </w:r>
      <w:r w:rsidRPr="00FE12AD">
        <w:rPr>
          <w:rFonts w:asciiTheme="majorBidi" w:hAnsiTheme="majorBidi" w:hint="cs"/>
          <w:sz w:val="20"/>
          <w:szCs w:val="20"/>
        </w:rPr>
        <w:t>(X3)</w:t>
      </w:r>
      <w:r w:rsidRPr="00FE12AD">
        <w:rPr>
          <w:rFonts w:asciiTheme="majorBidi" w:hAnsiTheme="majorBidi" w:hint="cs"/>
          <w:szCs w:val="24"/>
        </w:rPr>
        <w:t xml:space="preserve"> </w:t>
      </w:r>
      <w:r w:rsidRPr="00FE12AD">
        <w:rPr>
          <w:rFonts w:asciiTheme="majorBidi" w:hAnsiTheme="majorBidi" w:hint="cs"/>
          <w:szCs w:val="24"/>
          <w:rtl/>
        </w:rPr>
        <w:t>-</w:t>
      </w:r>
      <w:r w:rsidRPr="00FE12AD">
        <w:rPr>
          <w:rFonts w:asciiTheme="majorBidi" w:hAnsiTheme="majorBidi" w:hint="cs"/>
          <w:szCs w:val="24"/>
        </w:rPr>
        <w:t xml:space="preserve"> b4</w:t>
      </w:r>
      <w:r w:rsidRPr="00FE12AD">
        <w:rPr>
          <w:rFonts w:asciiTheme="majorBidi" w:hAnsiTheme="majorBidi" w:hint="cs"/>
          <w:sz w:val="20"/>
          <w:szCs w:val="20"/>
        </w:rPr>
        <w:t>(X4)</w:t>
      </w:r>
      <w:r w:rsidRPr="00FE12AD">
        <w:rPr>
          <w:rFonts w:asciiTheme="majorBidi" w:hAnsiTheme="majorBidi" w:hint="cs"/>
          <w:szCs w:val="24"/>
        </w:rPr>
        <w:t xml:space="preserve"> </w:t>
      </w:r>
      <w:r w:rsidRPr="00FE12AD">
        <w:rPr>
          <w:rFonts w:asciiTheme="majorBidi" w:hAnsiTheme="majorBidi" w:hint="cs"/>
          <w:szCs w:val="24"/>
          <w:rtl/>
        </w:rPr>
        <w:t>+</w:t>
      </w:r>
      <w:r w:rsidRPr="00FE12AD">
        <w:rPr>
          <w:rFonts w:asciiTheme="majorBidi" w:hAnsiTheme="majorBidi" w:hint="cs"/>
          <w:szCs w:val="24"/>
        </w:rPr>
        <w:t xml:space="preserve"> b5</w:t>
      </w:r>
      <w:r w:rsidRPr="00FE12AD">
        <w:rPr>
          <w:rFonts w:asciiTheme="majorBidi" w:hAnsiTheme="majorBidi" w:hint="cs"/>
          <w:sz w:val="20"/>
          <w:szCs w:val="20"/>
        </w:rPr>
        <w:t>(X5)</w:t>
      </w:r>
      <w:r w:rsidRPr="00FE12AD">
        <w:rPr>
          <w:rFonts w:asciiTheme="majorBidi" w:hAnsiTheme="majorBidi" w:hint="cs"/>
          <w:szCs w:val="24"/>
        </w:rPr>
        <w:t xml:space="preserve"> </w:t>
      </w:r>
      <w:r w:rsidRPr="00FE12AD">
        <w:rPr>
          <w:rFonts w:asciiTheme="majorBidi" w:hAnsiTheme="majorBidi" w:hint="cs"/>
          <w:szCs w:val="24"/>
          <w:rtl/>
        </w:rPr>
        <w:t>+</w:t>
      </w:r>
      <w:r w:rsidRPr="00FE12AD">
        <w:rPr>
          <w:rFonts w:asciiTheme="majorBidi" w:hAnsiTheme="majorBidi" w:hint="cs"/>
          <w:szCs w:val="24"/>
        </w:rPr>
        <w:t xml:space="preserve"> b6</w:t>
      </w:r>
      <w:r w:rsidRPr="00FE12AD">
        <w:rPr>
          <w:rFonts w:asciiTheme="majorBidi" w:hAnsiTheme="majorBidi" w:hint="cs"/>
          <w:sz w:val="20"/>
          <w:szCs w:val="20"/>
        </w:rPr>
        <w:t>(X6)</w:t>
      </w:r>
      <w:r w:rsidRPr="00FE12AD">
        <w:rPr>
          <w:rFonts w:asciiTheme="majorBidi" w:hAnsiTheme="majorBidi" w:hint="cs"/>
          <w:szCs w:val="24"/>
        </w:rPr>
        <w:t xml:space="preserve">  </w:t>
      </w:r>
    </w:p>
    <w:p w:rsidR="0052685A" w:rsidRPr="00FE12AD" w:rsidRDefault="0052685A" w:rsidP="0052685A">
      <w:pPr>
        <w:pStyle w:val="a5"/>
        <w:rPr>
          <w:rFonts w:asciiTheme="majorBidi" w:hAnsiTheme="majorBidi"/>
          <w:rtl/>
        </w:rPr>
      </w:pPr>
      <w:r w:rsidRPr="00FE12AD">
        <w:rPr>
          <w:rFonts w:asciiTheme="majorBidi" w:hAnsiTheme="majorBidi"/>
          <w:rtl/>
        </w:rPr>
        <w:t xml:space="preserve">هر يک از اجزاي اين معادله عبارتند از: </w:t>
      </w:r>
    </w:p>
    <w:p w:rsidR="0052685A" w:rsidRPr="00FE12AD" w:rsidRDefault="0052685A" w:rsidP="0052685A">
      <w:pPr>
        <w:pStyle w:val="a5"/>
        <w:rPr>
          <w:rFonts w:asciiTheme="majorBidi" w:hAnsiTheme="majorBidi"/>
          <w:rtl/>
        </w:rPr>
      </w:pPr>
      <w:r w:rsidRPr="00FE12AD">
        <w:rPr>
          <w:rFonts w:asciiTheme="majorBidi" w:hAnsiTheme="majorBidi"/>
          <w:szCs w:val="24"/>
        </w:rPr>
        <w:t>Y</w:t>
      </w:r>
      <w:r w:rsidRPr="00FE12AD">
        <w:rPr>
          <w:rFonts w:asciiTheme="majorBidi" w:hAnsiTheme="majorBidi"/>
          <w:szCs w:val="24"/>
          <w:rtl/>
        </w:rPr>
        <w:t>=</w:t>
      </w:r>
      <w:r w:rsidRPr="00FE12AD">
        <w:rPr>
          <w:rFonts w:asciiTheme="majorBidi" w:hAnsiTheme="majorBidi"/>
          <w:rtl/>
        </w:rPr>
        <w:t xml:space="preserve"> مقداري از متغير وابسته </w:t>
      </w:r>
      <w:r w:rsidRPr="00FE12AD">
        <w:rPr>
          <w:rFonts w:asciiTheme="majorBidi" w:hAnsiTheme="majorBidi" w:hint="cs"/>
          <w:rtl/>
        </w:rPr>
        <w:t>(</w:t>
      </w:r>
      <w:r w:rsidR="00E161A8">
        <w:rPr>
          <w:rFonts w:asciiTheme="majorBidi" w:hAnsiTheme="majorBidi" w:hint="cs"/>
          <w:rtl/>
        </w:rPr>
        <w:t>خرابکاری</w:t>
      </w:r>
      <w:r w:rsidRPr="00FE12AD">
        <w:rPr>
          <w:rFonts w:asciiTheme="majorBidi" w:hAnsiTheme="majorBidi" w:hint="cs"/>
          <w:rtl/>
        </w:rPr>
        <w:t xml:space="preserve">) </w:t>
      </w:r>
      <w:r w:rsidRPr="00FE12AD">
        <w:rPr>
          <w:rFonts w:asciiTheme="majorBidi" w:hAnsiTheme="majorBidi"/>
          <w:rtl/>
        </w:rPr>
        <w:t>که در نهايت توسط متغيرهاي داخل معادله پيش بيني مي</w:t>
      </w:r>
      <w:r w:rsidRPr="00FE12AD">
        <w:rPr>
          <w:rFonts w:asciiTheme="majorBidi" w:hAnsiTheme="majorBidi"/>
          <w:rtl/>
        </w:rPr>
        <w:softHyphen/>
        <w:t>شود</w:t>
      </w:r>
    </w:p>
    <w:p w:rsidR="0052685A" w:rsidRPr="00FE12AD" w:rsidRDefault="0052685A" w:rsidP="0052685A">
      <w:pPr>
        <w:pStyle w:val="a5"/>
        <w:rPr>
          <w:rFonts w:asciiTheme="majorBidi" w:hAnsiTheme="majorBidi"/>
          <w:rtl/>
        </w:rPr>
      </w:pPr>
      <w:r w:rsidRPr="00FE12AD">
        <w:rPr>
          <w:rFonts w:asciiTheme="majorBidi" w:hAnsiTheme="majorBidi"/>
          <w:szCs w:val="24"/>
        </w:rPr>
        <w:t>a</w:t>
      </w:r>
      <w:r w:rsidRPr="00FE12AD">
        <w:rPr>
          <w:rFonts w:asciiTheme="majorBidi" w:hAnsiTheme="majorBidi"/>
          <w:szCs w:val="24"/>
          <w:rtl/>
        </w:rPr>
        <w:t>=</w:t>
      </w:r>
      <w:r w:rsidRPr="00FE12AD">
        <w:rPr>
          <w:rFonts w:asciiTheme="majorBidi" w:hAnsiTheme="majorBidi"/>
          <w:rtl/>
        </w:rPr>
        <w:t xml:space="preserve"> عرض از مبدا</w:t>
      </w:r>
    </w:p>
    <w:p w:rsidR="0052685A" w:rsidRPr="00FE12AD" w:rsidRDefault="0052685A" w:rsidP="0052685A">
      <w:pPr>
        <w:pStyle w:val="a5"/>
        <w:rPr>
          <w:rFonts w:asciiTheme="majorBidi" w:hAnsiTheme="majorBidi"/>
          <w:rtl/>
        </w:rPr>
      </w:pPr>
      <w:r w:rsidRPr="00FE12AD">
        <w:rPr>
          <w:rFonts w:asciiTheme="majorBidi" w:hAnsiTheme="majorBidi"/>
          <w:szCs w:val="24"/>
        </w:rPr>
        <w:t>b</w:t>
      </w:r>
      <w:r w:rsidRPr="00FE12AD">
        <w:rPr>
          <w:rFonts w:asciiTheme="majorBidi" w:hAnsiTheme="majorBidi"/>
          <w:szCs w:val="24"/>
          <w:rtl/>
        </w:rPr>
        <w:t>=</w:t>
      </w:r>
      <w:r w:rsidRPr="00FE12AD">
        <w:rPr>
          <w:rFonts w:asciiTheme="majorBidi" w:hAnsiTheme="majorBidi"/>
          <w:rtl/>
        </w:rPr>
        <w:t xml:space="preserve"> ضريب رگرسيون غيراستاندارد</w:t>
      </w:r>
    </w:p>
    <w:p w:rsidR="0052685A" w:rsidRPr="00FE12AD" w:rsidRDefault="0052685A" w:rsidP="0052685A">
      <w:pPr>
        <w:pStyle w:val="a5"/>
        <w:rPr>
          <w:rFonts w:asciiTheme="majorBidi" w:hAnsiTheme="majorBidi"/>
          <w:rtl/>
        </w:rPr>
      </w:pPr>
      <w:r w:rsidRPr="00FE12AD">
        <w:rPr>
          <w:rFonts w:asciiTheme="majorBidi" w:hAnsiTheme="majorBidi"/>
          <w:szCs w:val="24"/>
        </w:rPr>
        <w:t>X</w:t>
      </w:r>
      <w:r w:rsidRPr="00FE12AD">
        <w:rPr>
          <w:rFonts w:asciiTheme="majorBidi" w:hAnsiTheme="majorBidi"/>
          <w:szCs w:val="24"/>
          <w:rtl/>
        </w:rPr>
        <w:t>=</w:t>
      </w:r>
      <w:r w:rsidRPr="00FE12AD">
        <w:rPr>
          <w:rFonts w:asciiTheme="majorBidi" w:hAnsiTheme="majorBidi"/>
          <w:rtl/>
        </w:rPr>
        <w:t xml:space="preserve"> متغيرهاي مستقلي که وارد معادل</w:t>
      </w:r>
      <w:r w:rsidRPr="00FE12AD">
        <w:rPr>
          <w:rFonts w:asciiTheme="majorBidi" w:hAnsiTheme="majorBidi" w:hint="cs"/>
          <w:rtl/>
        </w:rPr>
        <w:t>ۀ</w:t>
      </w:r>
      <w:r w:rsidRPr="00FE12AD">
        <w:rPr>
          <w:rFonts w:asciiTheme="majorBidi" w:hAnsiTheme="majorBidi"/>
          <w:rtl/>
        </w:rPr>
        <w:t xml:space="preserve"> رگرسيون شده</w:t>
      </w:r>
      <w:r w:rsidRPr="00FE12AD">
        <w:rPr>
          <w:rFonts w:asciiTheme="majorBidi" w:hAnsiTheme="majorBidi"/>
          <w:rtl/>
        </w:rPr>
        <w:softHyphen/>
        <w:t>اند.</w:t>
      </w:r>
    </w:p>
    <w:p w:rsidR="0052685A" w:rsidRPr="00FE12AD" w:rsidRDefault="0052685A" w:rsidP="0052685A">
      <w:pPr>
        <w:pStyle w:val="a5"/>
        <w:rPr>
          <w:rFonts w:asciiTheme="majorBidi" w:hAnsiTheme="majorBidi"/>
          <w:rtl/>
        </w:rPr>
      </w:pPr>
      <w:r w:rsidRPr="00FE12AD">
        <w:rPr>
          <w:rFonts w:asciiTheme="majorBidi" w:hAnsiTheme="majorBidi"/>
          <w:rtl/>
        </w:rPr>
        <w:t>بنابراين شکل نهايي معادله به صورت زير در مي</w:t>
      </w:r>
      <w:r w:rsidRPr="00FE12AD">
        <w:rPr>
          <w:rFonts w:asciiTheme="majorBidi" w:hAnsiTheme="majorBidi"/>
          <w:rtl/>
        </w:rPr>
        <w:softHyphen/>
        <w:t>آيد:</w:t>
      </w:r>
    </w:p>
    <w:p w:rsidR="0052685A" w:rsidRPr="002A3704" w:rsidRDefault="0052685A" w:rsidP="0052685A">
      <w:pPr>
        <w:pStyle w:val="a5"/>
        <w:bidi w:val="0"/>
        <w:rPr>
          <w:rFonts w:asciiTheme="majorBidi" w:hAnsiTheme="majorBidi"/>
          <w:szCs w:val="24"/>
          <w:lang w:val="en-US"/>
        </w:rPr>
      </w:pPr>
      <w:r w:rsidRPr="00FE12AD">
        <w:rPr>
          <w:rFonts w:asciiTheme="majorBidi" w:hAnsiTheme="majorBidi"/>
          <w:szCs w:val="24"/>
        </w:rPr>
        <w:t xml:space="preserve">Y= </w:t>
      </w:r>
      <w:r w:rsidRPr="00FE12AD">
        <w:rPr>
          <w:rFonts w:asciiTheme="majorBidi" w:hAnsiTheme="majorBidi" w:hint="cs"/>
          <w:szCs w:val="24"/>
          <w:rtl/>
        </w:rPr>
        <w:t>11.977-</w:t>
      </w:r>
      <w:r w:rsidRPr="00FE12AD">
        <w:rPr>
          <w:rFonts w:asciiTheme="majorBidi" w:hAnsiTheme="majorBidi"/>
          <w:szCs w:val="24"/>
          <w:rtl/>
        </w:rPr>
        <w:t xml:space="preserve"> </w:t>
      </w:r>
      <w:r w:rsidRPr="00FE12AD">
        <w:rPr>
          <w:rFonts w:asciiTheme="majorBidi" w:hAnsiTheme="majorBidi"/>
          <w:szCs w:val="24"/>
        </w:rPr>
        <w:t xml:space="preserve"> </w:t>
      </w:r>
      <w:r w:rsidRPr="00FE12AD">
        <w:rPr>
          <w:rFonts w:asciiTheme="majorBidi" w:hAnsiTheme="majorBidi" w:hint="cs"/>
          <w:szCs w:val="24"/>
          <w:rtl/>
        </w:rPr>
        <w:t>+</w:t>
      </w:r>
      <w:r w:rsidRPr="00FE12AD">
        <w:rPr>
          <w:rFonts w:asciiTheme="majorBidi" w:hAnsiTheme="majorBidi"/>
          <w:szCs w:val="24"/>
        </w:rPr>
        <w:t xml:space="preserve"> </w:t>
      </w:r>
      <w:r w:rsidRPr="00FE12AD">
        <w:rPr>
          <w:rFonts w:asciiTheme="majorBidi" w:hAnsiTheme="majorBidi" w:hint="cs"/>
          <w:szCs w:val="24"/>
          <w:rtl/>
        </w:rPr>
        <w:t>2.232</w:t>
      </w:r>
      <w:r w:rsidRPr="00FE12AD">
        <w:rPr>
          <w:rFonts w:asciiTheme="majorBidi" w:hAnsiTheme="majorBidi"/>
          <w:sz w:val="20"/>
          <w:szCs w:val="20"/>
        </w:rPr>
        <w:t>(X1)</w:t>
      </w:r>
      <w:r w:rsidRPr="00FE12AD">
        <w:rPr>
          <w:rFonts w:asciiTheme="majorBidi" w:hAnsiTheme="majorBidi"/>
          <w:szCs w:val="24"/>
        </w:rPr>
        <w:t xml:space="preserve"> </w:t>
      </w:r>
      <w:r w:rsidRPr="00FE12AD">
        <w:rPr>
          <w:rFonts w:asciiTheme="majorBidi" w:hAnsiTheme="majorBidi" w:hint="cs"/>
          <w:szCs w:val="24"/>
          <w:rtl/>
        </w:rPr>
        <w:t>-</w:t>
      </w:r>
      <w:r w:rsidRPr="00FE12AD">
        <w:rPr>
          <w:rFonts w:asciiTheme="majorBidi" w:hAnsiTheme="majorBidi"/>
          <w:szCs w:val="24"/>
        </w:rPr>
        <w:t xml:space="preserve"> </w:t>
      </w:r>
      <w:r w:rsidRPr="00FE12AD">
        <w:rPr>
          <w:rFonts w:asciiTheme="majorBidi" w:hAnsiTheme="majorBidi" w:hint="cs"/>
          <w:szCs w:val="24"/>
          <w:rtl/>
        </w:rPr>
        <w:t>598.</w:t>
      </w:r>
      <w:r w:rsidRPr="00FE12AD">
        <w:rPr>
          <w:rFonts w:asciiTheme="majorBidi" w:hAnsiTheme="majorBidi"/>
          <w:sz w:val="20"/>
          <w:szCs w:val="20"/>
        </w:rPr>
        <w:t>(X2)</w:t>
      </w:r>
      <w:r w:rsidRPr="00FE12AD">
        <w:rPr>
          <w:rFonts w:asciiTheme="majorBidi" w:hAnsiTheme="majorBidi" w:hint="cs"/>
          <w:szCs w:val="24"/>
          <w:rtl/>
        </w:rPr>
        <w:t xml:space="preserve">2.202 - </w:t>
      </w:r>
      <w:r w:rsidRPr="00FE12AD">
        <w:rPr>
          <w:rFonts w:asciiTheme="majorBidi" w:hAnsiTheme="majorBidi"/>
          <w:sz w:val="20"/>
          <w:szCs w:val="20"/>
        </w:rPr>
        <w:t>(X3)</w:t>
      </w:r>
      <w:r w:rsidRPr="00FE12AD">
        <w:rPr>
          <w:rFonts w:asciiTheme="majorBidi" w:hAnsiTheme="majorBidi" w:hint="cs"/>
          <w:szCs w:val="24"/>
          <w:rtl/>
        </w:rPr>
        <w:t xml:space="preserve"> 2.203 - </w:t>
      </w:r>
      <w:r w:rsidRPr="00FE12AD">
        <w:rPr>
          <w:rFonts w:asciiTheme="majorBidi" w:hAnsiTheme="majorBidi"/>
          <w:sz w:val="20"/>
          <w:szCs w:val="20"/>
        </w:rPr>
        <w:t>(X</w:t>
      </w:r>
      <w:r w:rsidRPr="00FE12AD">
        <w:rPr>
          <w:rFonts w:asciiTheme="majorBidi" w:hAnsiTheme="majorBidi" w:hint="cs"/>
          <w:sz w:val="20"/>
          <w:szCs w:val="20"/>
          <w:rtl/>
        </w:rPr>
        <w:t>4</w:t>
      </w:r>
      <w:r w:rsidRPr="00FE12AD">
        <w:rPr>
          <w:rFonts w:asciiTheme="majorBidi" w:hAnsiTheme="majorBidi"/>
          <w:sz w:val="20"/>
          <w:szCs w:val="20"/>
        </w:rPr>
        <w:t>)</w:t>
      </w:r>
      <w:r w:rsidRPr="00FE12AD">
        <w:rPr>
          <w:rFonts w:asciiTheme="majorBidi" w:hAnsiTheme="majorBidi"/>
          <w:szCs w:val="24"/>
        </w:rPr>
        <w:t xml:space="preserve"> </w:t>
      </w:r>
      <w:r w:rsidRPr="00FE12AD">
        <w:rPr>
          <w:rFonts w:asciiTheme="majorBidi" w:hAnsiTheme="majorBidi" w:hint="cs"/>
          <w:szCs w:val="24"/>
          <w:rtl/>
        </w:rPr>
        <w:t>1.725 +</w:t>
      </w:r>
      <w:r w:rsidRPr="00FE12AD">
        <w:rPr>
          <w:rFonts w:asciiTheme="majorBidi" w:hAnsiTheme="majorBidi"/>
          <w:sz w:val="20"/>
          <w:szCs w:val="20"/>
        </w:rPr>
        <w:t>(X</w:t>
      </w:r>
      <w:r w:rsidRPr="00FE12AD">
        <w:rPr>
          <w:rFonts w:asciiTheme="majorBidi" w:hAnsiTheme="majorBidi" w:hint="cs"/>
          <w:sz w:val="20"/>
          <w:szCs w:val="20"/>
          <w:rtl/>
        </w:rPr>
        <w:t>5</w:t>
      </w:r>
      <w:r w:rsidRPr="00FE12AD">
        <w:rPr>
          <w:rFonts w:asciiTheme="majorBidi" w:hAnsiTheme="majorBidi"/>
          <w:sz w:val="20"/>
          <w:szCs w:val="20"/>
        </w:rPr>
        <w:t>)</w:t>
      </w:r>
      <w:r w:rsidRPr="00FE12AD">
        <w:rPr>
          <w:rFonts w:asciiTheme="majorBidi" w:hAnsiTheme="majorBidi" w:hint="cs"/>
          <w:szCs w:val="24"/>
          <w:rtl/>
        </w:rPr>
        <w:t xml:space="preserve">984. + </w:t>
      </w:r>
      <w:r w:rsidRPr="00FE12AD">
        <w:rPr>
          <w:rFonts w:asciiTheme="majorBidi" w:hAnsiTheme="majorBidi"/>
          <w:sz w:val="20"/>
          <w:szCs w:val="20"/>
        </w:rPr>
        <w:t>(X</w:t>
      </w:r>
      <w:r w:rsidRPr="00FE12AD">
        <w:rPr>
          <w:rFonts w:asciiTheme="majorBidi" w:hAnsiTheme="majorBidi" w:hint="cs"/>
          <w:sz w:val="20"/>
          <w:szCs w:val="20"/>
          <w:rtl/>
        </w:rPr>
        <w:t>6</w:t>
      </w:r>
      <w:r w:rsidRPr="00FE12AD">
        <w:rPr>
          <w:rFonts w:asciiTheme="majorBidi" w:hAnsiTheme="majorBidi"/>
          <w:sz w:val="20"/>
          <w:szCs w:val="20"/>
        </w:rPr>
        <w:t>)</w:t>
      </w:r>
      <w:r w:rsidRPr="00FE12AD">
        <w:rPr>
          <w:rFonts w:asciiTheme="majorBidi" w:hAnsiTheme="majorBidi" w:hint="cs"/>
          <w:szCs w:val="24"/>
          <w:rtl/>
        </w:rPr>
        <w:t xml:space="preserve"> </w:t>
      </w:r>
      <w:r w:rsidRPr="00FE12AD">
        <w:rPr>
          <w:rFonts w:asciiTheme="majorBidi" w:hAnsiTheme="majorBidi"/>
          <w:szCs w:val="24"/>
        </w:rPr>
        <w:t xml:space="preserve">  </w:t>
      </w:r>
    </w:p>
    <w:p w:rsidR="0052685A" w:rsidRPr="00FE12AD" w:rsidRDefault="0052685A" w:rsidP="0052685A">
      <w:pPr>
        <w:pStyle w:val="a5"/>
        <w:rPr>
          <w:sz w:val="28"/>
          <w:rtl/>
        </w:rPr>
      </w:pPr>
      <w:r w:rsidRPr="00FE12AD">
        <w:rPr>
          <w:rFonts w:hint="cs"/>
          <w:sz w:val="28"/>
          <w:rtl/>
        </w:rPr>
        <w:t xml:space="preserve">در نهایت، بر اساس نتايج حاصل از تحليل رگرسيون چندمتغيره به روش گام به گام: تنها 6 متغير از 18 متغيري که به معادلۀ رگرسيون وارد شدند، در معادله باقي ماندند و بقيه يعني 12 متغير از معادله خارج شدند. بيشترين تأثير بر شدت عمل به </w:t>
      </w:r>
      <w:r w:rsidR="00E161A8">
        <w:rPr>
          <w:rFonts w:hint="cs"/>
          <w:sz w:val="28"/>
          <w:rtl/>
        </w:rPr>
        <w:t>خرابکاری</w:t>
      </w:r>
      <w:r w:rsidRPr="00FE12AD">
        <w:rPr>
          <w:rFonts w:hint="cs"/>
          <w:sz w:val="28"/>
          <w:rtl/>
        </w:rPr>
        <w:t xml:space="preserve"> در بین دانش</w:t>
      </w:r>
      <w:r w:rsidRPr="00FE12AD">
        <w:rPr>
          <w:sz w:val="28"/>
          <w:rtl/>
        </w:rPr>
        <w:softHyphen/>
      </w:r>
      <w:r w:rsidRPr="00FE12AD">
        <w:rPr>
          <w:rFonts w:hint="cs"/>
          <w:sz w:val="28"/>
          <w:rtl/>
        </w:rPr>
        <w:t xml:space="preserve">آموزان مورد بررسي، مربوط به تأثير متغير </w:t>
      </w:r>
      <w:r w:rsidRPr="00FE12AD">
        <w:rPr>
          <w:rFonts w:hint="cs"/>
          <w:sz w:val="28"/>
          <w:rtl/>
        </w:rPr>
        <w:lastRenderedPageBreak/>
        <w:t>احساس انزوای اجتماعی آن</w:t>
      </w:r>
      <w:r w:rsidRPr="00FE12AD">
        <w:rPr>
          <w:sz w:val="28"/>
          <w:rtl/>
        </w:rPr>
        <w:softHyphen/>
      </w:r>
      <w:r w:rsidRPr="00FE12AD">
        <w:rPr>
          <w:rFonts w:hint="cs"/>
          <w:sz w:val="28"/>
          <w:rtl/>
        </w:rPr>
        <w:t>ها بوده است. پس از اين متغير</w:t>
      </w:r>
      <w:r w:rsidRPr="00FE12AD">
        <w:rPr>
          <w:rFonts w:hint="eastAsia"/>
          <w:sz w:val="28"/>
          <w:rtl/>
        </w:rPr>
        <w:t>، م</w:t>
      </w:r>
      <w:r w:rsidRPr="00FE12AD">
        <w:rPr>
          <w:rFonts w:hint="cs"/>
          <w:sz w:val="28"/>
          <w:rtl/>
        </w:rPr>
        <w:t>تغيرهاي ارتباط با پدر، اعتماد به مادر، ارتباط با مادر، بیگانگی از پدر و بیگانگی از همسال اثري معني</w:t>
      </w:r>
      <w:r w:rsidRPr="00FE12AD">
        <w:rPr>
          <w:sz w:val="28"/>
          <w:rtl/>
        </w:rPr>
        <w:softHyphen/>
      </w:r>
      <w:r w:rsidRPr="00FE12AD">
        <w:rPr>
          <w:rFonts w:hint="cs"/>
          <w:sz w:val="28"/>
          <w:rtl/>
        </w:rPr>
        <w:t>دار در افزايش ميزان تبيين متغير وابسته داشتند و در نهايت</w:t>
      </w:r>
      <w:r w:rsidRPr="00FE12AD">
        <w:rPr>
          <w:rFonts w:hint="eastAsia"/>
          <w:sz w:val="28"/>
          <w:rtl/>
        </w:rPr>
        <w:t xml:space="preserve"> مدل رگرسيوني، </w:t>
      </w:r>
      <w:r w:rsidRPr="00FE12AD">
        <w:rPr>
          <w:rFonts w:hint="cs"/>
          <w:sz w:val="28"/>
          <w:rtl/>
        </w:rPr>
        <w:t xml:space="preserve">90 درصد از تغييرات </w:t>
      </w:r>
      <w:r w:rsidR="00E161A8">
        <w:rPr>
          <w:rFonts w:hint="cs"/>
          <w:sz w:val="28"/>
          <w:rtl/>
        </w:rPr>
        <w:t>خرابکاری</w:t>
      </w:r>
      <w:r w:rsidRPr="00FE12AD">
        <w:rPr>
          <w:rFonts w:hint="cs"/>
          <w:sz w:val="28"/>
          <w:rtl/>
        </w:rPr>
        <w:t xml:space="preserve">  در پژوهش حاضر را تبيين نمود.   </w:t>
      </w:r>
    </w:p>
    <w:p w:rsidR="00632859" w:rsidRPr="00FE12AD" w:rsidRDefault="00632859" w:rsidP="003A18B1">
      <w:pPr>
        <w:pStyle w:val="a2"/>
        <w:rPr>
          <w:color w:val="auto"/>
          <w:rtl/>
        </w:rPr>
      </w:pPr>
      <w:r w:rsidRPr="00FE12AD">
        <w:rPr>
          <w:color w:val="auto"/>
          <w:rtl/>
        </w:rPr>
        <w:t>جدول شمار</w:t>
      </w:r>
      <w:r w:rsidR="003A18B1" w:rsidRPr="00FE12AD">
        <w:rPr>
          <w:rFonts w:hint="cs"/>
          <w:color w:val="auto"/>
          <w:rtl/>
        </w:rPr>
        <w:t>ۀ</w:t>
      </w:r>
      <w:r w:rsidRPr="00FE12AD">
        <w:rPr>
          <w:color w:val="auto"/>
          <w:rtl/>
        </w:rPr>
        <w:t xml:space="preserve"> </w:t>
      </w:r>
      <w:r w:rsidR="003A18B1" w:rsidRPr="00FE12AD">
        <w:rPr>
          <w:rFonts w:hint="cs"/>
          <w:color w:val="auto"/>
          <w:rtl/>
        </w:rPr>
        <w:t xml:space="preserve">4-48: </w:t>
      </w:r>
      <w:r w:rsidRPr="00FE12AD">
        <w:rPr>
          <w:rFonts w:hint="cs"/>
          <w:color w:val="auto"/>
          <w:rtl/>
        </w:rPr>
        <w:t>عناصر متغيرهاي درون معادله براي پيش</w:t>
      </w:r>
      <w:r w:rsidR="003A18B1" w:rsidRPr="00FE12AD">
        <w:rPr>
          <w:color w:val="auto"/>
          <w:rtl/>
        </w:rPr>
        <w:softHyphen/>
      </w:r>
      <w:r w:rsidR="003A18B1" w:rsidRPr="00FE12AD">
        <w:rPr>
          <w:rFonts w:hint="cs"/>
          <w:color w:val="auto"/>
          <w:rtl/>
        </w:rPr>
        <w:t>ب</w:t>
      </w:r>
      <w:r w:rsidRPr="00FE12AD">
        <w:rPr>
          <w:rFonts w:hint="cs"/>
          <w:color w:val="auto"/>
          <w:rtl/>
        </w:rPr>
        <w:t>يني متغير وابسته (</w:t>
      </w:r>
      <w:r w:rsidR="00E161A8">
        <w:rPr>
          <w:rFonts w:hint="cs"/>
          <w:color w:val="auto"/>
          <w:rtl/>
        </w:rPr>
        <w:t>خرابکاری</w:t>
      </w:r>
      <w:r w:rsidRPr="00FE12AD">
        <w:rPr>
          <w:rFonts w:hint="cs"/>
          <w:color w:val="auto"/>
          <w:rtl/>
        </w:rPr>
        <w:t>)</w:t>
      </w:r>
    </w:p>
    <w:tbl>
      <w:tblPr>
        <w:tblW w:w="3004" w:type="pct"/>
        <w:jc w:val="center"/>
        <w:tblInd w:w="-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4"/>
        <w:gridCol w:w="692"/>
        <w:gridCol w:w="605"/>
        <w:gridCol w:w="699"/>
        <w:gridCol w:w="1807"/>
        <w:gridCol w:w="641"/>
      </w:tblGrid>
      <w:tr w:rsidR="00632859" w:rsidRPr="00FE12AD" w:rsidTr="003A18B1">
        <w:trPr>
          <w:jc w:val="center"/>
        </w:trPr>
        <w:tc>
          <w:tcPr>
            <w:tcW w:w="618" w:type="pct"/>
            <w:shd w:val="clear" w:color="auto" w:fill="E6E6E6"/>
            <w:vAlign w:val="center"/>
          </w:tcPr>
          <w:p w:rsidR="00632859" w:rsidRPr="00FE12AD" w:rsidRDefault="00632859" w:rsidP="003A18B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Sig</w:t>
            </w:r>
          </w:p>
        </w:tc>
        <w:tc>
          <w:tcPr>
            <w:tcW w:w="683" w:type="pct"/>
            <w:shd w:val="clear" w:color="auto" w:fill="E6E6E6"/>
            <w:vAlign w:val="center"/>
          </w:tcPr>
          <w:p w:rsidR="00632859" w:rsidRPr="00FE12AD" w:rsidRDefault="00632859" w:rsidP="003A18B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T</w:t>
            </w:r>
          </w:p>
        </w:tc>
        <w:tc>
          <w:tcPr>
            <w:tcW w:w="597" w:type="pct"/>
            <w:shd w:val="clear" w:color="auto" w:fill="E6E6E6"/>
            <w:vAlign w:val="center"/>
          </w:tcPr>
          <w:p w:rsidR="00632859" w:rsidRPr="00FE12AD" w:rsidRDefault="00632859" w:rsidP="003A18B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Beta</w:t>
            </w:r>
          </w:p>
        </w:tc>
        <w:tc>
          <w:tcPr>
            <w:tcW w:w="690" w:type="pct"/>
            <w:shd w:val="clear" w:color="auto" w:fill="E6E6E6"/>
            <w:vAlign w:val="center"/>
          </w:tcPr>
          <w:p w:rsidR="00632859" w:rsidRPr="00FE12AD" w:rsidRDefault="00632859" w:rsidP="003A18B1">
            <w:pPr>
              <w:pStyle w:val="NoSpacing"/>
              <w:jc w:val="center"/>
              <w:rPr>
                <w:rFonts w:asciiTheme="majorBidi" w:hAnsiTheme="majorBidi" w:cs="B Nazanin"/>
                <w:b/>
                <w:bCs/>
                <w:sz w:val="20"/>
                <w:szCs w:val="20"/>
                <w:lang w:bidi="fa-IR"/>
              </w:rPr>
            </w:pPr>
            <w:r w:rsidRPr="00FE12AD">
              <w:rPr>
                <w:rFonts w:asciiTheme="majorBidi" w:hAnsiTheme="majorBidi" w:cs="B Nazanin"/>
                <w:b/>
                <w:bCs/>
                <w:sz w:val="20"/>
                <w:szCs w:val="20"/>
                <w:lang w:bidi="fa-IR"/>
              </w:rPr>
              <w:t>B</w:t>
            </w:r>
          </w:p>
        </w:tc>
        <w:tc>
          <w:tcPr>
            <w:tcW w:w="1873" w:type="pct"/>
            <w:shd w:val="clear" w:color="auto" w:fill="E6E6E6"/>
            <w:vAlign w:val="center"/>
          </w:tcPr>
          <w:p w:rsidR="00632859" w:rsidRPr="00FE12AD" w:rsidRDefault="00632859" w:rsidP="003A18B1">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نام متغیر</w:t>
            </w:r>
          </w:p>
        </w:tc>
        <w:tc>
          <w:tcPr>
            <w:tcW w:w="541" w:type="pct"/>
            <w:shd w:val="clear" w:color="auto" w:fill="E6E6E6"/>
            <w:vAlign w:val="center"/>
          </w:tcPr>
          <w:p w:rsidR="00632859" w:rsidRPr="00FE12AD" w:rsidRDefault="00632859" w:rsidP="003A18B1">
            <w:pPr>
              <w:pStyle w:val="NoSpacing"/>
              <w:jc w:val="center"/>
              <w:rPr>
                <w:rFonts w:asciiTheme="majorBidi" w:hAnsiTheme="majorBidi" w:cs="B Nazanin"/>
                <w:b/>
                <w:bCs/>
                <w:sz w:val="20"/>
                <w:szCs w:val="20"/>
                <w:lang w:bidi="fa-IR"/>
              </w:rPr>
            </w:pPr>
            <w:r w:rsidRPr="00FE12AD">
              <w:rPr>
                <w:rFonts w:asciiTheme="majorBidi" w:hAnsiTheme="majorBidi" w:cs="B Nazanin" w:hint="cs"/>
                <w:b/>
                <w:bCs/>
                <w:sz w:val="20"/>
                <w:szCs w:val="20"/>
                <w:rtl/>
                <w:lang w:bidi="fa-IR"/>
              </w:rPr>
              <w:t>مرحله</w:t>
            </w:r>
          </w:p>
        </w:tc>
      </w:tr>
      <w:tr w:rsidR="00632859" w:rsidRPr="00FE12AD" w:rsidTr="003A18B1">
        <w:trPr>
          <w:jc w:val="center"/>
        </w:trPr>
        <w:tc>
          <w:tcPr>
            <w:tcW w:w="618" w:type="pct"/>
            <w:vAlign w:val="center"/>
          </w:tcPr>
          <w:p w:rsidR="00632859" w:rsidRPr="00FE12AD" w:rsidRDefault="00632859" w:rsidP="003A18B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000</w:t>
            </w:r>
          </w:p>
        </w:tc>
        <w:tc>
          <w:tcPr>
            <w:tcW w:w="683" w:type="pct"/>
            <w:vAlign w:val="center"/>
          </w:tcPr>
          <w:p w:rsidR="00632859" w:rsidRPr="00FE12AD" w:rsidRDefault="00632859" w:rsidP="003A18B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8.574</w:t>
            </w:r>
          </w:p>
        </w:tc>
        <w:tc>
          <w:tcPr>
            <w:tcW w:w="597" w:type="pct"/>
            <w:vAlign w:val="center"/>
          </w:tcPr>
          <w:p w:rsidR="00632859" w:rsidRPr="00FE12AD" w:rsidRDefault="00632859" w:rsidP="003A18B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666.</w:t>
            </w:r>
          </w:p>
        </w:tc>
        <w:tc>
          <w:tcPr>
            <w:tcW w:w="690" w:type="pct"/>
            <w:vAlign w:val="center"/>
          </w:tcPr>
          <w:p w:rsidR="00632859" w:rsidRPr="00FE12AD" w:rsidRDefault="00632859" w:rsidP="003A18B1">
            <w:pPr>
              <w:pStyle w:val="NoSpacing"/>
              <w:jc w:val="center"/>
              <w:rPr>
                <w:rFonts w:asciiTheme="majorBidi" w:hAnsiTheme="majorBidi" w:cs="B Nazanin"/>
                <w:sz w:val="20"/>
                <w:szCs w:val="20"/>
                <w:lang w:bidi="fa-IR"/>
              </w:rPr>
            </w:pPr>
            <w:r w:rsidRPr="00FE12AD">
              <w:rPr>
                <w:rFonts w:asciiTheme="majorBidi" w:hAnsiTheme="majorBidi" w:cs="B Nazanin" w:hint="cs"/>
                <w:sz w:val="20"/>
                <w:szCs w:val="20"/>
                <w:rtl/>
                <w:lang w:bidi="fa-IR"/>
              </w:rPr>
              <w:t>2.232</w:t>
            </w:r>
          </w:p>
        </w:tc>
        <w:tc>
          <w:tcPr>
            <w:tcW w:w="1873"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احساس انزوای اجتماعی</w:t>
            </w:r>
          </w:p>
        </w:tc>
        <w:tc>
          <w:tcPr>
            <w:tcW w:w="541"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اول</w:t>
            </w:r>
          </w:p>
        </w:tc>
      </w:tr>
      <w:tr w:rsidR="00632859" w:rsidRPr="00FE12AD" w:rsidTr="003A18B1">
        <w:trPr>
          <w:jc w:val="center"/>
        </w:trPr>
        <w:tc>
          <w:tcPr>
            <w:tcW w:w="618" w:type="pct"/>
            <w:vAlign w:val="center"/>
          </w:tcPr>
          <w:p w:rsidR="00632859" w:rsidRPr="00FE12AD" w:rsidRDefault="00632859" w:rsidP="003A18B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000</w:t>
            </w:r>
          </w:p>
        </w:tc>
        <w:tc>
          <w:tcPr>
            <w:tcW w:w="683"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1.863-</w:t>
            </w:r>
          </w:p>
        </w:tc>
        <w:tc>
          <w:tcPr>
            <w:tcW w:w="597"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169.-</w:t>
            </w:r>
          </w:p>
        </w:tc>
        <w:tc>
          <w:tcPr>
            <w:tcW w:w="690"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598.-</w:t>
            </w:r>
          </w:p>
        </w:tc>
        <w:tc>
          <w:tcPr>
            <w:tcW w:w="1873"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ارتباط با پدر</w:t>
            </w:r>
          </w:p>
        </w:tc>
        <w:tc>
          <w:tcPr>
            <w:tcW w:w="541"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دوم</w:t>
            </w:r>
          </w:p>
        </w:tc>
      </w:tr>
      <w:tr w:rsidR="00632859" w:rsidRPr="00FE12AD" w:rsidTr="003A18B1">
        <w:trPr>
          <w:jc w:val="center"/>
        </w:trPr>
        <w:tc>
          <w:tcPr>
            <w:tcW w:w="618" w:type="pct"/>
            <w:vAlign w:val="center"/>
          </w:tcPr>
          <w:p w:rsidR="00632859" w:rsidRPr="00FE12AD" w:rsidRDefault="00632859" w:rsidP="003A18B1">
            <w:pPr>
              <w:pStyle w:val="NoSpacing"/>
              <w:jc w:val="center"/>
              <w:rPr>
                <w:rFonts w:asciiTheme="majorBidi" w:hAnsiTheme="majorBidi" w:cs="B Nazanin"/>
                <w:sz w:val="20"/>
                <w:szCs w:val="20"/>
                <w:lang w:bidi="fa-IR"/>
              </w:rPr>
            </w:pPr>
            <w:r w:rsidRPr="00FE12AD">
              <w:rPr>
                <w:rFonts w:asciiTheme="majorBidi" w:hAnsiTheme="majorBidi" w:cs="B Nazanin"/>
                <w:sz w:val="20"/>
                <w:szCs w:val="20"/>
                <w:rtl/>
                <w:lang w:bidi="fa-IR"/>
              </w:rPr>
              <w:t>0.</w:t>
            </w:r>
            <w:r w:rsidRPr="00FE12AD">
              <w:rPr>
                <w:rFonts w:asciiTheme="majorBidi" w:hAnsiTheme="majorBidi" w:cs="B Nazanin" w:hint="cs"/>
                <w:sz w:val="20"/>
                <w:szCs w:val="20"/>
                <w:rtl/>
                <w:lang w:bidi="fa-IR"/>
              </w:rPr>
              <w:t>000</w:t>
            </w:r>
          </w:p>
        </w:tc>
        <w:tc>
          <w:tcPr>
            <w:tcW w:w="683"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6.367-</w:t>
            </w:r>
          </w:p>
        </w:tc>
        <w:tc>
          <w:tcPr>
            <w:tcW w:w="597"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572.-</w:t>
            </w:r>
          </w:p>
        </w:tc>
        <w:tc>
          <w:tcPr>
            <w:tcW w:w="690"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2.202-</w:t>
            </w:r>
          </w:p>
        </w:tc>
        <w:tc>
          <w:tcPr>
            <w:tcW w:w="1873"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اعتماد به مادر</w:t>
            </w:r>
          </w:p>
        </w:tc>
        <w:tc>
          <w:tcPr>
            <w:tcW w:w="541"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سوم</w:t>
            </w:r>
          </w:p>
        </w:tc>
      </w:tr>
      <w:tr w:rsidR="00632859" w:rsidRPr="00FE12AD" w:rsidTr="003A18B1">
        <w:trPr>
          <w:jc w:val="center"/>
        </w:trPr>
        <w:tc>
          <w:tcPr>
            <w:tcW w:w="618"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683"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5.650-</w:t>
            </w:r>
          </w:p>
        </w:tc>
        <w:tc>
          <w:tcPr>
            <w:tcW w:w="597"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523.-</w:t>
            </w:r>
          </w:p>
        </w:tc>
        <w:tc>
          <w:tcPr>
            <w:tcW w:w="690"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2.203-</w:t>
            </w:r>
          </w:p>
        </w:tc>
        <w:tc>
          <w:tcPr>
            <w:tcW w:w="1873"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ارتباط با مادر</w:t>
            </w:r>
          </w:p>
        </w:tc>
        <w:tc>
          <w:tcPr>
            <w:tcW w:w="541"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چهارم</w:t>
            </w:r>
          </w:p>
        </w:tc>
      </w:tr>
      <w:tr w:rsidR="00632859" w:rsidRPr="00FE12AD" w:rsidTr="003A18B1">
        <w:trPr>
          <w:jc w:val="center"/>
        </w:trPr>
        <w:tc>
          <w:tcPr>
            <w:tcW w:w="618"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683"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3.264</w:t>
            </w:r>
          </w:p>
        </w:tc>
        <w:tc>
          <w:tcPr>
            <w:tcW w:w="597"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322.</w:t>
            </w:r>
          </w:p>
        </w:tc>
        <w:tc>
          <w:tcPr>
            <w:tcW w:w="690"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1.725</w:t>
            </w:r>
          </w:p>
        </w:tc>
        <w:tc>
          <w:tcPr>
            <w:tcW w:w="1873"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بیگانگی از پدر</w:t>
            </w:r>
          </w:p>
        </w:tc>
        <w:tc>
          <w:tcPr>
            <w:tcW w:w="541"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پنجم</w:t>
            </w:r>
          </w:p>
        </w:tc>
      </w:tr>
      <w:tr w:rsidR="00632859" w:rsidRPr="00FE12AD" w:rsidTr="003A18B1">
        <w:trPr>
          <w:jc w:val="center"/>
        </w:trPr>
        <w:tc>
          <w:tcPr>
            <w:tcW w:w="618"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0.000</w:t>
            </w:r>
          </w:p>
        </w:tc>
        <w:tc>
          <w:tcPr>
            <w:tcW w:w="683"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2.162</w:t>
            </w:r>
          </w:p>
        </w:tc>
        <w:tc>
          <w:tcPr>
            <w:tcW w:w="597"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194.</w:t>
            </w:r>
          </w:p>
        </w:tc>
        <w:tc>
          <w:tcPr>
            <w:tcW w:w="690"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984.</w:t>
            </w:r>
          </w:p>
        </w:tc>
        <w:tc>
          <w:tcPr>
            <w:tcW w:w="1873"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بیگ</w:t>
            </w:r>
            <w:r w:rsidR="00BA5B73" w:rsidRPr="00FE12AD">
              <w:rPr>
                <w:rFonts w:asciiTheme="majorBidi" w:hAnsiTheme="majorBidi" w:cs="B Nazanin" w:hint="cs"/>
                <w:sz w:val="20"/>
                <w:szCs w:val="20"/>
                <w:rtl/>
                <w:lang w:bidi="fa-IR"/>
              </w:rPr>
              <w:t>ا</w:t>
            </w:r>
            <w:r w:rsidRPr="00FE12AD">
              <w:rPr>
                <w:rFonts w:asciiTheme="majorBidi" w:hAnsiTheme="majorBidi" w:cs="B Nazanin" w:hint="cs"/>
                <w:sz w:val="20"/>
                <w:szCs w:val="20"/>
                <w:rtl/>
                <w:lang w:bidi="fa-IR"/>
              </w:rPr>
              <w:t>نگی از همسال</w:t>
            </w:r>
          </w:p>
        </w:tc>
        <w:tc>
          <w:tcPr>
            <w:tcW w:w="541" w:type="pct"/>
            <w:vAlign w:val="center"/>
          </w:tcPr>
          <w:p w:rsidR="00632859" w:rsidRPr="00FE12AD" w:rsidRDefault="00632859" w:rsidP="003A18B1">
            <w:pPr>
              <w:pStyle w:val="NoSpacing"/>
              <w:jc w:val="center"/>
              <w:rPr>
                <w:rFonts w:asciiTheme="majorBidi" w:hAnsiTheme="majorBidi" w:cs="B Nazanin"/>
                <w:sz w:val="20"/>
                <w:szCs w:val="20"/>
                <w:rtl/>
                <w:lang w:bidi="fa-IR"/>
              </w:rPr>
            </w:pPr>
            <w:r w:rsidRPr="00FE12AD">
              <w:rPr>
                <w:rFonts w:asciiTheme="majorBidi" w:hAnsiTheme="majorBidi" w:cs="B Nazanin" w:hint="cs"/>
                <w:sz w:val="20"/>
                <w:szCs w:val="20"/>
                <w:rtl/>
                <w:lang w:bidi="fa-IR"/>
              </w:rPr>
              <w:t>ششم</w:t>
            </w:r>
          </w:p>
        </w:tc>
      </w:tr>
    </w:tbl>
    <w:p w:rsidR="00812B62" w:rsidRPr="00D20A4D" w:rsidRDefault="00812B62" w:rsidP="005C6CEB">
      <w:pPr>
        <w:pStyle w:val="a5"/>
        <w:rPr>
          <w:b/>
          <w:bCs/>
          <w:sz w:val="14"/>
          <w:szCs w:val="16"/>
          <w:rtl/>
        </w:rPr>
      </w:pPr>
    </w:p>
    <w:p w:rsidR="003F3B00" w:rsidRPr="00FE12AD" w:rsidRDefault="00D01C3E" w:rsidP="00BC4DAC">
      <w:pPr>
        <w:pStyle w:val="a5"/>
        <w:rPr>
          <w:b/>
          <w:bCs/>
          <w:rtl/>
        </w:rPr>
      </w:pPr>
      <w:r w:rsidRPr="00FE12AD">
        <w:rPr>
          <w:rFonts w:hint="cs"/>
          <w:b/>
          <w:bCs/>
          <w:rtl/>
        </w:rPr>
        <w:t>4</w:t>
      </w:r>
      <w:r w:rsidR="003F3B00" w:rsidRPr="00FE12AD">
        <w:rPr>
          <w:rFonts w:hint="cs"/>
          <w:b/>
          <w:bCs/>
          <w:rtl/>
        </w:rPr>
        <w:t>-</w:t>
      </w:r>
      <w:r w:rsidR="000E32A1">
        <w:rPr>
          <w:rFonts w:hint="cs"/>
          <w:b/>
          <w:bCs/>
          <w:rtl/>
        </w:rPr>
        <w:t>2</w:t>
      </w:r>
      <w:r w:rsidR="003F3B00" w:rsidRPr="00FE12AD">
        <w:rPr>
          <w:rFonts w:hint="cs"/>
          <w:b/>
          <w:bCs/>
          <w:rtl/>
        </w:rPr>
        <w:t>-</w:t>
      </w:r>
      <w:r w:rsidR="00BC4DAC">
        <w:rPr>
          <w:rFonts w:hint="cs"/>
          <w:b/>
          <w:bCs/>
          <w:rtl/>
        </w:rPr>
        <w:t>4</w:t>
      </w:r>
      <w:r w:rsidR="003F3B00" w:rsidRPr="00FE12AD">
        <w:rPr>
          <w:rFonts w:hint="cs"/>
          <w:b/>
          <w:bCs/>
          <w:rtl/>
        </w:rPr>
        <w:t xml:space="preserve">. جنسیت و </w:t>
      </w:r>
      <w:r w:rsidR="00E161A8">
        <w:rPr>
          <w:rFonts w:hint="cs"/>
          <w:b/>
          <w:bCs/>
          <w:rtl/>
        </w:rPr>
        <w:t>خرابکاری</w:t>
      </w:r>
    </w:p>
    <w:p w:rsidR="005656F6" w:rsidRPr="00FE12AD" w:rsidRDefault="005656F6" w:rsidP="005656F6">
      <w:pPr>
        <w:pStyle w:val="a5"/>
        <w:rPr>
          <w:rtl/>
          <w:lang w:val="en-US"/>
        </w:rPr>
      </w:pPr>
      <w:r w:rsidRPr="00FE12AD">
        <w:rPr>
          <w:rFonts w:hint="cs"/>
          <w:rtl/>
        </w:rPr>
        <w:t>در ادامۀ تحلیل</w:t>
      </w:r>
      <w:r w:rsidRPr="00FE12AD">
        <w:rPr>
          <w:rtl/>
        </w:rPr>
        <w:softHyphen/>
      </w:r>
      <w:r w:rsidRPr="00FE12AD">
        <w:rPr>
          <w:rFonts w:hint="cs"/>
          <w:rtl/>
        </w:rPr>
        <w:t xml:space="preserve">های آماری در بررسی رابطۀ بین جنسیت و </w:t>
      </w:r>
      <w:r w:rsidR="00E161A8">
        <w:rPr>
          <w:rFonts w:hint="cs"/>
          <w:rtl/>
        </w:rPr>
        <w:t>خرابکاری</w:t>
      </w:r>
      <w:r w:rsidRPr="00FE12AD">
        <w:rPr>
          <w:rFonts w:hint="cs"/>
          <w:rtl/>
        </w:rPr>
        <w:t xml:space="preserve">، از آمارۀ </w:t>
      </w:r>
      <w:r w:rsidRPr="00FE12AD">
        <w:rPr>
          <w:lang w:val="en-US"/>
        </w:rPr>
        <w:t>T</w:t>
      </w:r>
      <w:r w:rsidRPr="00FE12AD">
        <w:rPr>
          <w:rFonts w:hint="cs"/>
          <w:rtl/>
          <w:lang w:val="en-US"/>
        </w:rPr>
        <w:t xml:space="preserve"> استفاده شد. فرضیۀ پژوهش از این قرار بود:</w:t>
      </w:r>
    </w:p>
    <w:p w:rsidR="005656F6" w:rsidRDefault="005656F6" w:rsidP="00F467A5">
      <w:pPr>
        <w:pStyle w:val="a5"/>
        <w:rPr>
          <w:rtl/>
        </w:rPr>
      </w:pPr>
      <w:r w:rsidRPr="00FE12AD">
        <w:rPr>
          <w:rFonts w:hint="cs"/>
          <w:rtl/>
        </w:rPr>
        <w:t>فرضیۀ اصلی پژوهش عبارت از «پیش</w:t>
      </w:r>
      <w:r w:rsidRPr="00FE12AD">
        <w:rPr>
          <w:rFonts w:hint="cs"/>
          <w:rtl/>
        </w:rPr>
        <w:softHyphen/>
        <w:t>بینی می</w:t>
      </w:r>
      <w:r w:rsidRPr="00FE12AD">
        <w:rPr>
          <w:rFonts w:hint="cs"/>
          <w:rtl/>
        </w:rPr>
        <w:softHyphen/>
        <w:t xml:space="preserve">شود، بین جنسیت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 می</w:t>
      </w:r>
      <w:r w:rsidRPr="00FE12AD">
        <w:rPr>
          <w:rtl/>
        </w:rPr>
        <w:softHyphen/>
      </w:r>
      <w:r w:rsidRPr="00FE12AD">
        <w:rPr>
          <w:rFonts w:hint="cs"/>
          <w:rtl/>
        </w:rPr>
        <w:t>باشد. جنسیت در این پژوهش شامل دو گروه دانش</w:t>
      </w:r>
      <w:r w:rsidRPr="00FE12AD">
        <w:rPr>
          <w:rtl/>
        </w:rPr>
        <w:softHyphen/>
      </w:r>
      <w:r w:rsidRPr="00FE12AD">
        <w:rPr>
          <w:rFonts w:hint="cs"/>
          <w:rtl/>
        </w:rPr>
        <w:t>آموزان دختر و پسر بود لذا ارتباط این متغیر با شاخص</w:t>
      </w:r>
      <w:r w:rsidRPr="00FE12AD">
        <w:rPr>
          <w:rtl/>
        </w:rPr>
        <w:softHyphen/>
      </w:r>
      <w:r w:rsidRPr="00FE12AD">
        <w:rPr>
          <w:rFonts w:hint="cs"/>
          <w:rtl/>
        </w:rPr>
        <w:t xml:space="preserve">های </w:t>
      </w:r>
      <w:r w:rsidR="00E161A8">
        <w:rPr>
          <w:rFonts w:hint="cs"/>
          <w:rtl/>
        </w:rPr>
        <w:t>خرابکاری</w:t>
      </w:r>
      <w:r w:rsidRPr="00FE12AD">
        <w:rPr>
          <w:rFonts w:hint="cs"/>
          <w:rtl/>
        </w:rPr>
        <w:t xml:space="preserve"> نیز بررسی می</w:t>
      </w:r>
      <w:r w:rsidRPr="00FE12AD">
        <w:rPr>
          <w:rtl/>
        </w:rPr>
        <w:softHyphen/>
      </w:r>
      <w:r w:rsidRPr="00FE12AD">
        <w:rPr>
          <w:rFonts w:hint="cs"/>
          <w:rtl/>
        </w:rPr>
        <w:t xml:space="preserve">شود تا تأثیر این متغیر بر </w:t>
      </w:r>
      <w:r w:rsidR="00E161A8">
        <w:rPr>
          <w:rFonts w:hint="cs"/>
          <w:rtl/>
        </w:rPr>
        <w:t>خرابکاری</w:t>
      </w:r>
      <w:r w:rsidRPr="00FE12AD">
        <w:rPr>
          <w:rFonts w:hint="cs"/>
          <w:rtl/>
        </w:rPr>
        <w:t xml:space="preserve"> مشخص شود. شاخص</w:t>
      </w:r>
      <w:r w:rsidRPr="00FE12AD">
        <w:rPr>
          <w:rtl/>
        </w:rPr>
        <w:softHyphen/>
      </w:r>
      <w:r w:rsidRPr="00FE12AD">
        <w:rPr>
          <w:rFonts w:hint="cs"/>
          <w:rtl/>
        </w:rPr>
        <w:t xml:space="preserve">های </w:t>
      </w:r>
      <w:r w:rsidR="00E161A8">
        <w:rPr>
          <w:rFonts w:hint="cs"/>
          <w:rtl/>
        </w:rPr>
        <w:t>خرابکاری</w:t>
      </w:r>
      <w:r w:rsidRPr="00FE12AD">
        <w:rPr>
          <w:rFonts w:hint="cs"/>
          <w:rtl/>
        </w:rPr>
        <w:t xml:space="preserve">؛ نگرش به </w:t>
      </w:r>
      <w:r w:rsidR="00E161A8">
        <w:rPr>
          <w:rFonts w:hint="cs"/>
          <w:rtl/>
        </w:rPr>
        <w:t>خرابکاری</w:t>
      </w:r>
      <w:r w:rsidRPr="00FE12AD">
        <w:rPr>
          <w:rFonts w:hint="cs"/>
          <w:rtl/>
        </w:rPr>
        <w:t xml:space="preserve">، فرافکنیِ </w:t>
      </w:r>
      <w:r w:rsidR="00E161A8">
        <w:rPr>
          <w:rFonts w:hint="cs"/>
          <w:rtl/>
        </w:rPr>
        <w:t>خرابکاری</w:t>
      </w:r>
      <w:r w:rsidRPr="00FE12AD">
        <w:rPr>
          <w:rFonts w:hint="cs"/>
          <w:rtl/>
        </w:rPr>
        <w:t xml:space="preserve"> و عمل به </w:t>
      </w:r>
      <w:r w:rsidR="00E161A8">
        <w:rPr>
          <w:rFonts w:hint="cs"/>
          <w:rtl/>
        </w:rPr>
        <w:t>خرابکاری</w:t>
      </w:r>
      <w:r w:rsidRPr="00FE12AD">
        <w:rPr>
          <w:rFonts w:hint="cs"/>
          <w:rtl/>
        </w:rPr>
        <w:t xml:space="preserve"> می</w:t>
      </w:r>
      <w:r w:rsidRPr="00FE12AD">
        <w:rPr>
          <w:rtl/>
        </w:rPr>
        <w:softHyphen/>
      </w:r>
      <w:r w:rsidRPr="00FE12AD">
        <w:rPr>
          <w:rFonts w:hint="cs"/>
          <w:rtl/>
        </w:rPr>
        <w:t>باشند. جنسیت، متغیر پیش</w:t>
      </w:r>
      <w:r w:rsidRPr="00FE12AD">
        <w:rPr>
          <w:rtl/>
        </w:rPr>
        <w:softHyphen/>
      </w:r>
      <w:r w:rsidRPr="00FE12AD">
        <w:rPr>
          <w:rFonts w:hint="cs"/>
          <w:rtl/>
        </w:rPr>
        <w:t xml:space="preserve">بین و </w:t>
      </w:r>
      <w:r w:rsidR="00E161A8">
        <w:rPr>
          <w:rFonts w:hint="cs"/>
          <w:rtl/>
        </w:rPr>
        <w:t>خرابکاری</w:t>
      </w:r>
      <w:r w:rsidRPr="00FE12AD">
        <w:rPr>
          <w:rFonts w:hint="cs"/>
          <w:rtl/>
        </w:rPr>
        <w:t xml:space="preserve"> متغیر ملاک می</w:t>
      </w:r>
      <w:r w:rsidRPr="00FE12AD">
        <w:rPr>
          <w:rtl/>
        </w:rPr>
        <w:softHyphen/>
      </w:r>
      <w:r w:rsidRPr="00FE12AD">
        <w:rPr>
          <w:rFonts w:hint="cs"/>
          <w:rtl/>
        </w:rPr>
        <w:t>باشد. برای آزمون فرضیۀ فوق از فرضیه</w:t>
      </w:r>
      <w:r w:rsidRPr="00FE12AD">
        <w:rPr>
          <w:rtl/>
        </w:rPr>
        <w:softHyphen/>
      </w:r>
      <w:r w:rsidRPr="00FE12AD">
        <w:rPr>
          <w:rFonts w:hint="cs"/>
          <w:rtl/>
        </w:rPr>
        <w:t xml:space="preserve">های زیر استفاده شده است: </w:t>
      </w:r>
    </w:p>
    <w:p w:rsidR="005656F6" w:rsidRPr="00FE12AD" w:rsidRDefault="005656F6" w:rsidP="00CC2F21">
      <w:pPr>
        <w:pStyle w:val="a5"/>
        <w:numPr>
          <w:ilvl w:val="0"/>
          <w:numId w:val="7"/>
        </w:numPr>
      </w:pPr>
      <w:r w:rsidRPr="00FE12AD">
        <w:rPr>
          <w:rFonts w:hint="cs"/>
          <w:rtl/>
        </w:rPr>
        <w:t xml:space="preserve">بین جنسیت و نگرش به </w:t>
      </w:r>
      <w:r w:rsidR="00E161A8">
        <w:rPr>
          <w:rFonts w:hint="cs"/>
          <w:rtl/>
        </w:rPr>
        <w:t>خرابکاری</w:t>
      </w:r>
      <w:r w:rsidRPr="00FE12AD">
        <w:rPr>
          <w:rFonts w:hint="cs"/>
          <w:rtl/>
        </w:rPr>
        <w:t xml:space="preserve"> </w:t>
      </w:r>
      <w:r w:rsidR="00CC2F21">
        <w:rPr>
          <w:rFonts w:hint="cs"/>
          <w:rtl/>
        </w:rPr>
        <w:t>تفاوت</w:t>
      </w:r>
      <w:r w:rsidR="00CC2F21" w:rsidRPr="00FE12AD">
        <w:rPr>
          <w:rFonts w:hint="cs"/>
          <w:rtl/>
        </w:rPr>
        <w:t xml:space="preserve"> </w:t>
      </w:r>
      <w:r w:rsidRPr="00FE12AD">
        <w:rPr>
          <w:rFonts w:hint="cs"/>
          <w:rtl/>
        </w:rPr>
        <w:t>معنی</w:t>
      </w:r>
      <w:r w:rsidRPr="00FE12AD">
        <w:rPr>
          <w:rtl/>
        </w:rPr>
        <w:softHyphen/>
      </w:r>
      <w:r w:rsidRPr="00FE12AD">
        <w:rPr>
          <w:rFonts w:hint="cs"/>
          <w:rtl/>
        </w:rPr>
        <w:t>داری وجود دارد.</w:t>
      </w:r>
    </w:p>
    <w:p w:rsidR="005656F6" w:rsidRPr="00FE12AD" w:rsidRDefault="005656F6" w:rsidP="00CC2F21">
      <w:pPr>
        <w:pStyle w:val="a5"/>
        <w:numPr>
          <w:ilvl w:val="0"/>
          <w:numId w:val="7"/>
        </w:numPr>
      </w:pPr>
      <w:r w:rsidRPr="00FE12AD">
        <w:rPr>
          <w:rFonts w:hint="cs"/>
          <w:rtl/>
        </w:rPr>
        <w:t xml:space="preserve">بین جنسیت و فرافکنی </w:t>
      </w:r>
      <w:r w:rsidR="00E161A8">
        <w:rPr>
          <w:rFonts w:hint="cs"/>
          <w:rtl/>
        </w:rPr>
        <w:t>خرابکاری</w:t>
      </w:r>
      <w:r w:rsidRPr="00FE12AD">
        <w:rPr>
          <w:rFonts w:hint="cs"/>
          <w:rtl/>
        </w:rPr>
        <w:t xml:space="preserve"> </w:t>
      </w:r>
      <w:r w:rsidR="00CC2F21">
        <w:rPr>
          <w:rFonts w:hint="cs"/>
          <w:rtl/>
        </w:rPr>
        <w:t>تفاوت</w:t>
      </w:r>
      <w:r w:rsidR="00CC2F21" w:rsidRPr="00FE12AD">
        <w:rPr>
          <w:rFonts w:hint="cs"/>
          <w:rtl/>
        </w:rPr>
        <w:t xml:space="preserve"> </w:t>
      </w:r>
      <w:r w:rsidRPr="00FE12AD">
        <w:rPr>
          <w:rFonts w:hint="cs"/>
          <w:rtl/>
        </w:rPr>
        <w:t>معنی</w:t>
      </w:r>
      <w:r w:rsidRPr="00FE12AD">
        <w:rPr>
          <w:rFonts w:hint="eastAsia"/>
          <w:rtl/>
        </w:rPr>
        <w:t>‌</w:t>
      </w:r>
      <w:r w:rsidRPr="00FE12AD">
        <w:rPr>
          <w:rFonts w:hint="cs"/>
          <w:rtl/>
        </w:rPr>
        <w:t>داری وجود دارد.</w:t>
      </w:r>
    </w:p>
    <w:p w:rsidR="005656F6" w:rsidRPr="00FE12AD" w:rsidRDefault="005656F6" w:rsidP="00CC2F21">
      <w:pPr>
        <w:pStyle w:val="a5"/>
        <w:numPr>
          <w:ilvl w:val="0"/>
          <w:numId w:val="7"/>
        </w:numPr>
      </w:pPr>
      <w:r w:rsidRPr="00FE12AD">
        <w:rPr>
          <w:rFonts w:hint="cs"/>
          <w:rtl/>
        </w:rPr>
        <w:t xml:space="preserve">بین جنسیت و عمل به </w:t>
      </w:r>
      <w:r w:rsidR="00E161A8">
        <w:rPr>
          <w:rFonts w:hint="cs"/>
          <w:rtl/>
        </w:rPr>
        <w:t>خرابکاری</w:t>
      </w:r>
      <w:r w:rsidRPr="00FE12AD">
        <w:rPr>
          <w:rFonts w:hint="cs"/>
          <w:rtl/>
        </w:rPr>
        <w:t xml:space="preserve"> </w:t>
      </w:r>
      <w:r w:rsidR="00CC2F21">
        <w:rPr>
          <w:rFonts w:hint="cs"/>
          <w:rtl/>
        </w:rPr>
        <w:t>تفاوت</w:t>
      </w:r>
      <w:r w:rsidR="00CC2F21" w:rsidRPr="00FE12AD">
        <w:rPr>
          <w:rFonts w:hint="cs"/>
          <w:rtl/>
        </w:rPr>
        <w:t xml:space="preserve"> </w:t>
      </w:r>
      <w:r w:rsidRPr="00FE12AD">
        <w:rPr>
          <w:rFonts w:hint="cs"/>
          <w:rtl/>
        </w:rPr>
        <w:t>معنی</w:t>
      </w:r>
      <w:r w:rsidRPr="00FE12AD">
        <w:rPr>
          <w:rFonts w:hint="eastAsia"/>
          <w:rtl/>
        </w:rPr>
        <w:t>‌</w:t>
      </w:r>
      <w:r w:rsidRPr="00FE12AD">
        <w:rPr>
          <w:rFonts w:hint="cs"/>
          <w:rtl/>
        </w:rPr>
        <w:t>داری وجود دارد.</w:t>
      </w:r>
    </w:p>
    <w:p w:rsidR="005656F6" w:rsidRPr="00FE12AD" w:rsidRDefault="005656F6" w:rsidP="00812B62">
      <w:pPr>
        <w:pStyle w:val="a5"/>
        <w:rPr>
          <w:szCs w:val="24"/>
          <w:rtl/>
        </w:rPr>
      </w:pPr>
      <w:r w:rsidRPr="00FE12AD">
        <w:rPr>
          <w:rFonts w:hint="cs"/>
          <w:rtl/>
        </w:rPr>
        <w:t>برای آزمون فرضیه</w:t>
      </w:r>
      <w:r w:rsidRPr="00FE12AD">
        <w:rPr>
          <w:rtl/>
        </w:rPr>
        <w:softHyphen/>
      </w:r>
      <w:r w:rsidRPr="00FE12AD">
        <w:rPr>
          <w:rFonts w:hint="cs"/>
          <w:rtl/>
        </w:rPr>
        <w:t xml:space="preserve">های ذکر شده، از آمارۀ </w:t>
      </w:r>
      <w:r w:rsidRPr="00FE12AD">
        <w:rPr>
          <w:lang w:val="en-US"/>
        </w:rPr>
        <w:t>T</w:t>
      </w:r>
      <w:r w:rsidRPr="00FE12AD">
        <w:rPr>
          <w:rFonts w:hint="cs"/>
          <w:rtl/>
        </w:rPr>
        <w:t xml:space="preserve"> استفاده شد. </w:t>
      </w:r>
    </w:p>
    <w:p w:rsidR="005656F6" w:rsidRPr="00FE12AD" w:rsidRDefault="005656F6" w:rsidP="00CC2F21">
      <w:pPr>
        <w:pStyle w:val="a5"/>
        <w:rPr>
          <w:rtl/>
        </w:rPr>
      </w:pPr>
      <w:r w:rsidRPr="00FE12AD">
        <w:rPr>
          <w:rFonts w:hint="cs"/>
          <w:b/>
          <w:bCs/>
          <w:rtl/>
        </w:rPr>
        <w:t>فرضیۀ 1:</w:t>
      </w:r>
      <w:r w:rsidRPr="00FE12AD">
        <w:rPr>
          <w:rFonts w:hint="cs"/>
          <w:rtl/>
        </w:rPr>
        <w:t xml:space="preserve"> بین جنسیت و نگرش به </w:t>
      </w:r>
      <w:r w:rsidR="00E161A8">
        <w:rPr>
          <w:rFonts w:hint="cs"/>
          <w:rtl/>
        </w:rPr>
        <w:t>خرابکاری</w:t>
      </w:r>
      <w:r w:rsidRPr="00FE12AD">
        <w:rPr>
          <w:rFonts w:hint="cs"/>
          <w:rtl/>
        </w:rPr>
        <w:t xml:space="preserve"> </w:t>
      </w:r>
      <w:r w:rsidR="00CC2F21">
        <w:rPr>
          <w:rFonts w:hint="cs"/>
          <w:rtl/>
        </w:rPr>
        <w:t>تفاوت</w:t>
      </w:r>
      <w:r w:rsidRPr="00FE12AD">
        <w:rPr>
          <w:rFonts w:hint="cs"/>
          <w:rtl/>
        </w:rPr>
        <w:t xml:space="preserve"> معنی</w:t>
      </w:r>
      <w:r w:rsidRPr="00FE12AD">
        <w:rPr>
          <w:rtl/>
        </w:rPr>
        <w:softHyphen/>
      </w:r>
      <w:r w:rsidRPr="00FE12AD">
        <w:rPr>
          <w:rFonts w:hint="cs"/>
          <w:rtl/>
        </w:rPr>
        <w:t>داری وجود دارد.</w:t>
      </w:r>
    </w:p>
    <w:p w:rsidR="00E73DF5" w:rsidRPr="00FE12AD" w:rsidRDefault="00E73DF5" w:rsidP="00E73DF5">
      <w:pPr>
        <w:pStyle w:val="a5"/>
        <w:rPr>
          <w:rtl/>
        </w:rPr>
      </w:pPr>
      <w:r w:rsidRPr="00FE12AD">
        <w:rPr>
          <w:rtl/>
        </w:rPr>
        <w:t>جدول شمار</w:t>
      </w:r>
      <w:r w:rsidRPr="00FE12AD">
        <w:rPr>
          <w:rFonts w:hint="cs"/>
          <w:rtl/>
        </w:rPr>
        <w:t>ۀ</w:t>
      </w:r>
      <w:r w:rsidRPr="00FE12AD">
        <w:rPr>
          <w:rtl/>
        </w:rPr>
        <w:t xml:space="preserve"> </w:t>
      </w:r>
      <w:r w:rsidRPr="00FE12AD">
        <w:rPr>
          <w:rFonts w:hint="cs"/>
          <w:rtl/>
        </w:rPr>
        <w:t>4-49،</w:t>
      </w:r>
      <w:r w:rsidRPr="00FE12AD">
        <w:rPr>
          <w:rtl/>
        </w:rPr>
        <w:t xml:space="preserve"> نتایج بررسی تفاوت </w:t>
      </w:r>
      <w:r w:rsidRPr="00FE12AD">
        <w:rPr>
          <w:rFonts w:hint="cs"/>
          <w:rtl/>
        </w:rPr>
        <w:t xml:space="preserve">نگرش به </w:t>
      </w:r>
      <w:r w:rsidR="00E161A8">
        <w:rPr>
          <w:rFonts w:hint="cs"/>
          <w:rtl/>
        </w:rPr>
        <w:t>خرابکاری</w:t>
      </w:r>
      <w:r w:rsidRPr="00FE12AD">
        <w:rPr>
          <w:rFonts w:hint="cs"/>
          <w:rtl/>
        </w:rPr>
        <w:t xml:space="preserve"> بر حسب جنسیت</w:t>
      </w:r>
      <w:r w:rsidRPr="00FE12AD">
        <w:rPr>
          <w:rtl/>
        </w:rPr>
        <w:t xml:space="preserve"> پاسخگویان را نشان می</w:t>
      </w:r>
      <w:r w:rsidRPr="00FE12AD">
        <w:rPr>
          <w:rtl/>
        </w:rPr>
        <w:softHyphen/>
        <w:t>دهد. میزان میانگین</w:t>
      </w:r>
      <w:r w:rsidRPr="00FE12AD">
        <w:rPr>
          <w:rtl/>
        </w:rPr>
        <w:softHyphen/>
        <w:t xml:space="preserve">ها حاکی </w:t>
      </w:r>
      <w:r w:rsidRPr="00FE12AD">
        <w:rPr>
          <w:rFonts w:hint="cs"/>
          <w:rtl/>
        </w:rPr>
        <w:t xml:space="preserve">از آن </w:t>
      </w:r>
      <w:r w:rsidRPr="00FE12AD">
        <w:rPr>
          <w:rtl/>
        </w:rPr>
        <w:t xml:space="preserve">است که </w:t>
      </w:r>
      <w:r w:rsidRPr="00FE12AD">
        <w:rPr>
          <w:rFonts w:hint="cs"/>
          <w:rtl/>
        </w:rPr>
        <w:t xml:space="preserve">تفاوت چندانی بین میانگین نمرات نگرش به </w:t>
      </w:r>
      <w:r w:rsidR="00E161A8">
        <w:rPr>
          <w:rFonts w:hint="cs"/>
          <w:rtl/>
        </w:rPr>
        <w:t>خرابکاری</w:t>
      </w:r>
      <w:r w:rsidRPr="00FE12AD">
        <w:rPr>
          <w:rtl/>
        </w:rPr>
        <w:t xml:space="preserve">، در بین </w:t>
      </w:r>
      <w:r w:rsidRPr="00FE12AD">
        <w:rPr>
          <w:rFonts w:hint="cs"/>
          <w:rtl/>
        </w:rPr>
        <w:t>دختران</w:t>
      </w:r>
      <w:r w:rsidRPr="00FE12AD">
        <w:rPr>
          <w:rtl/>
        </w:rPr>
        <w:t xml:space="preserve"> </w:t>
      </w:r>
      <w:r w:rsidRPr="00FE12AD">
        <w:rPr>
          <w:rFonts w:hint="cs"/>
          <w:rtl/>
        </w:rPr>
        <w:t xml:space="preserve">و پسران وجود ندارد. </w:t>
      </w:r>
      <w:r w:rsidRPr="00FE12AD">
        <w:rPr>
          <w:rtl/>
        </w:rPr>
        <w:t xml:space="preserve">آزمون </w:t>
      </w:r>
      <w:r w:rsidRPr="00FE12AD">
        <w:rPr>
          <w:szCs w:val="24"/>
        </w:rPr>
        <w:t>T</w:t>
      </w:r>
      <w:r w:rsidRPr="00FE12AD">
        <w:rPr>
          <w:rtl/>
        </w:rPr>
        <w:t xml:space="preserve"> با مقدار </w:t>
      </w:r>
      <w:r w:rsidRPr="00FE12AD">
        <w:rPr>
          <w:rFonts w:hint="cs"/>
          <w:rtl/>
        </w:rPr>
        <w:t>1.007</w:t>
      </w:r>
      <w:r w:rsidRPr="00FE12AD">
        <w:rPr>
          <w:rtl/>
        </w:rPr>
        <w:t xml:space="preserve"> و سطح معنی</w:t>
      </w:r>
      <w:r w:rsidRPr="00FE12AD">
        <w:rPr>
          <w:rtl/>
        </w:rPr>
        <w:softHyphen/>
        <w:t xml:space="preserve">داری </w:t>
      </w:r>
      <w:r w:rsidRPr="00FE12AD">
        <w:rPr>
          <w:rFonts w:hint="cs"/>
          <w:rtl/>
        </w:rPr>
        <w:t xml:space="preserve">315. </w:t>
      </w:r>
      <w:r w:rsidRPr="00FE12AD">
        <w:rPr>
          <w:szCs w:val="24"/>
        </w:rPr>
        <w:t>Sig=</w:t>
      </w:r>
      <w:r w:rsidRPr="00FE12AD">
        <w:rPr>
          <w:rFonts w:hint="cs"/>
          <w:rtl/>
        </w:rPr>
        <w:t>،</w:t>
      </w:r>
      <w:r w:rsidRPr="00FE12AD">
        <w:rPr>
          <w:rtl/>
        </w:rPr>
        <w:t xml:space="preserve"> بیانگر این </w:t>
      </w:r>
      <w:r w:rsidRPr="00FE12AD">
        <w:rPr>
          <w:rtl/>
        </w:rPr>
        <w:lastRenderedPageBreak/>
        <w:t>است که تفاوت معنی</w:t>
      </w:r>
      <w:r w:rsidRPr="00FE12AD">
        <w:rPr>
          <w:rFonts w:hint="cs"/>
          <w:rtl/>
        </w:rPr>
        <w:softHyphen/>
      </w:r>
      <w:r w:rsidRPr="00FE12AD">
        <w:rPr>
          <w:rtl/>
        </w:rPr>
        <w:t xml:space="preserve">داری بین </w:t>
      </w:r>
      <w:r w:rsidRPr="00FE12AD">
        <w:rPr>
          <w:rFonts w:hint="cs"/>
          <w:rtl/>
        </w:rPr>
        <w:t>پسران و دختران</w:t>
      </w:r>
      <w:r w:rsidRPr="00FE12AD">
        <w:rPr>
          <w:rtl/>
        </w:rPr>
        <w:t xml:space="preserve"> از نظر </w:t>
      </w:r>
      <w:r w:rsidRPr="00FE12AD">
        <w:rPr>
          <w:rFonts w:hint="cs"/>
          <w:rtl/>
        </w:rPr>
        <w:t xml:space="preserve">نگرش به </w:t>
      </w:r>
      <w:r w:rsidR="00E161A8">
        <w:rPr>
          <w:rFonts w:hint="cs"/>
          <w:rtl/>
        </w:rPr>
        <w:t>خرابکاری</w:t>
      </w:r>
      <w:r w:rsidRPr="00FE12AD">
        <w:rPr>
          <w:rtl/>
        </w:rPr>
        <w:t xml:space="preserve"> وجود </w:t>
      </w:r>
      <w:r w:rsidRPr="00FE12AD">
        <w:rPr>
          <w:rFonts w:hint="cs"/>
          <w:rtl/>
        </w:rPr>
        <w:t>ن</w:t>
      </w:r>
      <w:r w:rsidRPr="00FE12AD">
        <w:rPr>
          <w:rtl/>
        </w:rPr>
        <w:t>دارد، لذا فرضی</w:t>
      </w:r>
      <w:r w:rsidRPr="00FE12AD">
        <w:rPr>
          <w:rFonts w:hint="cs"/>
          <w:rtl/>
        </w:rPr>
        <w:t>ۀ</w:t>
      </w:r>
      <w:r w:rsidRPr="00FE12AD">
        <w:rPr>
          <w:rtl/>
        </w:rPr>
        <w:t xml:space="preserve"> فوق </w:t>
      </w:r>
      <w:r w:rsidRPr="00FE12AD">
        <w:rPr>
          <w:rFonts w:hint="cs"/>
          <w:rtl/>
        </w:rPr>
        <w:t>تأیید</w:t>
      </w:r>
      <w:r w:rsidRPr="00FE12AD">
        <w:rPr>
          <w:rtl/>
        </w:rPr>
        <w:t xml:space="preserve"> </w:t>
      </w:r>
      <w:r w:rsidRPr="00FE12AD">
        <w:rPr>
          <w:rFonts w:hint="cs"/>
          <w:rtl/>
        </w:rPr>
        <w:t>ن</w:t>
      </w:r>
      <w:r w:rsidRPr="00FE12AD">
        <w:rPr>
          <w:rtl/>
        </w:rPr>
        <w:t>می</w:t>
      </w:r>
      <w:r w:rsidRPr="00FE12AD">
        <w:rPr>
          <w:rtl/>
        </w:rPr>
        <w:softHyphen/>
        <w:t>شود.</w:t>
      </w:r>
    </w:p>
    <w:p w:rsidR="00E73DF5" w:rsidRPr="00FE12AD" w:rsidRDefault="00E73DF5" w:rsidP="00E73DF5">
      <w:pPr>
        <w:pStyle w:val="a2"/>
        <w:rPr>
          <w:color w:val="auto"/>
          <w:rtl/>
        </w:rPr>
      </w:pPr>
      <w:r w:rsidRPr="00FE12AD">
        <w:rPr>
          <w:color w:val="auto"/>
          <w:rtl/>
        </w:rPr>
        <w:t>جدول شمار</w:t>
      </w:r>
      <w:r w:rsidRPr="00FE12AD">
        <w:rPr>
          <w:rFonts w:hint="cs"/>
          <w:color w:val="auto"/>
          <w:rtl/>
        </w:rPr>
        <w:t xml:space="preserve">ۀ 4-49: </w:t>
      </w:r>
      <w:r w:rsidRPr="00FE12AD">
        <w:rPr>
          <w:color w:val="auto"/>
          <w:rtl/>
        </w:rPr>
        <w:t xml:space="preserve"> آزمون تفاوت </w:t>
      </w:r>
      <w:r w:rsidRPr="00FE12AD">
        <w:rPr>
          <w:rFonts w:hint="cs"/>
          <w:color w:val="auto"/>
          <w:rtl/>
        </w:rPr>
        <w:t xml:space="preserve">نگرش به </w:t>
      </w:r>
      <w:r w:rsidR="00E161A8">
        <w:rPr>
          <w:rFonts w:hint="cs"/>
          <w:color w:val="auto"/>
          <w:rtl/>
        </w:rPr>
        <w:t>خرابکاری</w:t>
      </w:r>
      <w:r w:rsidRPr="00FE12AD">
        <w:rPr>
          <w:color w:val="auto"/>
          <w:rtl/>
        </w:rPr>
        <w:t xml:space="preserve"> بر حسب </w:t>
      </w:r>
      <w:r w:rsidRPr="00FE12AD">
        <w:rPr>
          <w:rFonts w:cs="Times New Roman" w:hint="cs"/>
          <w:color w:val="auto"/>
          <w:rtl/>
        </w:rPr>
        <w:t>"</w:t>
      </w:r>
      <w:r w:rsidRPr="00FE12AD">
        <w:rPr>
          <w:color w:val="auto"/>
          <w:rtl/>
        </w:rPr>
        <w:t>جنسیت</w:t>
      </w:r>
      <w:r w:rsidRPr="00FE12AD">
        <w:rPr>
          <w:rFonts w:cs="Times New Roman" w:hint="cs"/>
          <w:color w:val="auto"/>
          <w:rtl/>
        </w:rPr>
        <w:t>"</w:t>
      </w:r>
      <w:r w:rsidRPr="00FE12AD">
        <w:rPr>
          <w:color w:val="auto"/>
          <w:rtl/>
        </w:rPr>
        <w:t xml:space="preserve"> پاسخگویان</w:t>
      </w:r>
    </w:p>
    <w:tbl>
      <w:tblPr>
        <w:bidiVisual/>
        <w:tblW w:w="0" w:type="auto"/>
        <w:jc w:val="center"/>
        <w:tblInd w:w="-1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82"/>
        <w:gridCol w:w="2790"/>
        <w:gridCol w:w="1595"/>
        <w:gridCol w:w="794"/>
        <w:gridCol w:w="992"/>
      </w:tblGrid>
      <w:tr w:rsidR="00E73DF5" w:rsidRPr="00FE12AD" w:rsidTr="00685AD9">
        <w:trPr>
          <w:trHeight w:val="215"/>
          <w:jc w:val="center"/>
        </w:trPr>
        <w:tc>
          <w:tcPr>
            <w:tcW w:w="682" w:type="dxa"/>
            <w:shd w:val="clear" w:color="auto" w:fill="D9D9D9" w:themeFill="background1" w:themeFillShade="D9"/>
            <w:vAlign w:val="center"/>
          </w:tcPr>
          <w:p w:rsidR="00E73DF5" w:rsidRPr="00FE12AD" w:rsidRDefault="00E73DF5" w:rsidP="00685AD9">
            <w:pPr>
              <w:jc w:val="center"/>
              <w:rPr>
                <w:rFonts w:asciiTheme="majorBidi" w:hAnsiTheme="majorBidi" w:cstheme="majorBidi"/>
                <w:b/>
                <w:bCs/>
                <w:sz w:val="20"/>
                <w:szCs w:val="20"/>
                <w:lang w:bidi="fa-IR"/>
              </w:rPr>
            </w:pPr>
            <w:r w:rsidRPr="00FE12AD">
              <w:rPr>
                <w:rFonts w:asciiTheme="majorBidi" w:hAnsiTheme="majorBidi" w:cs="B Nazanin" w:hint="cs"/>
                <w:b/>
                <w:bCs/>
                <w:sz w:val="20"/>
                <w:szCs w:val="20"/>
                <w:rtl/>
                <w:lang w:bidi="fa-IR"/>
              </w:rPr>
              <w:t>متغیر</w:t>
            </w:r>
          </w:p>
        </w:tc>
        <w:tc>
          <w:tcPr>
            <w:tcW w:w="2790" w:type="dxa"/>
            <w:shd w:val="clear" w:color="auto" w:fill="D9D9D9" w:themeFill="background1" w:themeFillShade="D9"/>
            <w:vAlign w:val="center"/>
          </w:tcPr>
          <w:p w:rsidR="00E73DF5" w:rsidRPr="00FE12AD" w:rsidRDefault="00E73DF5" w:rsidP="00685AD9">
            <w:pPr>
              <w:jc w:val="center"/>
              <w:rPr>
                <w:rFonts w:cs="B Nazanin"/>
                <w:b/>
                <w:bCs/>
                <w:sz w:val="20"/>
                <w:szCs w:val="20"/>
                <w:rtl/>
                <w:lang w:bidi="fa-IR"/>
              </w:rPr>
            </w:pPr>
            <w:r w:rsidRPr="00FE12AD">
              <w:rPr>
                <w:rFonts w:cs="B Nazanin" w:hint="cs"/>
                <w:b/>
                <w:bCs/>
                <w:sz w:val="20"/>
                <w:szCs w:val="20"/>
                <w:rtl/>
                <w:lang w:bidi="fa-IR"/>
              </w:rPr>
              <w:t xml:space="preserve">میانگین نمرات نگرش به </w:t>
            </w:r>
            <w:r w:rsidR="00E161A8">
              <w:rPr>
                <w:rFonts w:cs="B Nazanin" w:hint="cs"/>
                <w:b/>
                <w:bCs/>
                <w:sz w:val="20"/>
                <w:szCs w:val="20"/>
                <w:rtl/>
                <w:lang w:bidi="fa-IR"/>
              </w:rPr>
              <w:t>خرابکاری</w:t>
            </w:r>
          </w:p>
        </w:tc>
        <w:tc>
          <w:tcPr>
            <w:tcW w:w="1595" w:type="dxa"/>
            <w:shd w:val="clear" w:color="auto" w:fill="D9D9D9" w:themeFill="background1" w:themeFillShade="D9"/>
          </w:tcPr>
          <w:p w:rsidR="00E73DF5" w:rsidRPr="00FE12AD" w:rsidRDefault="00E73DF5" w:rsidP="00685AD9">
            <w:pPr>
              <w:jc w:val="center"/>
              <w:rPr>
                <w:rFonts w:cs="B Nazanin"/>
                <w:b/>
                <w:bCs/>
                <w:sz w:val="20"/>
                <w:szCs w:val="20"/>
                <w:lang w:bidi="fa-IR"/>
              </w:rPr>
            </w:pPr>
            <w:r w:rsidRPr="00FE12AD">
              <w:rPr>
                <w:rFonts w:cs="B Nazanin" w:hint="cs"/>
                <w:b/>
                <w:bCs/>
                <w:sz w:val="20"/>
                <w:szCs w:val="20"/>
                <w:rtl/>
                <w:lang w:bidi="fa-IR"/>
              </w:rPr>
              <w:t>انحراف استاندارد</w:t>
            </w:r>
          </w:p>
        </w:tc>
        <w:tc>
          <w:tcPr>
            <w:tcW w:w="794" w:type="dxa"/>
            <w:shd w:val="clear" w:color="auto" w:fill="D9D9D9" w:themeFill="background1" w:themeFillShade="D9"/>
            <w:vAlign w:val="center"/>
          </w:tcPr>
          <w:p w:rsidR="00E73DF5" w:rsidRPr="00FE12AD" w:rsidRDefault="00E73DF5" w:rsidP="00685AD9">
            <w:pPr>
              <w:jc w:val="center"/>
              <w:rPr>
                <w:rFonts w:cs="B Nazanin"/>
                <w:b/>
                <w:bCs/>
                <w:sz w:val="20"/>
                <w:szCs w:val="20"/>
                <w:lang w:bidi="fa-IR"/>
              </w:rPr>
            </w:pPr>
            <w:r w:rsidRPr="00FE12AD">
              <w:rPr>
                <w:rFonts w:cs="B Nazanin"/>
                <w:b/>
                <w:bCs/>
                <w:sz w:val="20"/>
                <w:szCs w:val="20"/>
                <w:lang w:bidi="fa-IR"/>
              </w:rPr>
              <w:t>T</w:t>
            </w:r>
          </w:p>
        </w:tc>
        <w:tc>
          <w:tcPr>
            <w:tcW w:w="992" w:type="dxa"/>
            <w:shd w:val="clear" w:color="auto" w:fill="D9D9D9" w:themeFill="background1" w:themeFillShade="D9"/>
            <w:vAlign w:val="center"/>
          </w:tcPr>
          <w:p w:rsidR="00E73DF5" w:rsidRPr="00FE12AD" w:rsidRDefault="00E73DF5" w:rsidP="00685AD9">
            <w:pPr>
              <w:jc w:val="center"/>
              <w:rPr>
                <w:rFonts w:cs="B Nazanin"/>
                <w:b/>
                <w:bCs/>
                <w:sz w:val="20"/>
                <w:szCs w:val="20"/>
                <w:lang w:bidi="fa-IR"/>
              </w:rPr>
            </w:pPr>
            <w:r w:rsidRPr="00FE12AD">
              <w:rPr>
                <w:rFonts w:cs="B Nazanin"/>
                <w:b/>
                <w:bCs/>
                <w:sz w:val="20"/>
                <w:szCs w:val="20"/>
                <w:lang w:bidi="fa-IR"/>
              </w:rPr>
              <w:t>Sig</w:t>
            </w:r>
          </w:p>
        </w:tc>
      </w:tr>
      <w:tr w:rsidR="00E73DF5" w:rsidRPr="00FE12AD" w:rsidTr="00685AD9">
        <w:trPr>
          <w:trHeight w:val="239"/>
          <w:jc w:val="center"/>
        </w:trPr>
        <w:tc>
          <w:tcPr>
            <w:tcW w:w="682" w:type="dxa"/>
            <w:shd w:val="clear" w:color="auto" w:fill="FFFFFF" w:themeFill="background1"/>
            <w:vAlign w:val="center"/>
          </w:tcPr>
          <w:p w:rsidR="00E73DF5" w:rsidRPr="00FE12AD" w:rsidRDefault="00E73DF5" w:rsidP="00685AD9">
            <w:pPr>
              <w:jc w:val="center"/>
              <w:rPr>
                <w:rFonts w:cs="B Nazanin"/>
                <w:b/>
                <w:bCs/>
                <w:sz w:val="20"/>
                <w:szCs w:val="20"/>
                <w:rtl/>
              </w:rPr>
            </w:pPr>
            <w:r w:rsidRPr="00FE12AD">
              <w:rPr>
                <w:rFonts w:cs="B Nazanin" w:hint="cs"/>
                <w:b/>
                <w:bCs/>
                <w:sz w:val="20"/>
                <w:szCs w:val="20"/>
                <w:rtl/>
              </w:rPr>
              <w:t>دختر</w:t>
            </w:r>
          </w:p>
        </w:tc>
        <w:tc>
          <w:tcPr>
            <w:tcW w:w="2790" w:type="dxa"/>
            <w:shd w:val="clear" w:color="auto" w:fill="FFFFFF" w:themeFill="background1"/>
            <w:vAlign w:val="center"/>
          </w:tcPr>
          <w:p w:rsidR="00E73DF5" w:rsidRPr="00FE12AD" w:rsidRDefault="00E73DF5" w:rsidP="00685AD9">
            <w:pPr>
              <w:jc w:val="center"/>
              <w:rPr>
                <w:rFonts w:cs="B Nazanin"/>
                <w:sz w:val="20"/>
                <w:szCs w:val="20"/>
                <w:rtl/>
              </w:rPr>
            </w:pPr>
            <w:r w:rsidRPr="00FE12AD">
              <w:rPr>
                <w:rFonts w:cs="B Nazanin" w:hint="cs"/>
                <w:sz w:val="20"/>
                <w:szCs w:val="20"/>
                <w:rtl/>
              </w:rPr>
              <w:t>24.53</w:t>
            </w:r>
          </w:p>
        </w:tc>
        <w:tc>
          <w:tcPr>
            <w:tcW w:w="1595" w:type="dxa"/>
            <w:shd w:val="clear" w:color="auto" w:fill="FFFFFF" w:themeFill="background1"/>
          </w:tcPr>
          <w:p w:rsidR="00E73DF5" w:rsidRPr="00FE12AD" w:rsidRDefault="00E73DF5" w:rsidP="00685AD9">
            <w:pPr>
              <w:jc w:val="center"/>
              <w:rPr>
                <w:rFonts w:cs="B Nazanin"/>
                <w:sz w:val="20"/>
                <w:szCs w:val="20"/>
                <w:rtl/>
              </w:rPr>
            </w:pPr>
            <w:r w:rsidRPr="00FE12AD">
              <w:rPr>
                <w:rFonts w:cs="B Nazanin" w:hint="cs"/>
                <w:sz w:val="20"/>
                <w:szCs w:val="20"/>
                <w:rtl/>
              </w:rPr>
              <w:t>7.948</w:t>
            </w:r>
          </w:p>
        </w:tc>
        <w:tc>
          <w:tcPr>
            <w:tcW w:w="794" w:type="dxa"/>
            <w:vMerge w:val="restart"/>
            <w:shd w:val="clear" w:color="auto" w:fill="FFFFFF" w:themeFill="background1"/>
            <w:vAlign w:val="center"/>
          </w:tcPr>
          <w:p w:rsidR="00E73DF5" w:rsidRPr="00FE12AD" w:rsidRDefault="00E73DF5" w:rsidP="00685AD9">
            <w:pPr>
              <w:jc w:val="center"/>
              <w:rPr>
                <w:rFonts w:cs="B Nazanin"/>
                <w:sz w:val="20"/>
                <w:szCs w:val="20"/>
                <w:rtl/>
              </w:rPr>
            </w:pPr>
            <w:r w:rsidRPr="00FE12AD">
              <w:rPr>
                <w:rFonts w:cs="B Nazanin" w:hint="cs"/>
                <w:sz w:val="20"/>
                <w:szCs w:val="20"/>
                <w:rtl/>
              </w:rPr>
              <w:t>1.007</w:t>
            </w:r>
          </w:p>
        </w:tc>
        <w:tc>
          <w:tcPr>
            <w:tcW w:w="992" w:type="dxa"/>
            <w:vMerge w:val="restart"/>
            <w:shd w:val="clear" w:color="auto" w:fill="FFFFFF" w:themeFill="background1"/>
            <w:vAlign w:val="center"/>
          </w:tcPr>
          <w:p w:rsidR="00E73DF5" w:rsidRPr="00FE12AD" w:rsidRDefault="00E73DF5" w:rsidP="00685AD9">
            <w:pPr>
              <w:jc w:val="center"/>
              <w:rPr>
                <w:rFonts w:cs="B Nazanin"/>
                <w:sz w:val="20"/>
                <w:szCs w:val="20"/>
                <w:rtl/>
                <w:lang w:bidi="fa-IR"/>
              </w:rPr>
            </w:pPr>
            <w:r w:rsidRPr="00FE12AD">
              <w:rPr>
                <w:rFonts w:cs="B Nazanin" w:hint="cs"/>
                <w:sz w:val="20"/>
                <w:szCs w:val="20"/>
                <w:rtl/>
              </w:rPr>
              <w:t>315.</w:t>
            </w:r>
          </w:p>
        </w:tc>
      </w:tr>
      <w:tr w:rsidR="00E73DF5" w:rsidRPr="00FE12AD" w:rsidTr="00685AD9">
        <w:trPr>
          <w:trHeight w:val="239"/>
          <w:jc w:val="center"/>
        </w:trPr>
        <w:tc>
          <w:tcPr>
            <w:tcW w:w="682" w:type="dxa"/>
            <w:shd w:val="clear" w:color="auto" w:fill="FFFFFF" w:themeFill="background1"/>
            <w:vAlign w:val="center"/>
          </w:tcPr>
          <w:p w:rsidR="00E73DF5" w:rsidRPr="00FE12AD" w:rsidRDefault="00E73DF5" w:rsidP="00685AD9">
            <w:pPr>
              <w:jc w:val="center"/>
              <w:rPr>
                <w:rFonts w:cs="B Nazanin"/>
                <w:b/>
                <w:bCs/>
                <w:sz w:val="20"/>
                <w:szCs w:val="20"/>
                <w:rtl/>
              </w:rPr>
            </w:pPr>
            <w:r w:rsidRPr="00FE12AD">
              <w:rPr>
                <w:rFonts w:cs="B Nazanin" w:hint="cs"/>
                <w:b/>
                <w:bCs/>
                <w:sz w:val="20"/>
                <w:szCs w:val="20"/>
                <w:rtl/>
              </w:rPr>
              <w:t>پسر</w:t>
            </w:r>
          </w:p>
        </w:tc>
        <w:tc>
          <w:tcPr>
            <w:tcW w:w="2790" w:type="dxa"/>
            <w:shd w:val="clear" w:color="auto" w:fill="FFFFFF" w:themeFill="background1"/>
            <w:vAlign w:val="center"/>
          </w:tcPr>
          <w:p w:rsidR="00E73DF5" w:rsidRPr="00FE12AD" w:rsidRDefault="00E73DF5" w:rsidP="00685AD9">
            <w:pPr>
              <w:jc w:val="center"/>
              <w:rPr>
                <w:rFonts w:cs="B Nazanin"/>
                <w:sz w:val="20"/>
                <w:szCs w:val="20"/>
                <w:rtl/>
              </w:rPr>
            </w:pPr>
            <w:r w:rsidRPr="00FE12AD">
              <w:rPr>
                <w:rFonts w:cs="B Nazanin" w:hint="cs"/>
                <w:sz w:val="20"/>
                <w:szCs w:val="20"/>
                <w:rtl/>
              </w:rPr>
              <w:t>23.55</w:t>
            </w:r>
          </w:p>
        </w:tc>
        <w:tc>
          <w:tcPr>
            <w:tcW w:w="1595" w:type="dxa"/>
            <w:shd w:val="clear" w:color="auto" w:fill="FFFFFF" w:themeFill="background1"/>
          </w:tcPr>
          <w:p w:rsidR="00E73DF5" w:rsidRPr="00FE12AD" w:rsidRDefault="00E73DF5" w:rsidP="00685AD9">
            <w:pPr>
              <w:jc w:val="center"/>
              <w:rPr>
                <w:rFonts w:cs="B Nazanin"/>
                <w:sz w:val="20"/>
                <w:szCs w:val="20"/>
                <w:rtl/>
              </w:rPr>
            </w:pPr>
            <w:r w:rsidRPr="00FE12AD">
              <w:rPr>
                <w:rFonts w:cs="B Nazanin" w:hint="cs"/>
                <w:sz w:val="20"/>
                <w:szCs w:val="20"/>
                <w:rtl/>
              </w:rPr>
              <w:t>9.526</w:t>
            </w:r>
          </w:p>
        </w:tc>
        <w:tc>
          <w:tcPr>
            <w:tcW w:w="794" w:type="dxa"/>
            <w:vMerge/>
            <w:shd w:val="clear" w:color="auto" w:fill="FFFFFF" w:themeFill="background1"/>
            <w:vAlign w:val="center"/>
          </w:tcPr>
          <w:p w:rsidR="00E73DF5" w:rsidRPr="00FE12AD" w:rsidRDefault="00E73DF5" w:rsidP="00685AD9">
            <w:pPr>
              <w:jc w:val="center"/>
              <w:rPr>
                <w:rFonts w:cs="B Nazanin"/>
                <w:sz w:val="20"/>
                <w:szCs w:val="20"/>
                <w:rtl/>
              </w:rPr>
            </w:pPr>
          </w:p>
        </w:tc>
        <w:tc>
          <w:tcPr>
            <w:tcW w:w="992" w:type="dxa"/>
            <w:vMerge/>
            <w:shd w:val="clear" w:color="auto" w:fill="FFFFFF" w:themeFill="background1"/>
            <w:vAlign w:val="center"/>
          </w:tcPr>
          <w:p w:rsidR="00E73DF5" w:rsidRPr="00FE12AD" w:rsidRDefault="00E73DF5" w:rsidP="00685AD9">
            <w:pPr>
              <w:jc w:val="center"/>
              <w:rPr>
                <w:rFonts w:cs="B Nazanin"/>
                <w:sz w:val="20"/>
                <w:szCs w:val="20"/>
                <w:rtl/>
              </w:rPr>
            </w:pPr>
          </w:p>
        </w:tc>
      </w:tr>
    </w:tbl>
    <w:p w:rsidR="00E73DF5" w:rsidRPr="00FE12AD" w:rsidRDefault="00E73DF5" w:rsidP="00CC2F21">
      <w:pPr>
        <w:pStyle w:val="a5"/>
        <w:rPr>
          <w:rtl/>
        </w:rPr>
      </w:pPr>
      <w:r w:rsidRPr="00FE12AD">
        <w:rPr>
          <w:rFonts w:hint="cs"/>
          <w:b/>
          <w:bCs/>
          <w:rtl/>
        </w:rPr>
        <w:t xml:space="preserve">فرضیۀ 2: </w:t>
      </w:r>
      <w:r w:rsidRPr="00FE12AD">
        <w:rPr>
          <w:rFonts w:hint="cs"/>
          <w:rtl/>
        </w:rPr>
        <w:t xml:space="preserve">بین جنسیت و فرافکنی </w:t>
      </w:r>
      <w:r w:rsidR="00E161A8">
        <w:rPr>
          <w:rFonts w:hint="cs"/>
          <w:rtl/>
        </w:rPr>
        <w:t>خرابکاری</w:t>
      </w:r>
      <w:r w:rsidRPr="00FE12AD">
        <w:rPr>
          <w:rFonts w:hint="cs"/>
          <w:rtl/>
        </w:rPr>
        <w:t xml:space="preserve"> </w:t>
      </w:r>
      <w:r w:rsidR="00CC2F21">
        <w:rPr>
          <w:rFonts w:hint="cs"/>
          <w:rtl/>
        </w:rPr>
        <w:t>تفاوت</w:t>
      </w:r>
      <w:r w:rsidR="00CC2F21" w:rsidRPr="00FE12AD">
        <w:rPr>
          <w:rFonts w:hint="cs"/>
          <w:rtl/>
        </w:rPr>
        <w:t xml:space="preserve"> </w:t>
      </w:r>
      <w:r w:rsidRPr="00FE12AD">
        <w:rPr>
          <w:rFonts w:hint="cs"/>
          <w:rtl/>
        </w:rPr>
        <w:t>معنی</w:t>
      </w:r>
      <w:r w:rsidRPr="00FE12AD">
        <w:rPr>
          <w:rtl/>
        </w:rPr>
        <w:softHyphen/>
      </w:r>
      <w:r w:rsidRPr="00FE12AD">
        <w:rPr>
          <w:rFonts w:hint="cs"/>
          <w:rtl/>
        </w:rPr>
        <w:t>داری وجود دارد.</w:t>
      </w:r>
    </w:p>
    <w:p w:rsidR="00E73DF5" w:rsidRPr="00FE12AD" w:rsidRDefault="00E73DF5" w:rsidP="00E73DF5">
      <w:pPr>
        <w:pStyle w:val="a5"/>
        <w:rPr>
          <w:rtl/>
        </w:rPr>
      </w:pPr>
      <w:r w:rsidRPr="00FE12AD">
        <w:rPr>
          <w:rtl/>
        </w:rPr>
        <w:t xml:space="preserve">جدول شماره </w:t>
      </w:r>
      <w:r w:rsidRPr="00FE12AD">
        <w:rPr>
          <w:rFonts w:hint="cs"/>
          <w:rtl/>
        </w:rPr>
        <w:t xml:space="preserve">4-50، </w:t>
      </w:r>
      <w:r w:rsidRPr="00FE12AD">
        <w:rPr>
          <w:rtl/>
        </w:rPr>
        <w:t xml:space="preserve"> نتایج بررسی تفاوت </w:t>
      </w:r>
      <w:r w:rsidRPr="00FE12AD">
        <w:rPr>
          <w:rFonts w:hint="cs"/>
          <w:rtl/>
        </w:rPr>
        <w:t xml:space="preserve">فرافکنی </w:t>
      </w:r>
      <w:r w:rsidR="00E161A8">
        <w:rPr>
          <w:rFonts w:hint="cs"/>
          <w:rtl/>
        </w:rPr>
        <w:t>خرابکاری</w:t>
      </w:r>
      <w:r w:rsidRPr="00FE12AD">
        <w:rPr>
          <w:rFonts w:hint="cs"/>
          <w:rtl/>
        </w:rPr>
        <w:t xml:space="preserve"> بر حسب جنسیت</w:t>
      </w:r>
      <w:r w:rsidRPr="00FE12AD">
        <w:rPr>
          <w:rtl/>
        </w:rPr>
        <w:t xml:space="preserve"> پاسخگویان را نشان می</w:t>
      </w:r>
      <w:r w:rsidRPr="00FE12AD">
        <w:rPr>
          <w:rtl/>
        </w:rPr>
        <w:softHyphen/>
        <w:t>دهد. میزان میانگین</w:t>
      </w:r>
      <w:r w:rsidRPr="00FE12AD">
        <w:rPr>
          <w:rtl/>
        </w:rPr>
        <w:softHyphen/>
        <w:t xml:space="preserve">ها حاکی </w:t>
      </w:r>
      <w:r w:rsidRPr="00FE12AD">
        <w:rPr>
          <w:rFonts w:hint="cs"/>
          <w:rtl/>
        </w:rPr>
        <w:t xml:space="preserve">از آن </w:t>
      </w:r>
      <w:r w:rsidRPr="00FE12AD">
        <w:rPr>
          <w:rtl/>
        </w:rPr>
        <w:t xml:space="preserve">است که میانگین </w:t>
      </w:r>
      <w:r w:rsidRPr="00FE12AD">
        <w:rPr>
          <w:rFonts w:hint="cs"/>
          <w:rtl/>
        </w:rPr>
        <w:t xml:space="preserve">فرافکنی </w:t>
      </w:r>
      <w:r w:rsidR="00E161A8">
        <w:rPr>
          <w:rFonts w:hint="cs"/>
          <w:rtl/>
        </w:rPr>
        <w:t>خرابکاری</w:t>
      </w:r>
      <w:r w:rsidRPr="00FE12AD">
        <w:rPr>
          <w:rtl/>
        </w:rPr>
        <w:t xml:space="preserve">، در بین </w:t>
      </w:r>
      <w:r w:rsidRPr="00FE12AD">
        <w:rPr>
          <w:rFonts w:hint="cs"/>
          <w:rtl/>
        </w:rPr>
        <w:t>دختران تفاوت چندانی با پسران نداشته است</w:t>
      </w:r>
      <w:r w:rsidRPr="00FE12AD">
        <w:rPr>
          <w:rtl/>
        </w:rPr>
        <w:t xml:space="preserve">. آزمون </w:t>
      </w:r>
      <w:r w:rsidRPr="00FE12AD">
        <w:rPr>
          <w:rFonts w:hint="cs"/>
          <w:szCs w:val="24"/>
        </w:rPr>
        <w:t>T</w:t>
      </w:r>
      <w:r w:rsidRPr="00FE12AD">
        <w:rPr>
          <w:rFonts w:hint="cs"/>
          <w:rtl/>
        </w:rPr>
        <w:t xml:space="preserve"> </w:t>
      </w:r>
      <w:r w:rsidRPr="00FE12AD">
        <w:rPr>
          <w:rtl/>
        </w:rPr>
        <w:t xml:space="preserve">با مقدار </w:t>
      </w:r>
      <w:r w:rsidRPr="00FE12AD">
        <w:rPr>
          <w:rFonts w:hint="cs"/>
          <w:rtl/>
        </w:rPr>
        <w:t xml:space="preserve">071.- </w:t>
      </w:r>
      <w:r w:rsidRPr="00FE12AD">
        <w:rPr>
          <w:rtl/>
        </w:rPr>
        <w:t>و سطح معنی</w:t>
      </w:r>
      <w:r w:rsidRPr="00FE12AD">
        <w:rPr>
          <w:rtl/>
        </w:rPr>
        <w:softHyphen/>
        <w:t xml:space="preserve">داری </w:t>
      </w:r>
      <w:r w:rsidRPr="00FE12AD">
        <w:rPr>
          <w:rFonts w:hint="cs"/>
          <w:rtl/>
        </w:rPr>
        <w:t xml:space="preserve">943. </w:t>
      </w:r>
      <w:r w:rsidRPr="00FE12AD">
        <w:rPr>
          <w:szCs w:val="24"/>
        </w:rPr>
        <w:t>Sig</w:t>
      </w:r>
      <w:r w:rsidRPr="00FE12AD">
        <w:rPr>
          <w:rFonts w:hint="cs"/>
          <w:szCs w:val="24"/>
        </w:rPr>
        <w:t>=</w:t>
      </w:r>
      <w:r w:rsidRPr="00FE12AD">
        <w:rPr>
          <w:rFonts w:hint="cs"/>
          <w:rtl/>
        </w:rPr>
        <w:t xml:space="preserve"> </w:t>
      </w:r>
      <w:r w:rsidRPr="00FE12AD">
        <w:rPr>
          <w:rtl/>
        </w:rPr>
        <w:t>بیانگر این است که تفاوت معنی</w:t>
      </w:r>
      <w:r w:rsidRPr="00FE12AD">
        <w:rPr>
          <w:rFonts w:hint="cs"/>
          <w:rtl/>
        </w:rPr>
        <w:softHyphen/>
      </w:r>
      <w:r w:rsidRPr="00FE12AD">
        <w:rPr>
          <w:rtl/>
        </w:rPr>
        <w:t xml:space="preserve">داری بین </w:t>
      </w:r>
      <w:r w:rsidRPr="00FE12AD">
        <w:rPr>
          <w:rFonts w:hint="cs"/>
          <w:rtl/>
        </w:rPr>
        <w:t>پسران و دختران</w:t>
      </w:r>
      <w:r w:rsidRPr="00FE12AD">
        <w:rPr>
          <w:rtl/>
        </w:rPr>
        <w:t xml:space="preserve"> از نظر </w:t>
      </w:r>
      <w:r w:rsidRPr="00FE12AD">
        <w:rPr>
          <w:rFonts w:hint="cs"/>
          <w:rtl/>
        </w:rPr>
        <w:t xml:space="preserve">فرافکنی </w:t>
      </w:r>
      <w:r w:rsidR="00E161A8">
        <w:rPr>
          <w:rFonts w:hint="cs"/>
          <w:rtl/>
        </w:rPr>
        <w:t>خرابکاری</w:t>
      </w:r>
      <w:r w:rsidRPr="00FE12AD">
        <w:rPr>
          <w:rtl/>
        </w:rPr>
        <w:t xml:space="preserve"> وجود </w:t>
      </w:r>
      <w:r w:rsidRPr="00FE12AD">
        <w:rPr>
          <w:rFonts w:hint="cs"/>
          <w:rtl/>
        </w:rPr>
        <w:t>ن</w:t>
      </w:r>
      <w:r w:rsidRPr="00FE12AD">
        <w:rPr>
          <w:rtl/>
        </w:rPr>
        <w:t>دارد، لذا فرضی</w:t>
      </w:r>
      <w:r w:rsidRPr="00FE12AD">
        <w:rPr>
          <w:rFonts w:hint="cs"/>
          <w:rtl/>
        </w:rPr>
        <w:t>ۀ</w:t>
      </w:r>
      <w:r w:rsidRPr="00FE12AD">
        <w:rPr>
          <w:rtl/>
        </w:rPr>
        <w:t xml:space="preserve"> فوق </w:t>
      </w:r>
      <w:r w:rsidRPr="00FE12AD">
        <w:rPr>
          <w:rFonts w:hint="cs"/>
          <w:rtl/>
        </w:rPr>
        <w:t>تأیید نمی</w:t>
      </w:r>
      <w:r w:rsidRPr="00FE12AD">
        <w:rPr>
          <w:rtl/>
        </w:rPr>
        <w:softHyphen/>
      </w:r>
      <w:r w:rsidRPr="00FE12AD">
        <w:rPr>
          <w:rFonts w:hint="cs"/>
          <w:rtl/>
        </w:rPr>
        <w:t>شود.</w:t>
      </w:r>
    </w:p>
    <w:p w:rsidR="00E73DF5" w:rsidRPr="00FE12AD" w:rsidRDefault="00E73DF5" w:rsidP="00E73DF5">
      <w:pPr>
        <w:pStyle w:val="a2"/>
        <w:rPr>
          <w:color w:val="auto"/>
          <w:rtl/>
        </w:rPr>
      </w:pPr>
      <w:r w:rsidRPr="00FE12AD">
        <w:rPr>
          <w:color w:val="auto"/>
          <w:rtl/>
        </w:rPr>
        <w:t>جدول شمار</w:t>
      </w:r>
      <w:r w:rsidRPr="00FE12AD">
        <w:rPr>
          <w:rFonts w:hint="cs"/>
          <w:color w:val="auto"/>
          <w:rtl/>
        </w:rPr>
        <w:t xml:space="preserve">ۀ 4-50: </w:t>
      </w:r>
      <w:r w:rsidRPr="00FE12AD">
        <w:rPr>
          <w:color w:val="auto"/>
          <w:rtl/>
        </w:rPr>
        <w:t xml:space="preserve">آزمون تفاوت </w:t>
      </w:r>
      <w:r w:rsidRPr="00FE12AD">
        <w:rPr>
          <w:rFonts w:hint="cs"/>
          <w:color w:val="auto"/>
          <w:rtl/>
        </w:rPr>
        <w:t xml:space="preserve">فرافکنی </w:t>
      </w:r>
      <w:r w:rsidR="00E161A8">
        <w:rPr>
          <w:rFonts w:hint="cs"/>
          <w:color w:val="auto"/>
          <w:rtl/>
        </w:rPr>
        <w:t>خرابکاری</w:t>
      </w:r>
      <w:r w:rsidRPr="00FE12AD">
        <w:rPr>
          <w:color w:val="auto"/>
          <w:rtl/>
        </w:rPr>
        <w:t xml:space="preserve"> بر حسب </w:t>
      </w:r>
      <w:r w:rsidRPr="00FE12AD">
        <w:rPr>
          <w:rFonts w:cs="Times New Roman" w:hint="cs"/>
          <w:color w:val="auto"/>
          <w:rtl/>
        </w:rPr>
        <w:t>"</w:t>
      </w:r>
      <w:r w:rsidRPr="00FE12AD">
        <w:rPr>
          <w:color w:val="auto"/>
          <w:rtl/>
        </w:rPr>
        <w:t>جنسیت</w:t>
      </w:r>
      <w:r w:rsidRPr="00FE12AD">
        <w:rPr>
          <w:rFonts w:cs="Times New Roman" w:hint="cs"/>
          <w:color w:val="auto"/>
          <w:rtl/>
        </w:rPr>
        <w:t>"</w:t>
      </w:r>
      <w:r w:rsidRPr="00FE12AD">
        <w:rPr>
          <w:color w:val="auto"/>
          <w:rtl/>
        </w:rPr>
        <w:t xml:space="preserve"> پاسخگویان</w:t>
      </w:r>
    </w:p>
    <w:tbl>
      <w:tblPr>
        <w:bidiVisual/>
        <w:tblW w:w="0" w:type="auto"/>
        <w:jc w:val="center"/>
        <w:tblInd w:w="-1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82"/>
        <w:gridCol w:w="2790"/>
        <w:gridCol w:w="1595"/>
        <w:gridCol w:w="794"/>
        <w:gridCol w:w="992"/>
      </w:tblGrid>
      <w:tr w:rsidR="00E73DF5" w:rsidRPr="00FE12AD" w:rsidTr="00685AD9">
        <w:trPr>
          <w:trHeight w:val="215"/>
          <w:jc w:val="center"/>
        </w:trPr>
        <w:tc>
          <w:tcPr>
            <w:tcW w:w="682" w:type="dxa"/>
            <w:shd w:val="clear" w:color="auto" w:fill="D9D9D9" w:themeFill="background1" w:themeFillShade="D9"/>
            <w:vAlign w:val="center"/>
          </w:tcPr>
          <w:p w:rsidR="00E73DF5" w:rsidRPr="00FE12AD" w:rsidRDefault="00E73DF5" w:rsidP="00685AD9">
            <w:pPr>
              <w:jc w:val="center"/>
              <w:rPr>
                <w:rFonts w:asciiTheme="majorBidi" w:hAnsiTheme="majorBidi" w:cstheme="majorBidi"/>
                <w:b/>
                <w:bCs/>
                <w:sz w:val="20"/>
                <w:szCs w:val="20"/>
                <w:lang w:bidi="fa-IR"/>
              </w:rPr>
            </w:pPr>
            <w:r w:rsidRPr="00FE12AD">
              <w:rPr>
                <w:rFonts w:asciiTheme="majorBidi" w:hAnsiTheme="majorBidi" w:cs="B Nazanin" w:hint="cs"/>
                <w:b/>
                <w:bCs/>
                <w:sz w:val="20"/>
                <w:szCs w:val="20"/>
                <w:rtl/>
                <w:lang w:bidi="fa-IR"/>
              </w:rPr>
              <w:t>متغیر</w:t>
            </w:r>
          </w:p>
        </w:tc>
        <w:tc>
          <w:tcPr>
            <w:tcW w:w="2790" w:type="dxa"/>
            <w:shd w:val="clear" w:color="auto" w:fill="D9D9D9" w:themeFill="background1" w:themeFillShade="D9"/>
            <w:vAlign w:val="center"/>
          </w:tcPr>
          <w:p w:rsidR="00E73DF5" w:rsidRPr="00FE12AD" w:rsidRDefault="00E73DF5" w:rsidP="00685AD9">
            <w:pPr>
              <w:jc w:val="center"/>
              <w:rPr>
                <w:rFonts w:cs="B Nazanin"/>
                <w:b/>
                <w:bCs/>
                <w:sz w:val="20"/>
                <w:szCs w:val="20"/>
                <w:rtl/>
                <w:lang w:bidi="fa-IR"/>
              </w:rPr>
            </w:pPr>
            <w:r w:rsidRPr="00FE12AD">
              <w:rPr>
                <w:rFonts w:cs="B Nazanin" w:hint="cs"/>
                <w:b/>
                <w:bCs/>
                <w:sz w:val="20"/>
                <w:szCs w:val="20"/>
                <w:rtl/>
                <w:lang w:bidi="fa-IR"/>
              </w:rPr>
              <w:t xml:space="preserve">میانگین نمرات فرافکنی </w:t>
            </w:r>
            <w:r w:rsidR="00E161A8">
              <w:rPr>
                <w:rFonts w:cs="B Nazanin" w:hint="cs"/>
                <w:b/>
                <w:bCs/>
                <w:sz w:val="20"/>
                <w:szCs w:val="20"/>
                <w:rtl/>
                <w:lang w:bidi="fa-IR"/>
              </w:rPr>
              <w:t>خرابکاری</w:t>
            </w:r>
          </w:p>
        </w:tc>
        <w:tc>
          <w:tcPr>
            <w:tcW w:w="1595" w:type="dxa"/>
            <w:shd w:val="clear" w:color="auto" w:fill="D9D9D9" w:themeFill="background1" w:themeFillShade="D9"/>
          </w:tcPr>
          <w:p w:rsidR="00E73DF5" w:rsidRPr="00FE12AD" w:rsidRDefault="00E73DF5" w:rsidP="00685AD9">
            <w:pPr>
              <w:jc w:val="center"/>
              <w:rPr>
                <w:rFonts w:cs="B Nazanin"/>
                <w:b/>
                <w:bCs/>
                <w:sz w:val="20"/>
                <w:szCs w:val="20"/>
                <w:lang w:bidi="fa-IR"/>
              </w:rPr>
            </w:pPr>
            <w:r w:rsidRPr="00FE12AD">
              <w:rPr>
                <w:rFonts w:cs="B Nazanin" w:hint="cs"/>
                <w:b/>
                <w:bCs/>
                <w:sz w:val="20"/>
                <w:szCs w:val="20"/>
                <w:rtl/>
                <w:lang w:bidi="fa-IR"/>
              </w:rPr>
              <w:t>انحراف استاندارد</w:t>
            </w:r>
          </w:p>
        </w:tc>
        <w:tc>
          <w:tcPr>
            <w:tcW w:w="794" w:type="dxa"/>
            <w:shd w:val="clear" w:color="auto" w:fill="D9D9D9" w:themeFill="background1" w:themeFillShade="D9"/>
            <w:vAlign w:val="center"/>
          </w:tcPr>
          <w:p w:rsidR="00E73DF5" w:rsidRPr="00FE12AD" w:rsidRDefault="00E73DF5" w:rsidP="00685AD9">
            <w:pPr>
              <w:jc w:val="center"/>
              <w:rPr>
                <w:rFonts w:cs="B Nazanin"/>
                <w:b/>
                <w:bCs/>
                <w:sz w:val="20"/>
                <w:szCs w:val="20"/>
                <w:lang w:bidi="fa-IR"/>
              </w:rPr>
            </w:pPr>
            <w:r w:rsidRPr="00FE12AD">
              <w:rPr>
                <w:rFonts w:cs="B Nazanin"/>
                <w:b/>
                <w:bCs/>
                <w:sz w:val="20"/>
                <w:szCs w:val="20"/>
                <w:lang w:bidi="fa-IR"/>
              </w:rPr>
              <w:t>T</w:t>
            </w:r>
          </w:p>
        </w:tc>
        <w:tc>
          <w:tcPr>
            <w:tcW w:w="992" w:type="dxa"/>
            <w:shd w:val="clear" w:color="auto" w:fill="D9D9D9" w:themeFill="background1" w:themeFillShade="D9"/>
            <w:vAlign w:val="center"/>
          </w:tcPr>
          <w:p w:rsidR="00E73DF5" w:rsidRPr="00FE12AD" w:rsidRDefault="00E73DF5" w:rsidP="00685AD9">
            <w:pPr>
              <w:jc w:val="center"/>
              <w:rPr>
                <w:rFonts w:cs="B Nazanin"/>
                <w:b/>
                <w:bCs/>
                <w:sz w:val="20"/>
                <w:szCs w:val="20"/>
                <w:lang w:bidi="fa-IR"/>
              </w:rPr>
            </w:pPr>
            <w:r w:rsidRPr="00FE12AD">
              <w:rPr>
                <w:rFonts w:cs="B Nazanin"/>
                <w:b/>
                <w:bCs/>
                <w:sz w:val="20"/>
                <w:szCs w:val="20"/>
                <w:lang w:bidi="fa-IR"/>
              </w:rPr>
              <w:t>Sig</w:t>
            </w:r>
          </w:p>
        </w:tc>
      </w:tr>
      <w:tr w:rsidR="00E73DF5" w:rsidRPr="00FE12AD" w:rsidTr="00685AD9">
        <w:trPr>
          <w:trHeight w:val="239"/>
          <w:jc w:val="center"/>
        </w:trPr>
        <w:tc>
          <w:tcPr>
            <w:tcW w:w="682" w:type="dxa"/>
            <w:shd w:val="clear" w:color="auto" w:fill="FFFFFF" w:themeFill="background1"/>
            <w:vAlign w:val="center"/>
          </w:tcPr>
          <w:p w:rsidR="00E73DF5" w:rsidRPr="00FE12AD" w:rsidRDefault="00E73DF5" w:rsidP="00685AD9">
            <w:pPr>
              <w:jc w:val="center"/>
              <w:rPr>
                <w:rFonts w:cs="B Nazanin"/>
                <w:b/>
                <w:bCs/>
                <w:sz w:val="20"/>
                <w:szCs w:val="20"/>
                <w:rtl/>
              </w:rPr>
            </w:pPr>
            <w:r w:rsidRPr="00FE12AD">
              <w:rPr>
                <w:rFonts w:cs="B Nazanin" w:hint="cs"/>
                <w:b/>
                <w:bCs/>
                <w:sz w:val="20"/>
                <w:szCs w:val="20"/>
                <w:rtl/>
              </w:rPr>
              <w:t>دختر</w:t>
            </w:r>
          </w:p>
        </w:tc>
        <w:tc>
          <w:tcPr>
            <w:tcW w:w="2790" w:type="dxa"/>
            <w:shd w:val="clear" w:color="auto" w:fill="FFFFFF" w:themeFill="background1"/>
            <w:vAlign w:val="center"/>
          </w:tcPr>
          <w:p w:rsidR="00E73DF5" w:rsidRPr="00FE12AD" w:rsidRDefault="00E73DF5" w:rsidP="00685AD9">
            <w:pPr>
              <w:jc w:val="center"/>
              <w:rPr>
                <w:rFonts w:cs="B Nazanin"/>
                <w:sz w:val="20"/>
                <w:szCs w:val="20"/>
                <w:rtl/>
              </w:rPr>
            </w:pPr>
            <w:r w:rsidRPr="00FE12AD">
              <w:rPr>
                <w:rFonts w:cs="B Nazanin" w:hint="cs"/>
                <w:sz w:val="20"/>
                <w:szCs w:val="20"/>
                <w:rtl/>
              </w:rPr>
              <w:t>28.08</w:t>
            </w:r>
          </w:p>
        </w:tc>
        <w:tc>
          <w:tcPr>
            <w:tcW w:w="1595" w:type="dxa"/>
            <w:shd w:val="clear" w:color="auto" w:fill="FFFFFF" w:themeFill="background1"/>
          </w:tcPr>
          <w:p w:rsidR="00E73DF5" w:rsidRPr="00FE12AD" w:rsidRDefault="00E73DF5" w:rsidP="00685AD9">
            <w:pPr>
              <w:jc w:val="center"/>
              <w:rPr>
                <w:rFonts w:cs="B Nazanin"/>
                <w:sz w:val="20"/>
                <w:szCs w:val="20"/>
                <w:rtl/>
              </w:rPr>
            </w:pPr>
            <w:r w:rsidRPr="00FE12AD">
              <w:rPr>
                <w:rFonts w:cs="B Nazanin" w:hint="cs"/>
                <w:sz w:val="20"/>
                <w:szCs w:val="20"/>
                <w:rtl/>
              </w:rPr>
              <w:t>16.390</w:t>
            </w:r>
          </w:p>
        </w:tc>
        <w:tc>
          <w:tcPr>
            <w:tcW w:w="794" w:type="dxa"/>
            <w:vMerge w:val="restart"/>
            <w:shd w:val="clear" w:color="auto" w:fill="FFFFFF" w:themeFill="background1"/>
            <w:vAlign w:val="center"/>
          </w:tcPr>
          <w:p w:rsidR="00E73DF5" w:rsidRPr="00FE12AD" w:rsidRDefault="00E73DF5" w:rsidP="00685AD9">
            <w:pPr>
              <w:jc w:val="center"/>
              <w:rPr>
                <w:rFonts w:cs="B Nazanin"/>
                <w:sz w:val="20"/>
                <w:szCs w:val="20"/>
                <w:rtl/>
              </w:rPr>
            </w:pPr>
            <w:r w:rsidRPr="00FE12AD">
              <w:rPr>
                <w:rFonts w:cs="B Nazanin" w:hint="cs"/>
                <w:sz w:val="20"/>
                <w:szCs w:val="20"/>
                <w:rtl/>
              </w:rPr>
              <w:t>071.-</w:t>
            </w:r>
          </w:p>
        </w:tc>
        <w:tc>
          <w:tcPr>
            <w:tcW w:w="992" w:type="dxa"/>
            <w:vMerge w:val="restart"/>
            <w:shd w:val="clear" w:color="auto" w:fill="FFFFFF" w:themeFill="background1"/>
            <w:vAlign w:val="center"/>
          </w:tcPr>
          <w:p w:rsidR="00E73DF5" w:rsidRPr="00FE12AD" w:rsidRDefault="00E73DF5" w:rsidP="00685AD9">
            <w:pPr>
              <w:jc w:val="center"/>
              <w:rPr>
                <w:rFonts w:cs="B Nazanin"/>
                <w:sz w:val="20"/>
                <w:szCs w:val="20"/>
                <w:rtl/>
                <w:lang w:bidi="fa-IR"/>
              </w:rPr>
            </w:pPr>
            <w:r w:rsidRPr="00FE12AD">
              <w:rPr>
                <w:rFonts w:cs="B Nazanin" w:hint="cs"/>
                <w:sz w:val="20"/>
                <w:szCs w:val="20"/>
                <w:rtl/>
              </w:rPr>
              <w:t>943.</w:t>
            </w:r>
          </w:p>
        </w:tc>
      </w:tr>
      <w:tr w:rsidR="00E73DF5" w:rsidRPr="00FE12AD" w:rsidTr="00685AD9">
        <w:trPr>
          <w:trHeight w:val="239"/>
          <w:jc w:val="center"/>
        </w:trPr>
        <w:tc>
          <w:tcPr>
            <w:tcW w:w="682" w:type="dxa"/>
            <w:shd w:val="clear" w:color="auto" w:fill="FFFFFF" w:themeFill="background1"/>
            <w:vAlign w:val="center"/>
          </w:tcPr>
          <w:p w:rsidR="00E73DF5" w:rsidRPr="00FE12AD" w:rsidRDefault="00E73DF5" w:rsidP="00685AD9">
            <w:pPr>
              <w:jc w:val="center"/>
              <w:rPr>
                <w:rFonts w:cs="B Nazanin"/>
                <w:b/>
                <w:bCs/>
                <w:sz w:val="20"/>
                <w:szCs w:val="20"/>
                <w:rtl/>
              </w:rPr>
            </w:pPr>
            <w:r w:rsidRPr="00FE12AD">
              <w:rPr>
                <w:rFonts w:cs="B Nazanin" w:hint="cs"/>
                <w:b/>
                <w:bCs/>
                <w:sz w:val="20"/>
                <w:szCs w:val="20"/>
                <w:rtl/>
              </w:rPr>
              <w:t>پسر</w:t>
            </w:r>
          </w:p>
        </w:tc>
        <w:tc>
          <w:tcPr>
            <w:tcW w:w="2790" w:type="dxa"/>
            <w:shd w:val="clear" w:color="auto" w:fill="FFFFFF" w:themeFill="background1"/>
            <w:vAlign w:val="center"/>
          </w:tcPr>
          <w:p w:rsidR="00E73DF5" w:rsidRPr="00FE12AD" w:rsidRDefault="00E73DF5" w:rsidP="00685AD9">
            <w:pPr>
              <w:jc w:val="center"/>
              <w:rPr>
                <w:rFonts w:cs="B Nazanin"/>
                <w:sz w:val="20"/>
                <w:szCs w:val="20"/>
                <w:rtl/>
              </w:rPr>
            </w:pPr>
            <w:r w:rsidRPr="00FE12AD">
              <w:rPr>
                <w:rFonts w:cs="B Nazanin" w:hint="cs"/>
                <w:sz w:val="20"/>
                <w:szCs w:val="20"/>
                <w:rtl/>
              </w:rPr>
              <w:t>28.26</w:t>
            </w:r>
          </w:p>
        </w:tc>
        <w:tc>
          <w:tcPr>
            <w:tcW w:w="1595" w:type="dxa"/>
            <w:shd w:val="clear" w:color="auto" w:fill="FFFFFF" w:themeFill="background1"/>
          </w:tcPr>
          <w:p w:rsidR="00E73DF5" w:rsidRPr="00FE12AD" w:rsidRDefault="00E73DF5" w:rsidP="00685AD9">
            <w:pPr>
              <w:jc w:val="center"/>
              <w:rPr>
                <w:rFonts w:cs="B Nazanin"/>
                <w:sz w:val="20"/>
                <w:szCs w:val="20"/>
                <w:rtl/>
              </w:rPr>
            </w:pPr>
            <w:r w:rsidRPr="00FE12AD">
              <w:rPr>
                <w:rFonts w:cs="B Nazanin" w:hint="cs"/>
                <w:sz w:val="20"/>
                <w:szCs w:val="20"/>
                <w:rtl/>
              </w:rPr>
              <w:t>18.961</w:t>
            </w:r>
          </w:p>
        </w:tc>
        <w:tc>
          <w:tcPr>
            <w:tcW w:w="794" w:type="dxa"/>
            <w:vMerge/>
            <w:shd w:val="clear" w:color="auto" w:fill="FFFFFF" w:themeFill="background1"/>
            <w:vAlign w:val="center"/>
          </w:tcPr>
          <w:p w:rsidR="00E73DF5" w:rsidRPr="00FE12AD" w:rsidRDefault="00E73DF5" w:rsidP="00685AD9">
            <w:pPr>
              <w:jc w:val="center"/>
              <w:rPr>
                <w:rFonts w:cs="B Nazanin"/>
                <w:sz w:val="20"/>
                <w:szCs w:val="20"/>
                <w:rtl/>
              </w:rPr>
            </w:pPr>
          </w:p>
        </w:tc>
        <w:tc>
          <w:tcPr>
            <w:tcW w:w="992" w:type="dxa"/>
            <w:vMerge/>
            <w:shd w:val="clear" w:color="auto" w:fill="FFFFFF" w:themeFill="background1"/>
            <w:vAlign w:val="center"/>
          </w:tcPr>
          <w:p w:rsidR="00E73DF5" w:rsidRPr="00FE12AD" w:rsidRDefault="00E73DF5" w:rsidP="00685AD9">
            <w:pPr>
              <w:jc w:val="center"/>
              <w:rPr>
                <w:rFonts w:cs="B Nazanin"/>
                <w:sz w:val="20"/>
                <w:szCs w:val="20"/>
                <w:rtl/>
              </w:rPr>
            </w:pPr>
          </w:p>
        </w:tc>
      </w:tr>
    </w:tbl>
    <w:p w:rsidR="00E73DF5" w:rsidRPr="00FE12AD" w:rsidRDefault="00E73DF5" w:rsidP="00CC2F21">
      <w:pPr>
        <w:pStyle w:val="a5"/>
        <w:rPr>
          <w:rtl/>
        </w:rPr>
      </w:pPr>
      <w:r w:rsidRPr="00FE12AD">
        <w:rPr>
          <w:rFonts w:hint="cs"/>
          <w:b/>
          <w:bCs/>
          <w:rtl/>
        </w:rPr>
        <w:t xml:space="preserve">فرضیۀ 3: </w:t>
      </w:r>
      <w:r w:rsidRPr="00FE12AD">
        <w:rPr>
          <w:rFonts w:hint="cs"/>
          <w:rtl/>
        </w:rPr>
        <w:t xml:space="preserve">بین جنسیت و عمل به </w:t>
      </w:r>
      <w:r w:rsidR="00E161A8">
        <w:rPr>
          <w:rFonts w:hint="cs"/>
          <w:rtl/>
        </w:rPr>
        <w:t>خرابکاری</w:t>
      </w:r>
      <w:r w:rsidRPr="00FE12AD">
        <w:rPr>
          <w:rFonts w:hint="cs"/>
          <w:rtl/>
        </w:rPr>
        <w:t xml:space="preserve"> </w:t>
      </w:r>
      <w:r w:rsidR="00CC2F21">
        <w:rPr>
          <w:rFonts w:hint="cs"/>
          <w:rtl/>
        </w:rPr>
        <w:t>تفاوت</w:t>
      </w:r>
      <w:r w:rsidR="00CC2F21" w:rsidRPr="00FE12AD">
        <w:rPr>
          <w:rFonts w:hint="cs"/>
          <w:rtl/>
        </w:rPr>
        <w:t xml:space="preserve"> </w:t>
      </w:r>
      <w:r w:rsidRPr="00FE12AD">
        <w:rPr>
          <w:rFonts w:hint="cs"/>
          <w:rtl/>
        </w:rPr>
        <w:t>معنی</w:t>
      </w:r>
      <w:r w:rsidRPr="00FE12AD">
        <w:rPr>
          <w:rtl/>
        </w:rPr>
        <w:softHyphen/>
      </w:r>
      <w:r w:rsidRPr="00FE12AD">
        <w:rPr>
          <w:rFonts w:hint="cs"/>
          <w:rtl/>
        </w:rPr>
        <w:t>داری وجود دارد.</w:t>
      </w:r>
    </w:p>
    <w:p w:rsidR="00E73DF5" w:rsidRPr="00FE12AD" w:rsidRDefault="00E73DF5" w:rsidP="00420BA1">
      <w:pPr>
        <w:pStyle w:val="a5"/>
        <w:rPr>
          <w:rtl/>
        </w:rPr>
      </w:pPr>
      <w:r w:rsidRPr="00FE12AD">
        <w:rPr>
          <w:rtl/>
        </w:rPr>
        <w:t>جدول شمار</w:t>
      </w:r>
      <w:r w:rsidRPr="00FE12AD">
        <w:rPr>
          <w:rFonts w:hint="cs"/>
          <w:rtl/>
        </w:rPr>
        <w:t>ۀ</w:t>
      </w:r>
      <w:r w:rsidRPr="00FE12AD">
        <w:rPr>
          <w:rtl/>
        </w:rPr>
        <w:t xml:space="preserve"> </w:t>
      </w:r>
      <w:r w:rsidRPr="00FE12AD">
        <w:rPr>
          <w:rFonts w:hint="cs"/>
          <w:rtl/>
        </w:rPr>
        <w:t>4-51،</w:t>
      </w:r>
      <w:r w:rsidRPr="00FE12AD">
        <w:rPr>
          <w:rtl/>
        </w:rPr>
        <w:t xml:space="preserve"> نتایج بررسی تفاوت </w:t>
      </w:r>
      <w:r w:rsidRPr="00FE12AD">
        <w:rPr>
          <w:rFonts w:hint="cs"/>
          <w:rtl/>
        </w:rPr>
        <w:t xml:space="preserve">عمل به </w:t>
      </w:r>
      <w:r w:rsidR="00E161A8">
        <w:rPr>
          <w:rFonts w:hint="cs"/>
          <w:rtl/>
        </w:rPr>
        <w:t>خرابکاری</w:t>
      </w:r>
      <w:r w:rsidRPr="00FE12AD">
        <w:rPr>
          <w:rFonts w:hint="cs"/>
          <w:rtl/>
        </w:rPr>
        <w:t xml:space="preserve"> بر حسب جنسیت</w:t>
      </w:r>
      <w:r w:rsidRPr="00FE12AD">
        <w:rPr>
          <w:rtl/>
        </w:rPr>
        <w:t xml:space="preserve"> پاسخگویان را نشان می</w:t>
      </w:r>
      <w:r w:rsidRPr="00FE12AD">
        <w:rPr>
          <w:rtl/>
        </w:rPr>
        <w:softHyphen/>
        <w:t>دهد. میزان میانگین</w:t>
      </w:r>
      <w:r w:rsidRPr="00FE12AD">
        <w:rPr>
          <w:rtl/>
        </w:rPr>
        <w:softHyphen/>
        <w:t xml:space="preserve">ها حاکی </w:t>
      </w:r>
      <w:r w:rsidRPr="00FE12AD">
        <w:rPr>
          <w:rFonts w:hint="cs"/>
          <w:rtl/>
        </w:rPr>
        <w:t xml:space="preserve">از آن </w:t>
      </w:r>
      <w:r w:rsidRPr="00FE12AD">
        <w:rPr>
          <w:rtl/>
        </w:rPr>
        <w:t xml:space="preserve">است که </w:t>
      </w:r>
      <w:r w:rsidRPr="00FE12AD">
        <w:rPr>
          <w:rFonts w:hint="cs"/>
          <w:rtl/>
        </w:rPr>
        <w:t xml:space="preserve">میانگین نمرات عمل به </w:t>
      </w:r>
      <w:r w:rsidR="00E161A8">
        <w:rPr>
          <w:rFonts w:hint="cs"/>
          <w:rtl/>
        </w:rPr>
        <w:t>خرابکاری</w:t>
      </w:r>
      <w:r w:rsidRPr="00FE12AD">
        <w:rPr>
          <w:rtl/>
        </w:rPr>
        <w:t xml:space="preserve">، در بین </w:t>
      </w:r>
      <w:r w:rsidRPr="00FE12AD">
        <w:rPr>
          <w:rFonts w:hint="cs"/>
          <w:rtl/>
        </w:rPr>
        <w:t xml:space="preserve">پسران </w:t>
      </w:r>
      <w:r w:rsidR="00420BA1" w:rsidRPr="00FE12AD">
        <w:rPr>
          <w:rFonts w:hint="cs"/>
          <w:rtl/>
        </w:rPr>
        <w:t xml:space="preserve">تفاوت چندانی با </w:t>
      </w:r>
      <w:r w:rsidRPr="00FE12AD">
        <w:rPr>
          <w:rFonts w:hint="cs"/>
          <w:rtl/>
        </w:rPr>
        <w:t xml:space="preserve">دختران </w:t>
      </w:r>
      <w:r w:rsidR="00420BA1" w:rsidRPr="00FE12AD">
        <w:rPr>
          <w:rFonts w:hint="cs"/>
          <w:rtl/>
        </w:rPr>
        <w:t>نداشته است</w:t>
      </w:r>
      <w:r w:rsidRPr="00FE12AD">
        <w:rPr>
          <w:rtl/>
        </w:rPr>
        <w:t>.</w:t>
      </w:r>
      <w:r w:rsidR="00420BA1" w:rsidRPr="00FE12AD">
        <w:rPr>
          <w:rFonts w:hint="cs"/>
          <w:rtl/>
        </w:rPr>
        <w:t xml:space="preserve"> </w:t>
      </w:r>
      <w:r w:rsidRPr="00FE12AD">
        <w:rPr>
          <w:rtl/>
        </w:rPr>
        <w:t xml:space="preserve">آزمون </w:t>
      </w:r>
      <w:r w:rsidRPr="00FE12AD">
        <w:rPr>
          <w:szCs w:val="24"/>
        </w:rPr>
        <w:t>T</w:t>
      </w:r>
      <w:r w:rsidRPr="00FE12AD">
        <w:rPr>
          <w:rtl/>
        </w:rPr>
        <w:t xml:space="preserve"> با مقدار </w:t>
      </w:r>
      <w:r w:rsidRPr="00FE12AD">
        <w:rPr>
          <w:rFonts w:hint="cs"/>
          <w:rtl/>
        </w:rPr>
        <w:t>1.205-</w:t>
      </w:r>
      <w:r w:rsidRPr="00FE12AD">
        <w:rPr>
          <w:rtl/>
        </w:rPr>
        <w:t xml:space="preserve"> و سطح معنی</w:t>
      </w:r>
      <w:r w:rsidRPr="00FE12AD">
        <w:rPr>
          <w:rtl/>
        </w:rPr>
        <w:softHyphen/>
        <w:t xml:space="preserve">داری </w:t>
      </w:r>
      <w:r w:rsidRPr="00FE12AD">
        <w:rPr>
          <w:rFonts w:hint="cs"/>
          <w:rtl/>
        </w:rPr>
        <w:t xml:space="preserve">230. </w:t>
      </w:r>
      <w:r w:rsidRPr="00FE12AD">
        <w:rPr>
          <w:szCs w:val="24"/>
        </w:rPr>
        <w:t>Sig=</w:t>
      </w:r>
      <w:r w:rsidRPr="00FE12AD">
        <w:rPr>
          <w:rtl/>
        </w:rPr>
        <w:t xml:space="preserve"> بیانگر این است که تفاوت معنی</w:t>
      </w:r>
      <w:r w:rsidRPr="00FE12AD">
        <w:rPr>
          <w:rFonts w:hint="cs"/>
          <w:rtl/>
        </w:rPr>
        <w:softHyphen/>
      </w:r>
      <w:r w:rsidRPr="00FE12AD">
        <w:rPr>
          <w:rtl/>
        </w:rPr>
        <w:t xml:space="preserve">داری بین </w:t>
      </w:r>
      <w:r w:rsidRPr="00FE12AD">
        <w:rPr>
          <w:rFonts w:hint="cs"/>
          <w:rtl/>
        </w:rPr>
        <w:t>پسران و دختران</w:t>
      </w:r>
      <w:r w:rsidRPr="00FE12AD">
        <w:rPr>
          <w:rtl/>
        </w:rPr>
        <w:t xml:space="preserve"> از نظر </w:t>
      </w:r>
      <w:r w:rsidRPr="00FE12AD">
        <w:rPr>
          <w:rFonts w:hint="cs"/>
          <w:rtl/>
        </w:rPr>
        <w:t xml:space="preserve">عمل به </w:t>
      </w:r>
      <w:r w:rsidR="00E161A8">
        <w:rPr>
          <w:rFonts w:hint="cs"/>
          <w:rtl/>
        </w:rPr>
        <w:t>خرابکاری</w:t>
      </w:r>
      <w:r w:rsidRPr="00FE12AD">
        <w:rPr>
          <w:rtl/>
        </w:rPr>
        <w:t xml:space="preserve"> وجود </w:t>
      </w:r>
      <w:r w:rsidRPr="00FE12AD">
        <w:rPr>
          <w:rFonts w:hint="cs"/>
          <w:rtl/>
        </w:rPr>
        <w:t>ن</w:t>
      </w:r>
      <w:r w:rsidRPr="00FE12AD">
        <w:rPr>
          <w:rtl/>
        </w:rPr>
        <w:t>دارد، لذا فرضی</w:t>
      </w:r>
      <w:r w:rsidRPr="00FE12AD">
        <w:rPr>
          <w:rFonts w:hint="cs"/>
          <w:rtl/>
        </w:rPr>
        <w:t>ۀ</w:t>
      </w:r>
      <w:r w:rsidRPr="00FE12AD">
        <w:rPr>
          <w:rtl/>
        </w:rPr>
        <w:t xml:space="preserve"> فوق </w:t>
      </w:r>
      <w:r w:rsidRPr="00FE12AD">
        <w:rPr>
          <w:rFonts w:hint="cs"/>
          <w:rtl/>
        </w:rPr>
        <w:t>تأیید نمی</w:t>
      </w:r>
      <w:r w:rsidRPr="00FE12AD">
        <w:rPr>
          <w:rtl/>
        </w:rPr>
        <w:softHyphen/>
      </w:r>
      <w:r w:rsidRPr="00FE12AD">
        <w:rPr>
          <w:rFonts w:hint="cs"/>
          <w:rtl/>
        </w:rPr>
        <w:t>شود</w:t>
      </w:r>
      <w:r w:rsidRPr="00FE12AD">
        <w:rPr>
          <w:rtl/>
        </w:rPr>
        <w:t>.</w:t>
      </w:r>
    </w:p>
    <w:p w:rsidR="00E73DF5" w:rsidRPr="00FE12AD" w:rsidRDefault="00E73DF5" w:rsidP="00E73DF5">
      <w:pPr>
        <w:pStyle w:val="a2"/>
        <w:rPr>
          <w:color w:val="auto"/>
          <w:rtl/>
        </w:rPr>
      </w:pPr>
      <w:r w:rsidRPr="00FE12AD">
        <w:rPr>
          <w:color w:val="auto"/>
          <w:rtl/>
        </w:rPr>
        <w:t>جدول شمار</w:t>
      </w:r>
      <w:r w:rsidRPr="00FE12AD">
        <w:rPr>
          <w:rFonts w:hint="cs"/>
          <w:color w:val="auto"/>
          <w:rtl/>
        </w:rPr>
        <w:t>ۀ 4-51:</w:t>
      </w:r>
      <w:r w:rsidRPr="00FE12AD">
        <w:rPr>
          <w:color w:val="auto"/>
          <w:rtl/>
        </w:rPr>
        <w:t xml:space="preserve"> آزمون تفاوت </w:t>
      </w:r>
      <w:r w:rsidRPr="00FE12AD">
        <w:rPr>
          <w:rFonts w:hint="cs"/>
          <w:color w:val="auto"/>
          <w:rtl/>
        </w:rPr>
        <w:t xml:space="preserve">عمل به </w:t>
      </w:r>
      <w:r w:rsidR="00E161A8">
        <w:rPr>
          <w:rFonts w:hint="cs"/>
          <w:color w:val="auto"/>
          <w:rtl/>
        </w:rPr>
        <w:t>خرابکاری</w:t>
      </w:r>
      <w:r w:rsidRPr="00FE12AD">
        <w:rPr>
          <w:color w:val="auto"/>
          <w:rtl/>
        </w:rPr>
        <w:t xml:space="preserve"> بر حسب </w:t>
      </w:r>
      <w:r w:rsidRPr="00FE12AD">
        <w:rPr>
          <w:rFonts w:cs="Times New Roman" w:hint="cs"/>
          <w:color w:val="auto"/>
          <w:rtl/>
        </w:rPr>
        <w:t>"</w:t>
      </w:r>
      <w:r w:rsidRPr="00FE12AD">
        <w:rPr>
          <w:color w:val="auto"/>
          <w:rtl/>
        </w:rPr>
        <w:t>جنسیت</w:t>
      </w:r>
      <w:r w:rsidRPr="00FE12AD">
        <w:rPr>
          <w:rFonts w:cs="Times New Roman" w:hint="cs"/>
          <w:color w:val="auto"/>
          <w:rtl/>
        </w:rPr>
        <w:t>"</w:t>
      </w:r>
      <w:r w:rsidRPr="00FE12AD">
        <w:rPr>
          <w:color w:val="auto"/>
          <w:rtl/>
        </w:rPr>
        <w:t xml:space="preserve"> پاسخگویان</w:t>
      </w:r>
    </w:p>
    <w:tbl>
      <w:tblPr>
        <w:bidiVisual/>
        <w:tblW w:w="0" w:type="auto"/>
        <w:jc w:val="center"/>
        <w:tblInd w:w="-1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82"/>
        <w:gridCol w:w="2790"/>
        <w:gridCol w:w="1595"/>
        <w:gridCol w:w="794"/>
        <w:gridCol w:w="992"/>
      </w:tblGrid>
      <w:tr w:rsidR="00E73DF5" w:rsidRPr="00FE12AD" w:rsidTr="00685AD9">
        <w:trPr>
          <w:trHeight w:val="215"/>
          <w:jc w:val="center"/>
        </w:trPr>
        <w:tc>
          <w:tcPr>
            <w:tcW w:w="682" w:type="dxa"/>
            <w:shd w:val="clear" w:color="auto" w:fill="D9D9D9" w:themeFill="background1" w:themeFillShade="D9"/>
            <w:vAlign w:val="center"/>
          </w:tcPr>
          <w:p w:rsidR="00E73DF5" w:rsidRPr="00FE12AD" w:rsidRDefault="00E73DF5" w:rsidP="00685AD9">
            <w:pPr>
              <w:jc w:val="center"/>
              <w:rPr>
                <w:rFonts w:asciiTheme="majorBidi" w:hAnsiTheme="majorBidi" w:cstheme="majorBidi"/>
                <w:b/>
                <w:bCs/>
                <w:sz w:val="20"/>
                <w:szCs w:val="20"/>
                <w:lang w:bidi="fa-IR"/>
              </w:rPr>
            </w:pPr>
            <w:r w:rsidRPr="00FE12AD">
              <w:rPr>
                <w:rFonts w:asciiTheme="majorBidi" w:hAnsiTheme="majorBidi" w:cs="B Nazanin" w:hint="cs"/>
                <w:b/>
                <w:bCs/>
                <w:sz w:val="20"/>
                <w:szCs w:val="20"/>
                <w:rtl/>
                <w:lang w:bidi="fa-IR"/>
              </w:rPr>
              <w:t>متغیر</w:t>
            </w:r>
          </w:p>
        </w:tc>
        <w:tc>
          <w:tcPr>
            <w:tcW w:w="2790" w:type="dxa"/>
            <w:shd w:val="clear" w:color="auto" w:fill="D9D9D9" w:themeFill="background1" w:themeFillShade="D9"/>
            <w:vAlign w:val="center"/>
          </w:tcPr>
          <w:p w:rsidR="00E73DF5" w:rsidRPr="00FE12AD" w:rsidRDefault="00E73DF5" w:rsidP="00685AD9">
            <w:pPr>
              <w:jc w:val="center"/>
              <w:rPr>
                <w:rFonts w:cs="B Nazanin"/>
                <w:b/>
                <w:bCs/>
                <w:sz w:val="20"/>
                <w:szCs w:val="20"/>
                <w:rtl/>
                <w:lang w:bidi="fa-IR"/>
              </w:rPr>
            </w:pPr>
            <w:r w:rsidRPr="00FE12AD">
              <w:rPr>
                <w:rFonts w:cs="B Nazanin" w:hint="cs"/>
                <w:b/>
                <w:bCs/>
                <w:sz w:val="20"/>
                <w:szCs w:val="20"/>
                <w:rtl/>
                <w:lang w:bidi="fa-IR"/>
              </w:rPr>
              <w:t xml:space="preserve">میانگین نمرات عمل به </w:t>
            </w:r>
            <w:r w:rsidR="00E161A8">
              <w:rPr>
                <w:rFonts w:cs="B Nazanin" w:hint="cs"/>
                <w:b/>
                <w:bCs/>
                <w:sz w:val="20"/>
                <w:szCs w:val="20"/>
                <w:rtl/>
                <w:lang w:bidi="fa-IR"/>
              </w:rPr>
              <w:t>خرابکاری</w:t>
            </w:r>
          </w:p>
        </w:tc>
        <w:tc>
          <w:tcPr>
            <w:tcW w:w="1595" w:type="dxa"/>
            <w:shd w:val="clear" w:color="auto" w:fill="D9D9D9" w:themeFill="background1" w:themeFillShade="D9"/>
          </w:tcPr>
          <w:p w:rsidR="00E73DF5" w:rsidRPr="00FE12AD" w:rsidRDefault="00E73DF5" w:rsidP="00685AD9">
            <w:pPr>
              <w:jc w:val="center"/>
              <w:rPr>
                <w:rFonts w:cs="B Nazanin"/>
                <w:b/>
                <w:bCs/>
                <w:sz w:val="20"/>
                <w:szCs w:val="20"/>
                <w:lang w:bidi="fa-IR"/>
              </w:rPr>
            </w:pPr>
            <w:r w:rsidRPr="00FE12AD">
              <w:rPr>
                <w:rFonts w:cs="B Nazanin" w:hint="cs"/>
                <w:b/>
                <w:bCs/>
                <w:sz w:val="20"/>
                <w:szCs w:val="20"/>
                <w:rtl/>
                <w:lang w:bidi="fa-IR"/>
              </w:rPr>
              <w:t>انحراف استاندارد</w:t>
            </w:r>
          </w:p>
        </w:tc>
        <w:tc>
          <w:tcPr>
            <w:tcW w:w="794" w:type="dxa"/>
            <w:shd w:val="clear" w:color="auto" w:fill="D9D9D9" w:themeFill="background1" w:themeFillShade="D9"/>
            <w:vAlign w:val="center"/>
          </w:tcPr>
          <w:p w:rsidR="00E73DF5" w:rsidRPr="00FE12AD" w:rsidRDefault="00E73DF5" w:rsidP="00685AD9">
            <w:pPr>
              <w:jc w:val="center"/>
              <w:rPr>
                <w:rFonts w:cs="B Nazanin"/>
                <w:b/>
                <w:bCs/>
                <w:sz w:val="20"/>
                <w:szCs w:val="20"/>
                <w:lang w:bidi="fa-IR"/>
              </w:rPr>
            </w:pPr>
            <w:r w:rsidRPr="00FE12AD">
              <w:rPr>
                <w:rFonts w:cs="B Nazanin"/>
                <w:b/>
                <w:bCs/>
                <w:sz w:val="20"/>
                <w:szCs w:val="20"/>
                <w:lang w:bidi="fa-IR"/>
              </w:rPr>
              <w:t>T</w:t>
            </w:r>
          </w:p>
        </w:tc>
        <w:tc>
          <w:tcPr>
            <w:tcW w:w="992" w:type="dxa"/>
            <w:shd w:val="clear" w:color="auto" w:fill="D9D9D9" w:themeFill="background1" w:themeFillShade="D9"/>
            <w:vAlign w:val="center"/>
          </w:tcPr>
          <w:p w:rsidR="00E73DF5" w:rsidRPr="00FE12AD" w:rsidRDefault="00E73DF5" w:rsidP="00685AD9">
            <w:pPr>
              <w:jc w:val="center"/>
              <w:rPr>
                <w:rFonts w:cs="B Nazanin"/>
                <w:b/>
                <w:bCs/>
                <w:sz w:val="20"/>
                <w:szCs w:val="20"/>
                <w:lang w:bidi="fa-IR"/>
              </w:rPr>
            </w:pPr>
            <w:r w:rsidRPr="00FE12AD">
              <w:rPr>
                <w:rFonts w:cs="B Nazanin"/>
                <w:b/>
                <w:bCs/>
                <w:sz w:val="20"/>
                <w:szCs w:val="20"/>
                <w:lang w:bidi="fa-IR"/>
              </w:rPr>
              <w:t>Sig</w:t>
            </w:r>
          </w:p>
        </w:tc>
      </w:tr>
      <w:tr w:rsidR="00E73DF5" w:rsidRPr="00FE12AD" w:rsidTr="00685AD9">
        <w:trPr>
          <w:trHeight w:val="239"/>
          <w:jc w:val="center"/>
        </w:trPr>
        <w:tc>
          <w:tcPr>
            <w:tcW w:w="682" w:type="dxa"/>
            <w:shd w:val="clear" w:color="auto" w:fill="FFFFFF" w:themeFill="background1"/>
            <w:vAlign w:val="center"/>
          </w:tcPr>
          <w:p w:rsidR="00E73DF5" w:rsidRPr="00FE12AD" w:rsidRDefault="00E73DF5" w:rsidP="00685AD9">
            <w:pPr>
              <w:jc w:val="center"/>
              <w:rPr>
                <w:rFonts w:cs="B Nazanin"/>
                <w:b/>
                <w:bCs/>
                <w:sz w:val="20"/>
                <w:szCs w:val="20"/>
                <w:rtl/>
              </w:rPr>
            </w:pPr>
            <w:r w:rsidRPr="00FE12AD">
              <w:rPr>
                <w:rFonts w:cs="B Nazanin" w:hint="cs"/>
                <w:b/>
                <w:bCs/>
                <w:sz w:val="20"/>
                <w:szCs w:val="20"/>
                <w:rtl/>
              </w:rPr>
              <w:t>دختر</w:t>
            </w:r>
          </w:p>
        </w:tc>
        <w:tc>
          <w:tcPr>
            <w:tcW w:w="2790" w:type="dxa"/>
            <w:shd w:val="clear" w:color="auto" w:fill="FFFFFF" w:themeFill="background1"/>
            <w:vAlign w:val="center"/>
          </w:tcPr>
          <w:p w:rsidR="00E73DF5" w:rsidRPr="00FE12AD" w:rsidRDefault="00E73DF5" w:rsidP="00685AD9">
            <w:pPr>
              <w:jc w:val="center"/>
              <w:rPr>
                <w:rFonts w:cs="B Nazanin"/>
                <w:sz w:val="20"/>
                <w:szCs w:val="20"/>
                <w:rtl/>
              </w:rPr>
            </w:pPr>
            <w:r w:rsidRPr="00FE12AD">
              <w:rPr>
                <w:rFonts w:cs="B Nazanin" w:hint="cs"/>
                <w:sz w:val="20"/>
                <w:szCs w:val="20"/>
                <w:rtl/>
              </w:rPr>
              <w:t>17.34</w:t>
            </w:r>
          </w:p>
        </w:tc>
        <w:tc>
          <w:tcPr>
            <w:tcW w:w="1595" w:type="dxa"/>
            <w:shd w:val="clear" w:color="auto" w:fill="FFFFFF" w:themeFill="background1"/>
          </w:tcPr>
          <w:p w:rsidR="00E73DF5" w:rsidRPr="00FE12AD" w:rsidRDefault="00E73DF5" w:rsidP="00685AD9">
            <w:pPr>
              <w:jc w:val="center"/>
              <w:rPr>
                <w:rFonts w:cs="B Nazanin"/>
                <w:sz w:val="20"/>
                <w:szCs w:val="20"/>
                <w:rtl/>
              </w:rPr>
            </w:pPr>
            <w:r w:rsidRPr="00FE12AD">
              <w:rPr>
                <w:rFonts w:cs="B Nazanin" w:hint="cs"/>
                <w:sz w:val="20"/>
                <w:szCs w:val="20"/>
                <w:rtl/>
              </w:rPr>
              <w:t>4.767</w:t>
            </w:r>
          </w:p>
        </w:tc>
        <w:tc>
          <w:tcPr>
            <w:tcW w:w="794" w:type="dxa"/>
            <w:vMerge w:val="restart"/>
            <w:shd w:val="clear" w:color="auto" w:fill="FFFFFF" w:themeFill="background1"/>
            <w:vAlign w:val="center"/>
          </w:tcPr>
          <w:p w:rsidR="00E73DF5" w:rsidRPr="00FE12AD" w:rsidRDefault="00E73DF5" w:rsidP="00685AD9">
            <w:pPr>
              <w:jc w:val="center"/>
              <w:rPr>
                <w:rFonts w:cs="B Nazanin"/>
                <w:sz w:val="20"/>
                <w:szCs w:val="20"/>
                <w:rtl/>
              </w:rPr>
            </w:pPr>
            <w:r w:rsidRPr="00FE12AD">
              <w:rPr>
                <w:rFonts w:cs="B Nazanin" w:hint="cs"/>
                <w:sz w:val="20"/>
                <w:szCs w:val="20"/>
                <w:rtl/>
              </w:rPr>
              <w:t>1.205-</w:t>
            </w:r>
          </w:p>
        </w:tc>
        <w:tc>
          <w:tcPr>
            <w:tcW w:w="992" w:type="dxa"/>
            <w:vMerge w:val="restart"/>
            <w:shd w:val="clear" w:color="auto" w:fill="FFFFFF" w:themeFill="background1"/>
            <w:vAlign w:val="center"/>
          </w:tcPr>
          <w:p w:rsidR="00E73DF5" w:rsidRPr="00FE12AD" w:rsidRDefault="00E73DF5" w:rsidP="00685AD9">
            <w:pPr>
              <w:jc w:val="center"/>
              <w:rPr>
                <w:rFonts w:cs="B Nazanin"/>
                <w:sz w:val="20"/>
                <w:szCs w:val="20"/>
                <w:rtl/>
                <w:lang w:bidi="fa-IR"/>
              </w:rPr>
            </w:pPr>
            <w:r w:rsidRPr="00FE12AD">
              <w:rPr>
                <w:rFonts w:cs="B Nazanin" w:hint="cs"/>
                <w:sz w:val="20"/>
                <w:szCs w:val="20"/>
                <w:rtl/>
              </w:rPr>
              <w:t>230.</w:t>
            </w:r>
          </w:p>
        </w:tc>
      </w:tr>
      <w:tr w:rsidR="00E73DF5" w:rsidRPr="00FE12AD" w:rsidTr="00685AD9">
        <w:trPr>
          <w:trHeight w:val="239"/>
          <w:jc w:val="center"/>
        </w:trPr>
        <w:tc>
          <w:tcPr>
            <w:tcW w:w="682" w:type="dxa"/>
            <w:shd w:val="clear" w:color="auto" w:fill="FFFFFF" w:themeFill="background1"/>
            <w:vAlign w:val="center"/>
          </w:tcPr>
          <w:p w:rsidR="00E73DF5" w:rsidRPr="00FE12AD" w:rsidRDefault="00E73DF5" w:rsidP="00685AD9">
            <w:pPr>
              <w:jc w:val="center"/>
              <w:rPr>
                <w:rFonts w:cs="B Nazanin"/>
                <w:b/>
                <w:bCs/>
                <w:sz w:val="20"/>
                <w:szCs w:val="20"/>
                <w:rtl/>
              </w:rPr>
            </w:pPr>
            <w:r w:rsidRPr="00FE12AD">
              <w:rPr>
                <w:rFonts w:cs="B Nazanin" w:hint="cs"/>
                <w:b/>
                <w:bCs/>
                <w:sz w:val="20"/>
                <w:szCs w:val="20"/>
                <w:rtl/>
              </w:rPr>
              <w:t>پسر</w:t>
            </w:r>
          </w:p>
        </w:tc>
        <w:tc>
          <w:tcPr>
            <w:tcW w:w="2790" w:type="dxa"/>
            <w:shd w:val="clear" w:color="auto" w:fill="FFFFFF" w:themeFill="background1"/>
            <w:vAlign w:val="center"/>
          </w:tcPr>
          <w:p w:rsidR="00E73DF5" w:rsidRPr="00FE12AD" w:rsidRDefault="00E73DF5" w:rsidP="00685AD9">
            <w:pPr>
              <w:jc w:val="center"/>
              <w:rPr>
                <w:rFonts w:cs="B Nazanin"/>
                <w:sz w:val="20"/>
                <w:szCs w:val="20"/>
                <w:rtl/>
              </w:rPr>
            </w:pPr>
            <w:r w:rsidRPr="00FE12AD">
              <w:rPr>
                <w:rFonts w:cs="B Nazanin" w:hint="cs"/>
                <w:sz w:val="20"/>
                <w:szCs w:val="20"/>
                <w:rtl/>
              </w:rPr>
              <w:t>18.23</w:t>
            </w:r>
          </w:p>
        </w:tc>
        <w:tc>
          <w:tcPr>
            <w:tcW w:w="1595" w:type="dxa"/>
            <w:shd w:val="clear" w:color="auto" w:fill="FFFFFF" w:themeFill="background1"/>
          </w:tcPr>
          <w:p w:rsidR="00E73DF5" w:rsidRPr="00FE12AD" w:rsidRDefault="00E73DF5" w:rsidP="00685AD9">
            <w:pPr>
              <w:jc w:val="center"/>
              <w:rPr>
                <w:rFonts w:cs="B Nazanin"/>
                <w:sz w:val="20"/>
                <w:szCs w:val="20"/>
                <w:rtl/>
              </w:rPr>
            </w:pPr>
            <w:r w:rsidRPr="00FE12AD">
              <w:rPr>
                <w:rFonts w:cs="B Nazanin" w:hint="cs"/>
                <w:sz w:val="20"/>
                <w:szCs w:val="20"/>
                <w:rtl/>
              </w:rPr>
              <w:t>2.972</w:t>
            </w:r>
          </w:p>
        </w:tc>
        <w:tc>
          <w:tcPr>
            <w:tcW w:w="794" w:type="dxa"/>
            <w:vMerge/>
            <w:shd w:val="clear" w:color="auto" w:fill="FFFFFF" w:themeFill="background1"/>
            <w:vAlign w:val="center"/>
          </w:tcPr>
          <w:p w:rsidR="00E73DF5" w:rsidRPr="00FE12AD" w:rsidRDefault="00E73DF5" w:rsidP="00685AD9">
            <w:pPr>
              <w:jc w:val="center"/>
              <w:rPr>
                <w:rFonts w:cs="B Nazanin"/>
                <w:sz w:val="20"/>
                <w:szCs w:val="20"/>
                <w:rtl/>
              </w:rPr>
            </w:pPr>
          </w:p>
        </w:tc>
        <w:tc>
          <w:tcPr>
            <w:tcW w:w="992" w:type="dxa"/>
            <w:vMerge/>
            <w:shd w:val="clear" w:color="auto" w:fill="FFFFFF" w:themeFill="background1"/>
            <w:vAlign w:val="center"/>
          </w:tcPr>
          <w:p w:rsidR="00E73DF5" w:rsidRPr="00FE12AD" w:rsidRDefault="00E73DF5" w:rsidP="00685AD9">
            <w:pPr>
              <w:jc w:val="center"/>
              <w:rPr>
                <w:rFonts w:cs="B Nazanin"/>
                <w:sz w:val="20"/>
                <w:szCs w:val="20"/>
                <w:rtl/>
              </w:rPr>
            </w:pPr>
          </w:p>
        </w:tc>
      </w:tr>
    </w:tbl>
    <w:p w:rsidR="005B36F7" w:rsidRPr="00FE12AD" w:rsidRDefault="005B36F7" w:rsidP="00101A8E">
      <w:pPr>
        <w:pStyle w:val="a5"/>
        <w:rPr>
          <w:rtl/>
        </w:rPr>
      </w:pPr>
      <w:r w:rsidRPr="00FE12AD">
        <w:rPr>
          <w:rFonts w:hint="cs"/>
          <w:b/>
          <w:bCs/>
          <w:rtl/>
        </w:rPr>
        <w:t xml:space="preserve">فرضیۀ اصلی: </w:t>
      </w:r>
      <w:r w:rsidRPr="00FE12AD">
        <w:rPr>
          <w:rFonts w:hint="cs"/>
          <w:rtl/>
        </w:rPr>
        <w:t xml:space="preserve">بین جنسیت و </w:t>
      </w:r>
      <w:r w:rsidR="00E161A8">
        <w:rPr>
          <w:rFonts w:hint="cs"/>
          <w:rtl/>
        </w:rPr>
        <w:t>خرابکاری</w:t>
      </w:r>
      <w:r w:rsidRPr="00FE12AD">
        <w:rPr>
          <w:rFonts w:hint="cs"/>
          <w:rtl/>
        </w:rPr>
        <w:t xml:space="preserve"> </w:t>
      </w:r>
      <w:r w:rsidR="00CC2F21">
        <w:rPr>
          <w:rFonts w:hint="cs"/>
          <w:rtl/>
        </w:rPr>
        <w:t>تفاوت</w:t>
      </w:r>
      <w:r w:rsidR="00CC2F21" w:rsidRPr="00FE12AD">
        <w:rPr>
          <w:rFonts w:hint="cs"/>
          <w:rtl/>
        </w:rPr>
        <w:t xml:space="preserve"> </w:t>
      </w:r>
      <w:r w:rsidRPr="00FE12AD">
        <w:rPr>
          <w:rFonts w:hint="cs"/>
          <w:rtl/>
        </w:rPr>
        <w:t>معنی</w:t>
      </w:r>
      <w:r w:rsidRPr="00FE12AD">
        <w:rPr>
          <w:rtl/>
        </w:rPr>
        <w:softHyphen/>
      </w:r>
      <w:r w:rsidRPr="00FE12AD">
        <w:rPr>
          <w:rFonts w:hint="cs"/>
          <w:rtl/>
        </w:rPr>
        <w:t>داری وجود دارد.</w:t>
      </w:r>
    </w:p>
    <w:p w:rsidR="00420BA1" w:rsidRPr="00FE12AD" w:rsidRDefault="00420BA1" w:rsidP="00420BA1">
      <w:pPr>
        <w:pStyle w:val="a5"/>
        <w:rPr>
          <w:rtl/>
        </w:rPr>
      </w:pPr>
      <w:r w:rsidRPr="00FE12AD">
        <w:rPr>
          <w:rtl/>
        </w:rPr>
        <w:t>جدول شمار</w:t>
      </w:r>
      <w:r w:rsidRPr="00FE12AD">
        <w:rPr>
          <w:rFonts w:hint="cs"/>
          <w:rtl/>
        </w:rPr>
        <w:t>ۀ</w:t>
      </w:r>
      <w:r w:rsidRPr="00FE12AD">
        <w:rPr>
          <w:rtl/>
        </w:rPr>
        <w:t xml:space="preserve"> </w:t>
      </w:r>
      <w:r w:rsidRPr="00FE12AD">
        <w:rPr>
          <w:rFonts w:hint="cs"/>
          <w:rtl/>
        </w:rPr>
        <w:t>4-52،</w:t>
      </w:r>
      <w:r w:rsidRPr="00FE12AD">
        <w:rPr>
          <w:rtl/>
        </w:rPr>
        <w:t xml:space="preserve"> نتایج بررسی تفاوت </w:t>
      </w:r>
      <w:r w:rsidR="00E161A8">
        <w:rPr>
          <w:rFonts w:hint="cs"/>
          <w:rtl/>
        </w:rPr>
        <w:t>خرابکاری</w:t>
      </w:r>
      <w:r w:rsidRPr="00FE12AD">
        <w:rPr>
          <w:rFonts w:hint="cs"/>
          <w:rtl/>
        </w:rPr>
        <w:t xml:space="preserve"> بر حسب جنسیت</w:t>
      </w:r>
      <w:r w:rsidRPr="00FE12AD">
        <w:rPr>
          <w:rtl/>
        </w:rPr>
        <w:t xml:space="preserve"> پاسخگویان را نشان می</w:t>
      </w:r>
      <w:r w:rsidRPr="00FE12AD">
        <w:rPr>
          <w:rtl/>
        </w:rPr>
        <w:softHyphen/>
        <w:t>دهد. میزان میانگین</w:t>
      </w:r>
      <w:r w:rsidRPr="00FE12AD">
        <w:rPr>
          <w:rtl/>
        </w:rPr>
        <w:softHyphen/>
        <w:t xml:space="preserve">ها حاکی </w:t>
      </w:r>
      <w:r w:rsidRPr="00FE12AD">
        <w:rPr>
          <w:rFonts w:hint="cs"/>
          <w:rtl/>
        </w:rPr>
        <w:t xml:space="preserve">از آن </w:t>
      </w:r>
      <w:r w:rsidRPr="00FE12AD">
        <w:rPr>
          <w:rtl/>
        </w:rPr>
        <w:t>است که</w:t>
      </w:r>
      <w:r w:rsidRPr="00FE12AD">
        <w:rPr>
          <w:rFonts w:hint="cs"/>
          <w:rtl/>
        </w:rPr>
        <w:t xml:space="preserve"> میانگین نمرات </w:t>
      </w:r>
      <w:r w:rsidR="00E161A8">
        <w:rPr>
          <w:rFonts w:hint="cs"/>
          <w:rtl/>
        </w:rPr>
        <w:t>خرابکاری</w:t>
      </w:r>
      <w:r w:rsidRPr="00FE12AD">
        <w:rPr>
          <w:rtl/>
        </w:rPr>
        <w:t xml:space="preserve">، در بین </w:t>
      </w:r>
      <w:r w:rsidRPr="00FE12AD">
        <w:rPr>
          <w:rFonts w:hint="cs"/>
          <w:rtl/>
        </w:rPr>
        <w:t xml:space="preserve">پسران تفاوت چندانی با دختران </w:t>
      </w:r>
      <w:r w:rsidRPr="00FE12AD">
        <w:rPr>
          <w:rFonts w:hint="cs"/>
          <w:rtl/>
        </w:rPr>
        <w:lastRenderedPageBreak/>
        <w:t>نداشته است</w:t>
      </w:r>
      <w:r w:rsidRPr="00FE12AD">
        <w:rPr>
          <w:rtl/>
        </w:rPr>
        <w:t>.</w:t>
      </w:r>
      <w:r w:rsidRPr="00FE12AD">
        <w:rPr>
          <w:rFonts w:hint="cs"/>
          <w:rtl/>
        </w:rPr>
        <w:t xml:space="preserve"> </w:t>
      </w:r>
      <w:r w:rsidRPr="00FE12AD">
        <w:rPr>
          <w:rtl/>
        </w:rPr>
        <w:t xml:space="preserve">آزمون </w:t>
      </w:r>
      <w:r w:rsidRPr="00FE12AD">
        <w:rPr>
          <w:szCs w:val="24"/>
        </w:rPr>
        <w:t>T</w:t>
      </w:r>
      <w:r w:rsidRPr="00FE12AD">
        <w:rPr>
          <w:rtl/>
        </w:rPr>
        <w:t xml:space="preserve"> با مقدار </w:t>
      </w:r>
      <w:r w:rsidRPr="00FE12AD">
        <w:rPr>
          <w:rFonts w:hint="cs"/>
          <w:rtl/>
        </w:rPr>
        <w:t>0.333</w:t>
      </w:r>
      <w:r w:rsidRPr="00FE12AD">
        <w:rPr>
          <w:rtl/>
        </w:rPr>
        <w:t xml:space="preserve"> و سطح معنی</w:t>
      </w:r>
      <w:r w:rsidRPr="00FE12AD">
        <w:rPr>
          <w:rtl/>
        </w:rPr>
        <w:softHyphen/>
        <w:t xml:space="preserve">داری </w:t>
      </w:r>
      <w:r w:rsidRPr="00FE12AD">
        <w:rPr>
          <w:rFonts w:hint="cs"/>
          <w:rtl/>
        </w:rPr>
        <w:t xml:space="preserve">740. </w:t>
      </w:r>
      <w:r w:rsidRPr="00FE12AD">
        <w:rPr>
          <w:szCs w:val="24"/>
        </w:rPr>
        <w:t>Sig=</w:t>
      </w:r>
      <w:r w:rsidRPr="00FE12AD">
        <w:rPr>
          <w:rtl/>
        </w:rPr>
        <w:t xml:space="preserve"> بیانگر این است که تفاوت معنی</w:t>
      </w:r>
      <w:r w:rsidRPr="00FE12AD">
        <w:rPr>
          <w:rFonts w:hint="cs"/>
          <w:rtl/>
        </w:rPr>
        <w:softHyphen/>
      </w:r>
      <w:r w:rsidRPr="00FE12AD">
        <w:rPr>
          <w:rtl/>
        </w:rPr>
        <w:t xml:space="preserve">داری بین </w:t>
      </w:r>
      <w:r w:rsidRPr="00FE12AD">
        <w:rPr>
          <w:rFonts w:hint="cs"/>
          <w:rtl/>
        </w:rPr>
        <w:t>پسران و دختران</w:t>
      </w:r>
      <w:r w:rsidRPr="00FE12AD">
        <w:rPr>
          <w:rtl/>
        </w:rPr>
        <w:t xml:space="preserve"> از نظر </w:t>
      </w:r>
      <w:r w:rsidR="00E161A8">
        <w:rPr>
          <w:rFonts w:hint="cs"/>
          <w:rtl/>
        </w:rPr>
        <w:t>خرابکاری</w:t>
      </w:r>
      <w:r w:rsidRPr="00FE12AD">
        <w:rPr>
          <w:rtl/>
        </w:rPr>
        <w:t xml:space="preserve"> وجود </w:t>
      </w:r>
      <w:r w:rsidRPr="00FE12AD">
        <w:rPr>
          <w:rFonts w:hint="cs"/>
          <w:rtl/>
        </w:rPr>
        <w:t>ن</w:t>
      </w:r>
      <w:r w:rsidRPr="00FE12AD">
        <w:rPr>
          <w:rtl/>
        </w:rPr>
        <w:t>دارد، لذا فرضی</w:t>
      </w:r>
      <w:r w:rsidRPr="00FE12AD">
        <w:rPr>
          <w:rFonts w:hint="cs"/>
          <w:rtl/>
        </w:rPr>
        <w:t>ۀ</w:t>
      </w:r>
      <w:r w:rsidRPr="00FE12AD">
        <w:rPr>
          <w:rtl/>
        </w:rPr>
        <w:t xml:space="preserve"> فوق </w:t>
      </w:r>
      <w:r w:rsidRPr="00FE12AD">
        <w:rPr>
          <w:rFonts w:hint="cs"/>
          <w:rtl/>
        </w:rPr>
        <w:t>تأیید نمی</w:t>
      </w:r>
      <w:r w:rsidRPr="00FE12AD">
        <w:rPr>
          <w:rtl/>
        </w:rPr>
        <w:softHyphen/>
      </w:r>
      <w:r w:rsidRPr="00FE12AD">
        <w:rPr>
          <w:rFonts w:hint="cs"/>
          <w:rtl/>
        </w:rPr>
        <w:t>شود</w:t>
      </w:r>
      <w:r w:rsidRPr="00FE12AD">
        <w:rPr>
          <w:rtl/>
        </w:rPr>
        <w:t>.</w:t>
      </w:r>
    </w:p>
    <w:p w:rsidR="005B36F7" w:rsidRPr="00FE12AD" w:rsidRDefault="005B36F7" w:rsidP="005B36F7">
      <w:pPr>
        <w:pStyle w:val="a2"/>
        <w:rPr>
          <w:color w:val="auto"/>
          <w:rtl/>
        </w:rPr>
      </w:pPr>
      <w:r w:rsidRPr="00FE12AD">
        <w:rPr>
          <w:color w:val="auto"/>
          <w:rtl/>
        </w:rPr>
        <w:t>جدول شمار</w:t>
      </w:r>
      <w:r w:rsidRPr="00FE12AD">
        <w:rPr>
          <w:rFonts w:hint="cs"/>
          <w:color w:val="auto"/>
          <w:rtl/>
        </w:rPr>
        <w:t>ۀ 4-52:</w:t>
      </w:r>
      <w:r w:rsidRPr="00FE12AD">
        <w:rPr>
          <w:color w:val="auto"/>
          <w:rtl/>
        </w:rPr>
        <w:t xml:space="preserve"> آزمون تفاوت </w:t>
      </w:r>
      <w:r w:rsidR="00E161A8">
        <w:rPr>
          <w:rFonts w:hint="cs"/>
          <w:color w:val="auto"/>
          <w:rtl/>
        </w:rPr>
        <w:t>خرابکاری</w:t>
      </w:r>
      <w:r w:rsidRPr="00FE12AD">
        <w:rPr>
          <w:color w:val="auto"/>
          <w:rtl/>
        </w:rPr>
        <w:t xml:space="preserve"> بر حسب </w:t>
      </w:r>
      <w:r w:rsidRPr="00FE12AD">
        <w:rPr>
          <w:rFonts w:cs="Times New Roman" w:hint="cs"/>
          <w:color w:val="auto"/>
          <w:rtl/>
        </w:rPr>
        <w:t>"</w:t>
      </w:r>
      <w:r w:rsidRPr="00FE12AD">
        <w:rPr>
          <w:color w:val="auto"/>
          <w:rtl/>
        </w:rPr>
        <w:t>جنسیت</w:t>
      </w:r>
      <w:r w:rsidRPr="00FE12AD">
        <w:rPr>
          <w:rFonts w:cs="Times New Roman" w:hint="cs"/>
          <w:color w:val="auto"/>
          <w:rtl/>
        </w:rPr>
        <w:t>"</w:t>
      </w:r>
      <w:r w:rsidRPr="00FE12AD">
        <w:rPr>
          <w:color w:val="auto"/>
          <w:rtl/>
        </w:rPr>
        <w:t xml:space="preserve"> پاسخگویان</w:t>
      </w:r>
    </w:p>
    <w:tbl>
      <w:tblPr>
        <w:bidiVisual/>
        <w:tblW w:w="0" w:type="auto"/>
        <w:jc w:val="center"/>
        <w:tblInd w:w="-1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82"/>
        <w:gridCol w:w="2790"/>
        <w:gridCol w:w="1595"/>
        <w:gridCol w:w="794"/>
        <w:gridCol w:w="992"/>
      </w:tblGrid>
      <w:tr w:rsidR="005B36F7" w:rsidRPr="00FE12AD" w:rsidTr="00685AD9">
        <w:trPr>
          <w:trHeight w:val="215"/>
          <w:jc w:val="center"/>
        </w:trPr>
        <w:tc>
          <w:tcPr>
            <w:tcW w:w="682" w:type="dxa"/>
            <w:shd w:val="clear" w:color="auto" w:fill="D9D9D9" w:themeFill="background1" w:themeFillShade="D9"/>
            <w:vAlign w:val="center"/>
          </w:tcPr>
          <w:p w:rsidR="005B36F7" w:rsidRPr="00FE12AD" w:rsidRDefault="005B36F7" w:rsidP="00685AD9">
            <w:pPr>
              <w:jc w:val="center"/>
              <w:rPr>
                <w:rFonts w:asciiTheme="majorBidi" w:hAnsiTheme="majorBidi" w:cstheme="majorBidi"/>
                <w:b/>
                <w:bCs/>
                <w:sz w:val="20"/>
                <w:szCs w:val="20"/>
                <w:lang w:bidi="fa-IR"/>
              </w:rPr>
            </w:pPr>
            <w:r w:rsidRPr="00FE12AD">
              <w:rPr>
                <w:rFonts w:asciiTheme="majorBidi" w:hAnsiTheme="majorBidi" w:cs="B Nazanin" w:hint="cs"/>
                <w:b/>
                <w:bCs/>
                <w:sz w:val="20"/>
                <w:szCs w:val="20"/>
                <w:rtl/>
                <w:lang w:bidi="fa-IR"/>
              </w:rPr>
              <w:t>متغیر</w:t>
            </w:r>
          </w:p>
        </w:tc>
        <w:tc>
          <w:tcPr>
            <w:tcW w:w="2790" w:type="dxa"/>
            <w:shd w:val="clear" w:color="auto" w:fill="D9D9D9" w:themeFill="background1" w:themeFillShade="D9"/>
            <w:vAlign w:val="center"/>
          </w:tcPr>
          <w:p w:rsidR="005B36F7" w:rsidRPr="00FE12AD" w:rsidRDefault="005B36F7" w:rsidP="00564A25">
            <w:pPr>
              <w:jc w:val="center"/>
              <w:rPr>
                <w:rFonts w:cs="B Nazanin"/>
                <w:b/>
                <w:bCs/>
                <w:sz w:val="20"/>
                <w:szCs w:val="20"/>
                <w:rtl/>
                <w:lang w:bidi="fa-IR"/>
              </w:rPr>
            </w:pPr>
            <w:r w:rsidRPr="00FE12AD">
              <w:rPr>
                <w:rFonts w:cs="B Nazanin" w:hint="cs"/>
                <w:b/>
                <w:bCs/>
                <w:sz w:val="20"/>
                <w:szCs w:val="20"/>
                <w:rtl/>
                <w:lang w:bidi="fa-IR"/>
              </w:rPr>
              <w:t xml:space="preserve">میانگین نمرات </w:t>
            </w:r>
            <w:r w:rsidR="00E161A8">
              <w:rPr>
                <w:rFonts w:cs="B Nazanin" w:hint="cs"/>
                <w:b/>
                <w:bCs/>
                <w:sz w:val="20"/>
                <w:szCs w:val="20"/>
                <w:rtl/>
                <w:lang w:bidi="fa-IR"/>
              </w:rPr>
              <w:t>خرابکاری</w:t>
            </w:r>
          </w:p>
        </w:tc>
        <w:tc>
          <w:tcPr>
            <w:tcW w:w="1595" w:type="dxa"/>
            <w:shd w:val="clear" w:color="auto" w:fill="D9D9D9" w:themeFill="background1" w:themeFillShade="D9"/>
          </w:tcPr>
          <w:p w:rsidR="005B36F7" w:rsidRPr="00FE12AD" w:rsidRDefault="005B36F7" w:rsidP="00685AD9">
            <w:pPr>
              <w:jc w:val="center"/>
              <w:rPr>
                <w:rFonts w:cs="B Nazanin"/>
                <w:b/>
                <w:bCs/>
                <w:sz w:val="20"/>
                <w:szCs w:val="20"/>
                <w:lang w:bidi="fa-IR"/>
              </w:rPr>
            </w:pPr>
            <w:r w:rsidRPr="00FE12AD">
              <w:rPr>
                <w:rFonts w:cs="B Nazanin" w:hint="cs"/>
                <w:b/>
                <w:bCs/>
                <w:sz w:val="20"/>
                <w:szCs w:val="20"/>
                <w:rtl/>
                <w:lang w:bidi="fa-IR"/>
              </w:rPr>
              <w:t>انحراف استاندارد</w:t>
            </w:r>
          </w:p>
        </w:tc>
        <w:tc>
          <w:tcPr>
            <w:tcW w:w="794" w:type="dxa"/>
            <w:shd w:val="clear" w:color="auto" w:fill="D9D9D9" w:themeFill="background1" w:themeFillShade="D9"/>
            <w:vAlign w:val="center"/>
          </w:tcPr>
          <w:p w:rsidR="005B36F7" w:rsidRPr="00FE12AD" w:rsidRDefault="005B36F7" w:rsidP="00685AD9">
            <w:pPr>
              <w:jc w:val="center"/>
              <w:rPr>
                <w:rFonts w:cs="B Nazanin"/>
                <w:b/>
                <w:bCs/>
                <w:sz w:val="20"/>
                <w:szCs w:val="20"/>
                <w:lang w:bidi="fa-IR"/>
              </w:rPr>
            </w:pPr>
            <w:r w:rsidRPr="00FE12AD">
              <w:rPr>
                <w:rFonts w:cs="B Nazanin"/>
                <w:b/>
                <w:bCs/>
                <w:sz w:val="20"/>
                <w:szCs w:val="20"/>
                <w:lang w:bidi="fa-IR"/>
              </w:rPr>
              <w:t>T</w:t>
            </w:r>
          </w:p>
        </w:tc>
        <w:tc>
          <w:tcPr>
            <w:tcW w:w="992" w:type="dxa"/>
            <w:shd w:val="clear" w:color="auto" w:fill="D9D9D9" w:themeFill="background1" w:themeFillShade="D9"/>
            <w:vAlign w:val="center"/>
          </w:tcPr>
          <w:p w:rsidR="005B36F7" w:rsidRPr="00FE12AD" w:rsidRDefault="005B36F7" w:rsidP="00685AD9">
            <w:pPr>
              <w:jc w:val="center"/>
              <w:rPr>
                <w:rFonts w:cs="B Nazanin"/>
                <w:b/>
                <w:bCs/>
                <w:sz w:val="20"/>
                <w:szCs w:val="20"/>
                <w:lang w:bidi="fa-IR"/>
              </w:rPr>
            </w:pPr>
            <w:r w:rsidRPr="00FE12AD">
              <w:rPr>
                <w:rFonts w:cs="B Nazanin"/>
                <w:b/>
                <w:bCs/>
                <w:sz w:val="20"/>
                <w:szCs w:val="20"/>
                <w:lang w:bidi="fa-IR"/>
              </w:rPr>
              <w:t>Sig</w:t>
            </w:r>
          </w:p>
        </w:tc>
      </w:tr>
      <w:tr w:rsidR="005B36F7" w:rsidRPr="00FE12AD" w:rsidTr="00685AD9">
        <w:trPr>
          <w:trHeight w:val="239"/>
          <w:jc w:val="center"/>
        </w:trPr>
        <w:tc>
          <w:tcPr>
            <w:tcW w:w="682" w:type="dxa"/>
            <w:shd w:val="clear" w:color="auto" w:fill="FFFFFF" w:themeFill="background1"/>
            <w:vAlign w:val="center"/>
          </w:tcPr>
          <w:p w:rsidR="005B36F7" w:rsidRPr="00FE12AD" w:rsidRDefault="005B36F7" w:rsidP="00685AD9">
            <w:pPr>
              <w:jc w:val="center"/>
              <w:rPr>
                <w:rFonts w:cs="B Nazanin"/>
                <w:b/>
                <w:bCs/>
                <w:sz w:val="20"/>
                <w:szCs w:val="20"/>
                <w:rtl/>
              </w:rPr>
            </w:pPr>
            <w:r w:rsidRPr="00FE12AD">
              <w:rPr>
                <w:rFonts w:cs="B Nazanin" w:hint="cs"/>
                <w:b/>
                <w:bCs/>
                <w:sz w:val="20"/>
                <w:szCs w:val="20"/>
                <w:rtl/>
              </w:rPr>
              <w:t>دختر</w:t>
            </w:r>
          </w:p>
        </w:tc>
        <w:tc>
          <w:tcPr>
            <w:tcW w:w="2790" w:type="dxa"/>
            <w:shd w:val="clear" w:color="auto" w:fill="FFFFFF" w:themeFill="background1"/>
            <w:vAlign w:val="center"/>
          </w:tcPr>
          <w:p w:rsidR="005B36F7" w:rsidRPr="00FE12AD" w:rsidRDefault="005B36F7" w:rsidP="005B36F7">
            <w:pPr>
              <w:jc w:val="center"/>
              <w:rPr>
                <w:rFonts w:cs="B Nazanin"/>
                <w:sz w:val="20"/>
                <w:szCs w:val="20"/>
                <w:rtl/>
              </w:rPr>
            </w:pPr>
            <w:r w:rsidRPr="00FE12AD">
              <w:rPr>
                <w:rFonts w:cs="B Nazanin" w:hint="cs"/>
                <w:sz w:val="20"/>
                <w:szCs w:val="20"/>
                <w:rtl/>
              </w:rPr>
              <w:t>62.65</w:t>
            </w:r>
          </w:p>
        </w:tc>
        <w:tc>
          <w:tcPr>
            <w:tcW w:w="1595" w:type="dxa"/>
            <w:shd w:val="clear" w:color="auto" w:fill="FFFFFF" w:themeFill="background1"/>
          </w:tcPr>
          <w:p w:rsidR="005B36F7" w:rsidRPr="00FE12AD" w:rsidRDefault="005B36F7" w:rsidP="005B36F7">
            <w:pPr>
              <w:jc w:val="center"/>
              <w:rPr>
                <w:rFonts w:cs="B Nazanin"/>
                <w:sz w:val="20"/>
                <w:szCs w:val="20"/>
                <w:rtl/>
              </w:rPr>
            </w:pPr>
            <w:r w:rsidRPr="00FE12AD">
              <w:rPr>
                <w:rFonts w:cs="B Nazanin" w:hint="cs"/>
                <w:sz w:val="20"/>
                <w:szCs w:val="20"/>
                <w:rtl/>
              </w:rPr>
              <w:t>16.496</w:t>
            </w:r>
          </w:p>
        </w:tc>
        <w:tc>
          <w:tcPr>
            <w:tcW w:w="794" w:type="dxa"/>
            <w:vMerge w:val="restart"/>
            <w:shd w:val="clear" w:color="auto" w:fill="FFFFFF" w:themeFill="background1"/>
            <w:vAlign w:val="center"/>
          </w:tcPr>
          <w:p w:rsidR="005B36F7" w:rsidRPr="00FE12AD" w:rsidRDefault="005B36F7" w:rsidP="005B36F7">
            <w:pPr>
              <w:jc w:val="center"/>
              <w:rPr>
                <w:rFonts w:cs="B Nazanin"/>
                <w:sz w:val="20"/>
                <w:szCs w:val="20"/>
                <w:rtl/>
              </w:rPr>
            </w:pPr>
            <w:r w:rsidRPr="00FE12AD">
              <w:rPr>
                <w:rFonts w:cs="B Nazanin" w:hint="cs"/>
                <w:sz w:val="20"/>
                <w:szCs w:val="20"/>
                <w:rtl/>
              </w:rPr>
              <w:t>0.333</w:t>
            </w:r>
          </w:p>
        </w:tc>
        <w:tc>
          <w:tcPr>
            <w:tcW w:w="992" w:type="dxa"/>
            <w:vMerge w:val="restart"/>
            <w:shd w:val="clear" w:color="auto" w:fill="FFFFFF" w:themeFill="background1"/>
            <w:vAlign w:val="center"/>
          </w:tcPr>
          <w:p w:rsidR="005B36F7" w:rsidRPr="00FE12AD" w:rsidRDefault="005B36F7" w:rsidP="00685AD9">
            <w:pPr>
              <w:jc w:val="center"/>
              <w:rPr>
                <w:rFonts w:cs="B Nazanin"/>
                <w:sz w:val="20"/>
                <w:szCs w:val="20"/>
                <w:rtl/>
                <w:lang w:bidi="fa-IR"/>
              </w:rPr>
            </w:pPr>
            <w:r w:rsidRPr="00FE12AD">
              <w:rPr>
                <w:rFonts w:cs="B Nazanin" w:hint="cs"/>
                <w:sz w:val="20"/>
                <w:szCs w:val="20"/>
                <w:rtl/>
              </w:rPr>
              <w:t>740.</w:t>
            </w:r>
          </w:p>
        </w:tc>
      </w:tr>
      <w:tr w:rsidR="005B36F7" w:rsidRPr="00FE12AD" w:rsidTr="00685AD9">
        <w:trPr>
          <w:trHeight w:val="239"/>
          <w:jc w:val="center"/>
        </w:trPr>
        <w:tc>
          <w:tcPr>
            <w:tcW w:w="682" w:type="dxa"/>
            <w:shd w:val="clear" w:color="auto" w:fill="FFFFFF" w:themeFill="background1"/>
            <w:vAlign w:val="center"/>
          </w:tcPr>
          <w:p w:rsidR="005B36F7" w:rsidRPr="00FE12AD" w:rsidRDefault="005B36F7" w:rsidP="00685AD9">
            <w:pPr>
              <w:jc w:val="center"/>
              <w:rPr>
                <w:rFonts w:cs="B Nazanin"/>
                <w:b/>
                <w:bCs/>
                <w:sz w:val="20"/>
                <w:szCs w:val="20"/>
                <w:rtl/>
              </w:rPr>
            </w:pPr>
            <w:r w:rsidRPr="00FE12AD">
              <w:rPr>
                <w:rFonts w:cs="B Nazanin" w:hint="cs"/>
                <w:b/>
                <w:bCs/>
                <w:sz w:val="20"/>
                <w:szCs w:val="20"/>
                <w:rtl/>
              </w:rPr>
              <w:t>پسر</w:t>
            </w:r>
          </w:p>
        </w:tc>
        <w:tc>
          <w:tcPr>
            <w:tcW w:w="2790" w:type="dxa"/>
            <w:shd w:val="clear" w:color="auto" w:fill="FFFFFF" w:themeFill="background1"/>
            <w:vAlign w:val="center"/>
          </w:tcPr>
          <w:p w:rsidR="005B36F7" w:rsidRPr="00FE12AD" w:rsidRDefault="005B36F7" w:rsidP="005B36F7">
            <w:pPr>
              <w:jc w:val="center"/>
              <w:rPr>
                <w:rFonts w:cs="B Nazanin"/>
                <w:sz w:val="20"/>
                <w:szCs w:val="20"/>
                <w:rtl/>
              </w:rPr>
            </w:pPr>
            <w:r w:rsidRPr="00FE12AD">
              <w:rPr>
                <w:rFonts w:cs="B Nazanin" w:hint="cs"/>
                <w:sz w:val="20"/>
                <w:szCs w:val="20"/>
                <w:rtl/>
              </w:rPr>
              <w:t>61.94</w:t>
            </w:r>
          </w:p>
        </w:tc>
        <w:tc>
          <w:tcPr>
            <w:tcW w:w="1595" w:type="dxa"/>
            <w:shd w:val="clear" w:color="auto" w:fill="FFFFFF" w:themeFill="background1"/>
          </w:tcPr>
          <w:p w:rsidR="005B36F7" w:rsidRPr="00FE12AD" w:rsidRDefault="005B36F7" w:rsidP="005B36F7">
            <w:pPr>
              <w:jc w:val="center"/>
              <w:rPr>
                <w:rFonts w:cs="B Nazanin"/>
                <w:sz w:val="20"/>
                <w:szCs w:val="20"/>
                <w:rtl/>
              </w:rPr>
            </w:pPr>
            <w:r w:rsidRPr="00FE12AD">
              <w:rPr>
                <w:rFonts w:cs="B Nazanin" w:hint="cs"/>
                <w:sz w:val="20"/>
                <w:szCs w:val="20"/>
                <w:rtl/>
              </w:rPr>
              <w:t>19.761</w:t>
            </w:r>
          </w:p>
        </w:tc>
        <w:tc>
          <w:tcPr>
            <w:tcW w:w="794" w:type="dxa"/>
            <w:vMerge/>
            <w:shd w:val="clear" w:color="auto" w:fill="FFFFFF" w:themeFill="background1"/>
            <w:vAlign w:val="center"/>
          </w:tcPr>
          <w:p w:rsidR="005B36F7" w:rsidRPr="00FE12AD" w:rsidRDefault="005B36F7" w:rsidP="00685AD9">
            <w:pPr>
              <w:jc w:val="center"/>
              <w:rPr>
                <w:rFonts w:cs="B Nazanin"/>
                <w:sz w:val="20"/>
                <w:szCs w:val="20"/>
                <w:rtl/>
              </w:rPr>
            </w:pPr>
          </w:p>
        </w:tc>
        <w:tc>
          <w:tcPr>
            <w:tcW w:w="992" w:type="dxa"/>
            <w:vMerge/>
            <w:shd w:val="clear" w:color="auto" w:fill="FFFFFF" w:themeFill="background1"/>
            <w:vAlign w:val="center"/>
          </w:tcPr>
          <w:p w:rsidR="005B36F7" w:rsidRPr="00FE12AD" w:rsidRDefault="005B36F7" w:rsidP="00685AD9">
            <w:pPr>
              <w:jc w:val="center"/>
              <w:rPr>
                <w:rFonts w:cs="B Nazanin"/>
                <w:sz w:val="20"/>
                <w:szCs w:val="20"/>
                <w:rtl/>
              </w:rPr>
            </w:pPr>
          </w:p>
        </w:tc>
      </w:tr>
    </w:tbl>
    <w:p w:rsidR="005656F6" w:rsidRPr="00FE12AD" w:rsidRDefault="005656F6" w:rsidP="00C34042">
      <w:pPr>
        <w:pStyle w:val="a5"/>
        <w:rPr>
          <w:rtl/>
        </w:rPr>
      </w:pPr>
    </w:p>
    <w:p w:rsidR="00FD6871" w:rsidRPr="00FE12AD" w:rsidRDefault="00FD6871" w:rsidP="007A779E">
      <w:pPr>
        <w:pStyle w:val="a5"/>
      </w:pPr>
    </w:p>
    <w:p w:rsidR="007F04FD" w:rsidRPr="00FE12AD" w:rsidRDefault="007F04FD" w:rsidP="007A779E">
      <w:pPr>
        <w:pStyle w:val="a5"/>
        <w:rPr>
          <w:rtl/>
        </w:rPr>
      </w:pPr>
    </w:p>
    <w:p w:rsidR="00D01C3E" w:rsidRPr="00FE12AD" w:rsidRDefault="00D01C3E" w:rsidP="007A779E">
      <w:pPr>
        <w:pStyle w:val="a5"/>
        <w:rPr>
          <w:rtl/>
        </w:rPr>
      </w:pPr>
    </w:p>
    <w:p w:rsidR="0081792D" w:rsidRPr="00FE12AD" w:rsidRDefault="0081792D" w:rsidP="007A779E">
      <w:pPr>
        <w:pStyle w:val="a5"/>
        <w:rPr>
          <w:rtl/>
        </w:rPr>
      </w:pPr>
    </w:p>
    <w:p w:rsidR="0081792D" w:rsidRPr="00FE12AD" w:rsidRDefault="0081792D" w:rsidP="007A779E">
      <w:pPr>
        <w:pStyle w:val="a5"/>
        <w:rPr>
          <w:rtl/>
        </w:rPr>
      </w:pPr>
    </w:p>
    <w:p w:rsidR="0081792D" w:rsidRPr="00FE12AD" w:rsidRDefault="0081792D" w:rsidP="007A779E">
      <w:pPr>
        <w:pStyle w:val="a5"/>
        <w:rPr>
          <w:rtl/>
        </w:rPr>
      </w:pPr>
    </w:p>
    <w:p w:rsidR="00D01C3E" w:rsidRDefault="00D01C3E" w:rsidP="007A779E">
      <w:pPr>
        <w:pStyle w:val="a5"/>
        <w:rPr>
          <w:rtl/>
        </w:rPr>
      </w:pPr>
    </w:p>
    <w:p w:rsidR="00D20A4D" w:rsidRPr="00FE12AD" w:rsidRDefault="00D20A4D" w:rsidP="007A779E">
      <w:pPr>
        <w:pStyle w:val="a5"/>
        <w:rPr>
          <w:rtl/>
        </w:rPr>
      </w:pPr>
    </w:p>
    <w:p w:rsidR="00101A8E" w:rsidRDefault="00101A8E" w:rsidP="00137349">
      <w:pPr>
        <w:pStyle w:val="a3"/>
        <w:bidi/>
        <w:rPr>
          <w:rtl/>
        </w:rPr>
      </w:pPr>
      <w:bookmarkStart w:id="47" w:name="_Toc335584980"/>
    </w:p>
    <w:p w:rsidR="00101A8E" w:rsidRDefault="00101A8E" w:rsidP="00101A8E">
      <w:pPr>
        <w:pStyle w:val="a3"/>
        <w:bidi/>
        <w:rPr>
          <w:rtl/>
        </w:rPr>
      </w:pPr>
    </w:p>
    <w:p w:rsidR="00101A8E" w:rsidRDefault="00101A8E" w:rsidP="00101A8E">
      <w:pPr>
        <w:pStyle w:val="a3"/>
        <w:bidi/>
        <w:rPr>
          <w:rtl/>
        </w:rPr>
      </w:pPr>
    </w:p>
    <w:p w:rsidR="00101A8E" w:rsidRDefault="00101A8E" w:rsidP="00101A8E">
      <w:pPr>
        <w:pStyle w:val="a3"/>
        <w:bidi/>
        <w:rPr>
          <w:rtl/>
        </w:rPr>
      </w:pPr>
    </w:p>
    <w:p w:rsidR="00101A8E" w:rsidRDefault="00101A8E" w:rsidP="00101A8E">
      <w:pPr>
        <w:pStyle w:val="a3"/>
        <w:bidi/>
        <w:rPr>
          <w:rtl/>
        </w:rPr>
      </w:pPr>
    </w:p>
    <w:p w:rsidR="00101A8E" w:rsidRDefault="00101A8E" w:rsidP="00101A8E">
      <w:pPr>
        <w:pStyle w:val="a3"/>
        <w:bidi/>
        <w:rPr>
          <w:rtl/>
        </w:rPr>
      </w:pPr>
    </w:p>
    <w:p w:rsidR="001570A5" w:rsidRPr="00FE12AD" w:rsidRDefault="001570A5" w:rsidP="00101A8E">
      <w:pPr>
        <w:pStyle w:val="a3"/>
        <w:bidi/>
        <w:rPr>
          <w:rtl/>
        </w:rPr>
      </w:pPr>
      <w:r w:rsidRPr="00FE12AD">
        <w:rPr>
          <w:rFonts w:hint="cs"/>
          <w:rtl/>
        </w:rPr>
        <w:t xml:space="preserve">فصل پنجم: </w:t>
      </w:r>
      <w:r w:rsidR="006816B8" w:rsidRPr="00FE12AD">
        <w:rPr>
          <w:rFonts w:hint="cs"/>
          <w:rtl/>
        </w:rPr>
        <w:t>نت</w:t>
      </w:r>
      <w:r w:rsidR="00A45B2D" w:rsidRPr="00FE12AD">
        <w:rPr>
          <w:rFonts w:hint="cs"/>
          <w:rtl/>
        </w:rPr>
        <w:t>ی</w:t>
      </w:r>
      <w:r w:rsidR="006816B8" w:rsidRPr="00FE12AD">
        <w:rPr>
          <w:rFonts w:hint="cs"/>
          <w:rtl/>
        </w:rPr>
        <w:t>جه</w:t>
      </w:r>
      <w:r w:rsidR="00DB281B" w:rsidRPr="00FE12AD">
        <w:rPr>
          <w:rtl/>
        </w:rPr>
        <w:softHyphen/>
      </w:r>
      <w:r w:rsidR="006816B8" w:rsidRPr="00FE12AD">
        <w:rPr>
          <w:rFonts w:hint="cs"/>
          <w:rtl/>
        </w:rPr>
        <w:t>گ</w:t>
      </w:r>
      <w:r w:rsidR="00A45B2D" w:rsidRPr="00FE12AD">
        <w:rPr>
          <w:rFonts w:hint="cs"/>
          <w:rtl/>
        </w:rPr>
        <w:t>ی</w:t>
      </w:r>
      <w:r w:rsidR="006816B8" w:rsidRPr="00FE12AD">
        <w:rPr>
          <w:rFonts w:hint="cs"/>
          <w:rtl/>
        </w:rPr>
        <w:t>ر</w:t>
      </w:r>
      <w:r w:rsidR="00A45B2D" w:rsidRPr="00FE12AD">
        <w:rPr>
          <w:rFonts w:hint="cs"/>
          <w:rtl/>
        </w:rPr>
        <w:t>ی</w:t>
      </w:r>
      <w:r w:rsidR="00137349">
        <w:rPr>
          <w:rFonts w:hint="cs"/>
          <w:rtl/>
        </w:rPr>
        <w:t xml:space="preserve"> و</w:t>
      </w:r>
      <w:r w:rsidR="007056B0" w:rsidRPr="00FE12AD">
        <w:rPr>
          <w:rFonts w:hint="cs"/>
          <w:rtl/>
        </w:rPr>
        <w:t xml:space="preserve"> </w:t>
      </w:r>
      <w:r w:rsidR="00F93C75" w:rsidRPr="00FE12AD">
        <w:rPr>
          <w:rFonts w:hint="cs"/>
          <w:rtl/>
        </w:rPr>
        <w:t>بحث</w:t>
      </w:r>
      <w:r w:rsidR="00137349">
        <w:rPr>
          <w:rFonts w:hint="cs"/>
          <w:rtl/>
        </w:rPr>
        <w:t>،</w:t>
      </w:r>
      <w:r w:rsidR="00F93C75" w:rsidRPr="00FE12AD">
        <w:rPr>
          <w:rFonts w:hint="cs"/>
          <w:rtl/>
        </w:rPr>
        <w:t xml:space="preserve"> </w:t>
      </w:r>
      <w:r w:rsidR="007056B0" w:rsidRPr="00FE12AD">
        <w:rPr>
          <w:rFonts w:hint="cs"/>
          <w:rtl/>
        </w:rPr>
        <w:t>پیشنهاد‌ها</w:t>
      </w:r>
      <w:bookmarkEnd w:id="47"/>
    </w:p>
    <w:p w:rsidR="001570A5" w:rsidRPr="00FE12AD" w:rsidRDefault="001570A5" w:rsidP="005977C7">
      <w:pPr>
        <w:rPr>
          <w:rFonts w:cs="B Nazanin"/>
          <w:rtl/>
        </w:rPr>
      </w:pPr>
    </w:p>
    <w:p w:rsidR="001570A5" w:rsidRPr="00FE12AD" w:rsidRDefault="001570A5" w:rsidP="005977C7">
      <w:pPr>
        <w:rPr>
          <w:rFonts w:cs="B Nazanin"/>
          <w:rtl/>
          <w:lang w:bidi="fa-IR"/>
        </w:rPr>
      </w:pPr>
    </w:p>
    <w:p w:rsidR="001570A5" w:rsidRPr="00FE12AD" w:rsidRDefault="001570A5" w:rsidP="005977C7">
      <w:pPr>
        <w:rPr>
          <w:rFonts w:cs="B Nazanin"/>
          <w:rtl/>
          <w:lang w:bidi="fa-IR"/>
        </w:rPr>
      </w:pPr>
    </w:p>
    <w:p w:rsidR="00A56548" w:rsidRPr="00FE12AD" w:rsidRDefault="00A56548">
      <w:pPr>
        <w:bidi w:val="0"/>
        <w:spacing w:after="200" w:line="276" w:lineRule="auto"/>
        <w:jc w:val="left"/>
        <w:rPr>
          <w:rFonts w:asciiTheme="majorHAnsi" w:eastAsiaTheme="majorEastAsia" w:hAnsiTheme="majorHAnsi" w:cs="B Nazanin"/>
          <w:b/>
          <w:bCs/>
          <w:sz w:val="26"/>
        </w:rPr>
      </w:pPr>
      <w:r w:rsidRPr="00FE12AD">
        <w:rPr>
          <w:rFonts w:cs="B Nazanin"/>
          <w:rtl/>
        </w:rPr>
        <w:br w:type="page"/>
      </w:r>
    </w:p>
    <w:p w:rsidR="00D9401C" w:rsidRDefault="00D9401C" w:rsidP="00BD5612">
      <w:pPr>
        <w:pStyle w:val="a5"/>
        <w:rPr>
          <w:rtl/>
        </w:rPr>
      </w:pPr>
      <w:r>
        <w:rPr>
          <w:rFonts w:hint="cs"/>
          <w:rtl/>
        </w:rPr>
        <w:lastRenderedPageBreak/>
        <w:t>در این فصل از پژوهش به بررسی یافته</w:t>
      </w:r>
      <w:r>
        <w:rPr>
          <w:rtl/>
        </w:rPr>
        <w:softHyphen/>
      </w:r>
      <w:r>
        <w:rPr>
          <w:rFonts w:hint="cs"/>
          <w:rtl/>
        </w:rPr>
        <w:t>ها و نتایج این پژوهش پرداخته می</w:t>
      </w:r>
      <w:r>
        <w:rPr>
          <w:rtl/>
        </w:rPr>
        <w:softHyphen/>
      </w:r>
      <w:r>
        <w:rPr>
          <w:rFonts w:hint="cs"/>
          <w:rtl/>
        </w:rPr>
        <w:t>شود. ابتدا خلاصه</w:t>
      </w:r>
      <w:r>
        <w:rPr>
          <w:rtl/>
        </w:rPr>
        <w:softHyphen/>
      </w:r>
      <w:r>
        <w:rPr>
          <w:rFonts w:hint="cs"/>
          <w:rtl/>
        </w:rPr>
        <w:t>ای از فصول قبلی آورده می</w:t>
      </w:r>
      <w:r>
        <w:rPr>
          <w:rtl/>
        </w:rPr>
        <w:softHyphen/>
      </w:r>
      <w:r>
        <w:rPr>
          <w:rFonts w:hint="cs"/>
          <w:rtl/>
        </w:rPr>
        <w:t>شود و بعد نتایج تفسیر می</w:t>
      </w:r>
      <w:r>
        <w:rPr>
          <w:rtl/>
        </w:rPr>
        <w:softHyphen/>
      </w:r>
      <w:r>
        <w:rPr>
          <w:rFonts w:hint="cs"/>
          <w:rtl/>
        </w:rPr>
        <w:t xml:space="preserve">شوند. </w:t>
      </w:r>
    </w:p>
    <w:p w:rsidR="00D9401C" w:rsidRPr="00FE12AD" w:rsidRDefault="00D9401C" w:rsidP="00D9401C">
      <w:pPr>
        <w:pStyle w:val="a4"/>
        <w:rPr>
          <w:color w:val="auto"/>
          <w:rtl/>
          <w:lang w:bidi="fa-IR"/>
        </w:rPr>
      </w:pPr>
      <w:bookmarkStart w:id="48" w:name="_Toc335584981"/>
      <w:r w:rsidRPr="00FE12AD">
        <w:rPr>
          <w:rFonts w:hint="cs"/>
          <w:color w:val="auto"/>
          <w:rtl/>
        </w:rPr>
        <w:t xml:space="preserve">5-1. </w:t>
      </w:r>
      <w:bookmarkEnd w:id="48"/>
      <w:r>
        <w:rPr>
          <w:rFonts w:hint="cs"/>
          <w:color w:val="auto"/>
          <w:rtl/>
        </w:rPr>
        <w:t>خلاصۀ پژوهش</w:t>
      </w:r>
    </w:p>
    <w:p w:rsidR="000713C5" w:rsidRPr="00FE12AD" w:rsidRDefault="0031798D" w:rsidP="00137349">
      <w:pPr>
        <w:pStyle w:val="a5"/>
        <w:rPr>
          <w:rtl/>
        </w:rPr>
      </w:pPr>
      <w:r w:rsidRPr="00FE12AD">
        <w:rPr>
          <w:rFonts w:hint="cs"/>
          <w:rtl/>
        </w:rPr>
        <w:t xml:space="preserve">از جمله موضوعات مورد علاقۀ </w:t>
      </w:r>
      <w:r w:rsidRPr="00FE12AD">
        <w:rPr>
          <w:rtl/>
        </w:rPr>
        <w:t>مس</w:t>
      </w:r>
      <w:r w:rsidRPr="00FE12AD">
        <w:rPr>
          <w:rFonts w:hint="cs"/>
          <w:rtl/>
        </w:rPr>
        <w:t>ؤ</w:t>
      </w:r>
      <w:r w:rsidRPr="00FE12AD">
        <w:rPr>
          <w:rtl/>
        </w:rPr>
        <w:t>ولان</w:t>
      </w:r>
      <w:r w:rsidRPr="00FE12AD">
        <w:rPr>
          <w:rFonts w:hint="cs"/>
          <w:rtl/>
        </w:rPr>
        <w:t>،</w:t>
      </w:r>
      <w:r w:rsidRPr="00FE12AD">
        <w:rPr>
          <w:rtl/>
        </w:rPr>
        <w:t xml:space="preserve"> برنامه</w:t>
      </w:r>
      <w:r w:rsidRPr="00FE12AD">
        <w:rPr>
          <w:rFonts w:hint="cs"/>
          <w:rtl/>
        </w:rPr>
        <w:t>‌</w:t>
      </w:r>
      <w:r w:rsidRPr="00FE12AD">
        <w:rPr>
          <w:rtl/>
        </w:rPr>
        <w:t>ريزان آموزشي و</w:t>
      </w:r>
      <w:r w:rsidRPr="00FE12AD">
        <w:rPr>
          <w:rFonts w:hint="cs"/>
          <w:rtl/>
        </w:rPr>
        <w:t xml:space="preserve"> متولیان</w:t>
      </w:r>
      <w:r w:rsidRPr="00FE12AD">
        <w:rPr>
          <w:rtl/>
        </w:rPr>
        <w:t xml:space="preserve"> امور </w:t>
      </w:r>
      <w:r w:rsidRPr="00FE12AD">
        <w:rPr>
          <w:rFonts w:hint="cs"/>
          <w:rtl/>
        </w:rPr>
        <w:t>تربیتی،</w:t>
      </w:r>
      <w:r w:rsidRPr="00FE12AD">
        <w:rPr>
          <w:rtl/>
        </w:rPr>
        <w:t xml:space="preserve"> </w:t>
      </w:r>
      <w:r w:rsidRPr="00FE12AD">
        <w:rPr>
          <w:rFonts w:hint="cs"/>
          <w:rtl/>
        </w:rPr>
        <w:t xml:space="preserve">در حیطۀ آموزش و پرورش، مطالعۀ رفتارهای </w:t>
      </w:r>
      <w:r w:rsidR="00137349">
        <w:rPr>
          <w:rFonts w:hint="cs"/>
          <w:rtl/>
        </w:rPr>
        <w:t xml:space="preserve">خرابکارانه </w:t>
      </w:r>
      <w:r w:rsidRPr="00FE12AD">
        <w:rPr>
          <w:rFonts w:hint="cs"/>
          <w:rtl/>
        </w:rPr>
        <w:t xml:space="preserve">در بین </w:t>
      </w:r>
      <w:r w:rsidR="00BD5612" w:rsidRPr="00FE12AD">
        <w:rPr>
          <w:rFonts w:hint="cs"/>
          <w:rtl/>
        </w:rPr>
        <w:t>دانش</w:t>
      </w:r>
      <w:r w:rsidR="00BD5612" w:rsidRPr="00FE12AD">
        <w:rPr>
          <w:rtl/>
        </w:rPr>
        <w:softHyphen/>
      </w:r>
      <w:r w:rsidR="00BD5612" w:rsidRPr="00FE12AD">
        <w:rPr>
          <w:rFonts w:hint="cs"/>
          <w:rtl/>
        </w:rPr>
        <w:t xml:space="preserve">آموزان است. </w:t>
      </w:r>
      <w:r w:rsidR="002C186C">
        <w:rPr>
          <w:rFonts w:hint="cs"/>
          <w:rtl/>
        </w:rPr>
        <w:t>خرابکار</w:t>
      </w:r>
      <w:r w:rsidR="000713C5" w:rsidRPr="00FE12AD">
        <w:rPr>
          <w:rFonts w:hint="cs"/>
          <w:rtl/>
        </w:rPr>
        <w:t xml:space="preserve">ي يا تخريب عمومي و غير قانوني اموال، يكي از پيچيده‌ترين نمونه‌هاي رفتار انساني است. حتي تصميم‌گيري دربارۀ اينكه </w:t>
      </w:r>
      <w:r w:rsidR="002C186C">
        <w:rPr>
          <w:rFonts w:hint="cs"/>
          <w:rtl/>
        </w:rPr>
        <w:t>خرابکار</w:t>
      </w:r>
      <w:r w:rsidR="000713C5" w:rsidRPr="00FE12AD">
        <w:rPr>
          <w:rFonts w:hint="cs"/>
          <w:rtl/>
        </w:rPr>
        <w:t xml:space="preserve">ي چيست و چه چيزهايي </w:t>
      </w:r>
      <w:r w:rsidR="002C186C">
        <w:rPr>
          <w:rFonts w:hint="cs"/>
          <w:rtl/>
        </w:rPr>
        <w:t>خرابکار</w:t>
      </w:r>
      <w:r w:rsidR="000713C5" w:rsidRPr="00FE12AD">
        <w:rPr>
          <w:rFonts w:hint="cs"/>
          <w:rtl/>
        </w:rPr>
        <w:t>ي نيست، به سادگي امكان</w:t>
      </w:r>
      <w:r w:rsidR="000713C5" w:rsidRPr="00FE12AD">
        <w:rPr>
          <w:rtl/>
        </w:rPr>
        <w:softHyphen/>
      </w:r>
      <w:r w:rsidR="000713C5" w:rsidRPr="00FE12AD">
        <w:rPr>
          <w:rFonts w:hint="cs"/>
          <w:rtl/>
        </w:rPr>
        <w:t xml:space="preserve">پذير نيست. واكنش نسبت به تخريب اموال بر اساس اوضاع و شرايط مختلف ممكن است متفاوت باشد. در برخي گروه‌ها معمولي‌ترين شيوة تخريب اموال، که همانا شعار نوشتن روی ديوار است، مورد قبول قرار مي‌گيرد و يا اينكه ناديده گرفته می‌شود؛ به عبارت دیگر، کسی که مرتکب چنین عملی می‌شود، از طرف گروه مورد مؤاخذه قرار نمی‌گیرد. برخي محققان در انگلستان و آمريكا، از معاني و انگيزه‌هاي متفاوتی در خلق اشكال متنوع </w:t>
      </w:r>
      <w:r w:rsidR="002C186C">
        <w:rPr>
          <w:rFonts w:hint="cs"/>
          <w:rtl/>
        </w:rPr>
        <w:t>خرابکار</w:t>
      </w:r>
      <w:r w:rsidR="000713C5" w:rsidRPr="00FE12AD">
        <w:rPr>
          <w:rFonts w:hint="cs"/>
          <w:rtl/>
        </w:rPr>
        <w:t>ي</w:t>
      </w:r>
      <w:r w:rsidR="00137349">
        <w:rPr>
          <w:rFonts w:hint="cs"/>
          <w:rtl/>
        </w:rPr>
        <w:t xml:space="preserve"> </w:t>
      </w:r>
      <w:r w:rsidR="000713C5" w:rsidRPr="00FE12AD">
        <w:rPr>
          <w:rFonts w:hint="cs"/>
          <w:rtl/>
        </w:rPr>
        <w:t>سخن می‌گویند (هاسكل و يابلونسكي، 1974: 272).</w:t>
      </w:r>
    </w:p>
    <w:p w:rsidR="00E635D4" w:rsidRPr="00FE12AD" w:rsidRDefault="000713C5" w:rsidP="00BD5612">
      <w:pPr>
        <w:pStyle w:val="a5"/>
        <w:rPr>
          <w:rtl/>
        </w:rPr>
      </w:pPr>
      <w:r w:rsidRPr="00FE12AD">
        <w:rPr>
          <w:rFonts w:hint="cs"/>
          <w:rtl/>
        </w:rPr>
        <w:t>مدارس امروزي بخش عمدة جامعه‌پذيري نوجوانان را كه قبلاً به عهدة خانواده‌ها بود، به عهده دارند. پس مي‌توان گفت، كه موفقيت يا عدم موفقيت اين نهاد در انجام وظايف خود، در آيندة نوجوانان تأثير زيادي دارد</w:t>
      </w:r>
      <w:r w:rsidR="00BD5612" w:rsidRPr="00FE12AD">
        <w:rPr>
          <w:rFonts w:hint="cs"/>
          <w:rtl/>
        </w:rPr>
        <w:t>؛</w:t>
      </w:r>
      <w:r w:rsidRPr="00FE12AD">
        <w:rPr>
          <w:rFonts w:hint="cs"/>
          <w:rtl/>
        </w:rPr>
        <w:t xml:space="preserve"> </w:t>
      </w:r>
      <w:r w:rsidR="00BD5612" w:rsidRPr="00FE12AD">
        <w:rPr>
          <w:rFonts w:hint="cs"/>
          <w:rtl/>
        </w:rPr>
        <w:t xml:space="preserve">لذا، </w:t>
      </w:r>
      <w:r w:rsidRPr="00FE12AD">
        <w:rPr>
          <w:rFonts w:hint="cs"/>
          <w:rtl/>
        </w:rPr>
        <w:t xml:space="preserve">بررسي علل و عوامل مؤثر بر رفتارهاي نابهنجار در مدرسه و ارائة راهكار جهت ترميم آن اهميت اساسي دارد. </w:t>
      </w:r>
      <w:r w:rsidR="00E635D4" w:rsidRPr="00FE12AD">
        <w:rPr>
          <w:rFonts w:hint="cs"/>
          <w:rtl/>
        </w:rPr>
        <w:t>پژوهشگران تاکنون، عوامل مختلفی را در این خصوص بررسی کرده</w:t>
      </w:r>
      <w:r w:rsidR="00E635D4" w:rsidRPr="00FE12AD">
        <w:rPr>
          <w:rtl/>
        </w:rPr>
        <w:softHyphen/>
      </w:r>
      <w:r w:rsidR="00E635D4" w:rsidRPr="00FE12AD">
        <w:rPr>
          <w:rFonts w:hint="cs"/>
          <w:rtl/>
        </w:rPr>
        <w:t xml:space="preserve">اند. </w:t>
      </w:r>
      <w:r w:rsidR="00EF7A9A" w:rsidRPr="00FE12AD">
        <w:rPr>
          <w:rFonts w:hint="cs"/>
          <w:rtl/>
        </w:rPr>
        <w:t>در سال</w:t>
      </w:r>
      <w:r w:rsidR="00EF7A9A" w:rsidRPr="00FE12AD">
        <w:rPr>
          <w:rtl/>
        </w:rPr>
        <w:softHyphen/>
      </w:r>
      <w:r w:rsidR="00EF7A9A" w:rsidRPr="00FE12AD">
        <w:rPr>
          <w:rFonts w:hint="cs"/>
          <w:rtl/>
        </w:rPr>
        <w:t>های اخیر عواملی نظیر احساس محرومیت نسبی، شیوه</w:t>
      </w:r>
      <w:r w:rsidR="00EF7A9A" w:rsidRPr="00FE12AD">
        <w:rPr>
          <w:rtl/>
        </w:rPr>
        <w:softHyphen/>
      </w:r>
      <w:r w:rsidR="00EF7A9A" w:rsidRPr="00FE12AD">
        <w:rPr>
          <w:rFonts w:hint="cs"/>
          <w:rtl/>
        </w:rPr>
        <w:t>های فرزندپروری، از هم گسیختگی خانواده، احساس تبعیض، احساس سرخوردگی توأم با خشم، کیفیت دلبستگی به والدین و همسالان، عوامل اجتماعی اقتصادی و غیره، در میزان رفتارهای خرابکارانۀ دانش</w:t>
      </w:r>
      <w:r w:rsidR="00EF7A9A" w:rsidRPr="00FE12AD">
        <w:rPr>
          <w:rtl/>
        </w:rPr>
        <w:softHyphen/>
      </w:r>
      <w:r w:rsidR="00EF7A9A" w:rsidRPr="00FE12AD">
        <w:rPr>
          <w:rFonts w:hint="cs"/>
          <w:rtl/>
        </w:rPr>
        <w:t>آموزان بررسی شده</w:t>
      </w:r>
      <w:r w:rsidR="00EF7A9A" w:rsidRPr="00FE12AD">
        <w:rPr>
          <w:rtl/>
        </w:rPr>
        <w:softHyphen/>
      </w:r>
      <w:r w:rsidR="00EF7A9A" w:rsidRPr="00FE12AD">
        <w:rPr>
          <w:rFonts w:hint="cs"/>
          <w:rtl/>
        </w:rPr>
        <w:t xml:space="preserve">اند. </w:t>
      </w:r>
      <w:r w:rsidR="00A90025" w:rsidRPr="00FE12AD">
        <w:rPr>
          <w:rFonts w:hint="cs"/>
          <w:rtl/>
        </w:rPr>
        <w:t>این مطالعات بر مبنای نظریات مختلف (از جمله نظریات: کوهن، کلووارد و اوهلین، میلر، ساترلند، هیرشی، نظریۀ اجتماعی شدن، نظریۀ برآیند کلارک، نظریۀ فضای عاطفی خانواده، نظریۀ فشار گروهی و نظر</w:t>
      </w:r>
      <w:r w:rsidR="00D34725" w:rsidRPr="00FE12AD">
        <w:rPr>
          <w:rFonts w:hint="cs"/>
          <w:rtl/>
        </w:rPr>
        <w:t>یۀ</w:t>
      </w:r>
      <w:r w:rsidR="00A90025" w:rsidRPr="00FE12AD">
        <w:rPr>
          <w:rFonts w:hint="cs"/>
          <w:rtl/>
        </w:rPr>
        <w:t xml:space="preserve"> یادگیری</w:t>
      </w:r>
      <w:r w:rsidR="00A90025" w:rsidRPr="00FE12AD">
        <w:rPr>
          <w:rtl/>
        </w:rPr>
        <w:softHyphen/>
      </w:r>
      <w:r w:rsidR="00A90025" w:rsidRPr="00FE12AD">
        <w:rPr>
          <w:rFonts w:hint="cs"/>
          <w:rtl/>
        </w:rPr>
        <w:t>اجتماعی، ناکامی-پرخاشگری، تئوری بازگشتی، دیدگاه</w:t>
      </w:r>
      <w:r w:rsidR="00A90025" w:rsidRPr="00FE12AD">
        <w:rPr>
          <w:rFonts w:hint="cs"/>
          <w:rtl/>
        </w:rPr>
        <w:softHyphen/>
        <w:t>های جنسیتی و نظریۀ دلبستگی) در رابطه با موضوعِ خشونت</w:t>
      </w:r>
      <w:r w:rsidR="00BD5612" w:rsidRPr="00FE12AD">
        <w:rPr>
          <w:rFonts w:hint="cs"/>
          <w:rtl/>
        </w:rPr>
        <w:t xml:space="preserve"> و</w:t>
      </w:r>
      <w:r w:rsidR="00A90025" w:rsidRPr="00FE12AD">
        <w:rPr>
          <w:rFonts w:hint="cs"/>
          <w:rtl/>
        </w:rPr>
        <w:t xml:space="preserve"> خرابکاری صورت گرفته است؛ لیکن ما در این پژوهش برای تبیین این مسأله، به کاربست تجربی نظریۀ "بیگانگی روانی" ملوین سیمن و نظریۀ </w:t>
      </w:r>
      <w:r w:rsidR="00A90025" w:rsidRPr="00FE12AD">
        <w:rPr>
          <w:rFonts w:cs="Times New Roman" w:hint="cs"/>
          <w:rtl/>
        </w:rPr>
        <w:t>"</w:t>
      </w:r>
      <w:r w:rsidR="00A90025" w:rsidRPr="00FE12AD">
        <w:rPr>
          <w:rFonts w:hint="cs"/>
          <w:rtl/>
        </w:rPr>
        <w:t>دلبستگی</w:t>
      </w:r>
      <w:r w:rsidR="00A90025" w:rsidRPr="00FE12AD">
        <w:rPr>
          <w:rFonts w:cs="Times New Roman" w:hint="cs"/>
          <w:rtl/>
        </w:rPr>
        <w:t>"</w:t>
      </w:r>
      <w:r w:rsidR="00A90025" w:rsidRPr="00FE12AD">
        <w:rPr>
          <w:rFonts w:hint="cs"/>
          <w:rtl/>
        </w:rPr>
        <w:t xml:space="preserve"> بالبی پرداختیم.</w:t>
      </w:r>
    </w:p>
    <w:p w:rsidR="00EF7A9A" w:rsidRPr="00FE12AD" w:rsidRDefault="00EF7A9A" w:rsidP="00D34725">
      <w:pPr>
        <w:pStyle w:val="a5"/>
        <w:rPr>
          <w:rtl/>
        </w:rPr>
      </w:pPr>
      <w:r w:rsidRPr="00FE12AD">
        <w:rPr>
          <w:rFonts w:hint="cs"/>
          <w:rtl/>
        </w:rPr>
        <w:t xml:space="preserve">بر اساس نظر </w:t>
      </w:r>
      <w:r w:rsidR="00B232EB" w:rsidRPr="00FE12AD">
        <w:rPr>
          <w:rFonts w:hint="cs"/>
          <w:rtl/>
        </w:rPr>
        <w:t>سیمن</w:t>
      </w:r>
      <w:r w:rsidRPr="00FE12AD">
        <w:rPr>
          <w:rFonts w:hint="cs"/>
          <w:rtl/>
        </w:rPr>
        <w:t xml:space="preserve">، بیگانگی روانی؛ احساسی است که طی آن </w:t>
      </w:r>
      <w:r w:rsidRPr="00FE12AD">
        <w:rPr>
          <w:rtl/>
        </w:rPr>
        <w:t>انسان خودش را آنچنان که واقعیت و حقیقت دارد حس نمی‌کند</w:t>
      </w:r>
      <w:r w:rsidRPr="00FE12AD">
        <w:rPr>
          <w:rFonts w:hint="cs"/>
          <w:rtl/>
        </w:rPr>
        <w:t xml:space="preserve"> (ستوده، 1380). رفتارهای بیگانه از نظر وی عبارتند از: 1- </w:t>
      </w:r>
      <w:r w:rsidRPr="00FE12AD">
        <w:rPr>
          <w:rtl/>
        </w:rPr>
        <w:t>احساس بي</w:t>
      </w:r>
      <w:r w:rsidRPr="00FE12AD">
        <w:rPr>
          <w:rFonts w:hint="cs"/>
          <w:rtl/>
        </w:rPr>
        <w:softHyphen/>
      </w:r>
      <w:r w:rsidRPr="00FE12AD">
        <w:rPr>
          <w:rtl/>
        </w:rPr>
        <w:t>قدرتي</w:t>
      </w:r>
      <w:r w:rsidRPr="00FE12AD">
        <w:rPr>
          <w:rFonts w:hint="cs"/>
          <w:rtl/>
        </w:rPr>
        <w:t xml:space="preserve">: این مفهوم، </w:t>
      </w:r>
      <w:r w:rsidRPr="00FE12AD">
        <w:rPr>
          <w:rtl/>
        </w:rPr>
        <w:t>احتمال و يا انت</w:t>
      </w:r>
      <w:r w:rsidRPr="00FE12AD">
        <w:rPr>
          <w:rFonts w:hint="cs"/>
          <w:rtl/>
        </w:rPr>
        <w:t>ظ</w:t>
      </w:r>
      <w:r w:rsidRPr="00FE12AD">
        <w:rPr>
          <w:rtl/>
        </w:rPr>
        <w:t>ار م</w:t>
      </w:r>
      <w:r w:rsidRPr="00FE12AD">
        <w:rPr>
          <w:rFonts w:hint="cs"/>
          <w:rtl/>
        </w:rPr>
        <w:t>ت</w:t>
      </w:r>
      <w:r w:rsidRPr="00FE12AD">
        <w:rPr>
          <w:rtl/>
        </w:rPr>
        <w:t xml:space="preserve">صوره از سوي </w:t>
      </w:r>
      <w:r w:rsidRPr="00FE12AD">
        <w:rPr>
          <w:rFonts w:hint="cs"/>
          <w:rtl/>
        </w:rPr>
        <w:t>فرد</w:t>
      </w:r>
      <w:r w:rsidRPr="00FE12AD">
        <w:rPr>
          <w:rtl/>
        </w:rPr>
        <w:t xml:space="preserve"> در </w:t>
      </w:r>
      <w:r w:rsidRPr="00FE12AD">
        <w:rPr>
          <w:rFonts w:hint="cs"/>
          <w:rtl/>
        </w:rPr>
        <w:t xml:space="preserve">قبال </w:t>
      </w:r>
      <w:r w:rsidRPr="00FE12AD">
        <w:rPr>
          <w:rtl/>
        </w:rPr>
        <w:t>بي</w:t>
      </w:r>
      <w:r w:rsidRPr="00FE12AD">
        <w:rPr>
          <w:rFonts w:hint="cs"/>
          <w:rtl/>
        </w:rPr>
        <w:t>‌</w:t>
      </w:r>
      <w:r w:rsidRPr="00FE12AD">
        <w:rPr>
          <w:rtl/>
        </w:rPr>
        <w:t>ت</w:t>
      </w:r>
      <w:r w:rsidRPr="00FE12AD">
        <w:rPr>
          <w:rFonts w:hint="cs"/>
          <w:rtl/>
        </w:rPr>
        <w:t>أ</w:t>
      </w:r>
      <w:r w:rsidRPr="00FE12AD">
        <w:rPr>
          <w:rtl/>
        </w:rPr>
        <w:t xml:space="preserve">ثيري عمل خويش </w:t>
      </w:r>
      <w:r w:rsidRPr="00FE12AD">
        <w:rPr>
          <w:rFonts w:hint="cs"/>
          <w:rtl/>
        </w:rPr>
        <w:t>در انجام کارِ مورد نظر را می</w:t>
      </w:r>
      <w:r w:rsidRPr="00FE12AD">
        <w:rPr>
          <w:rFonts w:hint="cs"/>
          <w:rtl/>
        </w:rPr>
        <w:softHyphen/>
        <w:t>سنجد.</w:t>
      </w:r>
      <w:r w:rsidR="0009221A" w:rsidRPr="00FE12AD">
        <w:rPr>
          <w:rtl/>
        </w:rPr>
        <w:t xml:space="preserve"> </w:t>
      </w:r>
      <w:r w:rsidR="0009221A" w:rsidRPr="00FE12AD">
        <w:rPr>
          <w:rFonts w:hint="cs"/>
          <w:rtl/>
        </w:rPr>
        <w:t>2</w:t>
      </w:r>
      <w:r w:rsidR="0009221A" w:rsidRPr="00FE12AD">
        <w:rPr>
          <w:rtl/>
        </w:rPr>
        <w:t>- احساس بي</w:t>
      </w:r>
      <w:r w:rsidR="0009221A" w:rsidRPr="00FE12AD">
        <w:rPr>
          <w:rFonts w:hint="cs"/>
          <w:rtl/>
        </w:rPr>
        <w:t>‌</w:t>
      </w:r>
      <w:r w:rsidR="0009221A" w:rsidRPr="00FE12AD">
        <w:rPr>
          <w:rtl/>
        </w:rPr>
        <w:t>هنجاري</w:t>
      </w:r>
      <w:r w:rsidR="0009221A" w:rsidRPr="00FE12AD">
        <w:rPr>
          <w:rFonts w:hint="cs"/>
          <w:rtl/>
        </w:rPr>
        <w:t xml:space="preserve">: </w:t>
      </w:r>
      <w:r w:rsidR="0009221A" w:rsidRPr="00FE12AD">
        <w:rPr>
          <w:rtl/>
        </w:rPr>
        <w:t>زماني رخ مي</w:t>
      </w:r>
      <w:r w:rsidR="0009221A" w:rsidRPr="00FE12AD">
        <w:rPr>
          <w:rFonts w:hint="cs"/>
          <w:rtl/>
        </w:rPr>
        <w:t>‌</w:t>
      </w:r>
      <w:r w:rsidR="0009221A" w:rsidRPr="00FE12AD">
        <w:rPr>
          <w:rtl/>
        </w:rPr>
        <w:t>دهد</w:t>
      </w:r>
      <w:r w:rsidR="0009221A" w:rsidRPr="00FE12AD">
        <w:rPr>
          <w:rFonts w:hint="cs"/>
          <w:rtl/>
        </w:rPr>
        <w:t>،</w:t>
      </w:r>
      <w:r w:rsidR="0009221A" w:rsidRPr="00FE12AD">
        <w:rPr>
          <w:rtl/>
        </w:rPr>
        <w:t xml:space="preserve"> كه فرد راه مقبول رسيدن به هدف را مسدود مي</w:t>
      </w:r>
      <w:r w:rsidR="0009221A" w:rsidRPr="00FE12AD">
        <w:rPr>
          <w:rFonts w:hint="cs"/>
          <w:rtl/>
        </w:rPr>
        <w:t>‌</w:t>
      </w:r>
      <w:r w:rsidR="0009221A" w:rsidRPr="00FE12AD">
        <w:rPr>
          <w:rtl/>
        </w:rPr>
        <w:t>داند و لذا راه</w:t>
      </w:r>
      <w:r w:rsidR="0009221A" w:rsidRPr="00FE12AD">
        <w:rPr>
          <w:rFonts w:hint="cs"/>
          <w:rtl/>
        </w:rPr>
        <w:t>‌</w:t>
      </w:r>
      <w:r w:rsidR="0009221A" w:rsidRPr="00FE12AD">
        <w:rPr>
          <w:rtl/>
        </w:rPr>
        <w:t>ها</w:t>
      </w:r>
      <w:r w:rsidR="0009221A" w:rsidRPr="00FE12AD">
        <w:rPr>
          <w:rFonts w:hint="cs"/>
          <w:rtl/>
        </w:rPr>
        <w:t>ی</w:t>
      </w:r>
      <w:r w:rsidR="0009221A" w:rsidRPr="00FE12AD">
        <w:rPr>
          <w:rtl/>
        </w:rPr>
        <w:t xml:space="preserve">ي </w:t>
      </w:r>
      <w:r w:rsidR="0009221A" w:rsidRPr="00FE12AD">
        <w:rPr>
          <w:rFonts w:hint="cs"/>
          <w:rtl/>
        </w:rPr>
        <w:t>را</w:t>
      </w:r>
      <w:r w:rsidR="0009221A" w:rsidRPr="00FE12AD">
        <w:rPr>
          <w:rtl/>
        </w:rPr>
        <w:t xml:space="preserve"> انتخاب </w:t>
      </w:r>
      <w:r w:rsidR="0009221A" w:rsidRPr="00FE12AD">
        <w:rPr>
          <w:rFonts w:hint="cs"/>
          <w:rtl/>
        </w:rPr>
        <w:t>می</w:t>
      </w:r>
      <w:r w:rsidR="0009221A" w:rsidRPr="00FE12AD">
        <w:rPr>
          <w:rFonts w:hint="cs"/>
          <w:rtl/>
        </w:rPr>
        <w:softHyphen/>
        <w:t>کند</w:t>
      </w:r>
      <w:r w:rsidR="0009221A" w:rsidRPr="00FE12AD">
        <w:rPr>
          <w:rtl/>
        </w:rPr>
        <w:t xml:space="preserve"> كه جامعه آن</w:t>
      </w:r>
      <w:r w:rsidR="0009221A" w:rsidRPr="00FE12AD">
        <w:rPr>
          <w:rFonts w:hint="cs"/>
          <w:rtl/>
        </w:rPr>
        <w:t xml:space="preserve"> </w:t>
      </w:r>
      <w:r w:rsidR="0009221A" w:rsidRPr="00FE12AD">
        <w:rPr>
          <w:rtl/>
        </w:rPr>
        <w:t>را نفي كرده است.</w:t>
      </w:r>
      <w:r w:rsidR="0009221A" w:rsidRPr="00FE12AD">
        <w:rPr>
          <w:rFonts w:hint="cs"/>
          <w:rtl/>
        </w:rPr>
        <w:t xml:space="preserve"> 3</w:t>
      </w:r>
      <w:r w:rsidRPr="00FE12AD">
        <w:rPr>
          <w:rFonts w:hint="cs"/>
          <w:rtl/>
        </w:rPr>
        <w:t xml:space="preserve">- </w:t>
      </w:r>
      <w:r w:rsidRPr="00FE12AD">
        <w:rPr>
          <w:rtl/>
        </w:rPr>
        <w:t>احساس بي</w:t>
      </w:r>
      <w:r w:rsidRPr="00FE12AD">
        <w:rPr>
          <w:rFonts w:hint="cs"/>
          <w:rtl/>
        </w:rPr>
        <w:softHyphen/>
      </w:r>
      <w:r w:rsidRPr="00FE12AD">
        <w:rPr>
          <w:rtl/>
        </w:rPr>
        <w:t>معنائي</w:t>
      </w:r>
      <w:r w:rsidRPr="00FE12AD">
        <w:rPr>
          <w:rFonts w:hint="cs"/>
          <w:rtl/>
        </w:rPr>
        <w:t xml:space="preserve">: </w:t>
      </w:r>
      <w:r w:rsidRPr="00FE12AD">
        <w:rPr>
          <w:rtl/>
        </w:rPr>
        <w:t>هنگامي</w:t>
      </w:r>
      <w:r w:rsidRPr="00FE12AD">
        <w:rPr>
          <w:rFonts w:hint="cs"/>
          <w:rtl/>
        </w:rPr>
        <w:t xml:space="preserve"> رخ می</w:t>
      </w:r>
      <w:r w:rsidRPr="00FE12AD">
        <w:rPr>
          <w:rFonts w:hint="cs"/>
          <w:rtl/>
        </w:rPr>
        <w:softHyphen/>
        <w:t xml:space="preserve">دهد </w:t>
      </w:r>
      <w:r w:rsidRPr="00FE12AD">
        <w:rPr>
          <w:rtl/>
        </w:rPr>
        <w:t>كه فرد</w:t>
      </w:r>
      <w:r w:rsidRPr="00FE12AD">
        <w:rPr>
          <w:rFonts w:hint="cs"/>
          <w:rtl/>
        </w:rPr>
        <w:t xml:space="preserve"> </w:t>
      </w:r>
      <w:r w:rsidRPr="00FE12AD">
        <w:rPr>
          <w:rtl/>
        </w:rPr>
        <w:t>نسبت به آن</w:t>
      </w:r>
      <w:r w:rsidRPr="00FE12AD">
        <w:rPr>
          <w:rFonts w:hint="cs"/>
          <w:rtl/>
        </w:rPr>
        <w:t>‌</w:t>
      </w:r>
      <w:r w:rsidRPr="00FE12AD">
        <w:rPr>
          <w:rtl/>
        </w:rPr>
        <w:t>چه مي</w:t>
      </w:r>
      <w:r w:rsidRPr="00FE12AD">
        <w:rPr>
          <w:rFonts w:hint="cs"/>
          <w:rtl/>
        </w:rPr>
        <w:t>‌</w:t>
      </w:r>
      <w:r w:rsidRPr="00FE12AD">
        <w:rPr>
          <w:rtl/>
        </w:rPr>
        <w:t>بايد عقيده داشته باشد</w:t>
      </w:r>
      <w:r w:rsidRPr="00FE12AD">
        <w:rPr>
          <w:rFonts w:hint="cs"/>
          <w:rtl/>
        </w:rPr>
        <w:t>،</w:t>
      </w:r>
      <w:r w:rsidRPr="00FE12AD">
        <w:rPr>
          <w:rtl/>
        </w:rPr>
        <w:t xml:space="preserve"> دچار ابهام </w:t>
      </w:r>
      <w:r w:rsidRPr="00FE12AD">
        <w:rPr>
          <w:rFonts w:hint="cs"/>
          <w:rtl/>
        </w:rPr>
        <w:t xml:space="preserve">باشد. </w:t>
      </w:r>
      <w:r w:rsidRPr="00FE12AD">
        <w:rPr>
          <w:rtl/>
        </w:rPr>
        <w:t xml:space="preserve">4- احساس انزواي </w:t>
      </w:r>
      <w:r w:rsidRPr="00FE12AD">
        <w:rPr>
          <w:rtl/>
        </w:rPr>
        <w:lastRenderedPageBreak/>
        <w:t>اجتماعي</w:t>
      </w:r>
      <w:r w:rsidRPr="00FE12AD">
        <w:rPr>
          <w:rFonts w:hint="cs"/>
          <w:rtl/>
        </w:rPr>
        <w:t xml:space="preserve">: </w:t>
      </w:r>
      <w:r w:rsidRPr="00FE12AD">
        <w:rPr>
          <w:rtl/>
        </w:rPr>
        <w:t>واقعيتي</w:t>
      </w:r>
      <w:r w:rsidRPr="00FE12AD">
        <w:rPr>
          <w:rFonts w:hint="cs"/>
          <w:rtl/>
        </w:rPr>
        <w:t xml:space="preserve"> ذهنی است</w:t>
      </w:r>
      <w:r w:rsidRPr="00FE12AD">
        <w:rPr>
          <w:rtl/>
        </w:rPr>
        <w:t xml:space="preserve"> كه در آن فرد</w:t>
      </w:r>
      <w:r w:rsidRPr="00FE12AD">
        <w:rPr>
          <w:rFonts w:hint="cs"/>
          <w:rtl/>
        </w:rPr>
        <w:t xml:space="preserve"> </w:t>
      </w:r>
      <w:r w:rsidRPr="00FE12AD">
        <w:rPr>
          <w:rtl/>
        </w:rPr>
        <w:t>با هر آن</w:t>
      </w:r>
      <w:r w:rsidRPr="00FE12AD">
        <w:rPr>
          <w:rtl/>
        </w:rPr>
        <w:softHyphen/>
        <w:t>چه كه از نظر جامعه معتبر و ارزشمند است</w:t>
      </w:r>
      <w:r w:rsidRPr="00FE12AD">
        <w:rPr>
          <w:rFonts w:hint="cs"/>
          <w:rtl/>
        </w:rPr>
        <w:t>،</w:t>
      </w:r>
      <w:r w:rsidRPr="00FE12AD">
        <w:rPr>
          <w:rtl/>
        </w:rPr>
        <w:t xml:space="preserve"> خود را هم عقيده و همس</w:t>
      </w:r>
      <w:r w:rsidRPr="00FE12AD">
        <w:rPr>
          <w:rFonts w:hint="cs"/>
          <w:rtl/>
        </w:rPr>
        <w:t>و</w:t>
      </w:r>
      <w:r w:rsidRPr="00FE12AD">
        <w:rPr>
          <w:rtl/>
        </w:rPr>
        <w:t xml:space="preserve"> نمي</w:t>
      </w:r>
      <w:r w:rsidRPr="00FE12AD">
        <w:rPr>
          <w:rFonts w:hint="cs"/>
          <w:rtl/>
        </w:rPr>
        <w:t>‌</w:t>
      </w:r>
      <w:r w:rsidRPr="00FE12AD">
        <w:rPr>
          <w:rtl/>
        </w:rPr>
        <w:t>بيند</w:t>
      </w:r>
      <w:r w:rsidRPr="00FE12AD">
        <w:rPr>
          <w:rFonts w:hint="cs"/>
          <w:rtl/>
        </w:rPr>
        <w:t xml:space="preserve">. </w:t>
      </w:r>
      <w:r w:rsidRPr="00FE12AD">
        <w:rPr>
          <w:rtl/>
        </w:rPr>
        <w:t>5- احساس تنفر از خويشتن</w:t>
      </w:r>
      <w:r w:rsidRPr="00FE12AD">
        <w:rPr>
          <w:rFonts w:hint="cs"/>
          <w:rtl/>
        </w:rPr>
        <w:t xml:space="preserve">: </w:t>
      </w:r>
      <w:r w:rsidRPr="00FE12AD">
        <w:rPr>
          <w:rtl/>
        </w:rPr>
        <w:t xml:space="preserve">اين جنبه از بيگانگي به عنوان فقدان معناي ذاتي يا پاداش در كار است، </w:t>
      </w:r>
      <w:r w:rsidRPr="00FE12AD">
        <w:rPr>
          <w:rFonts w:hint="cs"/>
          <w:rtl/>
        </w:rPr>
        <w:t>در واقع</w:t>
      </w:r>
      <w:r w:rsidRPr="00FE12AD">
        <w:rPr>
          <w:rtl/>
        </w:rPr>
        <w:t xml:space="preserve"> شخص</w:t>
      </w:r>
      <w:r w:rsidRPr="00FE12AD">
        <w:rPr>
          <w:rFonts w:hint="cs"/>
          <w:rtl/>
        </w:rPr>
        <w:t xml:space="preserve"> </w:t>
      </w:r>
      <w:r w:rsidRPr="00FE12AD">
        <w:rPr>
          <w:rtl/>
        </w:rPr>
        <w:t>فاقد خشنودي</w:t>
      </w:r>
      <w:r w:rsidRPr="00FE12AD">
        <w:rPr>
          <w:rFonts w:hint="cs"/>
          <w:rtl/>
        </w:rPr>
        <w:t>‌</w:t>
      </w:r>
      <w:r w:rsidRPr="00FE12AD">
        <w:rPr>
          <w:rtl/>
        </w:rPr>
        <w:t>هاي ب</w:t>
      </w:r>
      <w:r w:rsidR="00151F9D">
        <w:rPr>
          <w:rFonts w:hint="cs"/>
          <w:rtl/>
        </w:rPr>
        <w:t xml:space="preserve">ه </w:t>
      </w:r>
      <w:r w:rsidRPr="00FE12AD">
        <w:rPr>
          <w:rtl/>
        </w:rPr>
        <w:t>طور ذاتي با معنا در كارش مي</w:t>
      </w:r>
      <w:r w:rsidRPr="00FE12AD">
        <w:rPr>
          <w:rFonts w:hint="cs"/>
          <w:rtl/>
        </w:rPr>
        <w:t>‌</w:t>
      </w:r>
      <w:r w:rsidRPr="00FE12AD">
        <w:rPr>
          <w:rtl/>
        </w:rPr>
        <w:t xml:space="preserve">باشد </w:t>
      </w:r>
      <w:r w:rsidRPr="00FE12AD">
        <w:rPr>
          <w:rFonts w:hint="cs"/>
          <w:rtl/>
        </w:rPr>
        <w:t>(کوزر و روزنبرگ</w:t>
      </w:r>
      <w:r w:rsidRPr="00FE12AD">
        <w:rPr>
          <w:rtl/>
        </w:rPr>
        <w:t>،</w:t>
      </w:r>
      <w:r w:rsidRPr="00FE12AD">
        <w:rPr>
          <w:rFonts w:hint="cs"/>
          <w:rtl/>
        </w:rPr>
        <w:t xml:space="preserve"> 1378</w:t>
      </w:r>
      <w:r w:rsidRPr="00FE12AD">
        <w:rPr>
          <w:rtl/>
        </w:rPr>
        <w:t xml:space="preserve">: </w:t>
      </w:r>
      <w:r w:rsidRPr="00FE12AD">
        <w:rPr>
          <w:rFonts w:hint="cs"/>
          <w:rtl/>
        </w:rPr>
        <w:t>417-407)؛</w:t>
      </w:r>
      <w:r w:rsidR="00C96D95" w:rsidRPr="00FE12AD">
        <w:rPr>
          <w:rFonts w:hint="cs"/>
          <w:rtl/>
        </w:rPr>
        <w:t xml:space="preserve"> لذا </w:t>
      </w:r>
      <w:r w:rsidR="00A70A7B" w:rsidRPr="00FE12AD">
        <w:rPr>
          <w:rFonts w:hint="cs"/>
          <w:rtl/>
        </w:rPr>
        <w:t>اولین متغیر پیش</w:t>
      </w:r>
      <w:r w:rsidR="00A70A7B" w:rsidRPr="00FE12AD">
        <w:rPr>
          <w:rtl/>
        </w:rPr>
        <w:softHyphen/>
      </w:r>
      <w:r w:rsidR="00A70A7B" w:rsidRPr="00FE12AD">
        <w:rPr>
          <w:rFonts w:hint="cs"/>
          <w:rtl/>
        </w:rPr>
        <w:t xml:space="preserve">بین </w:t>
      </w:r>
      <w:r w:rsidRPr="00FE12AD">
        <w:rPr>
          <w:rFonts w:hint="cs"/>
          <w:rtl/>
        </w:rPr>
        <w:t xml:space="preserve">در این پژوهش، </w:t>
      </w:r>
      <w:r w:rsidR="00A70A7B" w:rsidRPr="00FE12AD">
        <w:rPr>
          <w:rFonts w:hint="cs"/>
          <w:rtl/>
        </w:rPr>
        <w:t xml:space="preserve">متغیر </w:t>
      </w:r>
      <w:r w:rsidRPr="00FE12AD">
        <w:rPr>
          <w:rFonts w:hint="cs"/>
          <w:rtl/>
        </w:rPr>
        <w:t>از</w:t>
      </w:r>
      <w:r w:rsidRPr="00FE12AD">
        <w:rPr>
          <w:rFonts w:hint="eastAsia"/>
          <w:rtl/>
        </w:rPr>
        <w:t>‌</w:t>
      </w:r>
      <w:r w:rsidRPr="00FE12AD">
        <w:rPr>
          <w:rFonts w:hint="cs"/>
          <w:rtl/>
        </w:rPr>
        <w:t xml:space="preserve">خودبیگانگی روانی </w:t>
      </w:r>
      <w:r w:rsidR="00B232EB" w:rsidRPr="00FE12AD">
        <w:rPr>
          <w:rFonts w:hint="cs"/>
          <w:rtl/>
        </w:rPr>
        <w:t xml:space="preserve">به عنوان </w:t>
      </w:r>
      <w:r w:rsidRPr="00FE12AD">
        <w:rPr>
          <w:rFonts w:hint="cs"/>
          <w:rtl/>
        </w:rPr>
        <w:t>متغیری ترکیبی مشتمل بر ابعاد: احساس بی</w:t>
      </w:r>
      <w:r w:rsidRPr="00FE12AD">
        <w:rPr>
          <w:rFonts w:hint="eastAsia"/>
          <w:rtl/>
        </w:rPr>
        <w:t>‌</w:t>
      </w:r>
      <w:r w:rsidRPr="00FE12AD">
        <w:rPr>
          <w:rFonts w:hint="cs"/>
          <w:rtl/>
        </w:rPr>
        <w:t>قدرتی، احساس بی</w:t>
      </w:r>
      <w:r w:rsidRPr="00FE12AD">
        <w:rPr>
          <w:rFonts w:hint="eastAsia"/>
          <w:rtl/>
        </w:rPr>
        <w:t>‌</w:t>
      </w:r>
      <w:r w:rsidRPr="00FE12AD">
        <w:rPr>
          <w:rFonts w:hint="cs"/>
          <w:rtl/>
        </w:rPr>
        <w:t>هنجاری، احساس بی</w:t>
      </w:r>
      <w:r w:rsidRPr="00FE12AD">
        <w:rPr>
          <w:rFonts w:hint="eastAsia"/>
          <w:rtl/>
        </w:rPr>
        <w:t>‌</w:t>
      </w:r>
      <w:r w:rsidRPr="00FE12AD">
        <w:rPr>
          <w:rFonts w:hint="cs"/>
          <w:rtl/>
        </w:rPr>
        <w:t xml:space="preserve">معنایی، احساس انزوای اجتماعی، و احساس تنفر از خویشتن </w:t>
      </w:r>
      <w:r w:rsidR="00C96D95" w:rsidRPr="00FE12AD">
        <w:rPr>
          <w:rFonts w:hint="cs"/>
          <w:rtl/>
        </w:rPr>
        <w:t>بود</w:t>
      </w:r>
      <w:r w:rsidRPr="00FE12AD">
        <w:rPr>
          <w:rFonts w:hint="cs"/>
          <w:rtl/>
        </w:rPr>
        <w:t xml:space="preserve">. </w:t>
      </w:r>
    </w:p>
    <w:p w:rsidR="00C96D95" w:rsidRPr="00FE12AD" w:rsidRDefault="00EF7A9A" w:rsidP="008F309A">
      <w:pPr>
        <w:pStyle w:val="a5"/>
        <w:rPr>
          <w:rtl/>
        </w:rPr>
      </w:pPr>
      <w:r w:rsidRPr="00FE12AD">
        <w:rPr>
          <w:rFonts w:hint="cs"/>
          <w:rtl/>
        </w:rPr>
        <w:t>همچنین مطالعات نشان داده</w:t>
      </w:r>
      <w:r w:rsidRPr="00FE12AD">
        <w:rPr>
          <w:rFonts w:hint="cs"/>
          <w:rtl/>
        </w:rPr>
        <w:softHyphen/>
        <w:t>اند که کیفیت دلبستگی دانش</w:t>
      </w:r>
      <w:r w:rsidRPr="00FE12AD">
        <w:rPr>
          <w:rFonts w:hint="cs"/>
          <w:rtl/>
        </w:rPr>
        <w:softHyphen/>
        <w:t>آموزان به والدین و دوستان نیز در مسیر تحولی آن</w:t>
      </w:r>
      <w:r w:rsidRPr="00FE12AD">
        <w:rPr>
          <w:rFonts w:hint="cs"/>
          <w:rtl/>
        </w:rPr>
        <w:softHyphen/>
        <w:t>ها مؤثر بوده و می</w:t>
      </w:r>
      <w:r w:rsidRPr="00FE12AD">
        <w:rPr>
          <w:rFonts w:hint="cs"/>
          <w:rtl/>
        </w:rPr>
        <w:softHyphen/>
        <w:t xml:space="preserve">تواند در ظهور و بروز چنین رفتارهایی اثرگذار باشد (پاکدامن، 1384؛ </w:t>
      </w:r>
      <w:r w:rsidR="0009221A" w:rsidRPr="00FE12AD">
        <w:rPr>
          <w:rFonts w:hint="cs"/>
          <w:rtl/>
        </w:rPr>
        <w:t xml:space="preserve">واحدی و مرادی، 1388؛ </w:t>
      </w:r>
      <w:r w:rsidRPr="00FE12AD">
        <w:rPr>
          <w:rFonts w:hint="cs"/>
          <w:rtl/>
        </w:rPr>
        <w:t>بهزادی</w:t>
      </w:r>
      <w:r w:rsidRPr="00FE12AD">
        <w:rPr>
          <w:rFonts w:hint="cs"/>
          <w:rtl/>
        </w:rPr>
        <w:softHyphen/>
        <w:t>پور، پاکدامن، بشارت، 1389؛ پاکدامن، سیدموسوی، قنبری، 1390؛ پاکدامن، سیدموسوی، قنبری، ملحی، 1390</w:t>
      </w:r>
      <w:r w:rsidR="0009221A" w:rsidRPr="00FE12AD">
        <w:rPr>
          <w:rFonts w:hint="cs"/>
          <w:rtl/>
        </w:rPr>
        <w:t xml:space="preserve">؛ </w:t>
      </w:r>
      <w:r w:rsidRPr="00FE12AD">
        <w:rPr>
          <w:rFonts w:hint="cs"/>
          <w:rtl/>
        </w:rPr>
        <w:t xml:space="preserve">سالیوان و سالیوان، 1980؛ کُهن، 1990؛ بارتلومی و هوروتز، 1991؛ کنی و دونالدسون، 1991؛ هولمبک و واندری، 1993؛ 1996؛ نوم و همکاران، 1999؛ ورشوئرن و مارکوئن، 2002؛ روبین و همکاران، 2004؛ فانتی، 2005؛ گالن و رابینسون، 2005). لذا این پژوهش، متغیر کیفیت دلبستگی را نیز به عنوان </w:t>
      </w:r>
      <w:r w:rsidR="0047412D" w:rsidRPr="00FE12AD">
        <w:rPr>
          <w:rFonts w:hint="cs"/>
          <w:rtl/>
        </w:rPr>
        <w:t xml:space="preserve">دومین </w:t>
      </w:r>
      <w:r w:rsidRPr="00FE12AD">
        <w:rPr>
          <w:rFonts w:hint="cs"/>
          <w:rtl/>
        </w:rPr>
        <w:t>متغیر</w:t>
      </w:r>
      <w:r w:rsidR="00BD5612" w:rsidRPr="00FE12AD">
        <w:rPr>
          <w:rFonts w:hint="cs"/>
          <w:rtl/>
        </w:rPr>
        <w:t>ِ</w:t>
      </w:r>
      <w:r w:rsidRPr="00FE12AD">
        <w:rPr>
          <w:rFonts w:hint="cs"/>
          <w:rtl/>
        </w:rPr>
        <w:t xml:space="preserve"> </w:t>
      </w:r>
      <w:r w:rsidR="00C96D95" w:rsidRPr="00FE12AD">
        <w:rPr>
          <w:rFonts w:hint="cs"/>
          <w:rtl/>
        </w:rPr>
        <w:t>پیش</w:t>
      </w:r>
      <w:r w:rsidR="00C96D95" w:rsidRPr="00FE12AD">
        <w:rPr>
          <w:rFonts w:hint="cs"/>
          <w:rtl/>
        </w:rPr>
        <w:softHyphen/>
        <w:t>بین</w:t>
      </w:r>
      <w:r w:rsidRPr="00FE12AD">
        <w:rPr>
          <w:rFonts w:hint="cs"/>
          <w:rtl/>
        </w:rPr>
        <w:t xml:space="preserve"> مورد مداقه قرار داد. نظریه</w:t>
      </w:r>
      <w:r w:rsidRPr="00FE12AD">
        <w:rPr>
          <w:rFonts w:hint="cs"/>
          <w:rtl/>
        </w:rPr>
        <w:softHyphen/>
        <w:t>پردازان دلبستگی، دلبستگی را یک پیوند پایدار عاطفی می</w:t>
      </w:r>
      <w:r w:rsidRPr="00FE12AD">
        <w:rPr>
          <w:rFonts w:hint="cs"/>
          <w:rtl/>
        </w:rPr>
        <w:softHyphen/>
        <w:t>دانند که با تمایل به جستجو و حفظ نزدیکی با فرد خاص به هنگام بروز تنیدگی مشخص می</w:t>
      </w:r>
      <w:r w:rsidRPr="00FE12AD">
        <w:rPr>
          <w:rFonts w:hint="cs"/>
          <w:rtl/>
        </w:rPr>
        <w:softHyphen/>
        <w:t>شود. مفهوم کیفیت دلبستگی از عناصر متعددی مانند اعتماد متقابل، کیفیت ارتباط و بی اعتنایی هیجانی (بیگانگی) تشکیل شده است که جنبه</w:t>
      </w:r>
      <w:r w:rsidRPr="00FE12AD">
        <w:rPr>
          <w:rFonts w:hint="cs"/>
          <w:rtl/>
        </w:rPr>
        <w:softHyphen/>
        <w:t>های عاطفی، شناختی و رفتاری دلبستگی بین فرزندان با والدین و همسالانشان را ارزیابی می</w:t>
      </w:r>
      <w:r w:rsidRPr="00FE12AD">
        <w:rPr>
          <w:rFonts w:hint="cs"/>
          <w:rtl/>
        </w:rPr>
        <w:softHyphen/>
        <w:t>کند. به طوری که عنصر اعتماد متقابل، احساس امنیت افراد را در میزان پاسخدهی والدین و همسالان نسبت به نیازهای هیجانی آن</w:t>
      </w:r>
      <w:r w:rsidRPr="00FE12AD">
        <w:rPr>
          <w:rtl/>
        </w:rPr>
        <w:softHyphen/>
      </w:r>
      <w:r w:rsidRPr="00FE12AD">
        <w:rPr>
          <w:rFonts w:hint="cs"/>
          <w:rtl/>
        </w:rPr>
        <w:t>ها، عنصر کیفیت ارتباط، کمی</w:t>
      </w:r>
      <w:r w:rsidR="00BD5612" w:rsidRPr="00FE12AD">
        <w:rPr>
          <w:rFonts w:hint="cs"/>
          <w:rtl/>
        </w:rPr>
        <w:t>ّ</w:t>
      </w:r>
      <w:r w:rsidRPr="00FE12AD">
        <w:rPr>
          <w:rFonts w:hint="cs"/>
          <w:rtl/>
        </w:rPr>
        <w:t>ت و کیفیت ارتباط کلامی و عنصر بیگانگی نیز احساساتِ بی</w:t>
      </w:r>
      <w:r w:rsidRPr="00FE12AD">
        <w:rPr>
          <w:rFonts w:hint="cs"/>
          <w:rtl/>
        </w:rPr>
        <w:softHyphen/>
        <w:t>اعتنایی هیجانی و انزوا را نشان می</w:t>
      </w:r>
      <w:r w:rsidRPr="00FE12AD">
        <w:rPr>
          <w:rFonts w:hint="cs"/>
          <w:rtl/>
        </w:rPr>
        <w:softHyphen/>
        <w:t>دهد (آرمسدن و گرینبرگ، 1987: 430-427). در بین بسیاری از صاحب</w:t>
      </w:r>
      <w:r w:rsidRPr="00FE12AD">
        <w:rPr>
          <w:rFonts w:hint="cs"/>
          <w:rtl/>
        </w:rPr>
        <w:softHyphen/>
        <w:t xml:space="preserve">نظران در این زمینه، توافق کلی وجود دارد که نوجوانانِ </w:t>
      </w:r>
      <w:r w:rsidR="002C186C">
        <w:rPr>
          <w:rFonts w:hint="cs"/>
          <w:rtl/>
        </w:rPr>
        <w:t>خرابکار</w:t>
      </w:r>
      <w:r w:rsidRPr="00FE12AD">
        <w:rPr>
          <w:rFonts w:hint="cs"/>
          <w:rtl/>
        </w:rPr>
        <w:t xml:space="preserve"> غالباً در معرض آن</w:t>
      </w:r>
      <w:r w:rsidR="00BD5612" w:rsidRPr="00FE12AD">
        <w:rPr>
          <w:rtl/>
        </w:rPr>
        <w:softHyphen/>
      </w:r>
      <w:r w:rsidRPr="00FE12AD">
        <w:rPr>
          <w:rFonts w:hint="cs"/>
          <w:rtl/>
        </w:rPr>
        <w:t>گونه از روابط اجتماعی قرار دارند که از ویژگی</w:t>
      </w:r>
      <w:r w:rsidRPr="00FE12AD">
        <w:rPr>
          <w:rFonts w:hint="cs"/>
          <w:rtl/>
        </w:rPr>
        <w:softHyphen/>
        <w:t>های آن، نبودن رابطه و پیوند نزدیک و صمیمانه بین والد و فرزند است که به تدریج کیفیت این رابطه در رفتار آنان نسبت به دیگران و محیط اجتماعی اثر می</w:t>
      </w:r>
      <w:r w:rsidRPr="00FE12AD">
        <w:rPr>
          <w:rFonts w:hint="cs"/>
          <w:rtl/>
        </w:rPr>
        <w:softHyphen/>
        <w:t xml:space="preserve">گذارد (جاکوب دول و همکاران، 2013). </w:t>
      </w:r>
    </w:p>
    <w:p w:rsidR="00EF7A9A" w:rsidRPr="00FE12AD" w:rsidRDefault="00A70A7B" w:rsidP="008F309A">
      <w:pPr>
        <w:pStyle w:val="a5"/>
        <w:rPr>
          <w:rtl/>
        </w:rPr>
      </w:pPr>
      <w:r w:rsidRPr="00FE12AD">
        <w:rPr>
          <w:rFonts w:hint="cs"/>
          <w:rtl/>
        </w:rPr>
        <w:t>بنابراین،</w:t>
      </w:r>
      <w:r w:rsidR="00EF7A9A" w:rsidRPr="00FE12AD">
        <w:rPr>
          <w:rFonts w:hint="cs"/>
          <w:rtl/>
        </w:rPr>
        <w:t xml:space="preserve"> این پژوهش علاوه بر سنجش میزان ازخودبیگانگی </w:t>
      </w:r>
      <w:r w:rsidR="0009221A" w:rsidRPr="00FE12AD">
        <w:rPr>
          <w:rFonts w:hint="cs"/>
          <w:rtl/>
        </w:rPr>
        <w:t xml:space="preserve">روانی </w:t>
      </w:r>
      <w:r w:rsidR="00EF7A9A" w:rsidRPr="00FE12AD">
        <w:rPr>
          <w:rFonts w:hint="cs"/>
          <w:rtl/>
        </w:rPr>
        <w:t>در دانش</w:t>
      </w:r>
      <w:r w:rsidR="00EF7A9A" w:rsidRPr="00FE12AD">
        <w:rPr>
          <w:rFonts w:hint="cs"/>
          <w:rtl/>
        </w:rPr>
        <w:softHyphen/>
        <w:t>آموزان، با تکیه بر نظریۀ دلبستگی در پی بررسی ارتباط کیفیت دلبستگی با رفتارهای خرابکارانه نیز بود.</w:t>
      </w:r>
    </w:p>
    <w:p w:rsidR="008F309A" w:rsidRPr="00FE12AD" w:rsidRDefault="00EF7A9A" w:rsidP="00137349">
      <w:pPr>
        <w:pStyle w:val="a5"/>
        <w:rPr>
          <w:rtl/>
        </w:rPr>
      </w:pPr>
      <w:r w:rsidRPr="00FE12AD">
        <w:rPr>
          <w:rFonts w:hint="cs"/>
          <w:rtl/>
        </w:rPr>
        <w:t xml:space="preserve">از آنجا که </w:t>
      </w:r>
      <w:r w:rsidR="00E161A8">
        <w:rPr>
          <w:rFonts w:hint="cs"/>
          <w:rtl/>
        </w:rPr>
        <w:t>خرابکاری</w:t>
      </w:r>
      <w:r w:rsidRPr="00FE12AD">
        <w:rPr>
          <w:rFonts w:hint="cs"/>
          <w:rtl/>
        </w:rPr>
        <w:t xml:space="preserve"> در میان قشر جوان و نوجوان معمول</w:t>
      </w:r>
      <w:r w:rsidRPr="00FE12AD">
        <w:rPr>
          <w:rFonts w:hint="cs"/>
          <w:rtl/>
        </w:rPr>
        <w:softHyphen/>
        <w:t>تر است و آن</w:t>
      </w:r>
      <w:r w:rsidRPr="00FE12AD">
        <w:rPr>
          <w:rFonts w:hint="cs"/>
          <w:rtl/>
        </w:rPr>
        <w:softHyphen/>
        <w:t xml:space="preserve">ها زمان بیشتری با مدرسه سروکار دارند، مدارس بیشتر در معرض رفتارهای خرابکارانه قرار دارند. </w:t>
      </w:r>
      <w:r w:rsidR="009A7105" w:rsidRPr="00FE12AD">
        <w:rPr>
          <w:rFonts w:hint="cs"/>
          <w:rtl/>
        </w:rPr>
        <w:t xml:space="preserve">به همین </w:t>
      </w:r>
      <w:r w:rsidR="00137349">
        <w:rPr>
          <w:rFonts w:hint="cs"/>
          <w:rtl/>
        </w:rPr>
        <w:t>دلیل</w:t>
      </w:r>
      <w:r w:rsidR="009A7105" w:rsidRPr="00FE12AD">
        <w:rPr>
          <w:rFonts w:hint="cs"/>
          <w:rtl/>
        </w:rPr>
        <w:t xml:space="preserve"> است که امروزه ما شاهد این هستیم که بسیاری از مدیران، از معلمان درخواست ایفای نقشِ ناظم را دارند تا مدرّس. </w:t>
      </w:r>
      <w:r w:rsidRPr="00FE12AD">
        <w:rPr>
          <w:rFonts w:hint="cs"/>
          <w:rtl/>
        </w:rPr>
        <w:t>البته دانش</w:t>
      </w:r>
      <w:r w:rsidRPr="00FE12AD">
        <w:rPr>
          <w:rFonts w:hint="cs"/>
          <w:rtl/>
        </w:rPr>
        <w:softHyphen/>
        <w:t xml:space="preserve">آموزان </w:t>
      </w:r>
      <w:r w:rsidR="002C186C">
        <w:rPr>
          <w:rFonts w:hint="cs"/>
          <w:rtl/>
        </w:rPr>
        <w:t>خرابکار</w:t>
      </w:r>
      <w:r w:rsidRPr="00FE12AD">
        <w:rPr>
          <w:rFonts w:hint="cs"/>
          <w:rtl/>
        </w:rPr>
        <w:t>، در بیرون از مدرسه نیز دست از خرابکاری بر نمی</w:t>
      </w:r>
      <w:r w:rsidRPr="00FE12AD">
        <w:rPr>
          <w:rFonts w:hint="cs"/>
          <w:rtl/>
        </w:rPr>
        <w:softHyphen/>
        <w:t xml:space="preserve">دارند. </w:t>
      </w:r>
      <w:r w:rsidR="00BD5612" w:rsidRPr="00FE12AD">
        <w:rPr>
          <w:rFonts w:hint="cs"/>
          <w:rtl/>
        </w:rPr>
        <w:t>بر این اساس</w:t>
      </w:r>
      <w:r w:rsidR="009A7105" w:rsidRPr="00FE12AD">
        <w:rPr>
          <w:rFonts w:hint="cs"/>
          <w:rtl/>
        </w:rPr>
        <w:t>،</w:t>
      </w:r>
      <w:r w:rsidRPr="00FE12AD">
        <w:rPr>
          <w:rFonts w:hint="cs"/>
          <w:rtl/>
        </w:rPr>
        <w:t xml:space="preserve"> </w:t>
      </w:r>
      <w:r w:rsidRPr="00FE12AD">
        <w:rPr>
          <w:rtl/>
        </w:rPr>
        <w:t>در اين پژوهش ت</w:t>
      </w:r>
      <w:r w:rsidRPr="00FE12AD">
        <w:rPr>
          <w:rFonts w:hint="cs"/>
          <w:rtl/>
        </w:rPr>
        <w:t>أ</w:t>
      </w:r>
      <w:r w:rsidRPr="00FE12AD">
        <w:rPr>
          <w:rtl/>
        </w:rPr>
        <w:t>كيد بر خرابكاري</w:t>
      </w:r>
      <w:r w:rsidRPr="00FE12AD">
        <w:rPr>
          <w:rFonts w:hint="cs"/>
          <w:rtl/>
        </w:rPr>
        <w:t>‌</w:t>
      </w:r>
      <w:r w:rsidRPr="00FE12AD">
        <w:rPr>
          <w:rtl/>
        </w:rPr>
        <w:t xml:space="preserve">هايي </w:t>
      </w:r>
      <w:r w:rsidR="009A7105" w:rsidRPr="00FE12AD">
        <w:rPr>
          <w:rFonts w:hint="cs"/>
          <w:rtl/>
        </w:rPr>
        <w:t xml:space="preserve">بود </w:t>
      </w:r>
      <w:r w:rsidRPr="00FE12AD">
        <w:rPr>
          <w:rtl/>
        </w:rPr>
        <w:t>كه دانش</w:t>
      </w:r>
      <w:r w:rsidRPr="00FE12AD">
        <w:rPr>
          <w:rFonts w:hint="cs"/>
          <w:rtl/>
        </w:rPr>
        <w:t>‌</w:t>
      </w:r>
      <w:r w:rsidRPr="00FE12AD">
        <w:rPr>
          <w:rtl/>
        </w:rPr>
        <w:t>آموز</w:t>
      </w:r>
      <w:r w:rsidRPr="00FE12AD">
        <w:rPr>
          <w:rFonts w:hint="cs"/>
          <w:rtl/>
        </w:rPr>
        <w:t>ان،</w:t>
      </w:r>
      <w:r w:rsidRPr="00FE12AD">
        <w:rPr>
          <w:rtl/>
        </w:rPr>
        <w:t xml:space="preserve"> در محيط دبيرستان و </w:t>
      </w:r>
      <w:r w:rsidRPr="00FE12AD">
        <w:rPr>
          <w:rFonts w:hint="cs"/>
          <w:rtl/>
        </w:rPr>
        <w:t xml:space="preserve">در </w:t>
      </w:r>
      <w:r w:rsidRPr="00FE12AD">
        <w:rPr>
          <w:rtl/>
        </w:rPr>
        <w:t>مسير رفت</w:t>
      </w:r>
      <w:r w:rsidRPr="00FE12AD">
        <w:rPr>
          <w:rFonts w:hint="cs"/>
          <w:rtl/>
        </w:rPr>
        <w:softHyphen/>
        <w:t xml:space="preserve"> </w:t>
      </w:r>
      <w:r w:rsidRPr="00FE12AD">
        <w:rPr>
          <w:rtl/>
        </w:rPr>
        <w:t>و</w:t>
      </w:r>
      <w:r w:rsidRPr="00FE12AD">
        <w:rPr>
          <w:rFonts w:hint="cs"/>
          <w:rtl/>
        </w:rPr>
        <w:t xml:space="preserve"> </w:t>
      </w:r>
      <w:r w:rsidRPr="00FE12AD">
        <w:rPr>
          <w:rFonts w:hint="cs"/>
          <w:rtl/>
        </w:rPr>
        <w:softHyphen/>
      </w:r>
      <w:r w:rsidRPr="00FE12AD">
        <w:rPr>
          <w:rtl/>
        </w:rPr>
        <w:t>آمد از خانه به مدرسه و محل</w:t>
      </w:r>
      <w:r w:rsidRPr="00FE12AD">
        <w:rPr>
          <w:rFonts w:hint="cs"/>
          <w:rtl/>
        </w:rPr>
        <w:t>ۀ</w:t>
      </w:r>
      <w:r w:rsidRPr="00FE12AD">
        <w:rPr>
          <w:rtl/>
        </w:rPr>
        <w:t xml:space="preserve"> </w:t>
      </w:r>
      <w:r w:rsidRPr="00FE12AD">
        <w:rPr>
          <w:rFonts w:hint="cs"/>
          <w:rtl/>
        </w:rPr>
        <w:t>زندگی و ب</w:t>
      </w:r>
      <w:r w:rsidR="00D46DDC">
        <w:rPr>
          <w:rFonts w:hint="cs"/>
          <w:rtl/>
        </w:rPr>
        <w:t>ا</w:t>
      </w:r>
      <w:r w:rsidRPr="00FE12AD">
        <w:rPr>
          <w:rFonts w:hint="cs"/>
          <w:rtl/>
        </w:rPr>
        <w:t xml:space="preserve">لعکس مرتکب </w:t>
      </w:r>
      <w:r w:rsidRPr="00FE12AD">
        <w:rPr>
          <w:rtl/>
        </w:rPr>
        <w:t>مي</w:t>
      </w:r>
      <w:r w:rsidRPr="00FE12AD">
        <w:rPr>
          <w:rFonts w:hint="cs"/>
          <w:rtl/>
        </w:rPr>
        <w:softHyphen/>
      </w:r>
      <w:r w:rsidRPr="00FE12AD">
        <w:rPr>
          <w:rtl/>
        </w:rPr>
        <w:t>ش</w:t>
      </w:r>
      <w:r w:rsidR="009A7105" w:rsidRPr="00FE12AD">
        <w:rPr>
          <w:rFonts w:hint="cs"/>
          <w:rtl/>
        </w:rPr>
        <w:t>د</w:t>
      </w:r>
      <w:r w:rsidRPr="00FE12AD">
        <w:rPr>
          <w:rFonts w:hint="cs"/>
          <w:rtl/>
        </w:rPr>
        <w:t>ن</w:t>
      </w:r>
      <w:r w:rsidRPr="00FE12AD">
        <w:rPr>
          <w:rtl/>
        </w:rPr>
        <w:t>د.</w:t>
      </w:r>
      <w:r w:rsidRPr="00FE12AD">
        <w:rPr>
          <w:rFonts w:hint="cs"/>
          <w:rtl/>
        </w:rPr>
        <w:t xml:space="preserve"> </w:t>
      </w:r>
      <w:r w:rsidR="008F309A" w:rsidRPr="00FE12AD">
        <w:rPr>
          <w:rFonts w:hint="cs"/>
          <w:rtl/>
        </w:rPr>
        <w:t xml:space="preserve">بنابراين در این پژوهش، مدرسه به عنوان جامعة آماري در نظر </w:t>
      </w:r>
      <w:r w:rsidR="008F309A" w:rsidRPr="00FE12AD">
        <w:rPr>
          <w:rFonts w:hint="cs"/>
          <w:rtl/>
        </w:rPr>
        <w:lastRenderedPageBreak/>
        <w:t xml:space="preserve">گرفته شد و سعي بر آن گرديد، تا عواملي كه در بروز رفتار </w:t>
      </w:r>
      <w:r w:rsidR="002C186C">
        <w:rPr>
          <w:rFonts w:hint="cs"/>
          <w:rtl/>
        </w:rPr>
        <w:t>خرابکار</w:t>
      </w:r>
      <w:r w:rsidR="00137349">
        <w:rPr>
          <w:rFonts w:hint="cs"/>
          <w:rtl/>
        </w:rPr>
        <w:t>انه</w:t>
      </w:r>
      <w:r w:rsidR="008F309A" w:rsidRPr="00FE12AD">
        <w:rPr>
          <w:rFonts w:hint="cs"/>
          <w:rtl/>
        </w:rPr>
        <w:t xml:space="preserve"> در بين دختران و پسران مقطع سوم دبيرستان، يعني سنين نوجواني مؤثرند، بررسی گردد. </w:t>
      </w:r>
    </w:p>
    <w:p w:rsidR="00A70A7B" w:rsidRPr="00FE12AD" w:rsidRDefault="009A7105" w:rsidP="00F97328">
      <w:pPr>
        <w:pStyle w:val="a5"/>
        <w:rPr>
          <w:rtl/>
        </w:rPr>
      </w:pPr>
      <w:r w:rsidRPr="00FE12AD">
        <w:rPr>
          <w:rFonts w:hint="cs"/>
          <w:rtl/>
        </w:rPr>
        <w:t>لذا</w:t>
      </w:r>
      <w:r w:rsidRPr="00FE12AD">
        <w:rPr>
          <w:rtl/>
        </w:rPr>
        <w:t xml:space="preserve"> س</w:t>
      </w:r>
      <w:r w:rsidRPr="00FE12AD">
        <w:rPr>
          <w:rFonts w:hint="cs"/>
          <w:rtl/>
        </w:rPr>
        <w:t>ؤ</w:t>
      </w:r>
      <w:r w:rsidRPr="00FE12AD">
        <w:rPr>
          <w:rtl/>
        </w:rPr>
        <w:t xml:space="preserve">ال اساسي </w:t>
      </w:r>
      <w:r w:rsidRPr="00FE12AD">
        <w:rPr>
          <w:rFonts w:hint="cs"/>
          <w:rtl/>
        </w:rPr>
        <w:t>پژوهش</w:t>
      </w:r>
      <w:r w:rsidRPr="00FE12AD">
        <w:rPr>
          <w:rtl/>
        </w:rPr>
        <w:t xml:space="preserve"> اين </w:t>
      </w:r>
      <w:r w:rsidRPr="00FE12AD">
        <w:rPr>
          <w:rFonts w:hint="cs"/>
          <w:rtl/>
        </w:rPr>
        <w:t xml:space="preserve">بود </w:t>
      </w:r>
      <w:r w:rsidRPr="00FE12AD">
        <w:rPr>
          <w:rtl/>
        </w:rPr>
        <w:t xml:space="preserve">كه </w:t>
      </w:r>
      <w:r w:rsidR="00841A86" w:rsidRPr="00FE12AD">
        <w:rPr>
          <w:rFonts w:hint="cs"/>
          <w:rtl/>
        </w:rPr>
        <w:t>"</w:t>
      </w:r>
      <w:r w:rsidR="00146D04" w:rsidRPr="00FE12AD">
        <w:rPr>
          <w:rFonts w:hint="cs"/>
          <w:rtl/>
        </w:rPr>
        <w:t xml:space="preserve">آیا </w:t>
      </w:r>
      <w:r w:rsidRPr="00FE12AD">
        <w:rPr>
          <w:rFonts w:hint="cs"/>
          <w:rtl/>
        </w:rPr>
        <w:t>مؤلفه</w:t>
      </w:r>
      <w:r w:rsidRPr="00FE12AD">
        <w:rPr>
          <w:rFonts w:hint="cs"/>
          <w:rtl/>
        </w:rPr>
        <w:softHyphen/>
        <w:t xml:space="preserve">های بیگانگی روانی ملوین سیمن و </w:t>
      </w:r>
      <w:r w:rsidR="0047412D" w:rsidRPr="00FE12AD">
        <w:rPr>
          <w:rFonts w:hint="cs"/>
          <w:rtl/>
        </w:rPr>
        <w:t xml:space="preserve">کیفیت </w:t>
      </w:r>
      <w:r w:rsidRPr="00FE12AD">
        <w:rPr>
          <w:rFonts w:hint="cs"/>
          <w:rtl/>
        </w:rPr>
        <w:t xml:space="preserve">دلبستگی بر پیدایش و گسترش </w:t>
      </w:r>
      <w:r w:rsidR="00E161A8">
        <w:rPr>
          <w:rFonts w:hint="cs"/>
          <w:rtl/>
        </w:rPr>
        <w:t>خرابکاری</w:t>
      </w:r>
      <w:r w:rsidRPr="00FE12AD">
        <w:rPr>
          <w:rFonts w:hint="cs"/>
          <w:rtl/>
        </w:rPr>
        <w:t xml:space="preserve"> در بین دانش‌آموزان شهر فسا </w:t>
      </w:r>
      <w:r w:rsidR="00841A86" w:rsidRPr="00FE12AD">
        <w:rPr>
          <w:rFonts w:hint="cs"/>
          <w:rtl/>
        </w:rPr>
        <w:t>اثر می</w:t>
      </w:r>
      <w:r w:rsidR="00841A86" w:rsidRPr="00FE12AD">
        <w:rPr>
          <w:rtl/>
        </w:rPr>
        <w:softHyphen/>
      </w:r>
      <w:r w:rsidR="00841A86" w:rsidRPr="00FE12AD">
        <w:rPr>
          <w:rFonts w:hint="cs"/>
          <w:rtl/>
        </w:rPr>
        <w:t>گذارند</w:t>
      </w:r>
      <w:r w:rsidRPr="00FE12AD">
        <w:rPr>
          <w:rFonts w:hint="cs"/>
          <w:rtl/>
        </w:rPr>
        <w:t>؟</w:t>
      </w:r>
      <w:r w:rsidR="00841A86" w:rsidRPr="00FE12AD">
        <w:rPr>
          <w:rFonts w:hint="cs"/>
          <w:rtl/>
        </w:rPr>
        <w:t xml:space="preserve">". </w:t>
      </w:r>
      <w:r w:rsidR="00146D04" w:rsidRPr="00FE12AD">
        <w:rPr>
          <w:rFonts w:hint="cs"/>
          <w:rtl/>
        </w:rPr>
        <w:t xml:space="preserve">با توجه به اینکه ازخودبیگانگی روانی و کیفیت دلبستگی بر </w:t>
      </w:r>
      <w:r w:rsidR="00E161A8">
        <w:rPr>
          <w:rFonts w:hint="cs"/>
          <w:rtl/>
        </w:rPr>
        <w:t>خرابکاری</w:t>
      </w:r>
      <w:r w:rsidR="00146D04" w:rsidRPr="00FE12AD">
        <w:rPr>
          <w:rFonts w:hint="cs"/>
          <w:rtl/>
        </w:rPr>
        <w:t xml:space="preserve"> تأثیر می</w:t>
      </w:r>
      <w:r w:rsidR="00146D04" w:rsidRPr="00FE12AD">
        <w:rPr>
          <w:rtl/>
        </w:rPr>
        <w:softHyphen/>
      </w:r>
      <w:r w:rsidR="00146D04" w:rsidRPr="00FE12AD">
        <w:rPr>
          <w:rFonts w:hint="cs"/>
          <w:rtl/>
        </w:rPr>
        <w:t>گذارند، بنابراین هدف اصلی این پژوهش بررسی رابط</w:t>
      </w:r>
      <w:r w:rsidR="00F97328" w:rsidRPr="00FE12AD">
        <w:rPr>
          <w:rFonts w:hint="cs"/>
          <w:rtl/>
        </w:rPr>
        <w:t>ۀ</w:t>
      </w:r>
      <w:r w:rsidR="00146D04" w:rsidRPr="00FE12AD">
        <w:rPr>
          <w:rFonts w:hint="cs"/>
          <w:rtl/>
        </w:rPr>
        <w:t xml:space="preserve"> بین متغیرهای ازخودبیگانگی روانی و کیفیت دلبستگی با </w:t>
      </w:r>
      <w:r w:rsidR="00E161A8">
        <w:rPr>
          <w:rFonts w:hint="cs"/>
          <w:rtl/>
        </w:rPr>
        <w:t>خرابکاری</w:t>
      </w:r>
      <w:r w:rsidR="00146D04" w:rsidRPr="00FE12AD">
        <w:rPr>
          <w:rFonts w:hint="cs"/>
          <w:rtl/>
        </w:rPr>
        <w:t xml:space="preserve"> در بین آزمودنی</w:t>
      </w:r>
      <w:r w:rsidR="00146D04" w:rsidRPr="00FE12AD">
        <w:rPr>
          <w:rtl/>
        </w:rPr>
        <w:softHyphen/>
      </w:r>
      <w:r w:rsidR="00146D04" w:rsidRPr="00FE12AD">
        <w:rPr>
          <w:rFonts w:hint="cs"/>
          <w:rtl/>
        </w:rPr>
        <w:t>ها می</w:t>
      </w:r>
      <w:r w:rsidR="00146D04" w:rsidRPr="00FE12AD">
        <w:rPr>
          <w:rtl/>
        </w:rPr>
        <w:softHyphen/>
      </w:r>
      <w:r w:rsidR="00146D04" w:rsidRPr="00FE12AD">
        <w:rPr>
          <w:rFonts w:hint="cs"/>
          <w:rtl/>
        </w:rPr>
        <w:t>باشد.</w:t>
      </w:r>
      <w:r w:rsidR="00A70A7B" w:rsidRPr="00FE12AD">
        <w:rPr>
          <w:rFonts w:hint="cs"/>
          <w:rtl/>
        </w:rPr>
        <w:t xml:space="preserve"> بر این اساس</w:t>
      </w:r>
      <w:r w:rsidR="0047412D" w:rsidRPr="00FE12AD">
        <w:rPr>
          <w:rFonts w:hint="cs"/>
          <w:rtl/>
        </w:rPr>
        <w:t>،</w:t>
      </w:r>
      <w:r w:rsidR="00A70A7B" w:rsidRPr="00FE12AD">
        <w:rPr>
          <w:rFonts w:hint="cs"/>
          <w:rtl/>
        </w:rPr>
        <w:t xml:space="preserve"> فرضیات</w:t>
      </w:r>
      <w:r w:rsidR="00F97328" w:rsidRPr="00FE12AD">
        <w:rPr>
          <w:rFonts w:hint="cs"/>
          <w:rtl/>
        </w:rPr>
        <w:t>ِ اصلیِ این پژوهش به قرار زیر بودند</w:t>
      </w:r>
      <w:r w:rsidR="00A70A7B" w:rsidRPr="00FE12AD">
        <w:rPr>
          <w:rFonts w:hint="cs"/>
          <w:rtl/>
        </w:rPr>
        <w:t>:</w:t>
      </w:r>
    </w:p>
    <w:p w:rsidR="0047412D" w:rsidRPr="00FE12AD" w:rsidRDefault="0047412D" w:rsidP="00F97328">
      <w:pPr>
        <w:pStyle w:val="a5"/>
        <w:numPr>
          <w:ilvl w:val="0"/>
          <w:numId w:val="8"/>
        </w:numPr>
      </w:pPr>
      <w:r w:rsidRPr="00FE12AD">
        <w:rPr>
          <w:rFonts w:hint="cs"/>
          <w:rtl/>
        </w:rPr>
        <w:t>پیش</w:t>
      </w:r>
      <w:r w:rsidRPr="00FE12AD">
        <w:rPr>
          <w:rFonts w:hint="cs"/>
          <w:rtl/>
        </w:rPr>
        <w:softHyphen/>
        <w:t>بینی می</w:t>
      </w:r>
      <w:r w:rsidRPr="00FE12AD">
        <w:rPr>
          <w:rFonts w:hint="cs"/>
          <w:rtl/>
        </w:rPr>
        <w:softHyphen/>
        <w:t>شود، بین احساس ازخودبیگانگی</w:t>
      </w:r>
      <w:r w:rsidR="00F97328" w:rsidRPr="00FE12AD">
        <w:rPr>
          <w:rFonts w:hint="cs"/>
          <w:rtl/>
        </w:rPr>
        <w:t xml:space="preserve"> روانی</w:t>
      </w:r>
      <w:r w:rsidRPr="00FE12AD">
        <w:rPr>
          <w:rFonts w:hint="cs"/>
          <w:rtl/>
        </w:rPr>
        <w:t xml:space="preserve">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47412D" w:rsidRPr="00FE12AD" w:rsidRDefault="0047412D" w:rsidP="0047412D">
      <w:pPr>
        <w:pStyle w:val="a5"/>
        <w:numPr>
          <w:ilvl w:val="0"/>
          <w:numId w:val="8"/>
        </w:numPr>
      </w:pPr>
      <w:r w:rsidRPr="00FE12AD">
        <w:rPr>
          <w:rFonts w:hint="cs"/>
          <w:rtl/>
        </w:rPr>
        <w:t>پیش</w:t>
      </w:r>
      <w:r w:rsidRPr="00FE12AD">
        <w:rPr>
          <w:rFonts w:hint="cs"/>
          <w:rtl/>
        </w:rPr>
        <w:softHyphen/>
        <w:t>بینی می</w:t>
      </w:r>
      <w:r w:rsidRPr="00FE12AD">
        <w:rPr>
          <w:rFonts w:hint="cs"/>
          <w:rtl/>
        </w:rPr>
        <w:softHyphen/>
        <w:t xml:space="preserve">شود، بین کیفیت دلبستگی به مادر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47412D" w:rsidRPr="00FE12AD" w:rsidRDefault="0047412D" w:rsidP="0047412D">
      <w:pPr>
        <w:pStyle w:val="a5"/>
        <w:numPr>
          <w:ilvl w:val="0"/>
          <w:numId w:val="8"/>
        </w:numPr>
        <w:rPr>
          <w:rtl/>
        </w:rPr>
      </w:pPr>
      <w:r w:rsidRPr="00FE12AD">
        <w:rPr>
          <w:rFonts w:hint="cs"/>
          <w:rtl/>
        </w:rPr>
        <w:t>پیش</w:t>
      </w:r>
      <w:r w:rsidRPr="00FE12AD">
        <w:rPr>
          <w:rFonts w:hint="cs"/>
          <w:rtl/>
        </w:rPr>
        <w:softHyphen/>
        <w:t>بینی می</w:t>
      </w:r>
      <w:r w:rsidRPr="00FE12AD">
        <w:rPr>
          <w:rFonts w:hint="cs"/>
          <w:rtl/>
        </w:rPr>
        <w:softHyphen/>
        <w:t xml:space="preserve">شود، بین کیفیت دلبستگی به پدر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47412D" w:rsidRPr="00FE12AD" w:rsidRDefault="0047412D" w:rsidP="0047412D">
      <w:pPr>
        <w:pStyle w:val="a5"/>
        <w:numPr>
          <w:ilvl w:val="0"/>
          <w:numId w:val="8"/>
        </w:numPr>
      </w:pPr>
      <w:r w:rsidRPr="00FE12AD">
        <w:rPr>
          <w:rFonts w:hint="cs"/>
          <w:rtl/>
        </w:rPr>
        <w:t>پیش</w:t>
      </w:r>
      <w:r w:rsidRPr="00FE12AD">
        <w:rPr>
          <w:rFonts w:hint="cs"/>
          <w:rtl/>
        </w:rPr>
        <w:softHyphen/>
        <w:t>بینی می</w:t>
      </w:r>
      <w:r w:rsidRPr="00FE12AD">
        <w:rPr>
          <w:rFonts w:hint="cs"/>
          <w:rtl/>
        </w:rPr>
        <w:softHyphen/>
        <w:t xml:space="preserve">شود، بین کیفیت دلبستگی به همسالان و </w:t>
      </w:r>
      <w:r w:rsidR="00E161A8">
        <w:rPr>
          <w:rFonts w:hint="cs"/>
          <w:rtl/>
        </w:rPr>
        <w:t>خرابکاری</w:t>
      </w:r>
      <w:r w:rsidRPr="00FE12AD">
        <w:rPr>
          <w:rFonts w:hint="cs"/>
          <w:rtl/>
        </w:rPr>
        <w:t xml:space="preserve"> رابطۀ معنی</w:t>
      </w:r>
      <w:r w:rsidRPr="00FE12AD">
        <w:rPr>
          <w:rFonts w:hint="eastAsia"/>
          <w:rtl/>
        </w:rPr>
        <w:t>‌</w:t>
      </w:r>
      <w:r w:rsidRPr="00FE12AD">
        <w:rPr>
          <w:rFonts w:hint="cs"/>
          <w:rtl/>
        </w:rPr>
        <w:t>داری وجود دارد.</w:t>
      </w:r>
    </w:p>
    <w:p w:rsidR="0047412D" w:rsidRPr="00FE12AD" w:rsidRDefault="0047412D" w:rsidP="009D71E6">
      <w:pPr>
        <w:pStyle w:val="a5"/>
        <w:numPr>
          <w:ilvl w:val="0"/>
          <w:numId w:val="8"/>
        </w:numPr>
      </w:pPr>
      <w:r w:rsidRPr="00FE12AD">
        <w:rPr>
          <w:rFonts w:hint="cs"/>
          <w:rtl/>
        </w:rPr>
        <w:t>پیش</w:t>
      </w:r>
      <w:r w:rsidRPr="00FE12AD">
        <w:rPr>
          <w:rFonts w:hint="cs"/>
          <w:rtl/>
        </w:rPr>
        <w:softHyphen/>
        <w:t>بینی می</w:t>
      </w:r>
      <w:r w:rsidRPr="00FE12AD">
        <w:rPr>
          <w:rFonts w:hint="cs"/>
          <w:rtl/>
        </w:rPr>
        <w:softHyphen/>
        <w:t xml:space="preserve">شود، بین جنسیت و </w:t>
      </w:r>
      <w:r w:rsidR="00E161A8">
        <w:rPr>
          <w:rFonts w:hint="cs"/>
          <w:rtl/>
        </w:rPr>
        <w:t>خرابکاری</w:t>
      </w:r>
      <w:r w:rsidRPr="00FE12AD">
        <w:rPr>
          <w:rFonts w:hint="cs"/>
          <w:rtl/>
        </w:rPr>
        <w:t xml:space="preserve"> </w:t>
      </w:r>
      <w:r w:rsidR="009D71E6">
        <w:rPr>
          <w:rFonts w:hint="cs"/>
          <w:rtl/>
        </w:rPr>
        <w:t>تفاوت</w:t>
      </w:r>
      <w:r w:rsidRPr="00FE12AD">
        <w:rPr>
          <w:rFonts w:hint="cs"/>
          <w:rtl/>
        </w:rPr>
        <w:t xml:space="preserve"> معنی</w:t>
      </w:r>
      <w:r w:rsidRPr="00FE12AD">
        <w:rPr>
          <w:rFonts w:hint="eastAsia"/>
          <w:rtl/>
        </w:rPr>
        <w:t>‌</w:t>
      </w:r>
      <w:r w:rsidRPr="00FE12AD">
        <w:rPr>
          <w:rFonts w:hint="cs"/>
          <w:rtl/>
        </w:rPr>
        <w:t>داری وجود دارد.</w:t>
      </w:r>
    </w:p>
    <w:p w:rsidR="00F97328" w:rsidRPr="00FE12AD" w:rsidRDefault="00F97328" w:rsidP="00151F9D">
      <w:pPr>
        <w:pStyle w:val="a5"/>
        <w:rPr>
          <w:rFonts w:cs="Times New Roman"/>
          <w:rtl/>
        </w:rPr>
      </w:pPr>
      <w:r w:rsidRPr="00FE12AD">
        <w:rPr>
          <w:rFonts w:hint="cs"/>
          <w:rtl/>
        </w:rPr>
        <w:t>پر واضح است که هر یک از این فرضی</w:t>
      </w:r>
      <w:r w:rsidR="00151F9D">
        <w:rPr>
          <w:rFonts w:hint="cs"/>
          <w:rtl/>
        </w:rPr>
        <w:t>ه</w:t>
      </w:r>
      <w:r w:rsidR="00151F9D">
        <w:rPr>
          <w:rtl/>
        </w:rPr>
        <w:softHyphen/>
      </w:r>
      <w:r w:rsidR="00151F9D">
        <w:rPr>
          <w:rFonts w:hint="cs"/>
          <w:rtl/>
        </w:rPr>
        <w:t>ها</w:t>
      </w:r>
      <w:r w:rsidRPr="00FE12AD">
        <w:rPr>
          <w:rFonts w:hint="cs"/>
          <w:rtl/>
        </w:rPr>
        <w:t xml:space="preserve"> با توجه به ابعاد و خرده</w:t>
      </w:r>
      <w:r w:rsidRPr="00FE12AD">
        <w:rPr>
          <w:rtl/>
        </w:rPr>
        <w:softHyphen/>
      </w:r>
      <w:r w:rsidRPr="00FE12AD">
        <w:rPr>
          <w:rFonts w:hint="cs"/>
          <w:rtl/>
        </w:rPr>
        <w:t>مقیاس</w:t>
      </w:r>
      <w:r w:rsidRPr="00FE12AD">
        <w:rPr>
          <w:rtl/>
        </w:rPr>
        <w:softHyphen/>
      </w:r>
      <w:r w:rsidRPr="00FE12AD">
        <w:rPr>
          <w:rFonts w:hint="cs"/>
          <w:rtl/>
        </w:rPr>
        <w:t>ها به فرضی</w:t>
      </w:r>
      <w:r w:rsidR="00151F9D">
        <w:rPr>
          <w:rFonts w:hint="cs"/>
          <w:rtl/>
        </w:rPr>
        <w:t>ه</w:t>
      </w:r>
      <w:r w:rsidR="00151F9D">
        <w:rPr>
          <w:rtl/>
        </w:rPr>
        <w:softHyphen/>
      </w:r>
      <w:r w:rsidR="00151F9D">
        <w:rPr>
          <w:rFonts w:hint="cs"/>
          <w:rtl/>
        </w:rPr>
        <w:t>های</w:t>
      </w:r>
      <w:r w:rsidRPr="00FE12AD">
        <w:rPr>
          <w:rFonts w:hint="cs"/>
          <w:rtl/>
        </w:rPr>
        <w:t xml:space="preserve"> جزئی</w:t>
      </w:r>
      <w:r w:rsidR="00BB2E7D" w:rsidRPr="00FE12AD">
        <w:rPr>
          <w:rtl/>
        </w:rPr>
        <w:softHyphen/>
      </w:r>
      <w:r w:rsidRPr="00FE12AD">
        <w:rPr>
          <w:rFonts w:hint="cs"/>
          <w:rtl/>
        </w:rPr>
        <w:t>تری تقسیم شدند و مجموعِ این فرضی</w:t>
      </w:r>
      <w:r w:rsidR="00151F9D">
        <w:rPr>
          <w:rFonts w:hint="cs"/>
          <w:rtl/>
        </w:rPr>
        <w:t>ه</w:t>
      </w:r>
      <w:r w:rsidR="00151F9D">
        <w:rPr>
          <w:rtl/>
        </w:rPr>
        <w:softHyphen/>
      </w:r>
      <w:r w:rsidR="00151F9D">
        <w:rPr>
          <w:rFonts w:hint="cs"/>
          <w:rtl/>
        </w:rPr>
        <w:t>ها</w:t>
      </w:r>
      <w:r w:rsidRPr="00FE12AD">
        <w:rPr>
          <w:rFonts w:hint="cs"/>
          <w:rtl/>
        </w:rPr>
        <w:t xml:space="preserve"> به سمت اعتباریابی عوامل م</w:t>
      </w:r>
      <w:r w:rsidR="00BB2E7D" w:rsidRPr="00FE12AD">
        <w:rPr>
          <w:rFonts w:hint="cs"/>
          <w:rtl/>
        </w:rPr>
        <w:t>ؤ</w:t>
      </w:r>
      <w:r w:rsidRPr="00FE12AD">
        <w:rPr>
          <w:rFonts w:hint="cs"/>
          <w:rtl/>
        </w:rPr>
        <w:t xml:space="preserve">ثر بر </w:t>
      </w:r>
      <w:r w:rsidR="00E161A8">
        <w:rPr>
          <w:rFonts w:hint="cs"/>
          <w:rtl/>
        </w:rPr>
        <w:t>خرابکاری</w:t>
      </w:r>
      <w:r w:rsidRPr="00FE12AD">
        <w:rPr>
          <w:rFonts w:hint="cs"/>
          <w:rtl/>
        </w:rPr>
        <w:t xml:space="preserve"> خواهند رفت و نشان خواهند داد که آیا </w:t>
      </w:r>
      <w:r w:rsidR="00BB2E7D" w:rsidRPr="00FE12AD">
        <w:rPr>
          <w:rFonts w:hint="cs"/>
          <w:rtl/>
        </w:rPr>
        <w:t>رویکردِ ملوین سیمن و بالبی می</w:t>
      </w:r>
      <w:r w:rsidR="00BB2E7D" w:rsidRPr="00FE12AD">
        <w:rPr>
          <w:rtl/>
        </w:rPr>
        <w:softHyphen/>
      </w:r>
      <w:r w:rsidR="00BB2E7D" w:rsidRPr="00FE12AD">
        <w:rPr>
          <w:rFonts w:hint="cs"/>
          <w:rtl/>
        </w:rPr>
        <w:t>تواند فضای فرهنگی-اجتماعی جامعۀ ایران در نسبت ب</w:t>
      </w:r>
      <w:r w:rsidR="00137349">
        <w:rPr>
          <w:rFonts w:hint="cs"/>
          <w:rtl/>
        </w:rPr>
        <w:t>ا</w:t>
      </w:r>
      <w:r w:rsidR="00BB2E7D" w:rsidRPr="00FE12AD">
        <w:rPr>
          <w:rFonts w:hint="cs"/>
          <w:rtl/>
        </w:rPr>
        <w:t xml:space="preserve"> پدیدۀ </w:t>
      </w:r>
      <w:r w:rsidR="00E161A8">
        <w:rPr>
          <w:rFonts w:hint="cs"/>
          <w:rtl/>
        </w:rPr>
        <w:t>خرابکاری</w:t>
      </w:r>
      <w:r w:rsidR="00BB2E7D" w:rsidRPr="00FE12AD">
        <w:rPr>
          <w:rFonts w:hint="cs"/>
          <w:rtl/>
        </w:rPr>
        <w:t xml:space="preserve"> را تبیین کند.</w:t>
      </w:r>
    </w:p>
    <w:p w:rsidR="009A7105" w:rsidRPr="00FE12AD" w:rsidRDefault="00146D04" w:rsidP="006039B6">
      <w:pPr>
        <w:pStyle w:val="a5"/>
        <w:rPr>
          <w:rtl/>
        </w:rPr>
      </w:pPr>
      <w:r w:rsidRPr="00FE12AD">
        <w:rPr>
          <w:rFonts w:hint="cs"/>
          <w:rtl/>
        </w:rPr>
        <w:t xml:space="preserve">روش پژوهش با توجه به هدف </w:t>
      </w:r>
      <w:r w:rsidR="001F2E39" w:rsidRPr="00FE12AD">
        <w:rPr>
          <w:rFonts w:hint="cs"/>
          <w:rtl/>
        </w:rPr>
        <w:t xml:space="preserve">پژوهشی، روش </w:t>
      </w:r>
      <w:r w:rsidR="00664560">
        <w:rPr>
          <w:rFonts w:hint="cs"/>
          <w:rtl/>
        </w:rPr>
        <w:t>توصیفی</w:t>
      </w:r>
      <w:r w:rsidR="001F2E39" w:rsidRPr="00FE12AD">
        <w:rPr>
          <w:rFonts w:hint="cs"/>
          <w:rtl/>
        </w:rPr>
        <w:t xml:space="preserve"> از نوع همبستگی است. آزمودنی</w:t>
      </w:r>
      <w:r w:rsidR="001F2E39" w:rsidRPr="00FE12AD">
        <w:rPr>
          <w:rtl/>
        </w:rPr>
        <w:softHyphen/>
      </w:r>
      <w:r w:rsidR="001F2E39" w:rsidRPr="00FE12AD">
        <w:rPr>
          <w:rFonts w:hint="cs"/>
          <w:rtl/>
        </w:rPr>
        <w:t>ها دانش</w:t>
      </w:r>
      <w:r w:rsidR="001F2E39" w:rsidRPr="00FE12AD">
        <w:rPr>
          <w:rtl/>
        </w:rPr>
        <w:softHyphen/>
      </w:r>
      <w:r w:rsidR="001F2E39" w:rsidRPr="00FE12AD">
        <w:rPr>
          <w:rFonts w:hint="cs"/>
          <w:rtl/>
        </w:rPr>
        <w:t xml:space="preserve">آموزان سال سوم دبیرستان شهر فسا در سال تحصیلی 93-92 به تعداد 320 نفر </w:t>
      </w:r>
      <w:r w:rsidR="006039B6">
        <w:rPr>
          <w:rFonts w:hint="cs"/>
          <w:rtl/>
        </w:rPr>
        <w:t>هستند</w:t>
      </w:r>
      <w:r w:rsidR="001F2E39" w:rsidRPr="00FE12AD">
        <w:rPr>
          <w:rFonts w:hint="cs"/>
          <w:rtl/>
        </w:rPr>
        <w:t xml:space="preserve"> که با روش نمونه</w:t>
      </w:r>
      <w:r w:rsidR="001F2E39" w:rsidRPr="00FE12AD">
        <w:rPr>
          <w:rtl/>
        </w:rPr>
        <w:softHyphen/>
      </w:r>
      <w:r w:rsidR="001F2E39" w:rsidRPr="00FE12AD">
        <w:rPr>
          <w:rFonts w:hint="cs"/>
          <w:rtl/>
        </w:rPr>
        <w:t>گیری خوشه</w:t>
      </w:r>
      <w:r w:rsidR="001F2E39" w:rsidRPr="00FE12AD">
        <w:rPr>
          <w:rtl/>
        </w:rPr>
        <w:softHyphen/>
      </w:r>
      <w:r w:rsidR="001F2E39" w:rsidRPr="00FE12AD">
        <w:rPr>
          <w:rFonts w:hint="cs"/>
          <w:rtl/>
        </w:rPr>
        <w:t>ای چندمرحله</w:t>
      </w:r>
      <w:r w:rsidR="001F2E39" w:rsidRPr="00FE12AD">
        <w:rPr>
          <w:rtl/>
        </w:rPr>
        <w:softHyphen/>
      </w:r>
      <w:r w:rsidR="001F2E39" w:rsidRPr="00FE12AD">
        <w:rPr>
          <w:rFonts w:hint="cs"/>
          <w:rtl/>
        </w:rPr>
        <w:t xml:space="preserve">ای گزینش شدند. </w:t>
      </w:r>
    </w:p>
    <w:p w:rsidR="001F2E39" w:rsidRPr="00FE12AD" w:rsidRDefault="001F2E39" w:rsidP="008F309A">
      <w:pPr>
        <w:pStyle w:val="a5"/>
        <w:rPr>
          <w:rtl/>
        </w:rPr>
      </w:pPr>
      <w:r w:rsidRPr="00FE12AD">
        <w:rPr>
          <w:rFonts w:hint="cs"/>
          <w:rtl/>
        </w:rPr>
        <w:t>داده</w:t>
      </w:r>
      <w:r w:rsidRPr="00FE12AD">
        <w:rPr>
          <w:rtl/>
        </w:rPr>
        <w:softHyphen/>
      </w:r>
      <w:r w:rsidRPr="00FE12AD">
        <w:rPr>
          <w:rFonts w:hint="cs"/>
          <w:rtl/>
        </w:rPr>
        <w:t>های مربوط به متغیر ازخودبیگانگی روانی با پرسشنامۀ ازخودبیگانگی روانی سیمن برای دانش</w:t>
      </w:r>
      <w:r w:rsidRPr="00FE12AD">
        <w:rPr>
          <w:rtl/>
        </w:rPr>
        <w:softHyphen/>
      </w:r>
      <w:r w:rsidRPr="00FE12AD">
        <w:rPr>
          <w:rFonts w:hint="cs"/>
          <w:rtl/>
        </w:rPr>
        <w:t>آموزان دبیرستانی جمع</w:t>
      </w:r>
      <w:r w:rsidRPr="00FE12AD">
        <w:rPr>
          <w:rtl/>
        </w:rPr>
        <w:softHyphen/>
      </w:r>
      <w:r w:rsidRPr="00FE12AD">
        <w:rPr>
          <w:rFonts w:hint="cs"/>
          <w:rtl/>
        </w:rPr>
        <w:t>آوری شدند. اطلاعات کیفیت دلبستگی به والدین به کمک سیاهۀ دلبستگی به والدین و همسالان آرمسدن و گرینبرگ جمع</w:t>
      </w:r>
      <w:r w:rsidRPr="00FE12AD">
        <w:rPr>
          <w:rtl/>
        </w:rPr>
        <w:softHyphen/>
      </w:r>
      <w:r w:rsidRPr="00FE12AD">
        <w:rPr>
          <w:rFonts w:hint="cs"/>
          <w:rtl/>
        </w:rPr>
        <w:t>آوری شدند. شاخص</w:t>
      </w:r>
      <w:r w:rsidRPr="00FE12AD">
        <w:rPr>
          <w:rtl/>
        </w:rPr>
        <w:softHyphen/>
      </w:r>
      <w:r w:rsidRPr="00FE12AD">
        <w:rPr>
          <w:rFonts w:hint="cs"/>
          <w:rtl/>
        </w:rPr>
        <w:t xml:space="preserve">های </w:t>
      </w:r>
      <w:r w:rsidR="00E161A8">
        <w:rPr>
          <w:rFonts w:hint="cs"/>
          <w:rtl/>
        </w:rPr>
        <w:t>خرابکاری</w:t>
      </w:r>
      <w:r w:rsidRPr="00FE12AD">
        <w:rPr>
          <w:rFonts w:hint="cs"/>
          <w:rtl/>
        </w:rPr>
        <w:t xml:space="preserve"> آزمودنی</w:t>
      </w:r>
      <w:r w:rsidRPr="00FE12AD">
        <w:rPr>
          <w:rtl/>
        </w:rPr>
        <w:softHyphen/>
      </w:r>
      <w:r w:rsidRPr="00FE12AD">
        <w:rPr>
          <w:rFonts w:hint="cs"/>
          <w:rtl/>
        </w:rPr>
        <w:t xml:space="preserve">ها نیز از طریقِ اجرای پرسشنامۀ </w:t>
      </w:r>
      <w:r w:rsidR="00E161A8">
        <w:rPr>
          <w:rFonts w:hint="cs"/>
          <w:rtl/>
        </w:rPr>
        <w:t>خرابکاری</w:t>
      </w:r>
      <w:r w:rsidRPr="00FE12AD">
        <w:rPr>
          <w:rFonts w:hint="cs"/>
          <w:rtl/>
        </w:rPr>
        <w:t xml:space="preserve"> (نسخۀ استفاده شده توسط نیک</w:t>
      </w:r>
      <w:r w:rsidRPr="00FE12AD">
        <w:rPr>
          <w:rtl/>
        </w:rPr>
        <w:softHyphen/>
      </w:r>
      <w:r w:rsidRPr="00FE12AD">
        <w:rPr>
          <w:rFonts w:hint="cs"/>
          <w:rtl/>
        </w:rPr>
        <w:t xml:space="preserve">اختر و سهامی و احمدی) استخراج شدند. </w:t>
      </w:r>
    </w:p>
    <w:p w:rsidR="001F2E39" w:rsidRPr="00FE12AD" w:rsidRDefault="001F2E39" w:rsidP="008F309A">
      <w:pPr>
        <w:pStyle w:val="a5"/>
        <w:rPr>
          <w:rtl/>
        </w:rPr>
      </w:pPr>
      <w:r w:rsidRPr="00FE12AD">
        <w:rPr>
          <w:rFonts w:hint="cs"/>
          <w:rtl/>
        </w:rPr>
        <w:t>برای تحلیل آماری داده</w:t>
      </w:r>
      <w:r w:rsidRPr="00FE12AD">
        <w:rPr>
          <w:rtl/>
        </w:rPr>
        <w:softHyphen/>
      </w:r>
      <w:r w:rsidRPr="00FE12AD">
        <w:rPr>
          <w:rFonts w:hint="cs"/>
          <w:rtl/>
        </w:rPr>
        <w:t>های پژوهش از آمار توصیفی (شاخص</w:t>
      </w:r>
      <w:r w:rsidRPr="00FE12AD">
        <w:rPr>
          <w:rtl/>
        </w:rPr>
        <w:softHyphen/>
      </w:r>
      <w:r w:rsidRPr="00FE12AD">
        <w:rPr>
          <w:rFonts w:hint="cs"/>
          <w:rtl/>
        </w:rPr>
        <w:t>های پراکندگی) و از آمار استنباطی (</w:t>
      </w:r>
      <w:r w:rsidR="004A0528" w:rsidRPr="00FE12AD">
        <w:rPr>
          <w:rFonts w:hint="cs"/>
          <w:rtl/>
        </w:rPr>
        <w:t xml:space="preserve">ضریب همبستگی پیرسون، تحلیل رگرسیون، و آزمون </w:t>
      </w:r>
      <w:r w:rsidR="004A0528" w:rsidRPr="00FE12AD">
        <w:rPr>
          <w:szCs w:val="28"/>
        </w:rPr>
        <w:t>T</w:t>
      </w:r>
      <w:r w:rsidRPr="00FE12AD">
        <w:rPr>
          <w:rFonts w:hint="cs"/>
          <w:rtl/>
        </w:rPr>
        <w:t>)</w:t>
      </w:r>
      <w:r w:rsidR="004A0528" w:rsidRPr="00FE12AD">
        <w:rPr>
          <w:rFonts w:hint="cs"/>
          <w:rtl/>
        </w:rPr>
        <w:t xml:space="preserve"> استفاده شده است و این تحلیل</w:t>
      </w:r>
      <w:r w:rsidR="004A0528" w:rsidRPr="00FE12AD">
        <w:rPr>
          <w:rtl/>
        </w:rPr>
        <w:softHyphen/>
      </w:r>
      <w:r w:rsidR="004A0528" w:rsidRPr="00FE12AD">
        <w:rPr>
          <w:rFonts w:hint="cs"/>
          <w:rtl/>
        </w:rPr>
        <w:t xml:space="preserve">ها به وسیلۀ نرم افزار </w:t>
      </w:r>
      <w:r w:rsidR="004A0528" w:rsidRPr="00FE12AD">
        <w:rPr>
          <w:szCs w:val="28"/>
        </w:rPr>
        <w:t>Spss</w:t>
      </w:r>
      <w:r w:rsidR="004A0528" w:rsidRPr="00FE12AD">
        <w:rPr>
          <w:rFonts w:hint="cs"/>
          <w:rtl/>
        </w:rPr>
        <w:t xml:space="preserve"> نسخۀ 19 انجام شدند. </w:t>
      </w:r>
    </w:p>
    <w:p w:rsidR="009A2EE5" w:rsidRPr="00FE12AD" w:rsidRDefault="009A2EE5" w:rsidP="00CC480C">
      <w:pPr>
        <w:pStyle w:val="a4"/>
        <w:rPr>
          <w:color w:val="auto"/>
        </w:rPr>
      </w:pPr>
      <w:bookmarkStart w:id="49" w:name="_Toc335584982"/>
      <w:r w:rsidRPr="00FE12AD">
        <w:rPr>
          <w:rFonts w:hint="cs"/>
          <w:color w:val="auto"/>
          <w:rtl/>
        </w:rPr>
        <w:lastRenderedPageBreak/>
        <w:t>۵-</w:t>
      </w:r>
      <w:r w:rsidR="00624CC2" w:rsidRPr="00FE12AD">
        <w:rPr>
          <w:rFonts w:hint="cs"/>
          <w:color w:val="auto"/>
          <w:rtl/>
        </w:rPr>
        <w:t>2</w:t>
      </w:r>
      <w:r w:rsidRPr="00FE12AD">
        <w:rPr>
          <w:rFonts w:hint="cs"/>
          <w:color w:val="auto"/>
          <w:rtl/>
        </w:rPr>
        <w:t xml:space="preserve">. </w:t>
      </w:r>
      <w:bookmarkEnd w:id="49"/>
      <w:r w:rsidR="00CC480C">
        <w:rPr>
          <w:rFonts w:hint="cs"/>
          <w:color w:val="auto"/>
          <w:rtl/>
        </w:rPr>
        <w:t>پاسخ به فرضیات پژوهش</w:t>
      </w:r>
    </w:p>
    <w:p w:rsidR="00DD6067" w:rsidRPr="00FE12AD" w:rsidRDefault="00DD6067" w:rsidP="00CC480C">
      <w:pPr>
        <w:pStyle w:val="a5"/>
        <w:rPr>
          <w:rtl/>
        </w:rPr>
      </w:pPr>
      <w:r w:rsidRPr="00FE12AD">
        <w:rPr>
          <w:rFonts w:hint="cs"/>
          <w:rtl/>
        </w:rPr>
        <w:t>در اين قسمت از پژوهش</w:t>
      </w:r>
      <w:r w:rsidR="00855964" w:rsidRPr="00FE12AD">
        <w:rPr>
          <w:rFonts w:hint="cs"/>
          <w:rtl/>
        </w:rPr>
        <w:t>،</w:t>
      </w:r>
      <w:r w:rsidRPr="00FE12AD">
        <w:rPr>
          <w:rFonts w:hint="cs"/>
          <w:rtl/>
        </w:rPr>
        <w:t xml:space="preserve"> رابطة هر كدام از متغيرهاي مستقل با متغير وابس</w:t>
      </w:r>
      <w:r w:rsidR="00137349">
        <w:rPr>
          <w:rFonts w:hint="cs"/>
          <w:rtl/>
        </w:rPr>
        <w:t>ته مورد ارزيابي قرار خواهد گرفت</w:t>
      </w:r>
      <w:r w:rsidR="00CC480C">
        <w:rPr>
          <w:rFonts w:hint="cs"/>
          <w:rtl/>
        </w:rPr>
        <w:t>.</w:t>
      </w:r>
    </w:p>
    <w:p w:rsidR="0012784A" w:rsidRPr="00FE12AD" w:rsidRDefault="00C4252D" w:rsidP="00C4252D">
      <w:pPr>
        <w:pStyle w:val="a5"/>
        <w:rPr>
          <w:b/>
          <w:bCs/>
          <w:rtl/>
          <w:lang w:val="en-US" w:bidi="ar-SA"/>
        </w:rPr>
      </w:pPr>
      <w:r w:rsidRPr="00FE12AD">
        <w:rPr>
          <w:rFonts w:hint="cs"/>
          <w:b/>
          <w:bCs/>
          <w:sz w:val="28"/>
          <w:rtl/>
        </w:rPr>
        <w:t>یافته</w:t>
      </w:r>
      <w:r w:rsidRPr="00FE12AD">
        <w:rPr>
          <w:b/>
          <w:bCs/>
          <w:sz w:val="28"/>
          <w:rtl/>
        </w:rPr>
        <w:softHyphen/>
      </w:r>
      <w:r w:rsidRPr="00FE12AD">
        <w:rPr>
          <w:rFonts w:hint="cs"/>
          <w:b/>
          <w:bCs/>
          <w:sz w:val="28"/>
          <w:rtl/>
        </w:rPr>
        <w:t xml:space="preserve">های این پژوهش در مورد </w:t>
      </w:r>
      <w:r>
        <w:rPr>
          <w:rFonts w:hint="cs"/>
          <w:b/>
          <w:bCs/>
          <w:sz w:val="28"/>
          <w:rtl/>
        </w:rPr>
        <w:t>ازخودبیگانگی روانی</w:t>
      </w:r>
      <w:r w:rsidRPr="00FE12AD">
        <w:rPr>
          <w:rFonts w:hint="cs"/>
          <w:b/>
          <w:bCs/>
          <w:sz w:val="28"/>
          <w:rtl/>
        </w:rPr>
        <w:t xml:space="preserve"> و </w:t>
      </w:r>
      <w:r>
        <w:rPr>
          <w:rFonts w:hint="cs"/>
          <w:b/>
          <w:bCs/>
          <w:sz w:val="28"/>
          <w:rtl/>
        </w:rPr>
        <w:t>خرابکاری</w:t>
      </w:r>
      <w:r w:rsidRPr="00FE12AD">
        <w:rPr>
          <w:rFonts w:hint="cs"/>
          <w:b/>
          <w:bCs/>
          <w:sz w:val="28"/>
          <w:rtl/>
        </w:rPr>
        <w:t xml:space="preserve"> عبارتند از:</w:t>
      </w:r>
    </w:p>
    <w:p w:rsidR="0012784A" w:rsidRPr="00FE12AD" w:rsidRDefault="0012784A" w:rsidP="0012784A">
      <w:pPr>
        <w:pStyle w:val="a5"/>
        <w:numPr>
          <w:ilvl w:val="0"/>
          <w:numId w:val="9"/>
        </w:numPr>
      </w:pPr>
      <w:r w:rsidRPr="00FE12AD">
        <w:rPr>
          <w:rFonts w:hint="cs"/>
          <w:rtl/>
        </w:rPr>
        <w:t>بین احساس بی</w:t>
      </w:r>
      <w:r w:rsidRPr="00FE12AD">
        <w:rPr>
          <w:rtl/>
        </w:rPr>
        <w:softHyphen/>
      </w:r>
      <w:r w:rsidRPr="00FE12AD">
        <w:rPr>
          <w:rFonts w:hint="cs"/>
          <w:rtl/>
        </w:rPr>
        <w:t xml:space="preserve">قدرتی با </w:t>
      </w:r>
      <w:r w:rsidR="00E161A8">
        <w:rPr>
          <w:rFonts w:hint="cs"/>
          <w:rtl/>
        </w:rPr>
        <w:t>خرابکاری</w:t>
      </w:r>
      <w:r w:rsidRPr="00FE12AD">
        <w:rPr>
          <w:rFonts w:hint="cs"/>
          <w:rtl/>
        </w:rPr>
        <w:t xml:space="preserve"> و هر سه بُعدِ آن، رابطۀ مثبت و معنی</w:t>
      </w:r>
      <w:r w:rsidRPr="00FE12AD">
        <w:rPr>
          <w:rtl/>
        </w:rPr>
        <w:softHyphen/>
      </w:r>
      <w:r w:rsidRPr="00FE12AD">
        <w:rPr>
          <w:rFonts w:hint="cs"/>
          <w:rtl/>
        </w:rPr>
        <w:t>داری وجود دارد.</w:t>
      </w:r>
    </w:p>
    <w:p w:rsidR="0012784A" w:rsidRPr="00FE12AD" w:rsidRDefault="0012784A" w:rsidP="0012784A">
      <w:pPr>
        <w:pStyle w:val="a5"/>
        <w:numPr>
          <w:ilvl w:val="0"/>
          <w:numId w:val="9"/>
        </w:numPr>
      </w:pPr>
      <w:r w:rsidRPr="00FE12AD">
        <w:rPr>
          <w:rFonts w:hint="cs"/>
          <w:rtl/>
        </w:rPr>
        <w:t>بین احساس بی</w:t>
      </w:r>
      <w:r w:rsidRPr="00FE12AD">
        <w:rPr>
          <w:rFonts w:hint="eastAsia"/>
          <w:rtl/>
        </w:rPr>
        <w:t>‌</w:t>
      </w:r>
      <w:r w:rsidRPr="00FE12AD">
        <w:rPr>
          <w:rFonts w:hint="cs"/>
          <w:rtl/>
        </w:rPr>
        <w:t xml:space="preserve">هنجاری با </w:t>
      </w:r>
      <w:r w:rsidR="00E161A8">
        <w:rPr>
          <w:rFonts w:hint="cs"/>
          <w:rtl/>
        </w:rPr>
        <w:t>خرابکاری</w:t>
      </w:r>
      <w:r w:rsidRPr="00FE12AD">
        <w:rPr>
          <w:rFonts w:hint="cs"/>
          <w:rtl/>
        </w:rPr>
        <w:t xml:space="preserve"> و هر سه بُعدِ آن، رابطۀ مثبت و معنی</w:t>
      </w:r>
      <w:r w:rsidRPr="00FE12AD">
        <w:rPr>
          <w:rtl/>
        </w:rPr>
        <w:softHyphen/>
      </w:r>
      <w:r w:rsidRPr="00FE12AD">
        <w:rPr>
          <w:rFonts w:hint="cs"/>
          <w:rtl/>
        </w:rPr>
        <w:t>داری وجود دارد.</w:t>
      </w:r>
    </w:p>
    <w:p w:rsidR="0012784A" w:rsidRPr="00FE12AD" w:rsidRDefault="0012784A" w:rsidP="0012784A">
      <w:pPr>
        <w:pStyle w:val="a5"/>
        <w:numPr>
          <w:ilvl w:val="0"/>
          <w:numId w:val="9"/>
        </w:numPr>
      </w:pPr>
      <w:r w:rsidRPr="00FE12AD">
        <w:rPr>
          <w:rFonts w:hint="cs"/>
          <w:rtl/>
        </w:rPr>
        <w:t>بین احساس بی</w:t>
      </w:r>
      <w:r w:rsidRPr="00FE12AD">
        <w:rPr>
          <w:rFonts w:hint="eastAsia"/>
          <w:rtl/>
        </w:rPr>
        <w:t>‌</w:t>
      </w:r>
      <w:r w:rsidRPr="00FE12AD">
        <w:rPr>
          <w:rFonts w:hint="cs"/>
          <w:rtl/>
        </w:rPr>
        <w:t xml:space="preserve">معنایی با </w:t>
      </w:r>
      <w:r w:rsidR="00E161A8">
        <w:rPr>
          <w:rFonts w:hint="cs"/>
          <w:rtl/>
        </w:rPr>
        <w:t>خرابکاری</w:t>
      </w:r>
      <w:r w:rsidRPr="00FE12AD">
        <w:rPr>
          <w:rFonts w:hint="cs"/>
          <w:rtl/>
        </w:rPr>
        <w:t xml:space="preserve"> و هر سه بُعدِ آن، رابطۀ مثبت و معنی</w:t>
      </w:r>
      <w:r w:rsidRPr="00FE12AD">
        <w:rPr>
          <w:rtl/>
        </w:rPr>
        <w:softHyphen/>
      </w:r>
      <w:r w:rsidRPr="00FE12AD">
        <w:rPr>
          <w:rFonts w:hint="cs"/>
          <w:rtl/>
        </w:rPr>
        <w:t>داری وجود دارد.</w:t>
      </w:r>
    </w:p>
    <w:p w:rsidR="0012784A" w:rsidRPr="00FE12AD" w:rsidRDefault="0012784A" w:rsidP="0012784A">
      <w:pPr>
        <w:pStyle w:val="a5"/>
        <w:numPr>
          <w:ilvl w:val="0"/>
          <w:numId w:val="9"/>
        </w:numPr>
      </w:pPr>
      <w:r w:rsidRPr="00FE12AD">
        <w:rPr>
          <w:rFonts w:hint="cs"/>
          <w:rtl/>
        </w:rPr>
        <w:t xml:space="preserve">بین احساس انزوای اجتماعی با </w:t>
      </w:r>
      <w:r w:rsidR="00E161A8">
        <w:rPr>
          <w:rFonts w:hint="cs"/>
          <w:rtl/>
        </w:rPr>
        <w:t>خرابکاری</w:t>
      </w:r>
      <w:r w:rsidRPr="00FE12AD">
        <w:rPr>
          <w:rFonts w:hint="cs"/>
          <w:rtl/>
        </w:rPr>
        <w:t xml:space="preserve"> و هر سه بُعدِ آن، رابطۀ مثبت و معنی</w:t>
      </w:r>
      <w:r w:rsidRPr="00FE12AD">
        <w:rPr>
          <w:rtl/>
        </w:rPr>
        <w:softHyphen/>
      </w:r>
      <w:r w:rsidRPr="00FE12AD">
        <w:rPr>
          <w:rFonts w:hint="cs"/>
          <w:rtl/>
        </w:rPr>
        <w:t>داری وجود دارد.</w:t>
      </w:r>
    </w:p>
    <w:p w:rsidR="0012784A" w:rsidRPr="00FE12AD" w:rsidRDefault="0012784A" w:rsidP="0012784A">
      <w:pPr>
        <w:pStyle w:val="a5"/>
        <w:numPr>
          <w:ilvl w:val="0"/>
          <w:numId w:val="9"/>
        </w:numPr>
      </w:pPr>
      <w:r w:rsidRPr="00FE12AD">
        <w:rPr>
          <w:rFonts w:hint="cs"/>
          <w:rtl/>
        </w:rPr>
        <w:t xml:space="preserve">بین احساس تنفر از خویشتن با </w:t>
      </w:r>
      <w:r w:rsidR="00E161A8">
        <w:rPr>
          <w:rFonts w:hint="cs"/>
          <w:rtl/>
        </w:rPr>
        <w:t>خرابکاری</w:t>
      </w:r>
      <w:r w:rsidRPr="00FE12AD">
        <w:rPr>
          <w:rFonts w:hint="cs"/>
          <w:rtl/>
        </w:rPr>
        <w:t xml:space="preserve"> و هر سه بُعدِ آن، رابطۀ مثبت و معنی</w:t>
      </w:r>
      <w:r w:rsidRPr="00FE12AD">
        <w:rPr>
          <w:rtl/>
        </w:rPr>
        <w:softHyphen/>
      </w:r>
      <w:r w:rsidRPr="00FE12AD">
        <w:rPr>
          <w:rFonts w:hint="cs"/>
          <w:rtl/>
        </w:rPr>
        <w:t>داری وجود دارد.</w:t>
      </w:r>
    </w:p>
    <w:p w:rsidR="0012784A" w:rsidRPr="00FE12AD" w:rsidRDefault="0012784A" w:rsidP="0012784A">
      <w:pPr>
        <w:pStyle w:val="a5"/>
        <w:numPr>
          <w:ilvl w:val="0"/>
          <w:numId w:val="9"/>
        </w:numPr>
      </w:pPr>
      <w:r w:rsidRPr="00FE12AD">
        <w:rPr>
          <w:rFonts w:hint="cs"/>
          <w:rtl/>
        </w:rPr>
        <w:t xml:space="preserve">بین احساس از خودبیگانگی روانی با </w:t>
      </w:r>
      <w:r w:rsidR="00E161A8">
        <w:rPr>
          <w:rFonts w:hint="cs"/>
          <w:rtl/>
        </w:rPr>
        <w:t>خرابکاری</w:t>
      </w:r>
      <w:r w:rsidRPr="00FE12AD">
        <w:rPr>
          <w:rFonts w:hint="cs"/>
          <w:rtl/>
        </w:rPr>
        <w:t xml:space="preserve"> و هر سه بُعدِ آن، رابطۀ مثبت و معنی</w:t>
      </w:r>
      <w:r w:rsidRPr="00FE12AD">
        <w:rPr>
          <w:rtl/>
        </w:rPr>
        <w:softHyphen/>
      </w:r>
      <w:r w:rsidRPr="00FE12AD">
        <w:rPr>
          <w:rFonts w:hint="cs"/>
          <w:rtl/>
        </w:rPr>
        <w:t>داری وجود دارد.</w:t>
      </w:r>
    </w:p>
    <w:p w:rsidR="00700929" w:rsidRPr="00FE12AD" w:rsidRDefault="00700929" w:rsidP="00700929">
      <w:pPr>
        <w:pStyle w:val="a5"/>
      </w:pPr>
      <w:r w:rsidRPr="00FE12AD">
        <w:rPr>
          <w:rFonts w:hint="cs"/>
          <w:rtl/>
        </w:rPr>
        <w:t>این یافته</w:t>
      </w:r>
      <w:r w:rsidRPr="00FE12AD">
        <w:rPr>
          <w:rtl/>
        </w:rPr>
        <w:softHyphen/>
      </w:r>
      <w:r w:rsidRPr="00FE12AD">
        <w:rPr>
          <w:rFonts w:hint="cs"/>
          <w:rtl/>
        </w:rPr>
        <w:t>ها نشان می</w:t>
      </w:r>
      <w:r w:rsidRPr="00FE12AD">
        <w:rPr>
          <w:rtl/>
        </w:rPr>
        <w:softHyphen/>
      </w:r>
      <w:r w:rsidRPr="00FE12AD">
        <w:rPr>
          <w:rFonts w:hint="cs"/>
          <w:rtl/>
        </w:rPr>
        <w:t>دهد که احساس بی</w:t>
      </w:r>
      <w:r w:rsidRPr="00FE12AD">
        <w:rPr>
          <w:rtl/>
        </w:rPr>
        <w:softHyphen/>
      </w:r>
      <w:r w:rsidRPr="00FE12AD">
        <w:rPr>
          <w:rFonts w:hint="cs"/>
          <w:rtl/>
        </w:rPr>
        <w:t>قدرتی، احساس بی</w:t>
      </w:r>
      <w:r w:rsidRPr="00FE12AD">
        <w:rPr>
          <w:rtl/>
        </w:rPr>
        <w:softHyphen/>
      </w:r>
      <w:r w:rsidRPr="00FE12AD">
        <w:rPr>
          <w:rFonts w:hint="cs"/>
          <w:rtl/>
        </w:rPr>
        <w:t>هنجاری، احساس بی</w:t>
      </w:r>
      <w:r w:rsidRPr="00FE12AD">
        <w:rPr>
          <w:rtl/>
        </w:rPr>
        <w:softHyphen/>
      </w:r>
      <w:r w:rsidRPr="00FE12AD">
        <w:rPr>
          <w:rFonts w:hint="cs"/>
          <w:rtl/>
        </w:rPr>
        <w:t xml:space="preserve">معنایی، احساس انزوای اجتماعی، احساس تنفر از خویشتن و احساس ازخودبیگانگی روانی، با </w:t>
      </w:r>
      <w:r w:rsidR="00E161A8">
        <w:rPr>
          <w:rFonts w:hint="cs"/>
          <w:rtl/>
        </w:rPr>
        <w:t>خرابکاری</w:t>
      </w:r>
      <w:r w:rsidRPr="00FE12AD">
        <w:rPr>
          <w:rFonts w:hint="cs"/>
          <w:rtl/>
        </w:rPr>
        <w:t xml:space="preserve"> در هر سه ب</w:t>
      </w:r>
      <w:r w:rsidR="00AD5148" w:rsidRPr="00FE12AD">
        <w:rPr>
          <w:rFonts w:hint="cs"/>
          <w:rtl/>
        </w:rPr>
        <w:t>ُ</w:t>
      </w:r>
      <w:r w:rsidRPr="00FE12AD">
        <w:rPr>
          <w:rFonts w:hint="cs"/>
          <w:rtl/>
        </w:rPr>
        <w:t>عد رابطه وجود دارد که با یافته</w:t>
      </w:r>
      <w:r w:rsidRPr="00FE12AD">
        <w:rPr>
          <w:rtl/>
        </w:rPr>
        <w:softHyphen/>
      </w:r>
      <w:r w:rsidRPr="00FE12AD">
        <w:rPr>
          <w:rFonts w:hint="cs"/>
          <w:rtl/>
        </w:rPr>
        <w:t xml:space="preserve">های فروم (1368)، </w:t>
      </w:r>
      <w:r w:rsidR="00AF580D" w:rsidRPr="00FE12AD">
        <w:rPr>
          <w:rFonts w:hint="cs"/>
          <w:rtl/>
        </w:rPr>
        <w:t xml:space="preserve">زیمباردو (1969) و سیگل (1998) همخوانی دارد. به عبارت دیگر این پژوهش نشان داد ازخودبیگانگی روانی بر میزانِ </w:t>
      </w:r>
      <w:r w:rsidR="00E161A8">
        <w:rPr>
          <w:rFonts w:hint="cs"/>
          <w:rtl/>
        </w:rPr>
        <w:t>خرابکاری</w:t>
      </w:r>
      <w:r w:rsidR="00AF580D" w:rsidRPr="00FE12AD">
        <w:rPr>
          <w:rFonts w:hint="cs"/>
          <w:rtl/>
        </w:rPr>
        <w:t xml:space="preserve"> در بین آزمودنی</w:t>
      </w:r>
      <w:r w:rsidR="00AF580D" w:rsidRPr="00FE12AD">
        <w:rPr>
          <w:rtl/>
        </w:rPr>
        <w:softHyphen/>
      </w:r>
      <w:r w:rsidR="00AF580D" w:rsidRPr="00FE12AD">
        <w:rPr>
          <w:rFonts w:hint="cs"/>
          <w:rtl/>
        </w:rPr>
        <w:t>ها تأثیر می</w:t>
      </w:r>
      <w:r w:rsidR="00AF580D" w:rsidRPr="00FE12AD">
        <w:rPr>
          <w:rtl/>
        </w:rPr>
        <w:softHyphen/>
      </w:r>
      <w:r w:rsidR="00AF580D" w:rsidRPr="00FE12AD">
        <w:rPr>
          <w:rFonts w:hint="cs"/>
          <w:rtl/>
        </w:rPr>
        <w:t>گذارد و یافته</w:t>
      </w:r>
      <w:r w:rsidR="00AF580D" w:rsidRPr="00FE12AD">
        <w:rPr>
          <w:rtl/>
        </w:rPr>
        <w:softHyphen/>
      </w:r>
      <w:r w:rsidR="00AF580D" w:rsidRPr="00FE12AD">
        <w:rPr>
          <w:rFonts w:hint="cs"/>
          <w:rtl/>
        </w:rPr>
        <w:t>های قبلی را تأیید می</w:t>
      </w:r>
      <w:r w:rsidR="00AF580D" w:rsidRPr="00FE12AD">
        <w:rPr>
          <w:rtl/>
        </w:rPr>
        <w:softHyphen/>
      </w:r>
      <w:r w:rsidR="00AF580D" w:rsidRPr="00FE12AD">
        <w:rPr>
          <w:rFonts w:hint="cs"/>
          <w:rtl/>
        </w:rPr>
        <w:t xml:space="preserve">کند. </w:t>
      </w:r>
    </w:p>
    <w:p w:rsidR="009A2EE5" w:rsidRPr="00FE12AD" w:rsidRDefault="00624CC2" w:rsidP="00855964">
      <w:pPr>
        <w:pStyle w:val="a5"/>
        <w:rPr>
          <w:b/>
          <w:bCs/>
          <w:rtl/>
        </w:rPr>
      </w:pPr>
      <w:bookmarkStart w:id="50" w:name="_Toc335584983"/>
      <w:r w:rsidRPr="00FE12AD">
        <w:rPr>
          <w:rFonts w:hint="cs"/>
          <w:b/>
          <w:bCs/>
          <w:rtl/>
        </w:rPr>
        <w:t xml:space="preserve">فرضیۀ </w:t>
      </w:r>
      <w:r w:rsidR="009A2EE5" w:rsidRPr="00FE12AD">
        <w:rPr>
          <w:rFonts w:hint="cs"/>
          <w:b/>
          <w:bCs/>
          <w:rtl/>
        </w:rPr>
        <w:t>نخست</w:t>
      </w:r>
      <w:bookmarkEnd w:id="50"/>
    </w:p>
    <w:p w:rsidR="00A011D7" w:rsidRPr="00FE12AD" w:rsidRDefault="00A011D7" w:rsidP="00BE584B">
      <w:pPr>
        <w:pStyle w:val="a5"/>
        <w:rPr>
          <w:sz w:val="28"/>
          <w:rtl/>
        </w:rPr>
      </w:pPr>
      <w:r w:rsidRPr="00FE12AD">
        <w:rPr>
          <w:rFonts w:hint="cs"/>
          <w:sz w:val="28"/>
          <w:rtl/>
        </w:rPr>
        <w:t xml:space="preserve">احساس بي‌قدرتي، به عنوان اولين متغير با </w:t>
      </w:r>
      <w:r w:rsidR="00E161A8">
        <w:rPr>
          <w:rFonts w:hint="cs"/>
          <w:sz w:val="28"/>
          <w:rtl/>
        </w:rPr>
        <w:t>خرابکاری</w:t>
      </w:r>
      <w:r w:rsidR="00207A19" w:rsidRPr="00FE12AD">
        <w:rPr>
          <w:rFonts w:hint="cs"/>
          <w:sz w:val="28"/>
          <w:rtl/>
        </w:rPr>
        <w:t xml:space="preserve"> و </w:t>
      </w:r>
      <w:r w:rsidRPr="00FE12AD">
        <w:rPr>
          <w:rFonts w:hint="cs"/>
          <w:sz w:val="28"/>
          <w:rtl/>
        </w:rPr>
        <w:t xml:space="preserve">هر سه شیوۀ عملياتي شدة </w:t>
      </w:r>
      <w:r w:rsidR="00207A19" w:rsidRPr="00FE12AD">
        <w:rPr>
          <w:rFonts w:hint="cs"/>
          <w:sz w:val="28"/>
          <w:rtl/>
        </w:rPr>
        <w:t>آن</w:t>
      </w:r>
      <w:r w:rsidRPr="00FE12AD">
        <w:rPr>
          <w:rFonts w:hint="cs"/>
          <w:sz w:val="28"/>
          <w:rtl/>
        </w:rPr>
        <w:t xml:space="preserve"> رابطۀ </w:t>
      </w:r>
      <w:r w:rsidR="00B14FFA" w:rsidRPr="00FE12AD">
        <w:rPr>
          <w:rFonts w:hint="cs"/>
          <w:sz w:val="28"/>
          <w:rtl/>
        </w:rPr>
        <w:t xml:space="preserve">مثبت و </w:t>
      </w:r>
      <w:r w:rsidRPr="00FE12AD">
        <w:rPr>
          <w:rFonts w:hint="cs"/>
          <w:sz w:val="28"/>
          <w:rtl/>
        </w:rPr>
        <w:t xml:space="preserve">معنی‌داری دارد و در هر </w:t>
      </w:r>
      <w:r w:rsidR="00B14FFA" w:rsidRPr="00FE12AD">
        <w:rPr>
          <w:rFonts w:hint="cs"/>
          <w:sz w:val="28"/>
          <w:rtl/>
        </w:rPr>
        <w:t>چهار</w:t>
      </w:r>
      <w:r w:rsidRPr="00FE12AD">
        <w:rPr>
          <w:rFonts w:hint="cs"/>
          <w:sz w:val="28"/>
          <w:rtl/>
        </w:rPr>
        <w:t xml:space="preserve"> مورد</w:t>
      </w:r>
      <w:r w:rsidR="00DC0219" w:rsidRPr="00FE12AD">
        <w:rPr>
          <w:rFonts w:hint="cs"/>
          <w:sz w:val="28"/>
          <w:rtl/>
        </w:rPr>
        <w:t>،</w:t>
      </w:r>
      <w:r w:rsidRPr="00FE12AD">
        <w:rPr>
          <w:rFonts w:hint="cs"/>
          <w:sz w:val="28"/>
          <w:rtl/>
        </w:rPr>
        <w:t xml:space="preserve"> رابطة آن‌ها در سطح </w:t>
      </w:r>
      <w:r w:rsidR="00207A19" w:rsidRPr="00FE12AD">
        <w:rPr>
          <w:rFonts w:hint="cs"/>
          <w:sz w:val="28"/>
          <w:rtl/>
        </w:rPr>
        <w:t>99 درصد اطمینان</w:t>
      </w:r>
      <w:r w:rsidRPr="00FE12AD">
        <w:rPr>
          <w:rFonts w:hint="cs"/>
          <w:sz w:val="28"/>
          <w:rtl/>
        </w:rPr>
        <w:t xml:space="preserve"> معني‌دار است. اين بدين معني است كه به ميزاني كه فرد احساس مي‌كند هيچ‌گونه قدرتي در برابر نيروهاي اجتماعي ندارد يا احساس بي‌قدرتي مي‌كند گرايش، فرافکنی و عمل به رفتارهای </w:t>
      </w:r>
      <w:r w:rsidR="002C186C">
        <w:rPr>
          <w:rFonts w:hint="cs"/>
          <w:sz w:val="28"/>
          <w:rtl/>
        </w:rPr>
        <w:t>خرابکار</w:t>
      </w:r>
      <w:r w:rsidR="00BE584B">
        <w:rPr>
          <w:rFonts w:hint="cs"/>
          <w:sz w:val="28"/>
          <w:rtl/>
        </w:rPr>
        <w:t>انه</w:t>
      </w:r>
      <w:r w:rsidRPr="00FE12AD">
        <w:rPr>
          <w:rFonts w:hint="cs"/>
          <w:sz w:val="28"/>
          <w:rtl/>
        </w:rPr>
        <w:t xml:space="preserve"> در او بيشتر است.</w:t>
      </w:r>
      <w:r w:rsidR="00DC0219" w:rsidRPr="00FE12AD">
        <w:rPr>
          <w:rFonts w:hint="cs"/>
          <w:sz w:val="28"/>
          <w:rtl/>
        </w:rPr>
        <w:t xml:space="preserve"> این یافته با یافتۀ سیگل (1998)، هماهنگ است. </w:t>
      </w:r>
      <w:r w:rsidR="000F7437" w:rsidRPr="00FE12AD">
        <w:rPr>
          <w:rFonts w:hint="cs"/>
          <w:sz w:val="28"/>
          <w:rtl/>
        </w:rPr>
        <w:t>در تبیین این یافته باید گفت که وقتی دانش</w:t>
      </w:r>
      <w:r w:rsidR="000F7437" w:rsidRPr="00FE12AD">
        <w:rPr>
          <w:sz w:val="28"/>
          <w:rtl/>
        </w:rPr>
        <w:softHyphen/>
      </w:r>
      <w:r w:rsidR="000F7437" w:rsidRPr="00FE12AD">
        <w:rPr>
          <w:rFonts w:hint="cs"/>
          <w:sz w:val="28"/>
          <w:rtl/>
        </w:rPr>
        <w:t>آموزان احساس می</w:t>
      </w:r>
      <w:r w:rsidR="000F7437" w:rsidRPr="00FE12AD">
        <w:rPr>
          <w:sz w:val="28"/>
          <w:rtl/>
        </w:rPr>
        <w:softHyphen/>
      </w:r>
      <w:r w:rsidR="000F7437" w:rsidRPr="00FE12AD">
        <w:rPr>
          <w:rFonts w:hint="cs"/>
          <w:sz w:val="28"/>
          <w:rtl/>
        </w:rPr>
        <w:t>کنند که اعمالشان در قبال کارهایی که در خانه و مدرسه انجام می</w:t>
      </w:r>
      <w:r w:rsidR="000F7437" w:rsidRPr="00FE12AD">
        <w:rPr>
          <w:sz w:val="28"/>
          <w:rtl/>
        </w:rPr>
        <w:softHyphen/>
      </w:r>
      <w:r w:rsidR="000F7437" w:rsidRPr="00FE12AD">
        <w:rPr>
          <w:rFonts w:hint="cs"/>
          <w:sz w:val="28"/>
          <w:rtl/>
        </w:rPr>
        <w:t>دهند بی تأثیر است؛ به سمت رفتارهای خرابکارانه می</w:t>
      </w:r>
      <w:r w:rsidR="000F7437" w:rsidRPr="00FE12AD">
        <w:rPr>
          <w:sz w:val="28"/>
          <w:rtl/>
        </w:rPr>
        <w:softHyphen/>
      </w:r>
      <w:r w:rsidR="000F7437" w:rsidRPr="00FE12AD">
        <w:rPr>
          <w:rFonts w:hint="cs"/>
          <w:sz w:val="28"/>
          <w:rtl/>
        </w:rPr>
        <w:t>روند اما دانش</w:t>
      </w:r>
      <w:r w:rsidR="000F7437" w:rsidRPr="00FE12AD">
        <w:rPr>
          <w:sz w:val="28"/>
          <w:rtl/>
        </w:rPr>
        <w:softHyphen/>
      </w:r>
      <w:r w:rsidR="000F7437" w:rsidRPr="00FE12AD">
        <w:rPr>
          <w:rFonts w:hint="cs"/>
          <w:sz w:val="28"/>
          <w:rtl/>
        </w:rPr>
        <w:t>آموزانی که چنین احساسی ندارند رفتاری بهنجار و مورد پذیرش جامعه از خود بروز می</w:t>
      </w:r>
      <w:r w:rsidR="000F7437" w:rsidRPr="00FE12AD">
        <w:rPr>
          <w:sz w:val="28"/>
          <w:rtl/>
        </w:rPr>
        <w:softHyphen/>
      </w:r>
      <w:r w:rsidR="000F7437" w:rsidRPr="00FE12AD">
        <w:rPr>
          <w:rFonts w:hint="cs"/>
          <w:sz w:val="28"/>
          <w:rtl/>
        </w:rPr>
        <w:t xml:space="preserve">دهند. </w:t>
      </w:r>
    </w:p>
    <w:p w:rsidR="00DA61EC" w:rsidRDefault="00DA61EC" w:rsidP="00855964">
      <w:pPr>
        <w:pStyle w:val="a5"/>
        <w:rPr>
          <w:b/>
          <w:bCs/>
          <w:rtl/>
        </w:rPr>
      </w:pPr>
    </w:p>
    <w:p w:rsidR="009A2EE5" w:rsidRPr="00FE12AD" w:rsidRDefault="002A0BD3" w:rsidP="00855964">
      <w:pPr>
        <w:pStyle w:val="a5"/>
        <w:rPr>
          <w:b/>
          <w:bCs/>
          <w:rtl/>
        </w:rPr>
      </w:pPr>
      <w:r w:rsidRPr="00FE12AD">
        <w:rPr>
          <w:rFonts w:hint="cs"/>
          <w:b/>
          <w:bCs/>
          <w:rtl/>
        </w:rPr>
        <w:lastRenderedPageBreak/>
        <w:t xml:space="preserve">فرضیۀ </w:t>
      </w:r>
      <w:r w:rsidR="009A2EE5" w:rsidRPr="00FE12AD">
        <w:rPr>
          <w:rFonts w:hint="cs"/>
          <w:b/>
          <w:bCs/>
          <w:rtl/>
        </w:rPr>
        <w:t>دوم</w:t>
      </w:r>
    </w:p>
    <w:p w:rsidR="00C42F61" w:rsidRPr="00FE12AD" w:rsidRDefault="00A011D7" w:rsidP="00BE584B">
      <w:pPr>
        <w:pStyle w:val="a5"/>
        <w:rPr>
          <w:sz w:val="28"/>
          <w:rtl/>
        </w:rPr>
      </w:pPr>
      <w:r w:rsidRPr="00FE12AD">
        <w:rPr>
          <w:rFonts w:hint="cs"/>
          <w:sz w:val="28"/>
          <w:rtl/>
        </w:rPr>
        <w:t xml:space="preserve">احساس بي‌هنجاري نيز به نظر سيمن يكي از ابعاد يا معاني از‌خود‌بيگانگي روانی است و به وضعيتي اشاره دارد كه فرد هنجارهاي جامعه را نمي‌پذيرد. اين وضعيت زماني رخ مي‌دهد كه فرد راه مقبول رسيدن به هدف را مسدود مي‌داند و لذا راهي انتخاب مي‌كند كه جامعه آن‌را نفي كرده است. اين حالت نيز به نظر سيمن يكي از معانی احساس از‌خود‌بيگانگي روانی است. بنابراين احساس بي‌هنجاري نيز به عنوان يك متغير براي تبيين </w:t>
      </w:r>
      <w:r w:rsidR="002C186C">
        <w:rPr>
          <w:rFonts w:hint="cs"/>
          <w:sz w:val="28"/>
          <w:rtl/>
        </w:rPr>
        <w:t>خرابکار</w:t>
      </w:r>
      <w:r w:rsidRPr="00FE12AD">
        <w:rPr>
          <w:rFonts w:hint="cs"/>
          <w:sz w:val="28"/>
          <w:rtl/>
        </w:rPr>
        <w:t>ي در نظر گرفته شد. نتايج حاكي از وجود رابطة مثبت و معنی</w:t>
      </w:r>
      <w:r w:rsidRPr="00FE12AD">
        <w:rPr>
          <w:sz w:val="28"/>
          <w:rtl/>
        </w:rPr>
        <w:softHyphen/>
      </w:r>
      <w:r w:rsidRPr="00FE12AD">
        <w:rPr>
          <w:rFonts w:hint="cs"/>
          <w:sz w:val="28"/>
          <w:rtl/>
        </w:rPr>
        <w:t xml:space="preserve">دار بين اين متغير با </w:t>
      </w:r>
      <w:r w:rsidR="00E161A8">
        <w:rPr>
          <w:rFonts w:hint="cs"/>
          <w:sz w:val="28"/>
          <w:rtl/>
        </w:rPr>
        <w:t>خرابکاری</w:t>
      </w:r>
      <w:r w:rsidR="00207A19" w:rsidRPr="00FE12AD">
        <w:rPr>
          <w:rFonts w:hint="cs"/>
          <w:sz w:val="28"/>
          <w:rtl/>
        </w:rPr>
        <w:t xml:space="preserve"> و </w:t>
      </w:r>
      <w:r w:rsidRPr="00FE12AD">
        <w:rPr>
          <w:rFonts w:hint="cs"/>
          <w:sz w:val="28"/>
          <w:rtl/>
        </w:rPr>
        <w:t xml:space="preserve">هر سه شیوۀ عملياتي شدة </w:t>
      </w:r>
      <w:r w:rsidR="00207A19" w:rsidRPr="00FE12AD">
        <w:rPr>
          <w:rFonts w:hint="cs"/>
          <w:sz w:val="28"/>
          <w:rtl/>
        </w:rPr>
        <w:t>آن</w:t>
      </w:r>
      <w:r w:rsidRPr="00FE12AD">
        <w:rPr>
          <w:rFonts w:hint="cs"/>
          <w:sz w:val="28"/>
          <w:rtl/>
        </w:rPr>
        <w:t xml:space="preserve"> مي‌باشد و در هر </w:t>
      </w:r>
      <w:r w:rsidR="00207A19" w:rsidRPr="00FE12AD">
        <w:rPr>
          <w:rFonts w:hint="cs"/>
          <w:sz w:val="28"/>
          <w:rtl/>
        </w:rPr>
        <w:t>چهار</w:t>
      </w:r>
      <w:r w:rsidRPr="00FE12AD">
        <w:rPr>
          <w:rFonts w:hint="cs"/>
          <w:sz w:val="28"/>
          <w:rtl/>
        </w:rPr>
        <w:t xml:space="preserve"> حالت، رابطه در سطح </w:t>
      </w:r>
      <w:r w:rsidR="00207A19" w:rsidRPr="00FE12AD">
        <w:rPr>
          <w:rFonts w:hint="cs"/>
          <w:sz w:val="28"/>
          <w:rtl/>
        </w:rPr>
        <w:t>99 درصد اطمینان</w:t>
      </w:r>
      <w:r w:rsidRPr="00FE12AD">
        <w:rPr>
          <w:rFonts w:hint="cs"/>
          <w:sz w:val="28"/>
          <w:rtl/>
        </w:rPr>
        <w:t xml:space="preserve"> معني‌دار است.</w:t>
      </w:r>
      <w:r w:rsidR="00DC0219" w:rsidRPr="00FE12AD">
        <w:rPr>
          <w:rFonts w:hint="cs"/>
          <w:sz w:val="28"/>
          <w:rtl/>
        </w:rPr>
        <w:t xml:space="preserve"> این یافته با یافتۀ </w:t>
      </w:r>
      <w:r w:rsidR="00CC2262" w:rsidRPr="00FE12AD">
        <w:rPr>
          <w:rFonts w:hint="cs"/>
          <w:sz w:val="28"/>
          <w:rtl/>
        </w:rPr>
        <w:t xml:space="preserve">فروم (1368)، </w:t>
      </w:r>
      <w:r w:rsidR="00DC0219" w:rsidRPr="00FE12AD">
        <w:rPr>
          <w:rFonts w:hint="cs"/>
          <w:sz w:val="28"/>
          <w:rtl/>
        </w:rPr>
        <w:t xml:space="preserve">زیمباردو (1969) و سیگل (1998)، هماهنگ است. </w:t>
      </w:r>
      <w:r w:rsidR="00C42F61" w:rsidRPr="00FE12AD">
        <w:rPr>
          <w:rFonts w:hint="cs"/>
          <w:sz w:val="28"/>
          <w:rtl/>
        </w:rPr>
        <w:t>در تبیین این یافته باید گفت که وقتی دانش</w:t>
      </w:r>
      <w:r w:rsidR="00C42F61" w:rsidRPr="00FE12AD">
        <w:rPr>
          <w:sz w:val="28"/>
          <w:rtl/>
        </w:rPr>
        <w:softHyphen/>
      </w:r>
      <w:r w:rsidR="00C42F61" w:rsidRPr="00FE12AD">
        <w:rPr>
          <w:rFonts w:hint="cs"/>
          <w:sz w:val="28"/>
          <w:rtl/>
        </w:rPr>
        <w:t>آموزان احساس می</w:t>
      </w:r>
      <w:r w:rsidR="00C42F61" w:rsidRPr="00FE12AD">
        <w:rPr>
          <w:sz w:val="28"/>
          <w:rtl/>
        </w:rPr>
        <w:softHyphen/>
      </w:r>
      <w:r w:rsidR="00C42F61" w:rsidRPr="00FE12AD">
        <w:rPr>
          <w:rFonts w:hint="cs"/>
          <w:sz w:val="28"/>
          <w:rtl/>
        </w:rPr>
        <w:t>کنند که اعمال</w:t>
      </w:r>
      <w:r w:rsidR="006E753B" w:rsidRPr="00FE12AD">
        <w:rPr>
          <w:rFonts w:hint="cs"/>
          <w:sz w:val="28"/>
          <w:rtl/>
        </w:rPr>
        <w:t>ی آن</w:t>
      </w:r>
      <w:r w:rsidR="006E753B" w:rsidRPr="00FE12AD">
        <w:rPr>
          <w:sz w:val="28"/>
          <w:rtl/>
        </w:rPr>
        <w:softHyphen/>
      </w:r>
      <w:r w:rsidR="006E753B" w:rsidRPr="00FE12AD">
        <w:rPr>
          <w:rFonts w:hint="cs"/>
          <w:sz w:val="28"/>
          <w:rtl/>
        </w:rPr>
        <w:t>ها را به اهدافِ مورد نظر</w:t>
      </w:r>
      <w:r w:rsidR="00C42F61" w:rsidRPr="00FE12AD">
        <w:rPr>
          <w:rFonts w:hint="cs"/>
          <w:sz w:val="28"/>
          <w:rtl/>
        </w:rPr>
        <w:t>شان</w:t>
      </w:r>
      <w:r w:rsidR="006E753B" w:rsidRPr="00FE12AD">
        <w:rPr>
          <w:rFonts w:hint="cs"/>
          <w:sz w:val="28"/>
          <w:rtl/>
        </w:rPr>
        <w:t xml:space="preserve"> می</w:t>
      </w:r>
      <w:r w:rsidR="006E753B" w:rsidRPr="00FE12AD">
        <w:rPr>
          <w:sz w:val="28"/>
          <w:rtl/>
        </w:rPr>
        <w:softHyphen/>
      </w:r>
      <w:r w:rsidR="006E753B" w:rsidRPr="00FE12AD">
        <w:rPr>
          <w:rFonts w:hint="cs"/>
          <w:sz w:val="28"/>
          <w:rtl/>
        </w:rPr>
        <w:t>رساند که مورد تأیید مسئولان مدرسه و والدین نباشد؛</w:t>
      </w:r>
      <w:r w:rsidR="00C42F61" w:rsidRPr="00FE12AD">
        <w:rPr>
          <w:rFonts w:hint="cs"/>
          <w:sz w:val="28"/>
          <w:rtl/>
        </w:rPr>
        <w:t xml:space="preserve"> </w:t>
      </w:r>
      <w:r w:rsidR="006E753B" w:rsidRPr="00FE12AD">
        <w:rPr>
          <w:rFonts w:hint="cs"/>
          <w:sz w:val="28"/>
          <w:rtl/>
        </w:rPr>
        <w:t xml:space="preserve">بیشتر مرتکب </w:t>
      </w:r>
      <w:r w:rsidR="00C42F61" w:rsidRPr="00FE12AD">
        <w:rPr>
          <w:rFonts w:hint="cs"/>
          <w:sz w:val="28"/>
          <w:rtl/>
        </w:rPr>
        <w:t>رفتارهای خرابکارانه می</w:t>
      </w:r>
      <w:r w:rsidR="006E753B" w:rsidRPr="00FE12AD">
        <w:rPr>
          <w:sz w:val="28"/>
          <w:rtl/>
        </w:rPr>
        <w:softHyphen/>
      </w:r>
      <w:r w:rsidR="006E753B" w:rsidRPr="00FE12AD">
        <w:rPr>
          <w:rFonts w:hint="cs"/>
          <w:sz w:val="28"/>
          <w:rtl/>
        </w:rPr>
        <w:t>شوند</w:t>
      </w:r>
      <w:r w:rsidR="00C42F61" w:rsidRPr="00FE12AD">
        <w:rPr>
          <w:rFonts w:hint="cs"/>
          <w:sz w:val="28"/>
          <w:rtl/>
        </w:rPr>
        <w:t xml:space="preserve"> اما دانش</w:t>
      </w:r>
      <w:r w:rsidR="00C42F61" w:rsidRPr="00FE12AD">
        <w:rPr>
          <w:sz w:val="28"/>
          <w:rtl/>
        </w:rPr>
        <w:softHyphen/>
      </w:r>
      <w:r w:rsidR="00C42F61" w:rsidRPr="00FE12AD">
        <w:rPr>
          <w:rFonts w:hint="cs"/>
          <w:sz w:val="28"/>
          <w:rtl/>
        </w:rPr>
        <w:t xml:space="preserve">آموزانی که </w:t>
      </w:r>
      <w:r w:rsidR="006E753B" w:rsidRPr="00FE12AD">
        <w:rPr>
          <w:rFonts w:hint="cs"/>
          <w:sz w:val="28"/>
          <w:rtl/>
        </w:rPr>
        <w:t>هنجارهای مدرسه و محیط خانواده را پذیرفته</w:t>
      </w:r>
      <w:r w:rsidR="006E753B" w:rsidRPr="00FE12AD">
        <w:rPr>
          <w:sz w:val="28"/>
          <w:rtl/>
        </w:rPr>
        <w:softHyphen/>
      </w:r>
      <w:r w:rsidR="006E753B" w:rsidRPr="00FE12AD">
        <w:rPr>
          <w:rFonts w:hint="cs"/>
          <w:sz w:val="28"/>
          <w:rtl/>
        </w:rPr>
        <w:t>اند، آن هنجارها را در شیوه</w:t>
      </w:r>
      <w:r w:rsidR="006E753B" w:rsidRPr="00FE12AD">
        <w:rPr>
          <w:sz w:val="28"/>
          <w:rtl/>
        </w:rPr>
        <w:softHyphen/>
      </w:r>
      <w:r w:rsidR="006E753B" w:rsidRPr="00FE12AD">
        <w:rPr>
          <w:rFonts w:hint="cs"/>
          <w:sz w:val="28"/>
          <w:rtl/>
        </w:rPr>
        <w:t>های رفتاری خود به کار برده و لذا رفتارشان بهنجار خواهد بود.</w:t>
      </w:r>
      <w:r w:rsidR="00C42F61" w:rsidRPr="00FE12AD">
        <w:rPr>
          <w:rFonts w:hint="cs"/>
          <w:sz w:val="28"/>
          <w:rtl/>
        </w:rPr>
        <w:t xml:space="preserve"> </w:t>
      </w:r>
    </w:p>
    <w:p w:rsidR="009A2EE5" w:rsidRPr="00FE12AD" w:rsidRDefault="002A0BD3" w:rsidP="00855964">
      <w:pPr>
        <w:pStyle w:val="a5"/>
        <w:rPr>
          <w:b/>
          <w:bCs/>
          <w:rtl/>
        </w:rPr>
      </w:pPr>
      <w:r w:rsidRPr="00FE12AD">
        <w:rPr>
          <w:rFonts w:hint="cs"/>
          <w:b/>
          <w:bCs/>
          <w:rtl/>
        </w:rPr>
        <w:t xml:space="preserve">فرضیۀ </w:t>
      </w:r>
      <w:r w:rsidR="009A2EE5" w:rsidRPr="00FE12AD">
        <w:rPr>
          <w:rFonts w:hint="cs"/>
          <w:b/>
          <w:bCs/>
          <w:rtl/>
        </w:rPr>
        <w:t>سوم</w:t>
      </w:r>
    </w:p>
    <w:p w:rsidR="00DC0219" w:rsidRPr="00FE12AD" w:rsidRDefault="00A011D7" w:rsidP="00BE584B">
      <w:pPr>
        <w:pStyle w:val="a5"/>
        <w:rPr>
          <w:sz w:val="28"/>
          <w:rtl/>
        </w:rPr>
      </w:pPr>
      <w:r w:rsidRPr="00FE12AD">
        <w:rPr>
          <w:rFonts w:hint="cs"/>
          <w:sz w:val="28"/>
          <w:rtl/>
        </w:rPr>
        <w:t xml:space="preserve">احساس بي‌معنايي نيز وضعيتي است كه فرد در آن وضعيت در مورد اعتقادات خود دچار ترديد است. در اين وضعيت فرد احساس ازخودبيگانگي روانی مي‌كند و نهايتاً اين وضعيت فرد را مستعد انجام رفتار </w:t>
      </w:r>
      <w:r w:rsidR="00E161A8">
        <w:rPr>
          <w:rFonts w:hint="cs"/>
          <w:sz w:val="28"/>
          <w:rtl/>
        </w:rPr>
        <w:t>خرابکارانه</w:t>
      </w:r>
      <w:r w:rsidRPr="00FE12AD">
        <w:rPr>
          <w:rFonts w:hint="cs"/>
          <w:sz w:val="28"/>
          <w:rtl/>
        </w:rPr>
        <w:t xml:space="preserve"> مي‌كند. نتايج در اين پژوهش نشان مي‌دهد</w:t>
      </w:r>
      <w:r w:rsidR="00DC0219" w:rsidRPr="00FE12AD">
        <w:rPr>
          <w:rFonts w:hint="cs"/>
          <w:sz w:val="28"/>
          <w:rtl/>
        </w:rPr>
        <w:t xml:space="preserve"> که </w:t>
      </w:r>
      <w:r w:rsidRPr="00FE12AD">
        <w:rPr>
          <w:rFonts w:hint="cs"/>
          <w:sz w:val="28"/>
          <w:rtl/>
        </w:rPr>
        <w:t xml:space="preserve">بين احساس بي‌معنايي و </w:t>
      </w:r>
      <w:r w:rsidR="002C186C">
        <w:rPr>
          <w:rFonts w:hint="cs"/>
          <w:sz w:val="28"/>
          <w:rtl/>
        </w:rPr>
        <w:t>خرابکار</w:t>
      </w:r>
      <w:r w:rsidRPr="00FE12AD">
        <w:rPr>
          <w:rFonts w:hint="cs"/>
          <w:sz w:val="28"/>
          <w:rtl/>
        </w:rPr>
        <w:t>ي در هر سه شیوۀ عملیاتی</w:t>
      </w:r>
      <w:r w:rsidR="00207A19" w:rsidRPr="00FE12AD">
        <w:rPr>
          <w:rFonts w:hint="cs"/>
          <w:sz w:val="28"/>
          <w:rtl/>
        </w:rPr>
        <w:t xml:space="preserve"> شدۀ آن</w:t>
      </w:r>
      <w:r w:rsidRPr="00FE12AD">
        <w:rPr>
          <w:rFonts w:hint="cs"/>
          <w:sz w:val="28"/>
          <w:rtl/>
        </w:rPr>
        <w:t xml:space="preserve"> رابطة مثبت و معني‌داري وجود دارد</w:t>
      </w:r>
      <w:r w:rsidR="00207A19" w:rsidRPr="00FE12AD">
        <w:rPr>
          <w:rFonts w:hint="cs"/>
          <w:sz w:val="28"/>
          <w:rtl/>
        </w:rPr>
        <w:t xml:space="preserve"> و در هر چهار مورد رابطۀ آن</w:t>
      </w:r>
      <w:r w:rsidR="00207A19" w:rsidRPr="00FE12AD">
        <w:rPr>
          <w:sz w:val="28"/>
          <w:rtl/>
        </w:rPr>
        <w:softHyphen/>
      </w:r>
      <w:r w:rsidR="00207A19" w:rsidRPr="00FE12AD">
        <w:rPr>
          <w:rFonts w:hint="cs"/>
          <w:sz w:val="28"/>
          <w:rtl/>
        </w:rPr>
        <w:t>ها در سطح 99 درصد اطمینان معنی</w:t>
      </w:r>
      <w:r w:rsidR="00207A19" w:rsidRPr="00FE12AD">
        <w:rPr>
          <w:sz w:val="28"/>
          <w:rtl/>
        </w:rPr>
        <w:softHyphen/>
      </w:r>
      <w:r w:rsidR="00207A19" w:rsidRPr="00FE12AD">
        <w:rPr>
          <w:rFonts w:hint="cs"/>
          <w:sz w:val="28"/>
          <w:rtl/>
        </w:rPr>
        <w:softHyphen/>
        <w:t xml:space="preserve">دار است. </w:t>
      </w:r>
      <w:r w:rsidRPr="00FE12AD">
        <w:rPr>
          <w:rFonts w:hint="cs"/>
          <w:sz w:val="28"/>
          <w:rtl/>
        </w:rPr>
        <w:t xml:space="preserve">یعنی هر چه فرد </w:t>
      </w:r>
      <w:r w:rsidRPr="00FE12AD">
        <w:rPr>
          <w:sz w:val="28"/>
          <w:rtl/>
        </w:rPr>
        <w:t>در تخمين</w:t>
      </w:r>
      <w:r w:rsidRPr="00FE12AD">
        <w:rPr>
          <w:rFonts w:hint="cs"/>
          <w:sz w:val="28"/>
          <w:rtl/>
        </w:rPr>
        <w:t>ِ</w:t>
      </w:r>
      <w:r w:rsidRPr="00FE12AD">
        <w:rPr>
          <w:sz w:val="28"/>
          <w:rtl/>
        </w:rPr>
        <w:t xml:space="preserve"> پيش</w:t>
      </w:r>
      <w:r w:rsidRPr="00FE12AD">
        <w:rPr>
          <w:rFonts w:hint="cs"/>
          <w:sz w:val="28"/>
          <w:rtl/>
        </w:rPr>
        <w:softHyphen/>
      </w:r>
      <w:r w:rsidRPr="00FE12AD">
        <w:rPr>
          <w:sz w:val="28"/>
          <w:rtl/>
        </w:rPr>
        <w:t>بيني</w:t>
      </w:r>
      <w:r w:rsidRPr="00FE12AD">
        <w:rPr>
          <w:rFonts w:hint="cs"/>
          <w:sz w:val="28"/>
          <w:rtl/>
        </w:rPr>
        <w:t>ِ</w:t>
      </w:r>
      <w:r w:rsidRPr="00FE12AD">
        <w:rPr>
          <w:sz w:val="28"/>
          <w:rtl/>
        </w:rPr>
        <w:t xml:space="preserve"> بال</w:t>
      </w:r>
      <w:r w:rsidRPr="00FE12AD">
        <w:rPr>
          <w:rFonts w:hint="cs"/>
          <w:sz w:val="28"/>
          <w:rtl/>
        </w:rPr>
        <w:t>نسبه</w:t>
      </w:r>
      <w:r w:rsidRPr="00FE12AD">
        <w:rPr>
          <w:sz w:val="28"/>
          <w:rtl/>
        </w:rPr>
        <w:t xml:space="preserve"> دقيق رفتار ديگران و نيز برآورد عواقب نتايج</w:t>
      </w:r>
      <w:r w:rsidRPr="00FE12AD">
        <w:rPr>
          <w:rFonts w:hint="cs"/>
          <w:sz w:val="28"/>
          <w:rtl/>
        </w:rPr>
        <w:t>ِ</w:t>
      </w:r>
      <w:r w:rsidRPr="00FE12AD">
        <w:rPr>
          <w:sz w:val="28"/>
          <w:rtl/>
        </w:rPr>
        <w:t xml:space="preserve"> رفتار خود با دشواري</w:t>
      </w:r>
      <w:r w:rsidRPr="00FE12AD">
        <w:rPr>
          <w:rFonts w:hint="cs"/>
          <w:sz w:val="28"/>
          <w:rtl/>
        </w:rPr>
        <w:t xml:space="preserve"> بیشتری </w:t>
      </w:r>
      <w:r w:rsidRPr="00FE12AD">
        <w:rPr>
          <w:sz w:val="28"/>
          <w:rtl/>
        </w:rPr>
        <w:t>روبرو</w:t>
      </w:r>
      <w:r w:rsidRPr="00FE12AD">
        <w:rPr>
          <w:rFonts w:hint="cs"/>
          <w:sz w:val="28"/>
          <w:rtl/>
        </w:rPr>
        <w:t xml:space="preserve"> باشد، </w:t>
      </w:r>
      <w:r w:rsidR="00E161A8">
        <w:rPr>
          <w:rFonts w:hint="cs"/>
          <w:sz w:val="28"/>
          <w:rtl/>
        </w:rPr>
        <w:t>خرابکاری</w:t>
      </w:r>
      <w:r w:rsidR="00207A19" w:rsidRPr="00FE12AD">
        <w:rPr>
          <w:rFonts w:hint="cs"/>
          <w:sz w:val="28"/>
          <w:rtl/>
        </w:rPr>
        <w:t xml:space="preserve"> در معنای کلی، </w:t>
      </w:r>
      <w:r w:rsidRPr="00FE12AD">
        <w:rPr>
          <w:rFonts w:hint="cs"/>
          <w:sz w:val="28"/>
          <w:rtl/>
        </w:rPr>
        <w:t xml:space="preserve">شدت نگرش، فرافکنی و عملِ وی به رفتارهای </w:t>
      </w:r>
      <w:r w:rsidR="00E161A8">
        <w:rPr>
          <w:rFonts w:hint="cs"/>
          <w:sz w:val="28"/>
          <w:rtl/>
        </w:rPr>
        <w:t>خرابکارانه</w:t>
      </w:r>
      <w:r w:rsidRPr="00FE12AD">
        <w:rPr>
          <w:rFonts w:hint="cs"/>
          <w:sz w:val="28"/>
          <w:rtl/>
        </w:rPr>
        <w:t xml:space="preserve"> نیز افزایش می‌یابد.</w:t>
      </w:r>
      <w:r w:rsidR="00DC0219" w:rsidRPr="00FE12AD">
        <w:rPr>
          <w:rFonts w:hint="cs"/>
          <w:sz w:val="28"/>
          <w:rtl/>
        </w:rPr>
        <w:t xml:space="preserve"> این یافته با یافتۀ زیمباردو (1969) و سیگل (1998)، هماهنگ است. </w:t>
      </w:r>
      <w:r w:rsidR="005B6233" w:rsidRPr="00FE12AD">
        <w:rPr>
          <w:rFonts w:hint="cs"/>
          <w:sz w:val="28"/>
          <w:rtl/>
        </w:rPr>
        <w:t>در تبیین این یافته باید گفت که وقتی دانش</w:t>
      </w:r>
      <w:r w:rsidR="005B6233" w:rsidRPr="00FE12AD">
        <w:rPr>
          <w:sz w:val="28"/>
          <w:rtl/>
        </w:rPr>
        <w:softHyphen/>
      </w:r>
      <w:r w:rsidR="005B6233" w:rsidRPr="00FE12AD">
        <w:rPr>
          <w:rFonts w:hint="cs"/>
          <w:sz w:val="28"/>
          <w:rtl/>
        </w:rPr>
        <w:t>آموزان نتوانند پیامدهای اعمالشان را پیش</w:t>
      </w:r>
      <w:r w:rsidR="005B6233" w:rsidRPr="00FE12AD">
        <w:rPr>
          <w:sz w:val="28"/>
          <w:rtl/>
        </w:rPr>
        <w:softHyphen/>
      </w:r>
      <w:r w:rsidR="005B6233" w:rsidRPr="00FE12AD">
        <w:rPr>
          <w:rFonts w:hint="cs"/>
          <w:sz w:val="28"/>
          <w:rtl/>
        </w:rPr>
        <w:t>بینی کنند؛ بیشتر مرتکب رفتارهای خرابکارانه می</w:t>
      </w:r>
      <w:r w:rsidR="005B6233" w:rsidRPr="00FE12AD">
        <w:rPr>
          <w:sz w:val="28"/>
          <w:rtl/>
        </w:rPr>
        <w:softHyphen/>
      </w:r>
      <w:r w:rsidR="005B6233" w:rsidRPr="00FE12AD">
        <w:rPr>
          <w:rFonts w:hint="cs"/>
          <w:sz w:val="28"/>
          <w:rtl/>
        </w:rPr>
        <w:t>شوند. این در حالی است که دانش</w:t>
      </w:r>
      <w:r w:rsidR="005B6233" w:rsidRPr="00FE12AD">
        <w:rPr>
          <w:sz w:val="28"/>
          <w:rtl/>
        </w:rPr>
        <w:softHyphen/>
      </w:r>
      <w:r w:rsidR="005B6233" w:rsidRPr="00FE12AD">
        <w:rPr>
          <w:rFonts w:hint="cs"/>
          <w:sz w:val="28"/>
          <w:rtl/>
        </w:rPr>
        <w:t>آموزانی که معتقدند اعمالی که انجام می</w:t>
      </w:r>
      <w:r w:rsidR="005B6233" w:rsidRPr="00FE12AD">
        <w:rPr>
          <w:sz w:val="28"/>
          <w:rtl/>
        </w:rPr>
        <w:softHyphen/>
      </w:r>
      <w:r w:rsidR="005B6233" w:rsidRPr="00FE12AD">
        <w:rPr>
          <w:rFonts w:hint="cs"/>
          <w:sz w:val="28"/>
          <w:rtl/>
        </w:rPr>
        <w:t xml:space="preserve">دهند در حصول به نتیجۀ دلخواهشان مؤثر است، از </w:t>
      </w:r>
      <w:r w:rsidR="0059655B" w:rsidRPr="00FE12AD">
        <w:rPr>
          <w:rFonts w:hint="cs"/>
          <w:sz w:val="28"/>
          <w:rtl/>
        </w:rPr>
        <w:t>روی آوردن به اعمال خرابکارانه امتناع می</w:t>
      </w:r>
      <w:r w:rsidR="0059655B" w:rsidRPr="00FE12AD">
        <w:rPr>
          <w:sz w:val="28"/>
          <w:rtl/>
        </w:rPr>
        <w:softHyphen/>
      </w:r>
      <w:r w:rsidR="0059655B" w:rsidRPr="00FE12AD">
        <w:rPr>
          <w:rFonts w:hint="cs"/>
          <w:sz w:val="28"/>
          <w:rtl/>
        </w:rPr>
        <w:t xml:space="preserve">کنند. </w:t>
      </w:r>
    </w:p>
    <w:p w:rsidR="002A0BD3" w:rsidRPr="00FE12AD" w:rsidRDefault="002A0BD3" w:rsidP="00855964">
      <w:pPr>
        <w:pStyle w:val="a5"/>
        <w:rPr>
          <w:b/>
          <w:bCs/>
          <w:rtl/>
        </w:rPr>
      </w:pPr>
      <w:r w:rsidRPr="00FE12AD">
        <w:rPr>
          <w:rFonts w:hint="cs"/>
          <w:b/>
          <w:bCs/>
          <w:rtl/>
        </w:rPr>
        <w:t>فرضیۀ چهارم</w:t>
      </w:r>
    </w:p>
    <w:p w:rsidR="00DC0219" w:rsidRPr="00FE12AD" w:rsidRDefault="00A011D7" w:rsidP="00BE584B">
      <w:pPr>
        <w:pStyle w:val="a5"/>
        <w:rPr>
          <w:sz w:val="28"/>
          <w:rtl/>
        </w:rPr>
      </w:pPr>
      <w:r w:rsidRPr="00FE12AD">
        <w:rPr>
          <w:rFonts w:hint="cs"/>
          <w:sz w:val="28"/>
          <w:rtl/>
        </w:rPr>
        <w:t>احساس انزواي اجتماعي نيز يكي از وضعيت‌هاي ناشي از عدم تطابق وسايل و اهداف از نظر سیمن مي‌باشد. سیمن معتقد است</w:t>
      </w:r>
      <w:r w:rsidR="00DC0219" w:rsidRPr="00FE12AD">
        <w:rPr>
          <w:rFonts w:hint="cs"/>
          <w:sz w:val="28"/>
          <w:rtl/>
        </w:rPr>
        <w:t xml:space="preserve"> </w:t>
      </w:r>
      <w:r w:rsidRPr="00FE12AD">
        <w:rPr>
          <w:rFonts w:hint="cs"/>
          <w:sz w:val="28"/>
          <w:rtl/>
        </w:rPr>
        <w:t xml:space="preserve">وقتي فرد هم اهداف فرهنگي پذيرفته شده را و هم وسايل رسيدن به اين اهداف را رد مي‌كند، انزوا را پیشه می‌کند. كوهن نيز معتقد است، وقتي فرد دچار احساس انزوا مي‌شود سعي دارد اين احساس را از خود دور كند بنابراين به رفتار خرابکارانه براي كسب لذت و شادي روي مي‌آورد. كوهن در اثر مشهور خود تحت عنوان "پسران بزه‌كار" مي‌نويسد: "شرارت و خرابكاري  اموال </w:t>
      </w:r>
      <w:r w:rsidRPr="00FE12AD">
        <w:rPr>
          <w:rFonts w:hint="cs"/>
          <w:sz w:val="28"/>
          <w:rtl/>
        </w:rPr>
        <w:lastRenderedPageBreak/>
        <w:t xml:space="preserve">(رفتار </w:t>
      </w:r>
      <w:r w:rsidR="002C186C">
        <w:rPr>
          <w:rFonts w:hint="cs"/>
          <w:sz w:val="28"/>
          <w:rtl/>
        </w:rPr>
        <w:t>خرابکار</w:t>
      </w:r>
      <w:r w:rsidR="00BE584B">
        <w:rPr>
          <w:rFonts w:hint="cs"/>
          <w:sz w:val="28"/>
          <w:rtl/>
        </w:rPr>
        <w:t>انه</w:t>
      </w:r>
      <w:r w:rsidRPr="00FE12AD">
        <w:rPr>
          <w:rFonts w:hint="cs"/>
          <w:sz w:val="28"/>
          <w:rtl/>
        </w:rPr>
        <w:t>) كه عموماً توسط نوجوانان در مكان‌هاي عمومي و يا در خلوت صورت مي‌گيرد نه داراي هدف، نه نظم و نه داراي دليل مشخص و آشكاري مي</w:t>
      </w:r>
      <w:r w:rsidRPr="00FE12AD">
        <w:rPr>
          <w:sz w:val="28"/>
          <w:rtl/>
        </w:rPr>
        <w:softHyphen/>
      </w:r>
      <w:r w:rsidRPr="00FE12AD">
        <w:rPr>
          <w:rFonts w:hint="cs"/>
          <w:sz w:val="28"/>
          <w:rtl/>
        </w:rPr>
        <w:t xml:space="preserve">باشد" (كوهن، 1955: 185). بنابراين به نظر می‌رسد فرد خرابکار از انجام رفتار </w:t>
      </w:r>
      <w:r w:rsidR="002C186C">
        <w:rPr>
          <w:rFonts w:hint="cs"/>
          <w:sz w:val="28"/>
          <w:rtl/>
        </w:rPr>
        <w:t>خرابکار</w:t>
      </w:r>
      <w:r w:rsidR="00BE584B">
        <w:rPr>
          <w:rFonts w:hint="cs"/>
          <w:sz w:val="28"/>
          <w:rtl/>
        </w:rPr>
        <w:t>انه</w:t>
      </w:r>
      <w:r w:rsidRPr="00FE12AD">
        <w:rPr>
          <w:rFonts w:hint="cs"/>
          <w:sz w:val="28"/>
          <w:rtl/>
        </w:rPr>
        <w:t xml:space="preserve"> به دنبال كسب منفعت نيست بلكه مي‌خواهد از اين‌كه دچار ناكامي منزلتي شده است به نوعي از جامعه انتقام بگيرد و يا كسب لذت كند. در واقع پاره فرهنگ بزه‌کار به وی منزلت داده و نیز خشونت را مجاز می‌شمارد. بنابراین، متغیر احساس انزوای اجتماعی نیز با </w:t>
      </w:r>
      <w:r w:rsidR="00E161A8">
        <w:rPr>
          <w:rFonts w:hint="cs"/>
          <w:sz w:val="28"/>
          <w:rtl/>
        </w:rPr>
        <w:t>خرابکاری</w:t>
      </w:r>
      <w:r w:rsidR="00207A19" w:rsidRPr="00FE12AD">
        <w:rPr>
          <w:rFonts w:hint="cs"/>
          <w:sz w:val="28"/>
          <w:rtl/>
        </w:rPr>
        <w:t xml:space="preserve"> و </w:t>
      </w:r>
      <w:r w:rsidRPr="00FE12AD">
        <w:rPr>
          <w:rFonts w:hint="cs"/>
          <w:sz w:val="28"/>
          <w:rtl/>
        </w:rPr>
        <w:t xml:space="preserve">هر سه شیوۀ عملیاتی شدۀ </w:t>
      </w:r>
      <w:r w:rsidR="00207A19" w:rsidRPr="00FE12AD">
        <w:rPr>
          <w:rFonts w:hint="cs"/>
          <w:sz w:val="28"/>
          <w:rtl/>
        </w:rPr>
        <w:t>آن</w:t>
      </w:r>
      <w:r w:rsidRPr="00FE12AD">
        <w:rPr>
          <w:rFonts w:hint="cs"/>
          <w:sz w:val="28"/>
          <w:rtl/>
        </w:rPr>
        <w:t xml:space="preserve"> رابطۀ مثبت و معنی</w:t>
      </w:r>
      <w:r w:rsidRPr="00FE12AD">
        <w:rPr>
          <w:sz w:val="28"/>
          <w:rtl/>
        </w:rPr>
        <w:softHyphen/>
      </w:r>
      <w:r w:rsidRPr="00FE12AD">
        <w:rPr>
          <w:rFonts w:hint="cs"/>
          <w:sz w:val="28"/>
          <w:rtl/>
        </w:rPr>
        <w:t xml:space="preserve">داری دارد و در هر </w:t>
      </w:r>
      <w:r w:rsidR="00207A19" w:rsidRPr="00FE12AD">
        <w:rPr>
          <w:rFonts w:hint="cs"/>
          <w:sz w:val="28"/>
          <w:rtl/>
        </w:rPr>
        <w:t xml:space="preserve">چهار </w:t>
      </w:r>
      <w:r w:rsidRPr="00FE12AD">
        <w:rPr>
          <w:rFonts w:hint="cs"/>
          <w:sz w:val="28"/>
          <w:rtl/>
        </w:rPr>
        <w:t>مورد رابطۀ آن</w:t>
      </w:r>
      <w:r w:rsidRPr="00FE12AD">
        <w:rPr>
          <w:sz w:val="28"/>
          <w:rtl/>
        </w:rPr>
        <w:softHyphen/>
      </w:r>
      <w:r w:rsidRPr="00FE12AD">
        <w:rPr>
          <w:rFonts w:hint="cs"/>
          <w:sz w:val="28"/>
          <w:rtl/>
        </w:rPr>
        <w:t xml:space="preserve">ها در سطح </w:t>
      </w:r>
      <w:r w:rsidR="00207A19" w:rsidRPr="00FE12AD">
        <w:rPr>
          <w:rFonts w:hint="cs"/>
          <w:sz w:val="28"/>
          <w:rtl/>
        </w:rPr>
        <w:t>99 درصد اطمینان</w:t>
      </w:r>
      <w:r w:rsidRPr="00FE12AD">
        <w:rPr>
          <w:rFonts w:hint="cs"/>
          <w:sz w:val="28"/>
          <w:rtl/>
        </w:rPr>
        <w:t xml:space="preserve"> معنی</w:t>
      </w:r>
      <w:r w:rsidRPr="00FE12AD">
        <w:rPr>
          <w:sz w:val="28"/>
          <w:rtl/>
        </w:rPr>
        <w:softHyphen/>
      </w:r>
      <w:r w:rsidRPr="00FE12AD">
        <w:rPr>
          <w:rFonts w:hint="cs"/>
          <w:sz w:val="28"/>
          <w:rtl/>
        </w:rPr>
        <w:softHyphen/>
        <w:t xml:space="preserve">دار است. </w:t>
      </w:r>
      <w:r w:rsidR="00DC0219" w:rsidRPr="00FE12AD">
        <w:rPr>
          <w:rFonts w:hint="cs"/>
          <w:sz w:val="28"/>
          <w:rtl/>
        </w:rPr>
        <w:t xml:space="preserve">این یافته با یافتۀ کوهن (1955) و سیگل (1998)، هماهنگ است. </w:t>
      </w:r>
    </w:p>
    <w:p w:rsidR="002A0BD3" w:rsidRPr="00FE12AD" w:rsidRDefault="002A0BD3" w:rsidP="00855964">
      <w:pPr>
        <w:pStyle w:val="a5"/>
        <w:rPr>
          <w:b/>
          <w:bCs/>
          <w:rtl/>
        </w:rPr>
      </w:pPr>
      <w:r w:rsidRPr="00FE12AD">
        <w:rPr>
          <w:rFonts w:hint="cs"/>
          <w:b/>
          <w:bCs/>
          <w:rtl/>
        </w:rPr>
        <w:t>فرضیۀ پنجم</w:t>
      </w:r>
    </w:p>
    <w:p w:rsidR="00DC0219" w:rsidRPr="00FE12AD" w:rsidRDefault="00A011D7" w:rsidP="00BE584B">
      <w:pPr>
        <w:pStyle w:val="a5"/>
        <w:rPr>
          <w:sz w:val="28"/>
          <w:rtl/>
        </w:rPr>
      </w:pPr>
      <w:r w:rsidRPr="00FE12AD">
        <w:rPr>
          <w:rFonts w:hint="cs"/>
          <w:sz w:val="28"/>
          <w:rtl/>
        </w:rPr>
        <w:t>آخرين بُعد احساس از‌خود‌بيگانگي روانی، احساس تنفر از خويشتن است. در وضعيت احساس تنفر از خويشتن، فرد خود را وسيله و ابزار ديگران براي رسيدن به هدف مي‌بيند. اين معناي</w:t>
      </w:r>
      <w:r w:rsidR="00DC0219" w:rsidRPr="00FE12AD">
        <w:rPr>
          <w:rFonts w:hint="cs"/>
          <w:sz w:val="28"/>
          <w:rtl/>
        </w:rPr>
        <w:t>ِ</w:t>
      </w:r>
      <w:r w:rsidRPr="00FE12AD">
        <w:rPr>
          <w:rFonts w:hint="cs"/>
          <w:sz w:val="28"/>
          <w:rtl/>
        </w:rPr>
        <w:t xml:space="preserve"> از‌خود‌بيگانگي روانی بيشتر در كارهاي اريك فروم ديده مي‌شود. در اين حالت فرد در كار خودش احساس خوشنودي نمي‌كند، يا نقشي كه جامعه به فرد مي‌دهد، براي وي حالتي از اجبار و اكراه دارد. در مورد دانش‌آموزان، احساس تنفر از خويشتن اشاره به اين مسأله دارد كه فرد از نقش دانش‌آموزي خود خوشنود نيست و هنجارهاي مدرسه را يا رعايت نمي‌كند يا در بهترين حالت با بي‌ميلي رعايت مي‌كند؛ به بيان ديگر دانش‌آموز مي‌خواهد به‌وسيلة رعايت هنجار‌هاي مدرسه، تنها تكليف را از سر خود رفع كند. نتايج در اين پژوهش نشان مي‌دهد كه به ميزاني كه در فرد احساس تنفر از خويشتن بيشتر است، گرايش</w:t>
      </w:r>
      <w:r w:rsidR="009B34D3" w:rsidRPr="00FE12AD">
        <w:rPr>
          <w:rFonts w:hint="cs"/>
          <w:sz w:val="28"/>
          <w:rtl/>
        </w:rPr>
        <w:t xml:space="preserve">، فرافکنی و عملِ </w:t>
      </w:r>
      <w:r w:rsidRPr="00FE12AD">
        <w:rPr>
          <w:rFonts w:hint="cs"/>
          <w:sz w:val="28"/>
          <w:rtl/>
        </w:rPr>
        <w:t xml:space="preserve">فرد نسبت به رفتار </w:t>
      </w:r>
      <w:r w:rsidR="002C186C">
        <w:rPr>
          <w:rFonts w:hint="cs"/>
          <w:sz w:val="28"/>
          <w:rtl/>
        </w:rPr>
        <w:t>خرابکار</w:t>
      </w:r>
      <w:r w:rsidR="00BE584B">
        <w:rPr>
          <w:rFonts w:hint="cs"/>
          <w:sz w:val="28"/>
          <w:rtl/>
        </w:rPr>
        <w:t>انه</w:t>
      </w:r>
      <w:r w:rsidRPr="00FE12AD">
        <w:rPr>
          <w:rFonts w:hint="cs"/>
          <w:sz w:val="28"/>
          <w:rtl/>
        </w:rPr>
        <w:t xml:space="preserve"> نیز بيشتر است.</w:t>
      </w:r>
      <w:r w:rsidR="00DC0219" w:rsidRPr="00FE12AD">
        <w:rPr>
          <w:rFonts w:hint="cs"/>
          <w:sz w:val="28"/>
          <w:rtl/>
        </w:rPr>
        <w:t xml:space="preserve"> </w:t>
      </w:r>
      <w:r w:rsidR="00207A19" w:rsidRPr="00FE12AD">
        <w:rPr>
          <w:rFonts w:hint="cs"/>
          <w:sz w:val="28"/>
          <w:rtl/>
        </w:rPr>
        <w:t xml:space="preserve">بنابراین، متغیر احساس تنفر از خویشتن نیز با </w:t>
      </w:r>
      <w:r w:rsidR="00E161A8">
        <w:rPr>
          <w:rFonts w:hint="cs"/>
          <w:sz w:val="28"/>
          <w:rtl/>
        </w:rPr>
        <w:t>خرابکاری</w:t>
      </w:r>
      <w:r w:rsidR="00207A19" w:rsidRPr="00FE12AD">
        <w:rPr>
          <w:rFonts w:hint="cs"/>
          <w:sz w:val="28"/>
          <w:rtl/>
        </w:rPr>
        <w:t xml:space="preserve"> و هر سه شیوۀ عملیاتی شدۀ آن رابطۀ مثبت و معنی</w:t>
      </w:r>
      <w:r w:rsidR="00207A19" w:rsidRPr="00FE12AD">
        <w:rPr>
          <w:sz w:val="28"/>
          <w:rtl/>
        </w:rPr>
        <w:softHyphen/>
      </w:r>
      <w:r w:rsidR="00207A19" w:rsidRPr="00FE12AD">
        <w:rPr>
          <w:rFonts w:hint="cs"/>
          <w:sz w:val="28"/>
          <w:rtl/>
        </w:rPr>
        <w:t>داری دارد به طوری</w:t>
      </w:r>
      <w:r w:rsidR="00207A19" w:rsidRPr="00FE12AD">
        <w:rPr>
          <w:sz w:val="28"/>
          <w:rtl/>
        </w:rPr>
        <w:softHyphen/>
      </w:r>
      <w:r w:rsidR="00207A19" w:rsidRPr="00FE12AD">
        <w:rPr>
          <w:rFonts w:hint="cs"/>
          <w:sz w:val="28"/>
          <w:rtl/>
        </w:rPr>
        <w:t>که رابطۀ</w:t>
      </w:r>
      <w:r w:rsidR="00207A19" w:rsidRPr="00FE12AD">
        <w:rPr>
          <w:rtl/>
          <w:lang w:bidi="ar-SA"/>
        </w:rPr>
        <w:t xml:space="preserve"> آن با نگرش و فرافکن</w:t>
      </w:r>
      <w:r w:rsidR="00207A19" w:rsidRPr="00FE12AD">
        <w:rPr>
          <w:rFonts w:hint="cs"/>
          <w:rtl/>
          <w:lang w:bidi="ar-SA"/>
        </w:rPr>
        <w:t>ی</w:t>
      </w:r>
      <w:r w:rsidR="00207A19" w:rsidRPr="00FE12AD">
        <w:rPr>
          <w:rtl/>
          <w:lang w:bidi="ar-SA"/>
        </w:rPr>
        <w:t xml:space="preserve"> </w:t>
      </w:r>
      <w:r w:rsidR="00E161A8">
        <w:rPr>
          <w:rtl/>
          <w:lang w:bidi="ar-SA"/>
        </w:rPr>
        <w:t>خرابکاری</w:t>
      </w:r>
      <w:r w:rsidR="00207A19" w:rsidRPr="00FE12AD">
        <w:rPr>
          <w:rtl/>
          <w:lang w:bidi="ar-SA"/>
        </w:rPr>
        <w:t xml:space="preserve"> در سطح 99 درصد اطم</w:t>
      </w:r>
      <w:r w:rsidR="00207A19" w:rsidRPr="00FE12AD">
        <w:rPr>
          <w:rFonts w:hint="cs"/>
          <w:rtl/>
          <w:lang w:bidi="ar-SA"/>
        </w:rPr>
        <w:t>ی</w:t>
      </w:r>
      <w:r w:rsidR="00207A19" w:rsidRPr="00FE12AD">
        <w:rPr>
          <w:rFonts w:hint="eastAsia"/>
          <w:rtl/>
          <w:lang w:bidi="ar-SA"/>
        </w:rPr>
        <w:t>نان</w:t>
      </w:r>
      <w:r w:rsidR="00207A19" w:rsidRPr="00FE12AD">
        <w:rPr>
          <w:sz w:val="28"/>
          <w:rtl/>
        </w:rPr>
        <w:t xml:space="preserve"> و با </w:t>
      </w:r>
      <w:r w:rsidR="00207A19" w:rsidRPr="00FE12AD">
        <w:rPr>
          <w:rFonts w:hint="cs"/>
          <w:sz w:val="28"/>
          <w:rtl/>
        </w:rPr>
        <w:t xml:space="preserve">شدتِ عمل و متغیر ترکیبیِ </w:t>
      </w:r>
      <w:r w:rsidR="00E161A8">
        <w:rPr>
          <w:rFonts w:hint="cs"/>
          <w:sz w:val="28"/>
          <w:rtl/>
        </w:rPr>
        <w:t>خرابکاری</w:t>
      </w:r>
      <w:r w:rsidR="00207A19" w:rsidRPr="00FE12AD">
        <w:rPr>
          <w:rFonts w:hint="cs"/>
          <w:sz w:val="28"/>
          <w:rtl/>
        </w:rPr>
        <w:t xml:space="preserve"> در سطح 95 درصد اطمینان معنی</w:t>
      </w:r>
      <w:r w:rsidR="00207A19" w:rsidRPr="00FE12AD">
        <w:rPr>
          <w:sz w:val="28"/>
          <w:rtl/>
        </w:rPr>
        <w:softHyphen/>
      </w:r>
      <w:r w:rsidR="00207A19" w:rsidRPr="00FE12AD">
        <w:rPr>
          <w:rFonts w:hint="cs"/>
          <w:sz w:val="28"/>
          <w:rtl/>
        </w:rPr>
        <w:t xml:space="preserve">دار بود. </w:t>
      </w:r>
      <w:r w:rsidR="00DC0219" w:rsidRPr="00FE12AD">
        <w:rPr>
          <w:rFonts w:hint="cs"/>
          <w:sz w:val="28"/>
          <w:rtl/>
        </w:rPr>
        <w:t xml:space="preserve">این یافته نیز با یافتۀ </w:t>
      </w:r>
      <w:r w:rsidR="00D17BE5" w:rsidRPr="00FE12AD">
        <w:rPr>
          <w:rFonts w:hint="cs"/>
          <w:sz w:val="28"/>
          <w:rtl/>
        </w:rPr>
        <w:t xml:space="preserve">اریک فروم (1368) و </w:t>
      </w:r>
      <w:r w:rsidR="00DC0219" w:rsidRPr="00FE12AD">
        <w:rPr>
          <w:rFonts w:hint="cs"/>
          <w:sz w:val="28"/>
          <w:rtl/>
        </w:rPr>
        <w:t xml:space="preserve">سیگل (1998)، هماهنگ است. </w:t>
      </w:r>
    </w:p>
    <w:p w:rsidR="002A0BD3" w:rsidRPr="00FE12AD" w:rsidRDefault="002A0BD3" w:rsidP="00855964">
      <w:pPr>
        <w:pStyle w:val="a5"/>
        <w:rPr>
          <w:b/>
          <w:bCs/>
          <w:rtl/>
        </w:rPr>
      </w:pPr>
      <w:r w:rsidRPr="00FE12AD">
        <w:rPr>
          <w:rFonts w:hint="cs"/>
          <w:b/>
          <w:bCs/>
          <w:rtl/>
        </w:rPr>
        <w:t>فرضیۀ ششم</w:t>
      </w:r>
    </w:p>
    <w:p w:rsidR="009B0221" w:rsidRPr="00FE12AD" w:rsidRDefault="009B0221" w:rsidP="00BE584B">
      <w:pPr>
        <w:pStyle w:val="a5"/>
        <w:rPr>
          <w:sz w:val="28"/>
          <w:rtl/>
        </w:rPr>
      </w:pPr>
      <w:r w:rsidRPr="00FE12AD">
        <w:rPr>
          <w:rFonts w:hint="cs"/>
          <w:sz w:val="28"/>
          <w:rtl/>
        </w:rPr>
        <w:t>همان</w:t>
      </w:r>
      <w:r w:rsidR="0012784A" w:rsidRPr="00FE12AD">
        <w:rPr>
          <w:sz w:val="28"/>
          <w:rtl/>
        </w:rPr>
        <w:softHyphen/>
      </w:r>
      <w:r w:rsidRPr="00FE12AD">
        <w:rPr>
          <w:rFonts w:hint="cs"/>
          <w:sz w:val="28"/>
          <w:rtl/>
        </w:rPr>
        <w:t xml:space="preserve">طور كه قبلاً گفته شد، احساس از‌خود‌بيگانگي روانی، از مجموع پنج متغير احساس بي‌قدرتي، احساس بي‌هنجاري، احساس بي‌معنايي، احساس انزواي اجتماعي و احساس تنفر از خويشتن بدست آمده است. نتایج این مطالعه نشان داد که بین متغیر احساس ازخودبیگانگی روانی با </w:t>
      </w:r>
      <w:r w:rsidR="00E161A8">
        <w:rPr>
          <w:rFonts w:hint="cs"/>
          <w:sz w:val="28"/>
          <w:rtl/>
        </w:rPr>
        <w:t>خرابکاری</w:t>
      </w:r>
      <w:r w:rsidRPr="00FE12AD">
        <w:rPr>
          <w:rFonts w:hint="cs"/>
          <w:sz w:val="28"/>
          <w:rtl/>
        </w:rPr>
        <w:t xml:space="preserve"> در هر سه شیوۀ عملیاتی شده رابطۀ مثبت و معنی</w:t>
      </w:r>
      <w:r w:rsidRPr="00FE12AD">
        <w:rPr>
          <w:sz w:val="28"/>
          <w:rtl/>
        </w:rPr>
        <w:softHyphen/>
      </w:r>
      <w:r w:rsidRPr="00FE12AD">
        <w:rPr>
          <w:rFonts w:hint="cs"/>
          <w:sz w:val="28"/>
          <w:rtl/>
        </w:rPr>
        <w:t>داری وجود دارد به طوری</w:t>
      </w:r>
      <w:r w:rsidRPr="00FE12AD">
        <w:rPr>
          <w:sz w:val="28"/>
          <w:rtl/>
        </w:rPr>
        <w:softHyphen/>
      </w:r>
      <w:r w:rsidRPr="00FE12AD">
        <w:rPr>
          <w:rFonts w:hint="cs"/>
          <w:sz w:val="28"/>
          <w:rtl/>
        </w:rPr>
        <w:t xml:space="preserve">که این رابطه در سطح </w:t>
      </w:r>
      <w:r w:rsidR="0028636D" w:rsidRPr="00FE12AD">
        <w:rPr>
          <w:rFonts w:hint="cs"/>
          <w:sz w:val="28"/>
          <w:rtl/>
        </w:rPr>
        <w:t>99 درصد اطمینان</w:t>
      </w:r>
      <w:r w:rsidRPr="00FE12AD">
        <w:rPr>
          <w:rFonts w:hint="cs"/>
          <w:sz w:val="28"/>
          <w:rtl/>
        </w:rPr>
        <w:t xml:space="preserve"> معنی</w:t>
      </w:r>
      <w:r w:rsidRPr="00FE12AD">
        <w:rPr>
          <w:sz w:val="28"/>
          <w:rtl/>
        </w:rPr>
        <w:softHyphen/>
      </w:r>
      <w:r w:rsidRPr="00FE12AD">
        <w:rPr>
          <w:rFonts w:hint="cs"/>
          <w:sz w:val="28"/>
          <w:rtl/>
        </w:rPr>
        <w:t>دار می</w:t>
      </w:r>
      <w:r w:rsidRPr="00FE12AD">
        <w:rPr>
          <w:sz w:val="28"/>
          <w:rtl/>
        </w:rPr>
        <w:softHyphen/>
      </w:r>
      <w:r w:rsidRPr="00FE12AD">
        <w:rPr>
          <w:rFonts w:hint="cs"/>
          <w:sz w:val="28"/>
          <w:rtl/>
        </w:rPr>
        <w:t xml:space="preserve">باشد. ضريب تعيين در مورد احساس ازخودبيگانگي روانی، وقتي وارد معادلة رگرسيون مي‌شود، در </w:t>
      </w:r>
      <w:r w:rsidR="00E161A8">
        <w:rPr>
          <w:rFonts w:hint="cs"/>
          <w:sz w:val="28"/>
          <w:rtl/>
        </w:rPr>
        <w:t>خرابکاری</w:t>
      </w:r>
      <w:r w:rsidR="0028636D" w:rsidRPr="00FE12AD">
        <w:rPr>
          <w:rFonts w:hint="cs"/>
          <w:sz w:val="28"/>
          <w:rtl/>
        </w:rPr>
        <w:t xml:space="preserve"> و </w:t>
      </w:r>
      <w:r w:rsidRPr="00FE12AD">
        <w:rPr>
          <w:rFonts w:hint="cs"/>
          <w:sz w:val="28"/>
          <w:rtl/>
        </w:rPr>
        <w:t>هر سه بُعد</w:t>
      </w:r>
      <w:r w:rsidR="0028636D" w:rsidRPr="00FE12AD">
        <w:rPr>
          <w:rFonts w:hint="cs"/>
          <w:sz w:val="28"/>
          <w:rtl/>
        </w:rPr>
        <w:t>ِ</w:t>
      </w:r>
      <w:r w:rsidRPr="00FE12AD">
        <w:rPr>
          <w:rFonts w:hint="cs"/>
          <w:sz w:val="28"/>
          <w:rtl/>
        </w:rPr>
        <w:t xml:space="preserve"> نگرش، فرافکنی و عمل به </w:t>
      </w:r>
      <w:r w:rsidR="00E161A8">
        <w:rPr>
          <w:rFonts w:hint="cs"/>
          <w:sz w:val="28"/>
          <w:rtl/>
        </w:rPr>
        <w:t>خرابکاری</w:t>
      </w:r>
      <w:r w:rsidRPr="00FE12AD">
        <w:rPr>
          <w:rFonts w:hint="cs"/>
          <w:sz w:val="28"/>
          <w:rtl/>
        </w:rPr>
        <w:t xml:space="preserve"> به ترتیب معادل</w:t>
      </w:r>
      <w:r w:rsidR="0028636D" w:rsidRPr="00FE12AD">
        <w:rPr>
          <w:rFonts w:hint="cs"/>
          <w:sz w:val="28"/>
          <w:rtl/>
        </w:rPr>
        <w:t xml:space="preserve"> 0.144،</w:t>
      </w:r>
      <w:r w:rsidRPr="00FE12AD">
        <w:rPr>
          <w:rFonts w:hint="cs"/>
          <w:sz w:val="28"/>
          <w:rtl/>
        </w:rPr>
        <w:t xml:space="preserve"> 0.194، 0.183 و 0.225 مي‌باشد؛ به عبارت ديگر، احساس از‌خود‌بيگانگي روانی به ترتیب</w:t>
      </w:r>
      <w:r w:rsidR="0028636D" w:rsidRPr="00FE12AD">
        <w:rPr>
          <w:rFonts w:hint="cs"/>
          <w:sz w:val="28"/>
          <w:rtl/>
        </w:rPr>
        <w:t xml:space="preserve"> 14.4،</w:t>
      </w:r>
      <w:r w:rsidRPr="00FE12AD">
        <w:rPr>
          <w:rFonts w:hint="cs"/>
          <w:sz w:val="28"/>
          <w:rtl/>
        </w:rPr>
        <w:t xml:space="preserve"> 19.4، 18.3 و </w:t>
      </w:r>
      <w:r w:rsidRPr="00FE12AD">
        <w:rPr>
          <w:rFonts w:hint="cs"/>
          <w:sz w:val="28"/>
          <w:rtl/>
        </w:rPr>
        <w:lastRenderedPageBreak/>
        <w:t xml:space="preserve">22.5 درصد از واريانس </w:t>
      </w:r>
      <w:r w:rsidR="002C186C">
        <w:rPr>
          <w:rFonts w:hint="cs"/>
          <w:sz w:val="28"/>
          <w:rtl/>
        </w:rPr>
        <w:t>خرابکار</w:t>
      </w:r>
      <w:r w:rsidRPr="00FE12AD">
        <w:rPr>
          <w:rFonts w:hint="cs"/>
          <w:sz w:val="28"/>
          <w:rtl/>
        </w:rPr>
        <w:t xml:space="preserve">ي را تبيين مي‌كند. این نتایج همسو با مطالعات </w:t>
      </w:r>
      <w:r w:rsidR="00FE4ACA" w:rsidRPr="00FE12AD">
        <w:rPr>
          <w:rFonts w:hint="cs"/>
          <w:sz w:val="28"/>
          <w:rtl/>
        </w:rPr>
        <w:t>و یافته</w:t>
      </w:r>
      <w:r w:rsidR="00FE4ACA" w:rsidRPr="00FE12AD">
        <w:rPr>
          <w:sz w:val="28"/>
          <w:rtl/>
        </w:rPr>
        <w:softHyphen/>
      </w:r>
      <w:r w:rsidR="00FE4ACA" w:rsidRPr="00FE12AD">
        <w:rPr>
          <w:rFonts w:hint="cs"/>
          <w:sz w:val="28"/>
          <w:rtl/>
        </w:rPr>
        <w:t xml:space="preserve">های </w:t>
      </w:r>
      <w:r w:rsidR="00651D8E" w:rsidRPr="00FE12AD">
        <w:rPr>
          <w:rFonts w:hint="cs"/>
          <w:sz w:val="28"/>
          <w:rtl/>
        </w:rPr>
        <w:t xml:space="preserve">اریک </w:t>
      </w:r>
      <w:r w:rsidR="00FE4ACA" w:rsidRPr="00FE12AD">
        <w:rPr>
          <w:rFonts w:hint="cs"/>
          <w:sz w:val="28"/>
          <w:rtl/>
        </w:rPr>
        <w:t>ف</w:t>
      </w:r>
      <w:r w:rsidR="00651D8E" w:rsidRPr="00FE12AD">
        <w:rPr>
          <w:rFonts w:hint="cs"/>
          <w:sz w:val="28"/>
          <w:rtl/>
        </w:rPr>
        <w:t xml:space="preserve">روم (1368)، </w:t>
      </w:r>
      <w:r w:rsidRPr="00FE12AD">
        <w:rPr>
          <w:rFonts w:hint="cs"/>
          <w:sz w:val="28"/>
          <w:rtl/>
        </w:rPr>
        <w:t>زیمباردو، (1969) و سیگل، (1998) بود.</w:t>
      </w:r>
    </w:p>
    <w:p w:rsidR="00C52842" w:rsidRPr="00FE12AD" w:rsidRDefault="00C52842" w:rsidP="00C52842">
      <w:pPr>
        <w:pStyle w:val="a5"/>
        <w:rPr>
          <w:b/>
          <w:bCs/>
          <w:sz w:val="28"/>
          <w:rtl/>
        </w:rPr>
      </w:pPr>
      <w:r w:rsidRPr="00FE12AD">
        <w:rPr>
          <w:rFonts w:hint="cs"/>
          <w:b/>
          <w:bCs/>
          <w:sz w:val="28"/>
          <w:rtl/>
        </w:rPr>
        <w:t>یافته</w:t>
      </w:r>
      <w:r w:rsidRPr="00FE12AD">
        <w:rPr>
          <w:b/>
          <w:bCs/>
          <w:sz w:val="28"/>
          <w:rtl/>
        </w:rPr>
        <w:softHyphen/>
      </w:r>
      <w:r w:rsidRPr="00FE12AD">
        <w:rPr>
          <w:rFonts w:hint="cs"/>
          <w:b/>
          <w:bCs/>
          <w:sz w:val="28"/>
          <w:rtl/>
        </w:rPr>
        <w:t xml:space="preserve">های این پژوهش در مورد کیفیت دلبستگی به والدین و همسالان و </w:t>
      </w:r>
      <w:r w:rsidR="00E161A8">
        <w:rPr>
          <w:rFonts w:hint="cs"/>
          <w:b/>
          <w:bCs/>
          <w:sz w:val="28"/>
          <w:rtl/>
        </w:rPr>
        <w:t>خرابکاری</w:t>
      </w:r>
      <w:r w:rsidRPr="00FE12AD">
        <w:rPr>
          <w:rFonts w:hint="cs"/>
          <w:b/>
          <w:bCs/>
          <w:sz w:val="28"/>
          <w:rtl/>
        </w:rPr>
        <w:t xml:space="preserve"> عبارتند از:</w:t>
      </w:r>
    </w:p>
    <w:p w:rsidR="008E3AE6" w:rsidRPr="00FE12AD" w:rsidRDefault="008E3AE6" w:rsidP="00473DEC">
      <w:pPr>
        <w:pStyle w:val="a5"/>
        <w:numPr>
          <w:ilvl w:val="0"/>
          <w:numId w:val="11"/>
        </w:numPr>
      </w:pPr>
      <w:r w:rsidRPr="00FE12AD">
        <w:rPr>
          <w:rFonts w:hint="cs"/>
          <w:rtl/>
        </w:rPr>
        <w:t xml:space="preserve">بین اعتماد به مادر با </w:t>
      </w:r>
      <w:r w:rsidR="00E161A8">
        <w:rPr>
          <w:rFonts w:hint="cs"/>
          <w:rtl/>
        </w:rPr>
        <w:t>خرابکاری</w:t>
      </w:r>
      <w:r w:rsidRPr="00FE12AD">
        <w:rPr>
          <w:rFonts w:hint="cs"/>
          <w:rtl/>
        </w:rPr>
        <w:t xml:space="preserve"> و هر سه بُعدِ آن، رابطۀ منفی و معنی</w:t>
      </w:r>
      <w:r w:rsidRPr="00FE12AD">
        <w:rPr>
          <w:rtl/>
        </w:rPr>
        <w:softHyphen/>
      </w:r>
      <w:r w:rsidRPr="00FE12AD">
        <w:rPr>
          <w:rFonts w:hint="cs"/>
          <w:rtl/>
        </w:rPr>
        <w:t xml:space="preserve">داری </w:t>
      </w:r>
      <w:r w:rsidR="00473DEC" w:rsidRPr="00FE12AD">
        <w:rPr>
          <w:rFonts w:hint="cs"/>
          <w:rtl/>
        </w:rPr>
        <w:t>مشاهده شد</w:t>
      </w:r>
      <w:r w:rsidRPr="00FE12AD">
        <w:rPr>
          <w:rFonts w:hint="cs"/>
          <w:rtl/>
        </w:rPr>
        <w:t>.</w:t>
      </w:r>
    </w:p>
    <w:p w:rsidR="008E3AE6" w:rsidRPr="00FE12AD" w:rsidRDefault="008E3AE6" w:rsidP="00473DEC">
      <w:pPr>
        <w:pStyle w:val="a5"/>
        <w:numPr>
          <w:ilvl w:val="0"/>
          <w:numId w:val="11"/>
        </w:numPr>
      </w:pPr>
      <w:r w:rsidRPr="00FE12AD">
        <w:rPr>
          <w:rFonts w:hint="cs"/>
          <w:rtl/>
        </w:rPr>
        <w:t xml:space="preserve">بین اعتماد به پدر با </w:t>
      </w:r>
      <w:r w:rsidR="00E161A8">
        <w:rPr>
          <w:rFonts w:hint="cs"/>
          <w:rtl/>
        </w:rPr>
        <w:t>خرابکاری</w:t>
      </w:r>
      <w:r w:rsidRPr="00FE12AD">
        <w:rPr>
          <w:rFonts w:hint="cs"/>
          <w:rtl/>
        </w:rPr>
        <w:t xml:space="preserve"> و هر سه بُعدِ آن، رابطۀ منفی و معنی</w:t>
      </w:r>
      <w:r w:rsidRPr="00FE12AD">
        <w:rPr>
          <w:rtl/>
        </w:rPr>
        <w:softHyphen/>
      </w:r>
      <w:r w:rsidRPr="00FE12AD">
        <w:rPr>
          <w:rFonts w:hint="cs"/>
          <w:rtl/>
        </w:rPr>
        <w:t xml:space="preserve">داری </w:t>
      </w:r>
      <w:r w:rsidR="00473DEC" w:rsidRPr="00FE12AD">
        <w:rPr>
          <w:rFonts w:hint="cs"/>
          <w:rtl/>
        </w:rPr>
        <w:t>مشاهده شد.</w:t>
      </w:r>
    </w:p>
    <w:p w:rsidR="00AD74C2" w:rsidRPr="00FE12AD" w:rsidRDefault="00AD74C2" w:rsidP="00473DEC">
      <w:pPr>
        <w:pStyle w:val="a5"/>
        <w:numPr>
          <w:ilvl w:val="0"/>
          <w:numId w:val="11"/>
        </w:numPr>
      </w:pPr>
      <w:r w:rsidRPr="00FE12AD">
        <w:rPr>
          <w:rFonts w:hint="cs"/>
          <w:rtl/>
        </w:rPr>
        <w:t xml:space="preserve">بین ارتباط با مادر با </w:t>
      </w:r>
      <w:r w:rsidR="00E161A8">
        <w:rPr>
          <w:rFonts w:hint="cs"/>
          <w:rtl/>
        </w:rPr>
        <w:t>خرابکاری</w:t>
      </w:r>
      <w:r w:rsidRPr="00FE12AD">
        <w:rPr>
          <w:rFonts w:hint="cs"/>
          <w:rtl/>
        </w:rPr>
        <w:t xml:space="preserve"> و هر سه بُعدِ آن، رابطۀ منفی و معنی</w:t>
      </w:r>
      <w:r w:rsidRPr="00FE12AD">
        <w:rPr>
          <w:rtl/>
        </w:rPr>
        <w:softHyphen/>
      </w:r>
      <w:r w:rsidRPr="00FE12AD">
        <w:rPr>
          <w:rFonts w:hint="cs"/>
          <w:rtl/>
        </w:rPr>
        <w:t xml:space="preserve">داری </w:t>
      </w:r>
      <w:r w:rsidR="00473DEC" w:rsidRPr="00FE12AD">
        <w:rPr>
          <w:rFonts w:hint="cs"/>
          <w:rtl/>
        </w:rPr>
        <w:t>مشاهده شد.</w:t>
      </w:r>
    </w:p>
    <w:p w:rsidR="00AD74C2" w:rsidRPr="00FE12AD" w:rsidRDefault="00AD74C2" w:rsidP="00473DEC">
      <w:pPr>
        <w:pStyle w:val="a5"/>
        <w:numPr>
          <w:ilvl w:val="0"/>
          <w:numId w:val="11"/>
        </w:numPr>
      </w:pPr>
      <w:r w:rsidRPr="00FE12AD">
        <w:rPr>
          <w:rFonts w:hint="cs"/>
          <w:rtl/>
        </w:rPr>
        <w:t xml:space="preserve">بین ارتباط با پدر با </w:t>
      </w:r>
      <w:r w:rsidR="00E161A8">
        <w:rPr>
          <w:rFonts w:hint="cs"/>
          <w:rtl/>
        </w:rPr>
        <w:t>خرابکاری</w:t>
      </w:r>
      <w:r w:rsidRPr="00FE12AD">
        <w:rPr>
          <w:rFonts w:hint="cs"/>
          <w:rtl/>
        </w:rPr>
        <w:t xml:space="preserve"> و هر سه بُعدِ آن، رابطۀ منفی و معنی</w:t>
      </w:r>
      <w:r w:rsidRPr="00FE12AD">
        <w:rPr>
          <w:rtl/>
        </w:rPr>
        <w:softHyphen/>
      </w:r>
      <w:r w:rsidRPr="00FE12AD">
        <w:rPr>
          <w:rFonts w:hint="cs"/>
          <w:rtl/>
        </w:rPr>
        <w:t xml:space="preserve">داری </w:t>
      </w:r>
      <w:r w:rsidR="00473DEC" w:rsidRPr="00FE12AD">
        <w:rPr>
          <w:rFonts w:hint="cs"/>
          <w:rtl/>
        </w:rPr>
        <w:t>مشاهده شد.</w:t>
      </w:r>
    </w:p>
    <w:p w:rsidR="00AD74C2" w:rsidRPr="00FE12AD" w:rsidRDefault="00AD74C2" w:rsidP="00473DEC">
      <w:pPr>
        <w:pStyle w:val="a5"/>
        <w:numPr>
          <w:ilvl w:val="0"/>
          <w:numId w:val="11"/>
        </w:numPr>
      </w:pPr>
      <w:r w:rsidRPr="00FE12AD">
        <w:rPr>
          <w:rFonts w:hint="cs"/>
          <w:rtl/>
        </w:rPr>
        <w:t xml:space="preserve">بین بیگانگی از مادر با </w:t>
      </w:r>
      <w:r w:rsidR="00E161A8">
        <w:rPr>
          <w:rFonts w:hint="cs"/>
          <w:rtl/>
        </w:rPr>
        <w:t>خرابکاری</w:t>
      </w:r>
      <w:r w:rsidRPr="00FE12AD">
        <w:rPr>
          <w:rFonts w:hint="cs"/>
          <w:rtl/>
        </w:rPr>
        <w:t xml:space="preserve"> و هر سه بُعدِ آن، رابطۀ مثبت و معنی</w:t>
      </w:r>
      <w:r w:rsidRPr="00FE12AD">
        <w:rPr>
          <w:rtl/>
        </w:rPr>
        <w:softHyphen/>
      </w:r>
      <w:r w:rsidRPr="00FE12AD">
        <w:rPr>
          <w:rFonts w:hint="cs"/>
          <w:rtl/>
        </w:rPr>
        <w:t xml:space="preserve">داری </w:t>
      </w:r>
      <w:r w:rsidR="00473DEC" w:rsidRPr="00FE12AD">
        <w:rPr>
          <w:rFonts w:hint="cs"/>
          <w:rtl/>
        </w:rPr>
        <w:t>مشاهده شد.</w:t>
      </w:r>
    </w:p>
    <w:p w:rsidR="00AD74C2" w:rsidRPr="00FE12AD" w:rsidRDefault="00AD74C2" w:rsidP="00473DEC">
      <w:pPr>
        <w:pStyle w:val="a5"/>
        <w:numPr>
          <w:ilvl w:val="0"/>
          <w:numId w:val="11"/>
        </w:numPr>
      </w:pPr>
      <w:r w:rsidRPr="00FE12AD">
        <w:rPr>
          <w:rFonts w:hint="cs"/>
          <w:rtl/>
        </w:rPr>
        <w:t xml:space="preserve">بین بیگانگی از پدر با </w:t>
      </w:r>
      <w:r w:rsidR="00E161A8">
        <w:rPr>
          <w:rFonts w:hint="cs"/>
          <w:rtl/>
        </w:rPr>
        <w:t>خرابکاری</w:t>
      </w:r>
      <w:r w:rsidRPr="00FE12AD">
        <w:rPr>
          <w:rFonts w:hint="cs"/>
          <w:rtl/>
        </w:rPr>
        <w:t xml:space="preserve"> و هر سه بُعدِ آن، رابطۀ مثبت و معنی</w:t>
      </w:r>
      <w:r w:rsidRPr="00FE12AD">
        <w:rPr>
          <w:rtl/>
        </w:rPr>
        <w:softHyphen/>
      </w:r>
      <w:r w:rsidRPr="00FE12AD">
        <w:rPr>
          <w:rFonts w:hint="cs"/>
          <w:rtl/>
        </w:rPr>
        <w:t xml:space="preserve">داری </w:t>
      </w:r>
      <w:r w:rsidR="00473DEC" w:rsidRPr="00FE12AD">
        <w:rPr>
          <w:rFonts w:hint="cs"/>
          <w:rtl/>
        </w:rPr>
        <w:t>مشاهده شد.</w:t>
      </w:r>
    </w:p>
    <w:p w:rsidR="00473DEC" w:rsidRPr="00FE12AD" w:rsidRDefault="00473DEC" w:rsidP="00473DEC">
      <w:pPr>
        <w:pStyle w:val="a5"/>
        <w:numPr>
          <w:ilvl w:val="0"/>
          <w:numId w:val="11"/>
        </w:numPr>
      </w:pPr>
      <w:r w:rsidRPr="00FE12AD">
        <w:rPr>
          <w:rFonts w:hint="cs"/>
          <w:rtl/>
        </w:rPr>
        <w:t xml:space="preserve">بین اعتماد به همسال با </w:t>
      </w:r>
      <w:r w:rsidR="00E161A8">
        <w:rPr>
          <w:rFonts w:hint="cs"/>
          <w:rtl/>
        </w:rPr>
        <w:t>خرابکاری</w:t>
      </w:r>
      <w:r w:rsidRPr="00FE12AD">
        <w:rPr>
          <w:rFonts w:hint="cs"/>
          <w:rtl/>
        </w:rPr>
        <w:t xml:space="preserve"> و هر سه بُعدِ آن، رابطۀ منفی و معنی</w:t>
      </w:r>
      <w:r w:rsidRPr="00FE12AD">
        <w:rPr>
          <w:rtl/>
        </w:rPr>
        <w:softHyphen/>
      </w:r>
      <w:r w:rsidRPr="00FE12AD">
        <w:rPr>
          <w:rFonts w:hint="cs"/>
          <w:rtl/>
        </w:rPr>
        <w:t>داری مشاهده شد.</w:t>
      </w:r>
    </w:p>
    <w:p w:rsidR="00473DEC" w:rsidRPr="00FE12AD" w:rsidRDefault="00473DEC" w:rsidP="00473DEC">
      <w:pPr>
        <w:pStyle w:val="a5"/>
        <w:numPr>
          <w:ilvl w:val="0"/>
          <w:numId w:val="11"/>
        </w:numPr>
      </w:pPr>
      <w:r w:rsidRPr="00FE12AD">
        <w:rPr>
          <w:rFonts w:hint="cs"/>
          <w:rtl/>
        </w:rPr>
        <w:t xml:space="preserve">بین ارتباط با همسال با </w:t>
      </w:r>
      <w:r w:rsidR="00E161A8">
        <w:rPr>
          <w:rFonts w:hint="cs"/>
          <w:rtl/>
        </w:rPr>
        <w:t>خرابکاری</w:t>
      </w:r>
      <w:r w:rsidRPr="00FE12AD">
        <w:rPr>
          <w:rFonts w:hint="cs"/>
          <w:rtl/>
        </w:rPr>
        <w:t xml:space="preserve"> و هر سه بُعدِ آن، رابطۀ منفی و معنی</w:t>
      </w:r>
      <w:r w:rsidRPr="00FE12AD">
        <w:rPr>
          <w:rtl/>
        </w:rPr>
        <w:softHyphen/>
      </w:r>
      <w:r w:rsidRPr="00FE12AD">
        <w:rPr>
          <w:rFonts w:hint="cs"/>
          <w:rtl/>
        </w:rPr>
        <w:t>داری مشاهده شد.</w:t>
      </w:r>
    </w:p>
    <w:p w:rsidR="00473DEC" w:rsidRPr="00FE12AD" w:rsidRDefault="00473DEC" w:rsidP="00473DEC">
      <w:pPr>
        <w:pStyle w:val="a5"/>
        <w:numPr>
          <w:ilvl w:val="0"/>
          <w:numId w:val="11"/>
        </w:numPr>
      </w:pPr>
      <w:r w:rsidRPr="00FE12AD">
        <w:rPr>
          <w:rFonts w:hint="cs"/>
          <w:rtl/>
        </w:rPr>
        <w:t xml:space="preserve">بین بیگانگی از همسال با </w:t>
      </w:r>
      <w:r w:rsidR="00E161A8">
        <w:rPr>
          <w:rFonts w:hint="cs"/>
          <w:rtl/>
        </w:rPr>
        <w:t>خرابکاری</w:t>
      </w:r>
      <w:r w:rsidRPr="00FE12AD">
        <w:rPr>
          <w:rFonts w:hint="cs"/>
          <w:rtl/>
        </w:rPr>
        <w:t xml:space="preserve"> و هر سه بُعدِ آن، رابطۀ مثبت و معنی</w:t>
      </w:r>
      <w:r w:rsidRPr="00FE12AD">
        <w:rPr>
          <w:rtl/>
        </w:rPr>
        <w:softHyphen/>
      </w:r>
      <w:r w:rsidRPr="00FE12AD">
        <w:rPr>
          <w:rFonts w:hint="cs"/>
          <w:rtl/>
        </w:rPr>
        <w:t>داری مشاهده شد.</w:t>
      </w:r>
    </w:p>
    <w:p w:rsidR="0023625E" w:rsidRPr="00FE12AD" w:rsidRDefault="008E3AE6" w:rsidP="0023625E">
      <w:pPr>
        <w:pStyle w:val="a5"/>
        <w:numPr>
          <w:ilvl w:val="0"/>
          <w:numId w:val="11"/>
        </w:numPr>
      </w:pPr>
      <w:r w:rsidRPr="00FE12AD">
        <w:rPr>
          <w:rFonts w:hint="cs"/>
          <w:rtl/>
        </w:rPr>
        <w:t xml:space="preserve">بین کیفیت دلبستگی به مادر </w:t>
      </w:r>
      <w:r w:rsidR="0023625E" w:rsidRPr="00FE12AD">
        <w:rPr>
          <w:rFonts w:hint="cs"/>
          <w:rtl/>
        </w:rPr>
        <w:t xml:space="preserve">با </w:t>
      </w:r>
      <w:r w:rsidR="00E161A8">
        <w:rPr>
          <w:rFonts w:hint="cs"/>
          <w:rtl/>
        </w:rPr>
        <w:t>خرابکاری</w:t>
      </w:r>
      <w:r w:rsidR="0023625E" w:rsidRPr="00FE12AD">
        <w:rPr>
          <w:rFonts w:hint="cs"/>
          <w:rtl/>
        </w:rPr>
        <w:t xml:space="preserve"> و هر سه بُعدِ آن، رابطۀ منفی و معنی</w:t>
      </w:r>
      <w:r w:rsidR="0023625E" w:rsidRPr="00FE12AD">
        <w:rPr>
          <w:rtl/>
        </w:rPr>
        <w:softHyphen/>
      </w:r>
      <w:r w:rsidR="0023625E" w:rsidRPr="00FE12AD">
        <w:rPr>
          <w:rFonts w:hint="cs"/>
          <w:rtl/>
        </w:rPr>
        <w:t>داری مشاهده شد.</w:t>
      </w:r>
    </w:p>
    <w:p w:rsidR="0023625E" w:rsidRPr="00FE12AD" w:rsidRDefault="008E3AE6" w:rsidP="0023625E">
      <w:pPr>
        <w:pStyle w:val="a5"/>
        <w:numPr>
          <w:ilvl w:val="0"/>
          <w:numId w:val="11"/>
        </w:numPr>
      </w:pPr>
      <w:r w:rsidRPr="00FE12AD">
        <w:rPr>
          <w:rFonts w:hint="cs"/>
          <w:rtl/>
        </w:rPr>
        <w:t xml:space="preserve">بین کیفیت دلبستگی به پدر </w:t>
      </w:r>
      <w:r w:rsidR="0023625E" w:rsidRPr="00FE12AD">
        <w:rPr>
          <w:rFonts w:hint="cs"/>
          <w:rtl/>
        </w:rPr>
        <w:t xml:space="preserve">با </w:t>
      </w:r>
      <w:r w:rsidR="00E161A8">
        <w:rPr>
          <w:rFonts w:hint="cs"/>
          <w:rtl/>
        </w:rPr>
        <w:t>خرابکاری</w:t>
      </w:r>
      <w:r w:rsidR="0023625E" w:rsidRPr="00FE12AD">
        <w:rPr>
          <w:rFonts w:hint="cs"/>
          <w:rtl/>
        </w:rPr>
        <w:t xml:space="preserve"> و هر سه بُعدِ آن، رابطۀ منفی و معنی</w:t>
      </w:r>
      <w:r w:rsidR="0023625E" w:rsidRPr="00FE12AD">
        <w:rPr>
          <w:rtl/>
        </w:rPr>
        <w:softHyphen/>
      </w:r>
      <w:r w:rsidR="0023625E" w:rsidRPr="00FE12AD">
        <w:rPr>
          <w:rFonts w:hint="cs"/>
          <w:rtl/>
        </w:rPr>
        <w:t>داری مشاهده شد.</w:t>
      </w:r>
    </w:p>
    <w:p w:rsidR="0023625E" w:rsidRPr="00FE12AD" w:rsidRDefault="008E3AE6" w:rsidP="0023625E">
      <w:pPr>
        <w:pStyle w:val="a5"/>
        <w:numPr>
          <w:ilvl w:val="0"/>
          <w:numId w:val="11"/>
        </w:numPr>
      </w:pPr>
      <w:r w:rsidRPr="00FE12AD">
        <w:rPr>
          <w:rFonts w:hint="cs"/>
          <w:rtl/>
        </w:rPr>
        <w:t xml:space="preserve">بین کیفیت دلبستگی به همسالان </w:t>
      </w:r>
      <w:r w:rsidR="0023625E" w:rsidRPr="00FE12AD">
        <w:rPr>
          <w:rFonts w:hint="cs"/>
          <w:rtl/>
        </w:rPr>
        <w:t xml:space="preserve">با </w:t>
      </w:r>
      <w:r w:rsidR="00E161A8">
        <w:rPr>
          <w:rFonts w:hint="cs"/>
          <w:rtl/>
        </w:rPr>
        <w:t>خرابکاری</w:t>
      </w:r>
      <w:r w:rsidR="0023625E" w:rsidRPr="00FE12AD">
        <w:rPr>
          <w:rFonts w:hint="cs"/>
          <w:rtl/>
        </w:rPr>
        <w:t xml:space="preserve"> و هر سه بُعدِ آن، رابطۀ منفی و معنی</w:t>
      </w:r>
      <w:r w:rsidR="0023625E" w:rsidRPr="00FE12AD">
        <w:rPr>
          <w:rtl/>
        </w:rPr>
        <w:softHyphen/>
      </w:r>
      <w:r w:rsidR="0023625E" w:rsidRPr="00FE12AD">
        <w:rPr>
          <w:rFonts w:hint="cs"/>
          <w:rtl/>
        </w:rPr>
        <w:t>داری مشاهده شد.</w:t>
      </w:r>
    </w:p>
    <w:p w:rsidR="00916D86" w:rsidRPr="00FE12AD" w:rsidRDefault="00916D86" w:rsidP="0051577E">
      <w:pPr>
        <w:pStyle w:val="a5"/>
      </w:pPr>
      <w:r w:rsidRPr="00FE12AD">
        <w:rPr>
          <w:rFonts w:hint="cs"/>
          <w:rtl/>
        </w:rPr>
        <w:t>این یافته</w:t>
      </w:r>
      <w:r w:rsidRPr="00FE12AD">
        <w:rPr>
          <w:rtl/>
        </w:rPr>
        <w:softHyphen/>
      </w:r>
      <w:r w:rsidRPr="00FE12AD">
        <w:rPr>
          <w:rFonts w:hint="cs"/>
          <w:rtl/>
        </w:rPr>
        <w:t>ها نشان می</w:t>
      </w:r>
      <w:r w:rsidRPr="00FE12AD">
        <w:rPr>
          <w:rtl/>
        </w:rPr>
        <w:softHyphen/>
      </w:r>
      <w:r w:rsidRPr="00FE12AD">
        <w:rPr>
          <w:rFonts w:hint="cs"/>
          <w:rtl/>
        </w:rPr>
        <w:t>دهد که بین تمامی مؤلفه</w:t>
      </w:r>
      <w:r w:rsidRPr="00FE12AD">
        <w:rPr>
          <w:rtl/>
        </w:rPr>
        <w:softHyphen/>
      </w:r>
      <w:r w:rsidRPr="00FE12AD">
        <w:rPr>
          <w:rFonts w:hint="cs"/>
          <w:rtl/>
        </w:rPr>
        <w:t xml:space="preserve">های کیفیت دلبستگی به والدین و همسال، با </w:t>
      </w:r>
      <w:r w:rsidR="00E161A8">
        <w:rPr>
          <w:rFonts w:hint="cs"/>
          <w:rtl/>
        </w:rPr>
        <w:t>خرابکاری</w:t>
      </w:r>
      <w:r w:rsidRPr="00FE12AD">
        <w:rPr>
          <w:rFonts w:hint="cs"/>
          <w:rtl/>
        </w:rPr>
        <w:t xml:space="preserve"> در هر سه بُعد رابطه وجود دارد که با یافته</w:t>
      </w:r>
      <w:r w:rsidRPr="00FE12AD">
        <w:rPr>
          <w:rtl/>
        </w:rPr>
        <w:softHyphen/>
      </w:r>
      <w:r w:rsidRPr="00FE12AD">
        <w:rPr>
          <w:rFonts w:hint="cs"/>
          <w:rtl/>
        </w:rPr>
        <w:t xml:space="preserve">های </w:t>
      </w:r>
      <w:r w:rsidR="00CB7E45" w:rsidRPr="00FE12AD">
        <w:rPr>
          <w:rFonts w:hint="cs"/>
          <w:rtl/>
        </w:rPr>
        <w:t>پاکدامن و همکاران</w:t>
      </w:r>
      <w:r w:rsidR="00CB7E45" w:rsidRPr="00FE12AD">
        <w:rPr>
          <w:szCs w:val="28"/>
        </w:rPr>
        <w:t>a</w:t>
      </w:r>
      <w:r w:rsidR="00CB7E45" w:rsidRPr="00FE12AD">
        <w:rPr>
          <w:rFonts w:hint="cs"/>
          <w:rtl/>
        </w:rPr>
        <w:t xml:space="preserve"> (1390)، پاکدامن و همکاران</w:t>
      </w:r>
      <w:r w:rsidR="00CB7E45" w:rsidRPr="00FE12AD">
        <w:rPr>
          <w:szCs w:val="28"/>
        </w:rPr>
        <w:t>b</w:t>
      </w:r>
      <w:r w:rsidR="00CB7E45" w:rsidRPr="00FE12AD">
        <w:rPr>
          <w:rFonts w:hint="cs"/>
          <w:rtl/>
        </w:rPr>
        <w:t xml:space="preserve"> (1390)، </w:t>
      </w:r>
      <w:r w:rsidRPr="00FE12AD">
        <w:rPr>
          <w:rFonts w:hint="cs"/>
          <w:rtl/>
        </w:rPr>
        <w:t xml:space="preserve">هاشمی و جوکار (1392)، آرمسدن (1990)، سیمپسون (1990)، ییی و همکاران (1990)، </w:t>
      </w:r>
      <w:r w:rsidR="0051577E" w:rsidRPr="00EE4C65">
        <w:rPr>
          <w:rFonts w:hint="cs"/>
          <w:sz w:val="28"/>
          <w:szCs w:val="28"/>
          <w:rtl/>
        </w:rPr>
        <w:t>کوکو</w:t>
      </w:r>
      <w:r w:rsidR="0051577E">
        <w:rPr>
          <w:rFonts w:hint="cs"/>
          <w:sz w:val="28"/>
          <w:szCs w:val="28"/>
          <w:rtl/>
        </w:rPr>
        <w:t xml:space="preserve"> (2000)</w:t>
      </w:r>
      <w:r w:rsidR="0051577E" w:rsidRPr="00EE4C65">
        <w:rPr>
          <w:rFonts w:hint="cs"/>
          <w:sz w:val="28"/>
          <w:szCs w:val="28"/>
          <w:rtl/>
        </w:rPr>
        <w:t>، لیبل و همکاران</w:t>
      </w:r>
      <w:r w:rsidR="0051577E">
        <w:rPr>
          <w:rFonts w:hint="cs"/>
          <w:sz w:val="28"/>
          <w:szCs w:val="28"/>
          <w:rtl/>
        </w:rPr>
        <w:t xml:space="preserve"> (2000)،</w:t>
      </w:r>
      <w:r w:rsidR="0051577E" w:rsidRPr="00EE4C65">
        <w:rPr>
          <w:rFonts w:hint="cs"/>
          <w:sz w:val="28"/>
          <w:szCs w:val="28"/>
          <w:rtl/>
        </w:rPr>
        <w:t xml:space="preserve"> </w:t>
      </w:r>
      <w:r w:rsidRPr="00FE12AD">
        <w:rPr>
          <w:rFonts w:hint="cs"/>
          <w:rtl/>
        </w:rPr>
        <w:t xml:space="preserve">لوی (2000)، </w:t>
      </w:r>
      <w:r w:rsidR="0051577E" w:rsidRPr="00EE4C65">
        <w:rPr>
          <w:rFonts w:hint="cs"/>
          <w:sz w:val="28"/>
          <w:szCs w:val="28"/>
          <w:rtl/>
        </w:rPr>
        <w:t xml:space="preserve">اشنایدر، </w:t>
      </w:r>
      <w:r w:rsidR="0051577E">
        <w:rPr>
          <w:rFonts w:hint="cs"/>
          <w:sz w:val="28"/>
          <w:szCs w:val="28"/>
          <w:rtl/>
        </w:rPr>
        <w:t xml:space="preserve">(2001)، </w:t>
      </w:r>
      <w:r w:rsidRPr="00FE12AD">
        <w:rPr>
          <w:rFonts w:hint="cs"/>
          <w:rtl/>
        </w:rPr>
        <w:t>بال (2005)، مادریگال (2006)، لوبر و همکاران (2009) همخوانی دارد. به عبارت دیگر این پژوهش نشان داد کیفیت دلبستگی به وال</w:t>
      </w:r>
      <w:r w:rsidR="00154C0C">
        <w:rPr>
          <w:rFonts w:hint="cs"/>
          <w:rtl/>
        </w:rPr>
        <w:t>د</w:t>
      </w:r>
      <w:r w:rsidRPr="00FE12AD">
        <w:rPr>
          <w:rFonts w:hint="cs"/>
          <w:rtl/>
        </w:rPr>
        <w:t xml:space="preserve">ین و همسالان بر میزانِ </w:t>
      </w:r>
      <w:r w:rsidR="00E161A8">
        <w:rPr>
          <w:rFonts w:hint="cs"/>
          <w:rtl/>
        </w:rPr>
        <w:t>خرابکاری</w:t>
      </w:r>
      <w:r w:rsidRPr="00FE12AD">
        <w:rPr>
          <w:rFonts w:hint="cs"/>
          <w:rtl/>
        </w:rPr>
        <w:t xml:space="preserve"> در بین آزمودنی</w:t>
      </w:r>
      <w:r w:rsidRPr="00FE12AD">
        <w:rPr>
          <w:rtl/>
        </w:rPr>
        <w:softHyphen/>
      </w:r>
      <w:r w:rsidRPr="00FE12AD">
        <w:rPr>
          <w:rFonts w:hint="cs"/>
          <w:rtl/>
        </w:rPr>
        <w:t>ها تأثیر می</w:t>
      </w:r>
      <w:r w:rsidRPr="00FE12AD">
        <w:rPr>
          <w:rtl/>
        </w:rPr>
        <w:softHyphen/>
      </w:r>
      <w:r w:rsidRPr="00FE12AD">
        <w:rPr>
          <w:rFonts w:hint="cs"/>
          <w:rtl/>
        </w:rPr>
        <w:t>گذارد و یافته</w:t>
      </w:r>
      <w:r w:rsidRPr="00FE12AD">
        <w:rPr>
          <w:rtl/>
        </w:rPr>
        <w:softHyphen/>
      </w:r>
      <w:r w:rsidRPr="00FE12AD">
        <w:rPr>
          <w:rFonts w:hint="cs"/>
          <w:rtl/>
        </w:rPr>
        <w:t>های قبلی را تأیید می</w:t>
      </w:r>
      <w:r w:rsidRPr="00FE12AD">
        <w:rPr>
          <w:rtl/>
        </w:rPr>
        <w:softHyphen/>
      </w:r>
      <w:r w:rsidRPr="00FE12AD">
        <w:rPr>
          <w:rFonts w:hint="cs"/>
          <w:rtl/>
        </w:rPr>
        <w:t xml:space="preserve">کند. </w:t>
      </w:r>
    </w:p>
    <w:p w:rsidR="00DA61EC" w:rsidRDefault="00DA61EC" w:rsidP="00F83298">
      <w:pPr>
        <w:pStyle w:val="a5"/>
        <w:rPr>
          <w:b/>
          <w:bCs/>
          <w:rtl/>
        </w:rPr>
      </w:pPr>
    </w:p>
    <w:p w:rsidR="002A0BD3" w:rsidRPr="00FE12AD" w:rsidRDefault="002A0BD3" w:rsidP="00F83298">
      <w:pPr>
        <w:pStyle w:val="a5"/>
        <w:rPr>
          <w:b/>
          <w:bCs/>
          <w:rtl/>
        </w:rPr>
      </w:pPr>
      <w:r w:rsidRPr="00FE12AD">
        <w:rPr>
          <w:rFonts w:hint="cs"/>
          <w:b/>
          <w:bCs/>
          <w:rtl/>
        </w:rPr>
        <w:lastRenderedPageBreak/>
        <w:t>فرضیۀ هفتم</w:t>
      </w:r>
    </w:p>
    <w:p w:rsidR="00732F96" w:rsidRPr="00FE12AD" w:rsidRDefault="00732F96" w:rsidP="00EB32D5">
      <w:pPr>
        <w:pStyle w:val="a5"/>
        <w:rPr>
          <w:sz w:val="28"/>
          <w:rtl/>
        </w:rPr>
      </w:pPr>
      <w:r w:rsidRPr="00FE12AD">
        <w:rPr>
          <w:rFonts w:hint="cs"/>
          <w:sz w:val="28"/>
          <w:rtl/>
        </w:rPr>
        <w:t xml:space="preserve">اعتماد به مادر، به عنوان اولين مؤلفۀ کیفیت دلبستگی به مادر با </w:t>
      </w:r>
      <w:r w:rsidR="00E161A8">
        <w:rPr>
          <w:rFonts w:hint="cs"/>
          <w:sz w:val="28"/>
          <w:rtl/>
        </w:rPr>
        <w:t>خرابکاری</w:t>
      </w:r>
      <w:r w:rsidRPr="00FE12AD">
        <w:rPr>
          <w:rFonts w:hint="cs"/>
          <w:sz w:val="28"/>
          <w:rtl/>
        </w:rPr>
        <w:t xml:space="preserve"> و هر سه شیوۀ عملياتي شدة آن رابطۀ </w:t>
      </w:r>
      <w:r w:rsidR="00B14FFA" w:rsidRPr="00FE12AD">
        <w:rPr>
          <w:rFonts w:hint="cs"/>
          <w:sz w:val="28"/>
          <w:rtl/>
        </w:rPr>
        <w:t xml:space="preserve">منفی و </w:t>
      </w:r>
      <w:r w:rsidRPr="00FE12AD">
        <w:rPr>
          <w:rFonts w:hint="cs"/>
          <w:sz w:val="28"/>
          <w:rtl/>
        </w:rPr>
        <w:t xml:space="preserve">معنی‌داری دارد </w:t>
      </w:r>
      <w:r w:rsidR="00B14FFA" w:rsidRPr="00FE12AD">
        <w:rPr>
          <w:rFonts w:hint="cs"/>
          <w:sz w:val="28"/>
          <w:rtl/>
        </w:rPr>
        <w:t>به ط</w:t>
      </w:r>
      <w:r w:rsidRPr="00FE12AD">
        <w:rPr>
          <w:rFonts w:hint="cs"/>
          <w:sz w:val="28"/>
          <w:rtl/>
        </w:rPr>
        <w:t>و</w:t>
      </w:r>
      <w:r w:rsidR="00B14FFA" w:rsidRPr="00FE12AD">
        <w:rPr>
          <w:rFonts w:hint="cs"/>
          <w:sz w:val="28"/>
          <w:rtl/>
        </w:rPr>
        <w:t>ری</w:t>
      </w:r>
      <w:r w:rsidR="00B14FFA" w:rsidRPr="00FE12AD">
        <w:rPr>
          <w:sz w:val="28"/>
          <w:rtl/>
        </w:rPr>
        <w:softHyphen/>
      </w:r>
      <w:r w:rsidR="00B14FFA" w:rsidRPr="00FE12AD">
        <w:rPr>
          <w:rFonts w:hint="cs"/>
          <w:sz w:val="28"/>
          <w:rtl/>
        </w:rPr>
        <w:t>که رابطۀ آن</w:t>
      </w:r>
      <w:r w:rsidR="00B14FFA" w:rsidRPr="00FE12AD">
        <w:rPr>
          <w:sz w:val="28"/>
          <w:rtl/>
        </w:rPr>
        <w:softHyphen/>
      </w:r>
      <w:r w:rsidR="00B14FFA" w:rsidRPr="00FE12AD">
        <w:rPr>
          <w:rFonts w:hint="cs"/>
          <w:sz w:val="28"/>
          <w:rtl/>
        </w:rPr>
        <w:t xml:space="preserve">ها با مقیاس مبتنی بر نگرش و متغیر ترکیبیِ </w:t>
      </w:r>
      <w:r w:rsidR="00E161A8">
        <w:rPr>
          <w:rFonts w:hint="cs"/>
          <w:sz w:val="28"/>
          <w:rtl/>
        </w:rPr>
        <w:t>خرابکاری</w:t>
      </w:r>
      <w:r w:rsidRPr="00FE12AD">
        <w:rPr>
          <w:rFonts w:hint="cs"/>
          <w:sz w:val="28"/>
          <w:rtl/>
        </w:rPr>
        <w:t xml:space="preserve"> در سطح </w:t>
      </w:r>
      <w:r w:rsidR="00B14FFA" w:rsidRPr="00FE12AD">
        <w:rPr>
          <w:rFonts w:hint="cs"/>
          <w:sz w:val="28"/>
          <w:rtl/>
        </w:rPr>
        <w:t>95</w:t>
      </w:r>
      <w:r w:rsidRPr="00FE12AD">
        <w:rPr>
          <w:rFonts w:hint="cs"/>
          <w:sz w:val="28"/>
          <w:rtl/>
        </w:rPr>
        <w:t xml:space="preserve"> درصد اطمینان</w:t>
      </w:r>
      <w:r w:rsidR="00B14FFA" w:rsidRPr="00FE12AD">
        <w:rPr>
          <w:rFonts w:hint="cs"/>
          <w:sz w:val="28"/>
          <w:rtl/>
        </w:rPr>
        <w:t xml:space="preserve"> و با مقیاس مبتنی بر فرافکنی و عمل به </w:t>
      </w:r>
      <w:r w:rsidR="00E161A8">
        <w:rPr>
          <w:rFonts w:hint="cs"/>
          <w:sz w:val="28"/>
          <w:rtl/>
        </w:rPr>
        <w:t>خرابکاری</w:t>
      </w:r>
      <w:r w:rsidR="00B14FFA" w:rsidRPr="00FE12AD">
        <w:rPr>
          <w:rFonts w:hint="cs"/>
          <w:sz w:val="28"/>
          <w:rtl/>
        </w:rPr>
        <w:t xml:space="preserve"> در سطح 99 درصد اطمینان</w:t>
      </w:r>
      <w:r w:rsidRPr="00FE12AD">
        <w:rPr>
          <w:rFonts w:hint="cs"/>
          <w:sz w:val="28"/>
          <w:rtl/>
        </w:rPr>
        <w:t xml:space="preserve"> معني‌دار است. اين بدين معني است كه </w:t>
      </w:r>
      <w:r w:rsidR="00B14FFA" w:rsidRPr="00FE12AD">
        <w:rPr>
          <w:rFonts w:hint="cs"/>
          <w:sz w:val="28"/>
          <w:rtl/>
        </w:rPr>
        <w:t>هر چه پاسخگویان در میزانِ پاسخدهی مادران نسبت به نیازهای هیجانی</w:t>
      </w:r>
      <w:r w:rsidR="001D6491" w:rsidRPr="00FE12AD">
        <w:rPr>
          <w:rFonts w:hint="cs"/>
          <w:sz w:val="28"/>
          <w:rtl/>
        </w:rPr>
        <w:t>ِ</w:t>
      </w:r>
      <w:r w:rsidR="00B14FFA" w:rsidRPr="00FE12AD">
        <w:rPr>
          <w:rFonts w:hint="cs"/>
          <w:sz w:val="28"/>
          <w:rtl/>
        </w:rPr>
        <w:t xml:space="preserve"> خود احساس امنیت بیشتری کنند</w:t>
      </w:r>
      <w:r w:rsidR="001D6491" w:rsidRPr="00FE12AD">
        <w:rPr>
          <w:rFonts w:hint="cs"/>
          <w:sz w:val="28"/>
          <w:rtl/>
        </w:rPr>
        <w:t xml:space="preserve">، از میزانِ </w:t>
      </w:r>
      <w:r w:rsidR="00E161A8">
        <w:rPr>
          <w:rFonts w:hint="cs"/>
          <w:sz w:val="28"/>
          <w:rtl/>
        </w:rPr>
        <w:t>خرابکاری</w:t>
      </w:r>
      <w:r w:rsidR="001D6491" w:rsidRPr="00FE12AD">
        <w:rPr>
          <w:rFonts w:hint="cs"/>
          <w:sz w:val="28"/>
          <w:rtl/>
        </w:rPr>
        <w:t xml:space="preserve">، </w:t>
      </w:r>
      <w:r w:rsidRPr="00FE12AD">
        <w:rPr>
          <w:rFonts w:hint="cs"/>
          <w:sz w:val="28"/>
          <w:rtl/>
        </w:rPr>
        <w:t xml:space="preserve">گرايش، فرافکنی و عمل به رفتارهای </w:t>
      </w:r>
      <w:r w:rsidR="002C186C">
        <w:rPr>
          <w:rFonts w:hint="cs"/>
          <w:sz w:val="28"/>
          <w:rtl/>
        </w:rPr>
        <w:t>خرابکار</w:t>
      </w:r>
      <w:r w:rsidR="00154C0C">
        <w:rPr>
          <w:rFonts w:hint="cs"/>
          <w:sz w:val="28"/>
          <w:rtl/>
        </w:rPr>
        <w:t xml:space="preserve">انه </w:t>
      </w:r>
      <w:r w:rsidRPr="00FE12AD">
        <w:rPr>
          <w:rFonts w:hint="cs"/>
          <w:sz w:val="28"/>
          <w:rtl/>
        </w:rPr>
        <w:t xml:space="preserve">در </w:t>
      </w:r>
      <w:r w:rsidR="001D6491" w:rsidRPr="00FE12AD">
        <w:rPr>
          <w:rFonts w:hint="cs"/>
          <w:sz w:val="28"/>
          <w:rtl/>
        </w:rPr>
        <w:t>آن</w:t>
      </w:r>
      <w:r w:rsidR="001D6491" w:rsidRPr="00FE12AD">
        <w:rPr>
          <w:sz w:val="28"/>
          <w:rtl/>
        </w:rPr>
        <w:softHyphen/>
      </w:r>
      <w:r w:rsidR="001D6491" w:rsidRPr="00FE12AD">
        <w:rPr>
          <w:rFonts w:hint="cs"/>
          <w:sz w:val="28"/>
          <w:rtl/>
        </w:rPr>
        <w:t>ها</w:t>
      </w:r>
      <w:r w:rsidRPr="00FE12AD">
        <w:rPr>
          <w:rFonts w:hint="cs"/>
          <w:sz w:val="28"/>
          <w:rtl/>
        </w:rPr>
        <w:t xml:space="preserve"> </w:t>
      </w:r>
      <w:r w:rsidR="001D6491" w:rsidRPr="00FE12AD">
        <w:rPr>
          <w:rFonts w:hint="cs"/>
          <w:sz w:val="28"/>
          <w:rtl/>
        </w:rPr>
        <w:t>کاسته می</w:t>
      </w:r>
      <w:r w:rsidR="001D6491" w:rsidRPr="00FE12AD">
        <w:rPr>
          <w:sz w:val="28"/>
          <w:rtl/>
        </w:rPr>
        <w:softHyphen/>
      </w:r>
      <w:r w:rsidR="001D6491" w:rsidRPr="00FE12AD">
        <w:rPr>
          <w:rFonts w:hint="cs"/>
          <w:sz w:val="28"/>
          <w:rtl/>
        </w:rPr>
        <w:t>شود</w:t>
      </w:r>
      <w:r w:rsidRPr="00FE12AD">
        <w:rPr>
          <w:rFonts w:hint="cs"/>
          <w:sz w:val="28"/>
          <w:rtl/>
        </w:rPr>
        <w:t xml:space="preserve">. این یافته </w:t>
      </w:r>
      <w:r w:rsidR="006A7BAD" w:rsidRPr="00FE12AD">
        <w:rPr>
          <w:rFonts w:hint="cs"/>
          <w:rtl/>
        </w:rPr>
        <w:t xml:space="preserve">همسو با پژوهش واحدی و مرادی (1388)، </w:t>
      </w:r>
      <w:r w:rsidR="00CB7E45" w:rsidRPr="00FE12AD">
        <w:rPr>
          <w:rFonts w:hint="cs"/>
          <w:rtl/>
        </w:rPr>
        <w:t>پاکدامن و همکاران</w:t>
      </w:r>
      <w:r w:rsidR="00CB7E45" w:rsidRPr="00FE12AD">
        <w:rPr>
          <w:szCs w:val="28"/>
        </w:rPr>
        <w:t>b</w:t>
      </w:r>
      <w:r w:rsidR="00CB7E45" w:rsidRPr="00FE12AD">
        <w:rPr>
          <w:rFonts w:hint="cs"/>
          <w:rtl/>
        </w:rPr>
        <w:t xml:space="preserve"> (1390)، هاشمی و جوکار (1392)، </w:t>
      </w:r>
      <w:r w:rsidR="00EF6BDA" w:rsidRPr="00FE12AD">
        <w:rPr>
          <w:rFonts w:hint="cs"/>
          <w:sz w:val="28"/>
          <w:rtl/>
        </w:rPr>
        <w:t xml:space="preserve">آرمسدن و گرینبرگ (1987)، </w:t>
      </w:r>
      <w:r w:rsidR="00CE2D7F" w:rsidRPr="00FE12AD">
        <w:rPr>
          <w:rFonts w:hint="cs"/>
          <w:sz w:val="28"/>
          <w:rtl/>
        </w:rPr>
        <w:t>کُهن (1990)</w:t>
      </w:r>
      <w:r w:rsidR="00CE2D7F">
        <w:rPr>
          <w:rFonts w:hint="cs"/>
          <w:sz w:val="28"/>
          <w:rtl/>
        </w:rPr>
        <w:t xml:space="preserve">، </w:t>
      </w:r>
      <w:r w:rsidR="006A7BAD" w:rsidRPr="00FE12AD">
        <w:rPr>
          <w:rFonts w:hint="cs"/>
          <w:rtl/>
        </w:rPr>
        <w:t xml:space="preserve">بارتلومی و هورتز (1991)، کنی و دونالدسون (1991)، هولمبک و واندری (1993)، تاباچنیک و فیدل (1996)، نوم و همکاران (1999)، </w:t>
      </w:r>
      <w:r w:rsidR="004F3467">
        <w:rPr>
          <w:rFonts w:hint="cs"/>
          <w:rtl/>
        </w:rPr>
        <w:t xml:space="preserve">لیبرمن و همکاران (1999)، </w:t>
      </w:r>
      <w:r w:rsidR="006A7BAD" w:rsidRPr="00FE12AD">
        <w:rPr>
          <w:rFonts w:hint="cs"/>
          <w:rtl/>
        </w:rPr>
        <w:t>ورشوئرن و مارکوئن (2002) روبین و همکاران (2004)، گالن و رابینسون (2005)،</w:t>
      </w:r>
      <w:r w:rsidR="004B7908" w:rsidRPr="00FE12AD">
        <w:rPr>
          <w:rFonts w:hint="cs"/>
          <w:rtl/>
        </w:rPr>
        <w:t xml:space="preserve"> لوبر و همکاران (2009)</w:t>
      </w:r>
      <w:r w:rsidR="006A7BAD" w:rsidRPr="00FE12AD">
        <w:rPr>
          <w:rFonts w:hint="cs"/>
          <w:rtl/>
        </w:rPr>
        <w:t xml:space="preserve"> و مخالف با مطالعۀ سیمون و همکاران (2001) بوده است.</w:t>
      </w:r>
      <w:r w:rsidRPr="00FE12AD">
        <w:rPr>
          <w:rFonts w:hint="cs"/>
          <w:sz w:val="28"/>
          <w:rtl/>
        </w:rPr>
        <w:t xml:space="preserve"> در تبیین این یافته باید گفت که </w:t>
      </w:r>
      <w:r w:rsidR="001D6491" w:rsidRPr="00FE12AD">
        <w:rPr>
          <w:rFonts w:hint="cs"/>
          <w:sz w:val="28"/>
          <w:rtl/>
        </w:rPr>
        <w:t>هرچه دانش</w:t>
      </w:r>
      <w:r w:rsidR="001D6491" w:rsidRPr="00FE12AD">
        <w:rPr>
          <w:sz w:val="28"/>
          <w:rtl/>
        </w:rPr>
        <w:softHyphen/>
      </w:r>
      <w:r w:rsidR="001D6491" w:rsidRPr="00FE12AD">
        <w:rPr>
          <w:rFonts w:hint="cs"/>
          <w:sz w:val="28"/>
          <w:rtl/>
        </w:rPr>
        <w:t xml:space="preserve">آموزان اعتماد بیشتری به چهرۀ دلبستگی مادر </w:t>
      </w:r>
      <w:r w:rsidR="006A7BAD" w:rsidRPr="00FE12AD">
        <w:rPr>
          <w:rFonts w:hint="cs"/>
          <w:sz w:val="28"/>
          <w:rtl/>
        </w:rPr>
        <w:t>داشته باشند</w:t>
      </w:r>
      <w:r w:rsidRPr="00FE12AD">
        <w:rPr>
          <w:rFonts w:hint="cs"/>
          <w:sz w:val="28"/>
          <w:rtl/>
        </w:rPr>
        <w:t xml:space="preserve">؛ </w:t>
      </w:r>
      <w:r w:rsidR="001D6491" w:rsidRPr="00FE12AD">
        <w:rPr>
          <w:rFonts w:hint="cs"/>
          <w:sz w:val="28"/>
          <w:rtl/>
        </w:rPr>
        <w:t xml:space="preserve">کمتر احتمال دارد به سمت رفتارهای خرابکارانه پیش </w:t>
      </w:r>
      <w:r w:rsidRPr="00FE12AD">
        <w:rPr>
          <w:sz w:val="28"/>
          <w:rtl/>
        </w:rPr>
        <w:softHyphen/>
      </w:r>
      <w:r w:rsidRPr="00FE12AD">
        <w:rPr>
          <w:rFonts w:hint="cs"/>
          <w:sz w:val="28"/>
          <w:rtl/>
        </w:rPr>
        <w:t>روند اما دانش</w:t>
      </w:r>
      <w:r w:rsidRPr="00FE12AD">
        <w:rPr>
          <w:sz w:val="28"/>
          <w:rtl/>
        </w:rPr>
        <w:softHyphen/>
      </w:r>
      <w:r w:rsidRPr="00FE12AD">
        <w:rPr>
          <w:rFonts w:hint="cs"/>
          <w:sz w:val="28"/>
          <w:rtl/>
        </w:rPr>
        <w:t xml:space="preserve">آموزانی که چنین </w:t>
      </w:r>
      <w:r w:rsidR="001D6491" w:rsidRPr="00FE12AD">
        <w:rPr>
          <w:rFonts w:hint="cs"/>
          <w:sz w:val="28"/>
          <w:rtl/>
        </w:rPr>
        <w:t xml:space="preserve">اعتمادی را بین خود و مادرشان </w:t>
      </w:r>
      <w:r w:rsidR="006A7BAD" w:rsidRPr="00FE12AD">
        <w:rPr>
          <w:rFonts w:hint="cs"/>
          <w:sz w:val="28"/>
          <w:rtl/>
        </w:rPr>
        <w:t>احساس نمی</w:t>
      </w:r>
      <w:r w:rsidR="006A7BAD" w:rsidRPr="00FE12AD">
        <w:rPr>
          <w:sz w:val="28"/>
          <w:rtl/>
        </w:rPr>
        <w:softHyphen/>
      </w:r>
      <w:r w:rsidR="006A7BAD" w:rsidRPr="00FE12AD">
        <w:rPr>
          <w:rFonts w:hint="cs"/>
          <w:sz w:val="28"/>
          <w:rtl/>
        </w:rPr>
        <w:t>کنند،</w:t>
      </w:r>
      <w:r w:rsidR="001D6491" w:rsidRPr="00FE12AD">
        <w:rPr>
          <w:rFonts w:hint="cs"/>
          <w:sz w:val="28"/>
          <w:rtl/>
        </w:rPr>
        <w:t xml:space="preserve"> </w:t>
      </w:r>
      <w:r w:rsidR="006A7BAD" w:rsidRPr="00FE12AD">
        <w:rPr>
          <w:rFonts w:hint="cs"/>
          <w:sz w:val="28"/>
          <w:rtl/>
        </w:rPr>
        <w:t xml:space="preserve">معمولاً </w:t>
      </w:r>
      <w:r w:rsidRPr="00FE12AD">
        <w:rPr>
          <w:rFonts w:hint="cs"/>
          <w:sz w:val="28"/>
          <w:rtl/>
        </w:rPr>
        <w:t xml:space="preserve">رفتاری بهنجار و مورد پذیرش جامعه از خود بروز </w:t>
      </w:r>
      <w:r w:rsidR="001D6491" w:rsidRPr="00FE12AD">
        <w:rPr>
          <w:rFonts w:hint="cs"/>
          <w:sz w:val="28"/>
          <w:rtl/>
        </w:rPr>
        <w:t>ن</w:t>
      </w:r>
      <w:r w:rsidRPr="00FE12AD">
        <w:rPr>
          <w:rFonts w:hint="cs"/>
          <w:sz w:val="28"/>
          <w:rtl/>
        </w:rPr>
        <w:t>می</w:t>
      </w:r>
      <w:r w:rsidRPr="00FE12AD">
        <w:rPr>
          <w:sz w:val="28"/>
          <w:rtl/>
        </w:rPr>
        <w:softHyphen/>
      </w:r>
      <w:r w:rsidRPr="00FE12AD">
        <w:rPr>
          <w:rFonts w:hint="cs"/>
          <w:sz w:val="28"/>
          <w:rtl/>
        </w:rPr>
        <w:t xml:space="preserve">دهند. </w:t>
      </w:r>
    </w:p>
    <w:p w:rsidR="002A0BD3" w:rsidRPr="00FE12AD" w:rsidRDefault="002A0BD3" w:rsidP="002A0BD3">
      <w:pPr>
        <w:pStyle w:val="a5"/>
        <w:rPr>
          <w:b/>
          <w:bCs/>
          <w:rtl/>
        </w:rPr>
      </w:pPr>
      <w:r w:rsidRPr="00FE12AD">
        <w:rPr>
          <w:rFonts w:hint="cs"/>
          <w:b/>
          <w:bCs/>
          <w:rtl/>
        </w:rPr>
        <w:t>فرضیۀ هشتم</w:t>
      </w:r>
    </w:p>
    <w:p w:rsidR="007172CF" w:rsidRPr="00FE12AD" w:rsidRDefault="007172CF" w:rsidP="00154C0C">
      <w:pPr>
        <w:pStyle w:val="a5"/>
        <w:rPr>
          <w:sz w:val="28"/>
          <w:rtl/>
        </w:rPr>
      </w:pPr>
      <w:r w:rsidRPr="00FE12AD">
        <w:rPr>
          <w:rFonts w:hint="cs"/>
          <w:sz w:val="28"/>
          <w:rtl/>
        </w:rPr>
        <w:t xml:space="preserve">اعتماد به پدر نیز به عنوان اولين مؤلفۀ کیفیت دلبستگی به پدر با </w:t>
      </w:r>
      <w:r w:rsidR="00E161A8">
        <w:rPr>
          <w:rFonts w:hint="cs"/>
          <w:sz w:val="28"/>
          <w:rtl/>
        </w:rPr>
        <w:t>خرابکاری</w:t>
      </w:r>
      <w:r w:rsidRPr="00FE12AD">
        <w:rPr>
          <w:rFonts w:hint="cs"/>
          <w:sz w:val="28"/>
          <w:rtl/>
        </w:rPr>
        <w:t xml:space="preserve"> و هر سه شیوۀ عملياتي شدة آن رابطۀ منفی و معنی‌داری دارد به طوری</w:t>
      </w:r>
      <w:r w:rsidRPr="00FE12AD">
        <w:rPr>
          <w:sz w:val="28"/>
          <w:rtl/>
        </w:rPr>
        <w:softHyphen/>
      </w:r>
      <w:r w:rsidRPr="00FE12AD">
        <w:rPr>
          <w:rFonts w:hint="cs"/>
          <w:sz w:val="28"/>
          <w:rtl/>
        </w:rPr>
        <w:t>که رابطۀ آن</w:t>
      </w:r>
      <w:r w:rsidRPr="00FE12AD">
        <w:rPr>
          <w:sz w:val="28"/>
          <w:rtl/>
        </w:rPr>
        <w:softHyphen/>
      </w:r>
      <w:r w:rsidRPr="00FE12AD">
        <w:rPr>
          <w:rFonts w:hint="cs"/>
          <w:sz w:val="28"/>
          <w:rtl/>
        </w:rPr>
        <w:t xml:space="preserve">ها با مقیاس مبتنی بر نگرش و عمل در سطح 95 درصد اطمینان و با مقیاس مبتنی بر فرافکنی و متغیر ترکیبی </w:t>
      </w:r>
      <w:r w:rsidR="00E161A8">
        <w:rPr>
          <w:rFonts w:hint="cs"/>
          <w:sz w:val="28"/>
          <w:rtl/>
        </w:rPr>
        <w:t>خرابکاری</w:t>
      </w:r>
      <w:r w:rsidRPr="00FE12AD">
        <w:rPr>
          <w:rFonts w:hint="cs"/>
          <w:sz w:val="28"/>
          <w:rtl/>
        </w:rPr>
        <w:t xml:space="preserve"> در سطح 99 درصد اطمینان معني‌دار است. اين بدين معني است كه هر چه پاسخگویان در میزانِ پاسخدهی پدران نسبت به نیازهای هیجانیِ خود احساس امنیت بیشتری کنند و پدران را حامی خود بدانند، از میزانِ </w:t>
      </w:r>
      <w:r w:rsidR="00E161A8">
        <w:rPr>
          <w:rFonts w:hint="cs"/>
          <w:sz w:val="28"/>
          <w:rtl/>
        </w:rPr>
        <w:t>خرابکاری</w:t>
      </w:r>
      <w:r w:rsidRPr="00FE12AD">
        <w:rPr>
          <w:rFonts w:hint="cs"/>
          <w:sz w:val="28"/>
          <w:rtl/>
        </w:rPr>
        <w:t xml:space="preserve">، گرايش، فرافکنی و عمل به رفتارهای </w:t>
      </w:r>
      <w:r w:rsidR="002C186C">
        <w:rPr>
          <w:rFonts w:hint="cs"/>
          <w:sz w:val="28"/>
          <w:rtl/>
        </w:rPr>
        <w:t>خرابکار</w:t>
      </w:r>
      <w:r w:rsidR="00154C0C">
        <w:rPr>
          <w:rFonts w:hint="cs"/>
          <w:sz w:val="28"/>
          <w:rtl/>
        </w:rPr>
        <w:t>انه</w:t>
      </w:r>
      <w:r w:rsidRPr="00FE12AD">
        <w:rPr>
          <w:rFonts w:hint="cs"/>
          <w:sz w:val="28"/>
          <w:rtl/>
        </w:rPr>
        <w:t xml:space="preserve"> در آن</w:t>
      </w:r>
      <w:r w:rsidRPr="00FE12AD">
        <w:rPr>
          <w:sz w:val="28"/>
          <w:rtl/>
        </w:rPr>
        <w:softHyphen/>
      </w:r>
      <w:r w:rsidRPr="00FE12AD">
        <w:rPr>
          <w:rFonts w:hint="cs"/>
          <w:sz w:val="28"/>
          <w:rtl/>
        </w:rPr>
        <w:t>ها کاسته می</w:t>
      </w:r>
      <w:r w:rsidRPr="00FE12AD">
        <w:rPr>
          <w:sz w:val="28"/>
          <w:rtl/>
        </w:rPr>
        <w:softHyphen/>
      </w:r>
      <w:r w:rsidRPr="00FE12AD">
        <w:rPr>
          <w:rFonts w:hint="cs"/>
          <w:sz w:val="28"/>
          <w:rtl/>
        </w:rPr>
        <w:t xml:space="preserve">شود. این یافته </w:t>
      </w:r>
      <w:r w:rsidRPr="00FE12AD">
        <w:rPr>
          <w:rFonts w:hint="cs"/>
          <w:rtl/>
        </w:rPr>
        <w:t xml:space="preserve">همسو با پژوهش واحدی و مرادی (1388)، </w:t>
      </w:r>
      <w:r w:rsidR="00CB7E45" w:rsidRPr="00FE12AD">
        <w:rPr>
          <w:rFonts w:hint="cs"/>
          <w:rtl/>
        </w:rPr>
        <w:t>پاکدامن و همکاران</w:t>
      </w:r>
      <w:r w:rsidR="00CB7E45" w:rsidRPr="00FE12AD">
        <w:rPr>
          <w:szCs w:val="28"/>
        </w:rPr>
        <w:t>a</w:t>
      </w:r>
      <w:r w:rsidR="00CB7E45" w:rsidRPr="00FE12AD">
        <w:rPr>
          <w:rFonts w:hint="cs"/>
          <w:rtl/>
        </w:rPr>
        <w:t xml:space="preserve"> (1390)، پاکدامن و همکاران</w:t>
      </w:r>
      <w:r w:rsidR="00CB7E45" w:rsidRPr="00FE12AD">
        <w:rPr>
          <w:szCs w:val="28"/>
        </w:rPr>
        <w:t>b</w:t>
      </w:r>
      <w:r w:rsidR="00CB7E45" w:rsidRPr="00FE12AD">
        <w:rPr>
          <w:rFonts w:hint="cs"/>
          <w:rtl/>
        </w:rPr>
        <w:t xml:space="preserve"> (1390)، هاشمی و جوکار (1392)، </w:t>
      </w:r>
      <w:r w:rsidR="00EF6BDA" w:rsidRPr="00FE12AD">
        <w:rPr>
          <w:rFonts w:hint="cs"/>
          <w:sz w:val="28"/>
          <w:rtl/>
        </w:rPr>
        <w:t xml:space="preserve">آرمسدن و گرینبرگ (1987)، </w:t>
      </w:r>
      <w:r w:rsidR="00CB7E45" w:rsidRPr="00FE12AD">
        <w:rPr>
          <w:rFonts w:hint="cs"/>
          <w:rtl/>
        </w:rPr>
        <w:t>ب</w:t>
      </w:r>
      <w:r w:rsidRPr="00FE12AD">
        <w:rPr>
          <w:rFonts w:hint="cs"/>
          <w:rtl/>
        </w:rPr>
        <w:t xml:space="preserve">ارتلومی و هورتز (1991)، کنی و دونالدسون (1991)، هولمبک و واندری (1993)، تاباچنیک و فیدل (1996)، نوم و همکاران (1999)، ورشوئرن و مارکوئن (2002) روبین و همکاران (2004)، گالن و رابینسون (2005)، </w:t>
      </w:r>
      <w:r w:rsidR="004B7908" w:rsidRPr="00FE12AD">
        <w:rPr>
          <w:rFonts w:hint="cs"/>
          <w:rtl/>
        </w:rPr>
        <w:t xml:space="preserve">لوبر و همکاران (2009) </w:t>
      </w:r>
      <w:r w:rsidRPr="00FE12AD">
        <w:rPr>
          <w:rFonts w:hint="cs"/>
          <w:rtl/>
        </w:rPr>
        <w:t>و مخالف با مطالعۀ لیبرمن و همکاران (1999)، سیمون و همکاران (2001) بوده است.</w:t>
      </w:r>
      <w:r w:rsidRPr="00FE12AD">
        <w:rPr>
          <w:rFonts w:hint="cs"/>
          <w:sz w:val="28"/>
          <w:rtl/>
        </w:rPr>
        <w:t xml:space="preserve"> در تبیین این یافته باید گفت که هرچه دانش</w:t>
      </w:r>
      <w:r w:rsidRPr="00FE12AD">
        <w:rPr>
          <w:sz w:val="28"/>
          <w:rtl/>
        </w:rPr>
        <w:softHyphen/>
      </w:r>
      <w:r w:rsidRPr="00FE12AD">
        <w:rPr>
          <w:rFonts w:hint="cs"/>
          <w:sz w:val="28"/>
          <w:rtl/>
        </w:rPr>
        <w:t xml:space="preserve">آموزان اعتماد بیشتری به چهرۀ دلبستگی پدر داشته باشند؛ کمتر احتمال دارد به سمت رفتارهای خرابکارانه پیش </w:t>
      </w:r>
      <w:r w:rsidRPr="00FE12AD">
        <w:rPr>
          <w:sz w:val="28"/>
          <w:rtl/>
        </w:rPr>
        <w:softHyphen/>
      </w:r>
      <w:r w:rsidRPr="00FE12AD">
        <w:rPr>
          <w:rFonts w:hint="cs"/>
          <w:sz w:val="28"/>
          <w:rtl/>
        </w:rPr>
        <w:t>روند اما دانش</w:t>
      </w:r>
      <w:r w:rsidRPr="00FE12AD">
        <w:rPr>
          <w:sz w:val="28"/>
          <w:rtl/>
        </w:rPr>
        <w:softHyphen/>
      </w:r>
      <w:r w:rsidRPr="00FE12AD">
        <w:rPr>
          <w:rFonts w:hint="cs"/>
          <w:sz w:val="28"/>
          <w:rtl/>
        </w:rPr>
        <w:t>آموزانی که چنین اعتمادی را بین خود و پدرانشان احساس نمی</w:t>
      </w:r>
      <w:r w:rsidRPr="00FE12AD">
        <w:rPr>
          <w:sz w:val="28"/>
          <w:rtl/>
        </w:rPr>
        <w:softHyphen/>
      </w:r>
      <w:r w:rsidRPr="00FE12AD">
        <w:rPr>
          <w:rFonts w:hint="cs"/>
          <w:sz w:val="28"/>
          <w:rtl/>
        </w:rPr>
        <w:t>کنند، معمولاً رفتاری بهنجار و مورد پذیرش جامعه از خود بروز نمی</w:t>
      </w:r>
      <w:r w:rsidRPr="00FE12AD">
        <w:rPr>
          <w:sz w:val="28"/>
          <w:rtl/>
        </w:rPr>
        <w:softHyphen/>
      </w:r>
      <w:r w:rsidRPr="00FE12AD">
        <w:rPr>
          <w:rFonts w:hint="cs"/>
          <w:sz w:val="28"/>
          <w:rtl/>
        </w:rPr>
        <w:t xml:space="preserve">دهند. </w:t>
      </w:r>
    </w:p>
    <w:p w:rsidR="002A0BD3" w:rsidRPr="00FE12AD" w:rsidRDefault="002A0BD3" w:rsidP="002A0BD3">
      <w:pPr>
        <w:pStyle w:val="a5"/>
        <w:rPr>
          <w:b/>
          <w:bCs/>
          <w:rtl/>
        </w:rPr>
      </w:pPr>
      <w:r w:rsidRPr="00FE12AD">
        <w:rPr>
          <w:rFonts w:hint="cs"/>
          <w:b/>
          <w:bCs/>
          <w:rtl/>
        </w:rPr>
        <w:lastRenderedPageBreak/>
        <w:t>فرضیۀ نهم</w:t>
      </w:r>
    </w:p>
    <w:p w:rsidR="00486345" w:rsidRPr="00FE12AD" w:rsidRDefault="00486345" w:rsidP="00EB32D5">
      <w:pPr>
        <w:pStyle w:val="a5"/>
        <w:rPr>
          <w:sz w:val="28"/>
          <w:rtl/>
        </w:rPr>
      </w:pPr>
      <w:r w:rsidRPr="00FE12AD">
        <w:rPr>
          <w:rFonts w:hint="cs"/>
          <w:sz w:val="28"/>
          <w:rtl/>
        </w:rPr>
        <w:t xml:space="preserve">ارتباط با مادر، به عنوان مؤلفۀ کیفیت دلبستگی به مادر با </w:t>
      </w:r>
      <w:r w:rsidR="00E161A8">
        <w:rPr>
          <w:rFonts w:hint="cs"/>
          <w:sz w:val="28"/>
          <w:rtl/>
        </w:rPr>
        <w:t>خرابکاری</w:t>
      </w:r>
      <w:r w:rsidRPr="00FE12AD">
        <w:rPr>
          <w:rFonts w:hint="cs"/>
          <w:sz w:val="28"/>
          <w:rtl/>
        </w:rPr>
        <w:t xml:space="preserve"> و هر سه شیوۀ عملياتي شدة آن رابطۀ منفی و معنی‌داری دارد به طوری</w:t>
      </w:r>
      <w:r w:rsidRPr="00FE12AD">
        <w:rPr>
          <w:sz w:val="28"/>
          <w:rtl/>
        </w:rPr>
        <w:softHyphen/>
      </w:r>
      <w:r w:rsidRPr="00FE12AD">
        <w:rPr>
          <w:rFonts w:hint="cs"/>
          <w:sz w:val="28"/>
          <w:rtl/>
        </w:rPr>
        <w:t>که رابطۀ آن</w:t>
      </w:r>
      <w:r w:rsidRPr="00FE12AD">
        <w:rPr>
          <w:sz w:val="28"/>
          <w:rtl/>
        </w:rPr>
        <w:softHyphen/>
      </w:r>
      <w:r w:rsidRPr="00FE12AD">
        <w:rPr>
          <w:rFonts w:hint="cs"/>
          <w:sz w:val="28"/>
          <w:rtl/>
        </w:rPr>
        <w:t>ها در هر چهار حالت در سطح 99 درصد اطمینان معني‌دار است. اين بدين معني است كه هر چه کم</w:t>
      </w:r>
      <w:r w:rsidR="0063161D" w:rsidRPr="00FE12AD">
        <w:rPr>
          <w:rFonts w:hint="cs"/>
          <w:sz w:val="28"/>
          <w:rtl/>
        </w:rPr>
        <w:t>ّ</w:t>
      </w:r>
      <w:r w:rsidRPr="00FE12AD">
        <w:rPr>
          <w:rFonts w:hint="cs"/>
          <w:sz w:val="28"/>
          <w:rtl/>
        </w:rPr>
        <w:t xml:space="preserve">یت و کیفیت ارتباط کلامی پاسخگویان با مادرانشان بهتر باشد، از میزانِ </w:t>
      </w:r>
      <w:r w:rsidR="00E161A8">
        <w:rPr>
          <w:rFonts w:hint="cs"/>
          <w:sz w:val="28"/>
          <w:rtl/>
        </w:rPr>
        <w:t>خرابکاری</w:t>
      </w:r>
      <w:r w:rsidRPr="00FE12AD">
        <w:rPr>
          <w:rFonts w:hint="cs"/>
          <w:sz w:val="28"/>
          <w:rtl/>
        </w:rPr>
        <w:t xml:space="preserve">، گرايش، فرافکنی و عمل به رفتارهای </w:t>
      </w:r>
      <w:r w:rsidR="002C186C">
        <w:rPr>
          <w:rFonts w:hint="cs"/>
          <w:sz w:val="28"/>
          <w:rtl/>
        </w:rPr>
        <w:t>خرابکار</w:t>
      </w:r>
      <w:r w:rsidR="00AC2B0C">
        <w:rPr>
          <w:rFonts w:hint="cs"/>
          <w:sz w:val="28"/>
          <w:rtl/>
        </w:rPr>
        <w:t>انه</w:t>
      </w:r>
      <w:r w:rsidRPr="00FE12AD">
        <w:rPr>
          <w:rFonts w:hint="cs"/>
          <w:sz w:val="28"/>
          <w:rtl/>
        </w:rPr>
        <w:t xml:space="preserve"> در آن</w:t>
      </w:r>
      <w:r w:rsidRPr="00FE12AD">
        <w:rPr>
          <w:sz w:val="28"/>
          <w:rtl/>
        </w:rPr>
        <w:softHyphen/>
      </w:r>
      <w:r w:rsidRPr="00FE12AD">
        <w:rPr>
          <w:rFonts w:hint="cs"/>
          <w:sz w:val="28"/>
          <w:rtl/>
        </w:rPr>
        <w:t>ها کاسته می</w:t>
      </w:r>
      <w:r w:rsidRPr="00FE12AD">
        <w:rPr>
          <w:sz w:val="28"/>
          <w:rtl/>
        </w:rPr>
        <w:softHyphen/>
      </w:r>
      <w:r w:rsidRPr="00FE12AD">
        <w:rPr>
          <w:rFonts w:hint="cs"/>
          <w:sz w:val="28"/>
          <w:rtl/>
        </w:rPr>
        <w:t xml:space="preserve">شود. این یافته </w:t>
      </w:r>
      <w:r w:rsidRPr="00FE12AD">
        <w:rPr>
          <w:rFonts w:hint="cs"/>
          <w:rtl/>
        </w:rPr>
        <w:t>همسو با پژوهش واحدی و مرادی (1388)، پاکدامن و همکاران</w:t>
      </w:r>
      <w:r w:rsidRPr="00FE12AD">
        <w:rPr>
          <w:szCs w:val="28"/>
        </w:rPr>
        <w:t>b</w:t>
      </w:r>
      <w:r w:rsidRPr="00FE12AD">
        <w:rPr>
          <w:rFonts w:hint="cs"/>
          <w:rtl/>
        </w:rPr>
        <w:t xml:space="preserve"> (1390)، هاشمی و جوکار (1392)، </w:t>
      </w:r>
      <w:r w:rsidR="006554EC" w:rsidRPr="00FE12AD">
        <w:rPr>
          <w:rFonts w:hint="cs"/>
          <w:rtl/>
        </w:rPr>
        <w:t xml:space="preserve">سالیوان و سالیوان (1980)، </w:t>
      </w:r>
      <w:r w:rsidR="00EF6BDA" w:rsidRPr="00FE12AD">
        <w:rPr>
          <w:rFonts w:hint="cs"/>
          <w:sz w:val="28"/>
          <w:rtl/>
        </w:rPr>
        <w:t xml:space="preserve">آرمسدن و گرینبرگ (1987)، </w:t>
      </w:r>
      <w:r w:rsidR="00CE2D7F" w:rsidRPr="00FE12AD">
        <w:rPr>
          <w:rFonts w:hint="cs"/>
          <w:sz w:val="28"/>
          <w:rtl/>
        </w:rPr>
        <w:t>کُهن (1990)</w:t>
      </w:r>
      <w:r w:rsidR="00CE2D7F">
        <w:rPr>
          <w:rFonts w:hint="cs"/>
          <w:sz w:val="28"/>
          <w:rtl/>
        </w:rPr>
        <w:t xml:space="preserve">، </w:t>
      </w:r>
      <w:r w:rsidRPr="00FE12AD">
        <w:rPr>
          <w:rFonts w:hint="cs"/>
          <w:rtl/>
        </w:rPr>
        <w:t xml:space="preserve">بارتلومی و هورتز (1991)، کنی و دونالدسون (1991)، هولمبک و واندری (1993)، تاباچنیک و فیدل (1996)، نوم و همکاران (1999)، </w:t>
      </w:r>
      <w:r w:rsidR="004F3467">
        <w:rPr>
          <w:rFonts w:hint="cs"/>
          <w:rtl/>
        </w:rPr>
        <w:t xml:space="preserve">لیبرمن و همکاران (1999)، </w:t>
      </w:r>
      <w:r w:rsidR="00871AA2">
        <w:rPr>
          <w:rFonts w:hint="cs"/>
          <w:rtl/>
        </w:rPr>
        <w:t xml:space="preserve">سیمون و همکاران (2001)، </w:t>
      </w:r>
      <w:r w:rsidRPr="00FE12AD">
        <w:rPr>
          <w:rFonts w:hint="cs"/>
          <w:rtl/>
        </w:rPr>
        <w:t xml:space="preserve">ورشوئرن و مارکوئن (2002) روبین و همکاران (2004)، گالن و رابینسون (2005)، </w:t>
      </w:r>
      <w:r w:rsidR="006554EC" w:rsidRPr="00FE12AD">
        <w:rPr>
          <w:rFonts w:hint="cs"/>
          <w:rtl/>
        </w:rPr>
        <w:t>فانتی (2005)</w:t>
      </w:r>
      <w:r w:rsidR="004B7908" w:rsidRPr="00FE12AD">
        <w:rPr>
          <w:rFonts w:hint="cs"/>
          <w:rtl/>
        </w:rPr>
        <w:t xml:space="preserve"> و لوبر و همکاران (2009)</w:t>
      </w:r>
      <w:r w:rsidR="006554EC" w:rsidRPr="00FE12AD">
        <w:rPr>
          <w:rFonts w:hint="cs"/>
          <w:rtl/>
        </w:rPr>
        <w:t xml:space="preserve"> </w:t>
      </w:r>
      <w:r w:rsidRPr="00FE12AD">
        <w:rPr>
          <w:rFonts w:hint="cs"/>
          <w:rtl/>
        </w:rPr>
        <w:t>بوده است.</w:t>
      </w:r>
      <w:r w:rsidRPr="00FE12AD">
        <w:rPr>
          <w:rFonts w:hint="cs"/>
          <w:sz w:val="28"/>
          <w:rtl/>
        </w:rPr>
        <w:t xml:space="preserve"> در تبیین این یافته باید گفت که هرچه دانش</w:t>
      </w:r>
      <w:r w:rsidRPr="00FE12AD">
        <w:rPr>
          <w:sz w:val="28"/>
          <w:rtl/>
        </w:rPr>
        <w:softHyphen/>
      </w:r>
      <w:r w:rsidRPr="00FE12AD">
        <w:rPr>
          <w:rFonts w:hint="cs"/>
          <w:sz w:val="28"/>
          <w:rtl/>
        </w:rPr>
        <w:t xml:space="preserve">آموزان </w:t>
      </w:r>
      <w:r w:rsidR="0063161D" w:rsidRPr="00FE12AD">
        <w:rPr>
          <w:rFonts w:hint="cs"/>
          <w:sz w:val="28"/>
          <w:rtl/>
        </w:rPr>
        <w:t>ارتباط بهتر و منسجم</w:t>
      </w:r>
      <w:r w:rsidR="0063161D" w:rsidRPr="00FE12AD">
        <w:rPr>
          <w:sz w:val="28"/>
          <w:rtl/>
        </w:rPr>
        <w:softHyphen/>
      </w:r>
      <w:r w:rsidR="0063161D" w:rsidRPr="00FE12AD">
        <w:rPr>
          <w:rFonts w:hint="cs"/>
          <w:sz w:val="28"/>
          <w:rtl/>
        </w:rPr>
        <w:t>تری</w:t>
      </w:r>
      <w:r w:rsidRPr="00FE12AD">
        <w:rPr>
          <w:rFonts w:hint="cs"/>
          <w:sz w:val="28"/>
          <w:rtl/>
        </w:rPr>
        <w:t xml:space="preserve"> ب</w:t>
      </w:r>
      <w:r w:rsidR="0063161D" w:rsidRPr="00FE12AD">
        <w:rPr>
          <w:rFonts w:hint="cs"/>
          <w:sz w:val="28"/>
          <w:rtl/>
        </w:rPr>
        <w:t>ا</w:t>
      </w:r>
      <w:r w:rsidRPr="00FE12AD">
        <w:rPr>
          <w:rFonts w:hint="cs"/>
          <w:sz w:val="28"/>
          <w:rtl/>
        </w:rPr>
        <w:t xml:space="preserve"> چهرۀ دلبستگی مادر داشته باشند</w:t>
      </w:r>
      <w:r w:rsidR="006554EC" w:rsidRPr="00FE12AD">
        <w:rPr>
          <w:rFonts w:hint="cs"/>
          <w:sz w:val="28"/>
          <w:rtl/>
        </w:rPr>
        <w:t xml:space="preserve"> و در واقع در برقراری این ارتباطِ پویا جدیّت داشته باشند</w:t>
      </w:r>
      <w:r w:rsidRPr="00FE12AD">
        <w:rPr>
          <w:rFonts w:hint="cs"/>
          <w:sz w:val="28"/>
          <w:rtl/>
        </w:rPr>
        <w:t xml:space="preserve">؛ کمتر احتمال دارد به سمت رفتارهای خرابکارانه پیش </w:t>
      </w:r>
      <w:r w:rsidRPr="00FE12AD">
        <w:rPr>
          <w:sz w:val="28"/>
          <w:rtl/>
        </w:rPr>
        <w:softHyphen/>
      </w:r>
      <w:r w:rsidRPr="00FE12AD">
        <w:rPr>
          <w:rFonts w:hint="cs"/>
          <w:sz w:val="28"/>
          <w:rtl/>
        </w:rPr>
        <w:t>روند اما دانش</w:t>
      </w:r>
      <w:r w:rsidRPr="00FE12AD">
        <w:rPr>
          <w:sz w:val="28"/>
          <w:rtl/>
        </w:rPr>
        <w:softHyphen/>
      </w:r>
      <w:r w:rsidRPr="00FE12AD">
        <w:rPr>
          <w:rFonts w:hint="cs"/>
          <w:sz w:val="28"/>
          <w:rtl/>
        </w:rPr>
        <w:t xml:space="preserve">آموزانی که </w:t>
      </w:r>
      <w:r w:rsidR="0063161D" w:rsidRPr="00FE12AD">
        <w:rPr>
          <w:rFonts w:hint="cs"/>
          <w:sz w:val="28"/>
          <w:rtl/>
        </w:rPr>
        <w:t xml:space="preserve">از داشتن چنین </w:t>
      </w:r>
      <w:r w:rsidRPr="00FE12AD">
        <w:rPr>
          <w:rFonts w:hint="cs"/>
          <w:sz w:val="28"/>
          <w:rtl/>
        </w:rPr>
        <w:t>ا</w:t>
      </w:r>
      <w:r w:rsidR="0063161D" w:rsidRPr="00FE12AD">
        <w:rPr>
          <w:rFonts w:hint="cs"/>
          <w:sz w:val="28"/>
          <w:rtl/>
        </w:rPr>
        <w:t>رتباطی</w:t>
      </w:r>
      <w:r w:rsidRPr="00FE12AD">
        <w:rPr>
          <w:rFonts w:hint="cs"/>
          <w:sz w:val="28"/>
          <w:rtl/>
        </w:rPr>
        <w:t xml:space="preserve"> </w:t>
      </w:r>
      <w:r w:rsidR="0063161D" w:rsidRPr="00FE12AD">
        <w:rPr>
          <w:rFonts w:hint="cs"/>
          <w:sz w:val="28"/>
          <w:rtl/>
        </w:rPr>
        <w:t>محروم هستند</w:t>
      </w:r>
      <w:r w:rsidRPr="00FE12AD">
        <w:rPr>
          <w:rFonts w:hint="cs"/>
          <w:sz w:val="28"/>
          <w:rtl/>
        </w:rPr>
        <w:t>، معمولاً رفتاری بهنجار و مورد پذیرش جامعه از خود بروز نمی</w:t>
      </w:r>
      <w:r w:rsidRPr="00FE12AD">
        <w:rPr>
          <w:sz w:val="28"/>
          <w:rtl/>
        </w:rPr>
        <w:softHyphen/>
      </w:r>
      <w:r w:rsidRPr="00FE12AD">
        <w:rPr>
          <w:rFonts w:hint="cs"/>
          <w:sz w:val="28"/>
          <w:rtl/>
        </w:rPr>
        <w:t xml:space="preserve">دهند. </w:t>
      </w:r>
    </w:p>
    <w:p w:rsidR="002A0BD3" w:rsidRPr="00FE12AD" w:rsidRDefault="002A0BD3" w:rsidP="002A0BD3">
      <w:pPr>
        <w:pStyle w:val="a5"/>
        <w:rPr>
          <w:b/>
          <w:bCs/>
          <w:rtl/>
        </w:rPr>
      </w:pPr>
      <w:r w:rsidRPr="00FE12AD">
        <w:rPr>
          <w:rFonts w:hint="cs"/>
          <w:b/>
          <w:bCs/>
          <w:rtl/>
        </w:rPr>
        <w:t>فرضیۀ دهم</w:t>
      </w:r>
    </w:p>
    <w:p w:rsidR="00EF6091" w:rsidRPr="00FE12AD" w:rsidRDefault="00EF6091" w:rsidP="00AC2B0C">
      <w:pPr>
        <w:pStyle w:val="a5"/>
        <w:rPr>
          <w:sz w:val="28"/>
          <w:rtl/>
        </w:rPr>
      </w:pPr>
      <w:r w:rsidRPr="00FE12AD">
        <w:rPr>
          <w:rFonts w:hint="cs"/>
          <w:sz w:val="28"/>
          <w:rtl/>
        </w:rPr>
        <w:t xml:space="preserve">ارتباط با پدر، به عنوان مؤلفۀ کیفیت دلبستگی به پدر با </w:t>
      </w:r>
      <w:r w:rsidR="00E161A8">
        <w:rPr>
          <w:rFonts w:hint="cs"/>
          <w:sz w:val="28"/>
          <w:rtl/>
        </w:rPr>
        <w:t>خرابکاری</w:t>
      </w:r>
      <w:r w:rsidRPr="00FE12AD">
        <w:rPr>
          <w:rFonts w:hint="cs"/>
          <w:sz w:val="28"/>
          <w:rtl/>
        </w:rPr>
        <w:t xml:space="preserve"> و هر سه شیوۀ عملياتي شدة آن رابطۀ منفی و معنی‌داری دارد به طوری</w:t>
      </w:r>
      <w:r w:rsidRPr="00FE12AD">
        <w:rPr>
          <w:sz w:val="28"/>
          <w:rtl/>
        </w:rPr>
        <w:softHyphen/>
      </w:r>
      <w:r w:rsidRPr="00FE12AD">
        <w:rPr>
          <w:rFonts w:hint="cs"/>
          <w:sz w:val="28"/>
          <w:rtl/>
        </w:rPr>
        <w:t>که رابطۀ آن</w:t>
      </w:r>
      <w:r w:rsidRPr="00FE12AD">
        <w:rPr>
          <w:sz w:val="28"/>
          <w:rtl/>
        </w:rPr>
        <w:softHyphen/>
      </w:r>
      <w:r w:rsidRPr="00FE12AD">
        <w:rPr>
          <w:rFonts w:hint="cs"/>
          <w:sz w:val="28"/>
          <w:rtl/>
        </w:rPr>
        <w:t xml:space="preserve">ها در هر چهار حالت در سطح 99 درصد اطمینان معني‌دار است. اين بدين معني است كه هر چه کمّیت و کیفیت ارتباط کلامی پاسخگویان با پدرانشان بهتر باشد، از میزانِ </w:t>
      </w:r>
      <w:r w:rsidR="00E161A8">
        <w:rPr>
          <w:rFonts w:hint="cs"/>
          <w:sz w:val="28"/>
          <w:rtl/>
        </w:rPr>
        <w:t>خرابکاری</w:t>
      </w:r>
      <w:r w:rsidRPr="00FE12AD">
        <w:rPr>
          <w:rFonts w:hint="cs"/>
          <w:sz w:val="28"/>
          <w:rtl/>
        </w:rPr>
        <w:t xml:space="preserve">، گرايش، فرافکنی و عمل به رفتارهای </w:t>
      </w:r>
      <w:r w:rsidR="002C186C">
        <w:rPr>
          <w:rFonts w:hint="cs"/>
          <w:sz w:val="28"/>
          <w:rtl/>
        </w:rPr>
        <w:t>خرابکار</w:t>
      </w:r>
      <w:r w:rsidR="00AC2B0C">
        <w:rPr>
          <w:rFonts w:hint="cs"/>
          <w:sz w:val="28"/>
          <w:rtl/>
        </w:rPr>
        <w:t>انه</w:t>
      </w:r>
      <w:r w:rsidRPr="00FE12AD">
        <w:rPr>
          <w:rFonts w:hint="cs"/>
          <w:sz w:val="28"/>
          <w:rtl/>
        </w:rPr>
        <w:t xml:space="preserve"> در آن</w:t>
      </w:r>
      <w:r w:rsidRPr="00FE12AD">
        <w:rPr>
          <w:sz w:val="28"/>
          <w:rtl/>
        </w:rPr>
        <w:softHyphen/>
      </w:r>
      <w:r w:rsidRPr="00FE12AD">
        <w:rPr>
          <w:rFonts w:hint="cs"/>
          <w:sz w:val="28"/>
          <w:rtl/>
        </w:rPr>
        <w:t>ها کاسته می</w:t>
      </w:r>
      <w:r w:rsidRPr="00FE12AD">
        <w:rPr>
          <w:sz w:val="28"/>
          <w:rtl/>
        </w:rPr>
        <w:softHyphen/>
      </w:r>
      <w:r w:rsidRPr="00FE12AD">
        <w:rPr>
          <w:rFonts w:hint="cs"/>
          <w:sz w:val="28"/>
          <w:rtl/>
        </w:rPr>
        <w:t xml:space="preserve">شود. </w:t>
      </w:r>
      <w:r w:rsidR="006554EC" w:rsidRPr="00FE12AD">
        <w:rPr>
          <w:rFonts w:hint="cs"/>
          <w:sz w:val="28"/>
          <w:rtl/>
        </w:rPr>
        <w:t xml:space="preserve">این یافته </w:t>
      </w:r>
      <w:r w:rsidR="006554EC" w:rsidRPr="00FE12AD">
        <w:rPr>
          <w:rFonts w:hint="cs"/>
          <w:rtl/>
        </w:rPr>
        <w:t>همسو با پژوهش واحدی و مرادی (1388)، پاکدامن و همکاران</w:t>
      </w:r>
      <w:r w:rsidR="006554EC" w:rsidRPr="00FE12AD">
        <w:rPr>
          <w:szCs w:val="28"/>
        </w:rPr>
        <w:t>a</w:t>
      </w:r>
      <w:r w:rsidR="006554EC" w:rsidRPr="00FE12AD">
        <w:rPr>
          <w:rFonts w:hint="cs"/>
          <w:rtl/>
        </w:rPr>
        <w:t xml:space="preserve"> (1390)، پاکدامن و همکاران</w:t>
      </w:r>
      <w:r w:rsidR="006554EC" w:rsidRPr="00FE12AD">
        <w:rPr>
          <w:szCs w:val="28"/>
        </w:rPr>
        <w:t>b</w:t>
      </w:r>
      <w:r w:rsidR="006554EC" w:rsidRPr="00FE12AD">
        <w:rPr>
          <w:rFonts w:hint="cs"/>
          <w:rtl/>
        </w:rPr>
        <w:t xml:space="preserve"> (1390)، هاشمی و جوکار (1392)، سالیوان و سالیوان (1980)، </w:t>
      </w:r>
      <w:r w:rsidR="00EF6BDA" w:rsidRPr="00FE12AD">
        <w:rPr>
          <w:rFonts w:hint="cs"/>
          <w:sz w:val="28"/>
          <w:rtl/>
        </w:rPr>
        <w:t xml:space="preserve">آرمسدن و گرینبرگ (1987)، </w:t>
      </w:r>
      <w:r w:rsidR="006554EC" w:rsidRPr="00FE12AD">
        <w:rPr>
          <w:rFonts w:hint="cs"/>
          <w:rtl/>
        </w:rPr>
        <w:t>بارتلومی و هورتز (1991)، کنی و دونالدسون (1991)، هولمبک و واندری (1993)، تاباچنیک و فیدل (1996)، نوم و همکاران (1999)، ورشوئرن و مارکوئن (2002) روبین و همکاران (2004)، گالن و رابینسون (2005)، فانتی (2005)</w:t>
      </w:r>
      <w:r w:rsidR="004B7908" w:rsidRPr="00FE12AD">
        <w:rPr>
          <w:rFonts w:hint="cs"/>
          <w:rtl/>
        </w:rPr>
        <w:t xml:space="preserve"> و لوبر و همکاران (2009)</w:t>
      </w:r>
      <w:r w:rsidR="006554EC" w:rsidRPr="00FE12AD">
        <w:rPr>
          <w:rFonts w:hint="cs"/>
          <w:rtl/>
        </w:rPr>
        <w:t xml:space="preserve"> </w:t>
      </w:r>
      <w:r w:rsidR="00564C35" w:rsidRPr="00FE12AD">
        <w:rPr>
          <w:rFonts w:hint="cs"/>
          <w:rtl/>
        </w:rPr>
        <w:t xml:space="preserve">و مخالف با مطالعۀ لیبرمن و همکاران (1999)، سیمون و همکاران (2001) </w:t>
      </w:r>
      <w:r w:rsidR="006554EC" w:rsidRPr="00FE12AD">
        <w:rPr>
          <w:rFonts w:hint="cs"/>
          <w:rtl/>
        </w:rPr>
        <w:t>بوده است.</w:t>
      </w:r>
      <w:r w:rsidR="006554EC" w:rsidRPr="00FE12AD">
        <w:rPr>
          <w:rFonts w:hint="cs"/>
          <w:sz w:val="28"/>
          <w:rtl/>
        </w:rPr>
        <w:t xml:space="preserve"> </w:t>
      </w:r>
      <w:r w:rsidRPr="00FE12AD">
        <w:rPr>
          <w:rFonts w:hint="cs"/>
          <w:sz w:val="28"/>
          <w:rtl/>
        </w:rPr>
        <w:t>در تبیین این یافته باید گفت که هرچه دانش</w:t>
      </w:r>
      <w:r w:rsidRPr="00FE12AD">
        <w:rPr>
          <w:sz w:val="28"/>
          <w:rtl/>
        </w:rPr>
        <w:softHyphen/>
      </w:r>
      <w:r w:rsidRPr="00FE12AD">
        <w:rPr>
          <w:rFonts w:hint="cs"/>
          <w:sz w:val="28"/>
          <w:rtl/>
        </w:rPr>
        <w:t>آموزان ارتباط بهتر و منسجم</w:t>
      </w:r>
      <w:r w:rsidRPr="00FE12AD">
        <w:rPr>
          <w:sz w:val="28"/>
          <w:rtl/>
        </w:rPr>
        <w:softHyphen/>
      </w:r>
      <w:r w:rsidRPr="00FE12AD">
        <w:rPr>
          <w:rFonts w:hint="cs"/>
          <w:sz w:val="28"/>
          <w:rtl/>
        </w:rPr>
        <w:t>تری با چهرۀ دلبستگی پدر داشته باشند</w:t>
      </w:r>
      <w:r w:rsidR="006554EC" w:rsidRPr="00FE12AD">
        <w:rPr>
          <w:rFonts w:hint="cs"/>
          <w:sz w:val="28"/>
          <w:rtl/>
        </w:rPr>
        <w:t xml:space="preserve"> و در واقع در برقراری این ارتباطِ پویا جدیّت داشته باشند</w:t>
      </w:r>
      <w:r w:rsidRPr="00FE12AD">
        <w:rPr>
          <w:rFonts w:hint="cs"/>
          <w:sz w:val="28"/>
          <w:rtl/>
        </w:rPr>
        <w:t xml:space="preserve">؛ کمتر احتمال دارد به سمت رفتارهای خرابکارانه پیش </w:t>
      </w:r>
      <w:r w:rsidRPr="00FE12AD">
        <w:rPr>
          <w:sz w:val="28"/>
          <w:rtl/>
        </w:rPr>
        <w:softHyphen/>
      </w:r>
      <w:r w:rsidRPr="00FE12AD">
        <w:rPr>
          <w:rFonts w:hint="cs"/>
          <w:sz w:val="28"/>
          <w:rtl/>
        </w:rPr>
        <w:t>روند اما دانش</w:t>
      </w:r>
      <w:r w:rsidRPr="00FE12AD">
        <w:rPr>
          <w:sz w:val="28"/>
          <w:rtl/>
        </w:rPr>
        <w:softHyphen/>
      </w:r>
      <w:r w:rsidRPr="00FE12AD">
        <w:rPr>
          <w:rFonts w:hint="cs"/>
          <w:sz w:val="28"/>
          <w:rtl/>
        </w:rPr>
        <w:t>آموزانی که از داشتن چنین ارتباطی محروم هستند، معمولاً رفتاری بهنجار و مورد پذیرش جامعه از خود بروز نمی</w:t>
      </w:r>
      <w:r w:rsidRPr="00FE12AD">
        <w:rPr>
          <w:sz w:val="28"/>
          <w:rtl/>
        </w:rPr>
        <w:softHyphen/>
      </w:r>
      <w:r w:rsidRPr="00FE12AD">
        <w:rPr>
          <w:rFonts w:hint="cs"/>
          <w:sz w:val="28"/>
          <w:rtl/>
        </w:rPr>
        <w:t xml:space="preserve">دهند. </w:t>
      </w:r>
    </w:p>
    <w:p w:rsidR="002645D3" w:rsidRDefault="002645D3" w:rsidP="006554EC">
      <w:pPr>
        <w:pStyle w:val="a5"/>
        <w:rPr>
          <w:b/>
          <w:bCs/>
          <w:rtl/>
        </w:rPr>
      </w:pPr>
    </w:p>
    <w:p w:rsidR="002645D3" w:rsidRDefault="002645D3" w:rsidP="006554EC">
      <w:pPr>
        <w:pStyle w:val="a5"/>
        <w:rPr>
          <w:b/>
          <w:bCs/>
          <w:rtl/>
        </w:rPr>
      </w:pPr>
    </w:p>
    <w:p w:rsidR="006554EC" w:rsidRPr="00FE12AD" w:rsidRDefault="006554EC" w:rsidP="006554EC">
      <w:pPr>
        <w:pStyle w:val="a5"/>
        <w:rPr>
          <w:b/>
          <w:bCs/>
          <w:rtl/>
        </w:rPr>
      </w:pPr>
      <w:r w:rsidRPr="00FE12AD">
        <w:rPr>
          <w:rFonts w:hint="cs"/>
          <w:b/>
          <w:bCs/>
          <w:rtl/>
        </w:rPr>
        <w:lastRenderedPageBreak/>
        <w:t>فرضیۀ یازدهم</w:t>
      </w:r>
    </w:p>
    <w:p w:rsidR="006B3F35" w:rsidRPr="00FE12AD" w:rsidRDefault="006B3F35" w:rsidP="00AC2B0C">
      <w:pPr>
        <w:pStyle w:val="a5"/>
        <w:rPr>
          <w:sz w:val="28"/>
          <w:rtl/>
        </w:rPr>
      </w:pPr>
      <w:r w:rsidRPr="00FE12AD">
        <w:rPr>
          <w:rFonts w:hint="cs"/>
          <w:sz w:val="28"/>
          <w:rtl/>
        </w:rPr>
        <w:t xml:space="preserve">بیگانگی از مادر، به عنوان سومین مؤلفۀ کیفیت دلبستگی به مادر با </w:t>
      </w:r>
      <w:r w:rsidR="00E161A8">
        <w:rPr>
          <w:rFonts w:hint="cs"/>
          <w:sz w:val="28"/>
          <w:rtl/>
        </w:rPr>
        <w:t>خرابکاری</w:t>
      </w:r>
      <w:r w:rsidRPr="00FE12AD">
        <w:rPr>
          <w:rFonts w:hint="cs"/>
          <w:sz w:val="28"/>
          <w:rtl/>
        </w:rPr>
        <w:t xml:space="preserve"> و هر سه شیوۀ عملياتي شدة آن رابطۀ مثبت و معنی‌داری دارد</w:t>
      </w:r>
      <w:r w:rsidR="00CC2F3F" w:rsidRPr="00FE12AD">
        <w:rPr>
          <w:rFonts w:hint="cs"/>
          <w:sz w:val="28"/>
          <w:rtl/>
        </w:rPr>
        <w:t>.</w:t>
      </w:r>
      <w:r w:rsidRPr="00FE12AD">
        <w:rPr>
          <w:rFonts w:hint="cs"/>
          <w:sz w:val="28"/>
          <w:rtl/>
        </w:rPr>
        <w:t xml:space="preserve"> به طوری</w:t>
      </w:r>
      <w:r w:rsidRPr="00FE12AD">
        <w:rPr>
          <w:sz w:val="28"/>
          <w:rtl/>
        </w:rPr>
        <w:softHyphen/>
      </w:r>
      <w:r w:rsidRPr="00FE12AD">
        <w:rPr>
          <w:rFonts w:hint="cs"/>
          <w:sz w:val="28"/>
          <w:rtl/>
        </w:rPr>
        <w:t>که رابطۀ آن</w:t>
      </w:r>
      <w:r w:rsidRPr="00FE12AD">
        <w:rPr>
          <w:sz w:val="28"/>
          <w:rtl/>
        </w:rPr>
        <w:softHyphen/>
      </w:r>
      <w:r w:rsidRPr="00FE12AD">
        <w:rPr>
          <w:rFonts w:hint="cs"/>
          <w:sz w:val="28"/>
          <w:rtl/>
        </w:rPr>
        <w:t>ها در هر چهار حالت در سطح 99 درصد اطمینان معني‌دار است. اين بدين معني است كه هرچه پاسخگویان از سوی مادر موردِ بی</w:t>
      </w:r>
      <w:r w:rsidRPr="00FE12AD">
        <w:rPr>
          <w:sz w:val="28"/>
          <w:rtl/>
        </w:rPr>
        <w:softHyphen/>
      </w:r>
      <w:r w:rsidRPr="00FE12AD">
        <w:rPr>
          <w:rFonts w:hint="cs"/>
          <w:sz w:val="28"/>
          <w:rtl/>
        </w:rPr>
        <w:t>اعتنایی و بی</w:t>
      </w:r>
      <w:r w:rsidRPr="00FE12AD">
        <w:rPr>
          <w:sz w:val="28"/>
          <w:rtl/>
        </w:rPr>
        <w:softHyphen/>
      </w:r>
      <w:r w:rsidRPr="00FE12AD">
        <w:rPr>
          <w:rFonts w:hint="cs"/>
          <w:sz w:val="28"/>
          <w:rtl/>
        </w:rPr>
        <w:t>محبتی قرار گیرند، منزوی</w:t>
      </w:r>
      <w:r w:rsidRPr="00FE12AD">
        <w:rPr>
          <w:sz w:val="28"/>
          <w:rtl/>
        </w:rPr>
        <w:softHyphen/>
      </w:r>
      <w:r w:rsidRPr="00FE12AD">
        <w:rPr>
          <w:rFonts w:hint="cs"/>
          <w:sz w:val="28"/>
          <w:rtl/>
        </w:rPr>
        <w:t xml:space="preserve">تر شده و در نتیجه به میزانِ </w:t>
      </w:r>
      <w:r w:rsidR="00E161A8">
        <w:rPr>
          <w:rFonts w:hint="cs"/>
          <w:sz w:val="28"/>
          <w:rtl/>
        </w:rPr>
        <w:t>خرابکاری</w:t>
      </w:r>
      <w:r w:rsidRPr="00FE12AD">
        <w:rPr>
          <w:rFonts w:hint="cs"/>
          <w:sz w:val="28"/>
          <w:rtl/>
        </w:rPr>
        <w:t xml:space="preserve">، گرايش، فرافکنی و عمل به رفتارهای </w:t>
      </w:r>
      <w:r w:rsidR="002C186C">
        <w:rPr>
          <w:rFonts w:hint="cs"/>
          <w:sz w:val="28"/>
          <w:rtl/>
        </w:rPr>
        <w:t>خرابکار</w:t>
      </w:r>
      <w:r w:rsidR="00AC2B0C">
        <w:rPr>
          <w:rFonts w:hint="cs"/>
          <w:sz w:val="28"/>
          <w:rtl/>
        </w:rPr>
        <w:t>انه</w:t>
      </w:r>
      <w:r w:rsidRPr="00FE12AD">
        <w:rPr>
          <w:rFonts w:hint="cs"/>
          <w:sz w:val="28"/>
          <w:rtl/>
        </w:rPr>
        <w:t xml:space="preserve"> در آن</w:t>
      </w:r>
      <w:r w:rsidRPr="00FE12AD">
        <w:rPr>
          <w:sz w:val="28"/>
          <w:rtl/>
        </w:rPr>
        <w:softHyphen/>
      </w:r>
      <w:r w:rsidRPr="00FE12AD">
        <w:rPr>
          <w:rFonts w:hint="cs"/>
          <w:sz w:val="28"/>
          <w:rtl/>
        </w:rPr>
        <w:t>ها افزوده می</w:t>
      </w:r>
      <w:r w:rsidRPr="00FE12AD">
        <w:rPr>
          <w:sz w:val="28"/>
          <w:rtl/>
        </w:rPr>
        <w:softHyphen/>
      </w:r>
      <w:r w:rsidRPr="00FE12AD">
        <w:rPr>
          <w:rFonts w:hint="cs"/>
          <w:sz w:val="28"/>
          <w:rtl/>
        </w:rPr>
        <w:t xml:space="preserve">شود. این یافته </w:t>
      </w:r>
      <w:r w:rsidRPr="00FE12AD">
        <w:rPr>
          <w:rFonts w:hint="cs"/>
          <w:rtl/>
        </w:rPr>
        <w:t>همسو با پژوهش واحدی و مرادی (1388)، پاکدامن و همکاران</w:t>
      </w:r>
      <w:r w:rsidRPr="00FE12AD">
        <w:rPr>
          <w:szCs w:val="28"/>
        </w:rPr>
        <w:t>a</w:t>
      </w:r>
      <w:r w:rsidRPr="00FE12AD">
        <w:rPr>
          <w:rFonts w:hint="cs"/>
          <w:rtl/>
        </w:rPr>
        <w:t xml:space="preserve"> (1390)، پاکدامن و همکاران</w:t>
      </w:r>
      <w:r w:rsidRPr="00FE12AD">
        <w:rPr>
          <w:szCs w:val="28"/>
        </w:rPr>
        <w:t>b</w:t>
      </w:r>
      <w:r w:rsidRPr="00FE12AD">
        <w:rPr>
          <w:rFonts w:hint="cs"/>
          <w:rtl/>
        </w:rPr>
        <w:t xml:space="preserve"> (1390)، هاشمی و جوکار (1392)، </w:t>
      </w:r>
      <w:r w:rsidR="00EF6BDA" w:rsidRPr="00FE12AD">
        <w:rPr>
          <w:rFonts w:hint="cs"/>
          <w:sz w:val="28"/>
          <w:rtl/>
        </w:rPr>
        <w:t>آرمسدن و گرینبرگ (1987)،</w:t>
      </w:r>
      <w:r w:rsidR="00CE2D7F" w:rsidRPr="00CE2D7F">
        <w:rPr>
          <w:rFonts w:hint="cs"/>
          <w:sz w:val="28"/>
          <w:rtl/>
        </w:rPr>
        <w:t xml:space="preserve"> </w:t>
      </w:r>
      <w:r w:rsidR="00CE2D7F" w:rsidRPr="00FE12AD">
        <w:rPr>
          <w:rFonts w:hint="cs"/>
          <w:sz w:val="28"/>
          <w:rtl/>
        </w:rPr>
        <w:t>کُهن (1990)</w:t>
      </w:r>
      <w:r w:rsidR="00CE2D7F">
        <w:rPr>
          <w:rFonts w:hint="cs"/>
          <w:sz w:val="28"/>
          <w:rtl/>
        </w:rPr>
        <w:t>،</w:t>
      </w:r>
      <w:r w:rsidR="00EF6BDA" w:rsidRPr="00FE12AD">
        <w:rPr>
          <w:rFonts w:hint="cs"/>
          <w:sz w:val="28"/>
          <w:rtl/>
        </w:rPr>
        <w:t xml:space="preserve"> </w:t>
      </w:r>
      <w:r w:rsidRPr="00FE12AD">
        <w:rPr>
          <w:rFonts w:hint="cs"/>
          <w:rtl/>
        </w:rPr>
        <w:t xml:space="preserve">بارتلومی و هورتز (1991)، کنی و دونالدسون (1991)، هولمبک و واندری (1993)، تاباچنیک و فیدل (1996)، نوم و همکاران (1999)، </w:t>
      </w:r>
      <w:r w:rsidR="004F3467">
        <w:rPr>
          <w:rFonts w:hint="cs"/>
          <w:rtl/>
        </w:rPr>
        <w:t xml:space="preserve">لیبرمن و همکاران (1999)، </w:t>
      </w:r>
      <w:r w:rsidRPr="00FE12AD">
        <w:rPr>
          <w:rFonts w:hint="cs"/>
          <w:rtl/>
        </w:rPr>
        <w:t xml:space="preserve">ورشوئرن و مارکوئن (2002) روبین و همکاران (2004)، گالن و رابینسون (2005)، </w:t>
      </w:r>
      <w:r w:rsidR="004B7908" w:rsidRPr="00FE12AD">
        <w:rPr>
          <w:rFonts w:hint="cs"/>
          <w:rtl/>
        </w:rPr>
        <w:t xml:space="preserve">لوبر و همکاران (2009) </w:t>
      </w:r>
      <w:r w:rsidRPr="00FE12AD">
        <w:rPr>
          <w:rFonts w:hint="cs"/>
          <w:rtl/>
        </w:rPr>
        <w:t>و مخالف با مطالعۀ سیمون و همکاران (2001) بوده است.</w:t>
      </w:r>
      <w:r w:rsidRPr="00FE12AD">
        <w:rPr>
          <w:rFonts w:hint="cs"/>
          <w:sz w:val="28"/>
          <w:rtl/>
        </w:rPr>
        <w:t xml:space="preserve"> در تبیین این یافته باید گفت که هرچه دانش</w:t>
      </w:r>
      <w:r w:rsidRPr="00FE12AD">
        <w:rPr>
          <w:sz w:val="28"/>
          <w:rtl/>
        </w:rPr>
        <w:softHyphen/>
      </w:r>
      <w:r w:rsidRPr="00FE12AD">
        <w:rPr>
          <w:rFonts w:hint="cs"/>
          <w:sz w:val="28"/>
          <w:rtl/>
        </w:rPr>
        <w:t>آموزان در برخورد با چهرۀ دلبستگی مادر احساسِ انزوای بیشتری کنند و در واقع از سوی مادرانشان مورد بی</w:t>
      </w:r>
      <w:r w:rsidRPr="00FE12AD">
        <w:rPr>
          <w:sz w:val="28"/>
          <w:rtl/>
        </w:rPr>
        <w:softHyphen/>
      </w:r>
      <w:r w:rsidRPr="00FE12AD">
        <w:rPr>
          <w:rFonts w:hint="cs"/>
          <w:sz w:val="28"/>
          <w:rtl/>
        </w:rPr>
        <w:t xml:space="preserve">اعتنایی قرار گیرند؛ بیشتر احتمال دارد به سمت رفتارهای خرابکارانه پیش </w:t>
      </w:r>
      <w:r w:rsidRPr="00FE12AD">
        <w:rPr>
          <w:sz w:val="28"/>
          <w:rtl/>
        </w:rPr>
        <w:softHyphen/>
      </w:r>
      <w:r w:rsidRPr="00FE12AD">
        <w:rPr>
          <w:rFonts w:hint="cs"/>
          <w:sz w:val="28"/>
          <w:rtl/>
        </w:rPr>
        <w:t>روند اما دانش</w:t>
      </w:r>
      <w:r w:rsidRPr="00FE12AD">
        <w:rPr>
          <w:sz w:val="28"/>
          <w:rtl/>
        </w:rPr>
        <w:softHyphen/>
      </w:r>
      <w:r w:rsidRPr="00FE12AD">
        <w:rPr>
          <w:rFonts w:hint="cs"/>
          <w:sz w:val="28"/>
          <w:rtl/>
        </w:rPr>
        <w:t>آموزانی که همواره مورد توجه</w:t>
      </w:r>
      <w:r w:rsidR="00CC2F3F" w:rsidRPr="00FE12AD">
        <w:rPr>
          <w:rFonts w:hint="cs"/>
          <w:sz w:val="28"/>
          <w:rtl/>
        </w:rPr>
        <w:t xml:space="preserve"> و در کانونِ مهر و محبت</w:t>
      </w:r>
      <w:r w:rsidRPr="00FE12AD">
        <w:rPr>
          <w:rFonts w:hint="cs"/>
          <w:sz w:val="28"/>
          <w:rtl/>
        </w:rPr>
        <w:t xml:space="preserve"> مادرانشان بوده</w:t>
      </w:r>
      <w:r w:rsidRPr="00FE12AD">
        <w:rPr>
          <w:sz w:val="28"/>
          <w:rtl/>
        </w:rPr>
        <w:softHyphen/>
      </w:r>
      <w:r w:rsidRPr="00FE12AD">
        <w:rPr>
          <w:rFonts w:hint="cs"/>
          <w:sz w:val="28"/>
          <w:rtl/>
        </w:rPr>
        <w:t>اند، معمولاً رفتاری بهنجار و مورد پذیرش جامعه از خود بروز می</w:t>
      </w:r>
      <w:r w:rsidRPr="00FE12AD">
        <w:rPr>
          <w:sz w:val="28"/>
          <w:rtl/>
        </w:rPr>
        <w:softHyphen/>
      </w:r>
      <w:r w:rsidRPr="00FE12AD">
        <w:rPr>
          <w:rFonts w:hint="cs"/>
          <w:sz w:val="28"/>
          <w:rtl/>
        </w:rPr>
        <w:t xml:space="preserve">دهند. </w:t>
      </w:r>
    </w:p>
    <w:p w:rsidR="006554EC" w:rsidRPr="00FE12AD" w:rsidRDefault="006554EC" w:rsidP="006554EC">
      <w:pPr>
        <w:pStyle w:val="a5"/>
        <w:rPr>
          <w:b/>
          <w:bCs/>
          <w:rtl/>
        </w:rPr>
      </w:pPr>
      <w:r w:rsidRPr="00FE12AD">
        <w:rPr>
          <w:rFonts w:hint="cs"/>
          <w:b/>
          <w:bCs/>
          <w:rtl/>
        </w:rPr>
        <w:t>فرضیۀ دوازدهم</w:t>
      </w:r>
    </w:p>
    <w:p w:rsidR="00506AAE" w:rsidRPr="00FE12AD" w:rsidRDefault="00506AAE" w:rsidP="00AC2B0C">
      <w:pPr>
        <w:pStyle w:val="a5"/>
        <w:rPr>
          <w:sz w:val="28"/>
          <w:rtl/>
        </w:rPr>
      </w:pPr>
      <w:r w:rsidRPr="00FE12AD">
        <w:rPr>
          <w:rFonts w:hint="cs"/>
          <w:sz w:val="28"/>
          <w:rtl/>
        </w:rPr>
        <w:t xml:space="preserve">بیگانگی از پدر، به عنوان سومین مؤلفۀ کیفیت دلبستگی به </w:t>
      </w:r>
      <w:r w:rsidR="00CC2F3F" w:rsidRPr="00FE12AD">
        <w:rPr>
          <w:rFonts w:hint="cs"/>
          <w:sz w:val="28"/>
          <w:rtl/>
        </w:rPr>
        <w:t xml:space="preserve">پدر </w:t>
      </w:r>
      <w:r w:rsidRPr="00FE12AD">
        <w:rPr>
          <w:rFonts w:hint="cs"/>
          <w:sz w:val="28"/>
          <w:rtl/>
        </w:rPr>
        <w:t xml:space="preserve">با </w:t>
      </w:r>
      <w:r w:rsidR="00E161A8">
        <w:rPr>
          <w:rFonts w:hint="cs"/>
          <w:sz w:val="28"/>
          <w:rtl/>
        </w:rPr>
        <w:t>خرابکاری</w:t>
      </w:r>
      <w:r w:rsidRPr="00FE12AD">
        <w:rPr>
          <w:rFonts w:hint="cs"/>
          <w:sz w:val="28"/>
          <w:rtl/>
        </w:rPr>
        <w:t xml:space="preserve"> و هر سه شیوۀ عملياتي شدة آن رابطۀ مثبت و معنی‌داری دارد</w:t>
      </w:r>
      <w:r w:rsidR="00CC2F3F" w:rsidRPr="00FE12AD">
        <w:rPr>
          <w:rFonts w:hint="cs"/>
          <w:sz w:val="28"/>
          <w:rtl/>
        </w:rPr>
        <w:t>.</w:t>
      </w:r>
      <w:r w:rsidRPr="00FE12AD">
        <w:rPr>
          <w:rFonts w:hint="cs"/>
          <w:sz w:val="28"/>
          <w:rtl/>
        </w:rPr>
        <w:t xml:space="preserve"> </w:t>
      </w:r>
      <w:r w:rsidR="00CC2F3F" w:rsidRPr="00FE12AD">
        <w:rPr>
          <w:rFonts w:hint="cs"/>
          <w:sz w:val="28"/>
          <w:rtl/>
        </w:rPr>
        <w:t>به طوری</w:t>
      </w:r>
      <w:r w:rsidR="00CC2F3F" w:rsidRPr="00FE12AD">
        <w:rPr>
          <w:sz w:val="28"/>
          <w:rtl/>
        </w:rPr>
        <w:softHyphen/>
      </w:r>
      <w:r w:rsidR="00CC2F3F" w:rsidRPr="00FE12AD">
        <w:rPr>
          <w:rFonts w:hint="cs"/>
          <w:sz w:val="28"/>
          <w:rtl/>
        </w:rPr>
        <w:t>که رابطۀ آن</w:t>
      </w:r>
      <w:r w:rsidR="00CC2F3F" w:rsidRPr="00FE12AD">
        <w:rPr>
          <w:sz w:val="28"/>
          <w:rtl/>
        </w:rPr>
        <w:softHyphen/>
      </w:r>
      <w:r w:rsidR="00CC2F3F" w:rsidRPr="00FE12AD">
        <w:rPr>
          <w:rFonts w:hint="cs"/>
          <w:sz w:val="28"/>
          <w:rtl/>
        </w:rPr>
        <w:t xml:space="preserve">ها با مقیاس مبتنی بر نگرش و متغیر ترکیبیِ </w:t>
      </w:r>
      <w:r w:rsidR="00E161A8">
        <w:rPr>
          <w:rFonts w:hint="cs"/>
          <w:sz w:val="28"/>
          <w:rtl/>
        </w:rPr>
        <w:t>خرابکاری</w:t>
      </w:r>
      <w:r w:rsidR="00CC2F3F" w:rsidRPr="00FE12AD">
        <w:rPr>
          <w:rFonts w:hint="cs"/>
          <w:sz w:val="28"/>
          <w:rtl/>
        </w:rPr>
        <w:t xml:space="preserve"> در سطح 95 درصد اطمینان و با مقیاس مبتنی بر فرافکنی و عمل به </w:t>
      </w:r>
      <w:r w:rsidR="00E161A8">
        <w:rPr>
          <w:rFonts w:hint="cs"/>
          <w:sz w:val="28"/>
          <w:rtl/>
        </w:rPr>
        <w:t>خرابکاری</w:t>
      </w:r>
      <w:r w:rsidR="00CC2F3F" w:rsidRPr="00FE12AD">
        <w:rPr>
          <w:rFonts w:hint="cs"/>
          <w:sz w:val="28"/>
          <w:rtl/>
        </w:rPr>
        <w:t xml:space="preserve"> در سطح 99 درصد اطمینان معني‌دار است.</w:t>
      </w:r>
      <w:r w:rsidRPr="00FE12AD">
        <w:rPr>
          <w:rFonts w:hint="cs"/>
          <w:sz w:val="28"/>
          <w:rtl/>
        </w:rPr>
        <w:t xml:space="preserve"> اين بدين معني است كه هرچه پاسخگویان از سوی </w:t>
      </w:r>
      <w:r w:rsidR="00CC2F3F" w:rsidRPr="00FE12AD">
        <w:rPr>
          <w:rFonts w:hint="cs"/>
          <w:sz w:val="28"/>
          <w:rtl/>
        </w:rPr>
        <w:t xml:space="preserve">پدر </w:t>
      </w:r>
      <w:r w:rsidRPr="00FE12AD">
        <w:rPr>
          <w:rFonts w:hint="cs"/>
          <w:sz w:val="28"/>
          <w:rtl/>
        </w:rPr>
        <w:t>موردِ بی</w:t>
      </w:r>
      <w:r w:rsidRPr="00FE12AD">
        <w:rPr>
          <w:sz w:val="28"/>
          <w:rtl/>
        </w:rPr>
        <w:softHyphen/>
      </w:r>
      <w:r w:rsidRPr="00FE12AD">
        <w:rPr>
          <w:rFonts w:hint="cs"/>
          <w:sz w:val="28"/>
          <w:rtl/>
        </w:rPr>
        <w:t>اعتنایی و بی</w:t>
      </w:r>
      <w:r w:rsidRPr="00FE12AD">
        <w:rPr>
          <w:sz w:val="28"/>
          <w:rtl/>
        </w:rPr>
        <w:softHyphen/>
      </w:r>
      <w:r w:rsidRPr="00FE12AD">
        <w:rPr>
          <w:rFonts w:hint="cs"/>
          <w:sz w:val="28"/>
          <w:rtl/>
        </w:rPr>
        <w:t>محبتی قرار گیرند، منزوی</w:t>
      </w:r>
      <w:r w:rsidRPr="00FE12AD">
        <w:rPr>
          <w:sz w:val="28"/>
          <w:rtl/>
        </w:rPr>
        <w:softHyphen/>
      </w:r>
      <w:r w:rsidRPr="00FE12AD">
        <w:rPr>
          <w:rFonts w:hint="cs"/>
          <w:sz w:val="28"/>
          <w:rtl/>
        </w:rPr>
        <w:t xml:space="preserve">تر شده و در نتیجه به میزانِ </w:t>
      </w:r>
      <w:r w:rsidR="00E161A8">
        <w:rPr>
          <w:rFonts w:hint="cs"/>
          <w:sz w:val="28"/>
          <w:rtl/>
        </w:rPr>
        <w:t>خرابکاری</w:t>
      </w:r>
      <w:r w:rsidRPr="00FE12AD">
        <w:rPr>
          <w:rFonts w:hint="cs"/>
          <w:sz w:val="28"/>
          <w:rtl/>
        </w:rPr>
        <w:t xml:space="preserve">، گرايش، فرافکنی و عمل به رفتارهای </w:t>
      </w:r>
      <w:r w:rsidR="002C186C">
        <w:rPr>
          <w:rFonts w:hint="cs"/>
          <w:sz w:val="28"/>
          <w:rtl/>
        </w:rPr>
        <w:t>خرابکار</w:t>
      </w:r>
      <w:r w:rsidR="00AC2B0C">
        <w:rPr>
          <w:rFonts w:hint="cs"/>
          <w:sz w:val="28"/>
          <w:rtl/>
        </w:rPr>
        <w:t>انه</w:t>
      </w:r>
      <w:r w:rsidRPr="00FE12AD">
        <w:rPr>
          <w:rFonts w:hint="cs"/>
          <w:sz w:val="28"/>
          <w:rtl/>
        </w:rPr>
        <w:t xml:space="preserve"> در آن</w:t>
      </w:r>
      <w:r w:rsidRPr="00FE12AD">
        <w:rPr>
          <w:sz w:val="28"/>
          <w:rtl/>
        </w:rPr>
        <w:softHyphen/>
      </w:r>
      <w:r w:rsidRPr="00FE12AD">
        <w:rPr>
          <w:rFonts w:hint="cs"/>
          <w:sz w:val="28"/>
          <w:rtl/>
        </w:rPr>
        <w:t>ها افزوده می</w:t>
      </w:r>
      <w:r w:rsidRPr="00FE12AD">
        <w:rPr>
          <w:sz w:val="28"/>
          <w:rtl/>
        </w:rPr>
        <w:softHyphen/>
      </w:r>
      <w:r w:rsidRPr="00FE12AD">
        <w:rPr>
          <w:rFonts w:hint="cs"/>
          <w:sz w:val="28"/>
          <w:rtl/>
        </w:rPr>
        <w:t xml:space="preserve">شود. این یافته </w:t>
      </w:r>
      <w:r w:rsidRPr="00FE12AD">
        <w:rPr>
          <w:rFonts w:hint="cs"/>
          <w:rtl/>
        </w:rPr>
        <w:t>همسو با پژوهش واحدی و مرادی (1388)، پاکدامن و همکاران</w:t>
      </w:r>
      <w:r w:rsidRPr="00FE12AD">
        <w:rPr>
          <w:szCs w:val="28"/>
        </w:rPr>
        <w:t>a</w:t>
      </w:r>
      <w:r w:rsidRPr="00FE12AD">
        <w:rPr>
          <w:rFonts w:hint="cs"/>
          <w:rtl/>
        </w:rPr>
        <w:t xml:space="preserve"> (1390)، پاکدامن و همکاران</w:t>
      </w:r>
      <w:r w:rsidRPr="00FE12AD">
        <w:rPr>
          <w:szCs w:val="28"/>
        </w:rPr>
        <w:t>b</w:t>
      </w:r>
      <w:r w:rsidRPr="00FE12AD">
        <w:rPr>
          <w:rFonts w:hint="cs"/>
          <w:rtl/>
        </w:rPr>
        <w:t xml:space="preserve"> (1390)، هاشمی و جوکار (1392)، </w:t>
      </w:r>
      <w:r w:rsidR="00EF6BDA" w:rsidRPr="00FE12AD">
        <w:rPr>
          <w:rFonts w:hint="cs"/>
          <w:sz w:val="28"/>
          <w:rtl/>
        </w:rPr>
        <w:t xml:space="preserve">آرمسدن و گرینبرگ (1987)، </w:t>
      </w:r>
      <w:r w:rsidRPr="00FE12AD">
        <w:rPr>
          <w:rFonts w:hint="cs"/>
          <w:rtl/>
        </w:rPr>
        <w:t>بارتلومی و هورتز (1991)، کنی و دونالدسون (1991)، هولمبک و واندری (1993)، تاباچنیک و فیدل (1996)، نوم و همکاران (1999)، ورشوئرن و مارکوئن (2002) روبین و همکاران (2004)، گالن و رابینسون (2005)،</w:t>
      </w:r>
      <w:r w:rsidR="004B7908" w:rsidRPr="00FE12AD">
        <w:rPr>
          <w:rFonts w:hint="cs"/>
          <w:rtl/>
        </w:rPr>
        <w:t xml:space="preserve"> لوبر و همکاران (2009)</w:t>
      </w:r>
      <w:r w:rsidRPr="00FE12AD">
        <w:rPr>
          <w:rFonts w:hint="cs"/>
          <w:rtl/>
        </w:rPr>
        <w:t xml:space="preserve"> و مخالف با مطالعۀ لیبرمن و همکاران (1999)، سیمون و همکاران (2001) بوده است.</w:t>
      </w:r>
      <w:r w:rsidRPr="00FE12AD">
        <w:rPr>
          <w:rFonts w:hint="cs"/>
          <w:sz w:val="28"/>
          <w:rtl/>
        </w:rPr>
        <w:t xml:space="preserve"> در تبیین این یافته باید گفت که هرچه دانش</w:t>
      </w:r>
      <w:r w:rsidRPr="00FE12AD">
        <w:rPr>
          <w:sz w:val="28"/>
          <w:rtl/>
        </w:rPr>
        <w:softHyphen/>
      </w:r>
      <w:r w:rsidRPr="00FE12AD">
        <w:rPr>
          <w:rFonts w:hint="cs"/>
          <w:sz w:val="28"/>
          <w:rtl/>
        </w:rPr>
        <w:t xml:space="preserve">آموزان در برخورد با چهرۀ دلبستگی </w:t>
      </w:r>
      <w:r w:rsidR="00CC2F3F" w:rsidRPr="00FE12AD">
        <w:rPr>
          <w:rFonts w:hint="cs"/>
          <w:sz w:val="28"/>
          <w:rtl/>
        </w:rPr>
        <w:t xml:space="preserve">پدر </w:t>
      </w:r>
      <w:r w:rsidRPr="00FE12AD">
        <w:rPr>
          <w:rFonts w:hint="cs"/>
          <w:sz w:val="28"/>
          <w:rtl/>
        </w:rPr>
        <w:t xml:space="preserve">احساسِ انزوای بیشتری کنند و در واقع از سوی </w:t>
      </w:r>
      <w:r w:rsidR="00CC2F3F" w:rsidRPr="00FE12AD">
        <w:rPr>
          <w:rFonts w:hint="cs"/>
          <w:sz w:val="28"/>
          <w:rtl/>
        </w:rPr>
        <w:t>پدر</w:t>
      </w:r>
      <w:r w:rsidRPr="00FE12AD">
        <w:rPr>
          <w:rFonts w:hint="cs"/>
          <w:sz w:val="28"/>
          <w:rtl/>
        </w:rPr>
        <w:t>انشان مورد بی</w:t>
      </w:r>
      <w:r w:rsidRPr="00FE12AD">
        <w:rPr>
          <w:sz w:val="28"/>
          <w:rtl/>
        </w:rPr>
        <w:softHyphen/>
      </w:r>
      <w:r w:rsidRPr="00FE12AD">
        <w:rPr>
          <w:rFonts w:hint="cs"/>
          <w:sz w:val="28"/>
          <w:rtl/>
        </w:rPr>
        <w:t xml:space="preserve">اعتنایی قرار گیرند؛ بیشتر احتمال دارد به سمت رفتارهای خرابکارانه پیش </w:t>
      </w:r>
      <w:r w:rsidRPr="00FE12AD">
        <w:rPr>
          <w:sz w:val="28"/>
          <w:rtl/>
        </w:rPr>
        <w:softHyphen/>
      </w:r>
      <w:r w:rsidRPr="00FE12AD">
        <w:rPr>
          <w:rFonts w:hint="cs"/>
          <w:sz w:val="28"/>
          <w:rtl/>
        </w:rPr>
        <w:t>روند اما دانش</w:t>
      </w:r>
      <w:r w:rsidRPr="00FE12AD">
        <w:rPr>
          <w:sz w:val="28"/>
          <w:rtl/>
        </w:rPr>
        <w:softHyphen/>
      </w:r>
      <w:r w:rsidRPr="00FE12AD">
        <w:rPr>
          <w:rFonts w:hint="cs"/>
          <w:sz w:val="28"/>
          <w:rtl/>
        </w:rPr>
        <w:t>آموزانی که همواره مورد توجه</w:t>
      </w:r>
      <w:r w:rsidR="00CC2F3F" w:rsidRPr="00FE12AD">
        <w:rPr>
          <w:rFonts w:hint="cs"/>
          <w:sz w:val="28"/>
          <w:rtl/>
        </w:rPr>
        <w:t xml:space="preserve"> و در کانونِ مهر و محبتِ</w:t>
      </w:r>
      <w:r w:rsidRPr="00FE12AD">
        <w:rPr>
          <w:rFonts w:hint="cs"/>
          <w:sz w:val="28"/>
          <w:rtl/>
        </w:rPr>
        <w:t xml:space="preserve"> </w:t>
      </w:r>
      <w:r w:rsidR="00CC2F3F" w:rsidRPr="00FE12AD">
        <w:rPr>
          <w:rFonts w:hint="cs"/>
          <w:sz w:val="28"/>
          <w:rtl/>
        </w:rPr>
        <w:t>پدر</w:t>
      </w:r>
      <w:r w:rsidRPr="00FE12AD">
        <w:rPr>
          <w:rFonts w:hint="cs"/>
          <w:sz w:val="28"/>
          <w:rtl/>
        </w:rPr>
        <w:t>انشان بوده</w:t>
      </w:r>
      <w:r w:rsidRPr="00FE12AD">
        <w:rPr>
          <w:sz w:val="28"/>
          <w:rtl/>
        </w:rPr>
        <w:softHyphen/>
      </w:r>
      <w:r w:rsidRPr="00FE12AD">
        <w:rPr>
          <w:rFonts w:hint="cs"/>
          <w:sz w:val="28"/>
          <w:rtl/>
        </w:rPr>
        <w:t>اند، معمولاً رفتاری بهنجار و مورد پذیرش جامعه از خود بروز می</w:t>
      </w:r>
      <w:r w:rsidRPr="00FE12AD">
        <w:rPr>
          <w:sz w:val="28"/>
          <w:rtl/>
        </w:rPr>
        <w:softHyphen/>
      </w:r>
      <w:r w:rsidRPr="00FE12AD">
        <w:rPr>
          <w:rFonts w:hint="cs"/>
          <w:sz w:val="28"/>
          <w:rtl/>
        </w:rPr>
        <w:t xml:space="preserve">دهند. </w:t>
      </w:r>
    </w:p>
    <w:p w:rsidR="006554EC" w:rsidRPr="00FE12AD" w:rsidRDefault="006554EC" w:rsidP="006554EC">
      <w:pPr>
        <w:pStyle w:val="a5"/>
        <w:rPr>
          <w:b/>
          <w:bCs/>
          <w:rtl/>
        </w:rPr>
      </w:pPr>
      <w:r w:rsidRPr="00FE12AD">
        <w:rPr>
          <w:rFonts w:hint="cs"/>
          <w:b/>
          <w:bCs/>
          <w:rtl/>
        </w:rPr>
        <w:lastRenderedPageBreak/>
        <w:t>فرضیۀ سیزدهم</w:t>
      </w:r>
    </w:p>
    <w:p w:rsidR="00154A66" w:rsidRPr="00FE12AD" w:rsidRDefault="00154A66" w:rsidP="002D78CA">
      <w:pPr>
        <w:pStyle w:val="a5"/>
        <w:rPr>
          <w:b/>
          <w:bCs/>
          <w:rtl/>
        </w:rPr>
      </w:pPr>
      <w:r w:rsidRPr="00FE12AD">
        <w:rPr>
          <w:rFonts w:hint="cs"/>
          <w:sz w:val="28"/>
          <w:rtl/>
        </w:rPr>
        <w:t xml:space="preserve">اعتماد به همسال نیز به عنوان اولين مؤلفۀ کیفیت دلبستگی به همسال با </w:t>
      </w:r>
      <w:r w:rsidR="00E161A8">
        <w:rPr>
          <w:rFonts w:hint="cs"/>
          <w:sz w:val="28"/>
          <w:rtl/>
        </w:rPr>
        <w:t>خرابکاری</w:t>
      </w:r>
      <w:r w:rsidRPr="00FE12AD">
        <w:rPr>
          <w:rFonts w:hint="cs"/>
          <w:sz w:val="28"/>
          <w:rtl/>
        </w:rPr>
        <w:t xml:space="preserve"> و هر سه شیوۀ عملياتي شدة آن رابطۀ منفی و معنی‌داری دارد. به طوری</w:t>
      </w:r>
      <w:r w:rsidRPr="00FE12AD">
        <w:rPr>
          <w:sz w:val="28"/>
          <w:rtl/>
        </w:rPr>
        <w:softHyphen/>
      </w:r>
      <w:r w:rsidRPr="00FE12AD">
        <w:rPr>
          <w:rFonts w:hint="cs"/>
          <w:sz w:val="28"/>
          <w:rtl/>
        </w:rPr>
        <w:t>که رابطۀ آن</w:t>
      </w:r>
      <w:r w:rsidRPr="00FE12AD">
        <w:rPr>
          <w:sz w:val="28"/>
          <w:rtl/>
        </w:rPr>
        <w:softHyphen/>
      </w:r>
      <w:r w:rsidRPr="00FE12AD">
        <w:rPr>
          <w:rFonts w:hint="cs"/>
          <w:sz w:val="28"/>
          <w:rtl/>
        </w:rPr>
        <w:t xml:space="preserve">ها با مقیاس مبتنی بر نگرش در سطح 95 درصد اطمینان و با مقیاس مبتنی بر فرافکنی، مقیاس مبتنی بر عمل و متغیر ترکیبی </w:t>
      </w:r>
      <w:r w:rsidR="00E161A8">
        <w:rPr>
          <w:rFonts w:hint="cs"/>
          <w:sz w:val="28"/>
          <w:rtl/>
        </w:rPr>
        <w:t>خرابکاری</w:t>
      </w:r>
      <w:r w:rsidRPr="00FE12AD">
        <w:rPr>
          <w:rFonts w:hint="cs"/>
          <w:sz w:val="28"/>
          <w:rtl/>
        </w:rPr>
        <w:t xml:space="preserve"> در سطح 99 درصد اطمینان معني‌دار است. اين بدين معني است كه هر چه پاسخگویان در میزانِ پاسخدهی همسالان نسبت به نیازهای هیجانیِ خود احساس امنیت بیشتری کنند و همسالان را حامی خود بدانند، </w:t>
      </w:r>
      <w:r w:rsidR="00895D49" w:rsidRPr="00FE12AD">
        <w:rPr>
          <w:rFonts w:hint="cs"/>
          <w:sz w:val="28"/>
          <w:rtl/>
        </w:rPr>
        <w:t xml:space="preserve">خود را طرد شده از گروه ندانسته و </w:t>
      </w:r>
      <w:r w:rsidRPr="00FE12AD">
        <w:rPr>
          <w:rFonts w:hint="cs"/>
          <w:sz w:val="28"/>
          <w:rtl/>
        </w:rPr>
        <w:t xml:space="preserve">به سمتِ گروهای همسال بزهکار </w:t>
      </w:r>
      <w:r w:rsidR="00895D49" w:rsidRPr="00FE12AD">
        <w:rPr>
          <w:rFonts w:hint="cs"/>
          <w:sz w:val="28"/>
          <w:rtl/>
        </w:rPr>
        <w:t>نمی</w:t>
      </w:r>
      <w:r w:rsidR="00895D49" w:rsidRPr="00FE12AD">
        <w:rPr>
          <w:sz w:val="28"/>
          <w:rtl/>
        </w:rPr>
        <w:softHyphen/>
      </w:r>
      <w:r w:rsidR="00895D49" w:rsidRPr="00FE12AD">
        <w:rPr>
          <w:rFonts w:hint="cs"/>
          <w:sz w:val="28"/>
          <w:rtl/>
        </w:rPr>
        <w:t>روند</w:t>
      </w:r>
      <w:r w:rsidRPr="00FE12AD">
        <w:rPr>
          <w:rFonts w:hint="cs"/>
          <w:sz w:val="28"/>
          <w:rtl/>
        </w:rPr>
        <w:t xml:space="preserve"> و در نتیجه از میزانِ </w:t>
      </w:r>
      <w:r w:rsidR="00E161A8">
        <w:rPr>
          <w:rFonts w:hint="cs"/>
          <w:sz w:val="28"/>
          <w:rtl/>
        </w:rPr>
        <w:t>خرابکاری</w:t>
      </w:r>
      <w:r w:rsidRPr="00FE12AD">
        <w:rPr>
          <w:rFonts w:hint="cs"/>
          <w:sz w:val="28"/>
          <w:rtl/>
        </w:rPr>
        <w:t xml:space="preserve">، گرايش، فرافکنی و عمل به رفتارهای </w:t>
      </w:r>
      <w:r w:rsidR="002C186C">
        <w:rPr>
          <w:rFonts w:hint="cs"/>
          <w:sz w:val="28"/>
          <w:rtl/>
        </w:rPr>
        <w:t>خرابکار</w:t>
      </w:r>
      <w:r w:rsidR="00AC2B0C">
        <w:rPr>
          <w:rFonts w:hint="cs"/>
          <w:sz w:val="28"/>
          <w:rtl/>
        </w:rPr>
        <w:t>انه</w:t>
      </w:r>
      <w:r w:rsidRPr="00FE12AD">
        <w:rPr>
          <w:rFonts w:hint="cs"/>
          <w:sz w:val="28"/>
          <w:rtl/>
        </w:rPr>
        <w:t xml:space="preserve"> در آن</w:t>
      </w:r>
      <w:r w:rsidRPr="00FE12AD">
        <w:rPr>
          <w:sz w:val="28"/>
          <w:rtl/>
        </w:rPr>
        <w:softHyphen/>
      </w:r>
      <w:r w:rsidRPr="00FE12AD">
        <w:rPr>
          <w:rFonts w:hint="cs"/>
          <w:sz w:val="28"/>
          <w:rtl/>
        </w:rPr>
        <w:t>ها کاسته می</w:t>
      </w:r>
      <w:r w:rsidRPr="00FE12AD">
        <w:rPr>
          <w:sz w:val="28"/>
          <w:rtl/>
        </w:rPr>
        <w:softHyphen/>
      </w:r>
      <w:r w:rsidRPr="00FE12AD">
        <w:rPr>
          <w:rFonts w:hint="cs"/>
          <w:sz w:val="28"/>
          <w:rtl/>
        </w:rPr>
        <w:t xml:space="preserve">شود. این یافته </w:t>
      </w:r>
      <w:r w:rsidRPr="00FE12AD">
        <w:rPr>
          <w:rFonts w:hint="cs"/>
          <w:rtl/>
        </w:rPr>
        <w:t>همسو با پژوهش نیک</w:t>
      </w:r>
      <w:r w:rsidRPr="00FE12AD">
        <w:rPr>
          <w:rtl/>
        </w:rPr>
        <w:softHyphen/>
      </w:r>
      <w:r w:rsidRPr="00FE12AD">
        <w:rPr>
          <w:rFonts w:hint="cs"/>
          <w:rtl/>
        </w:rPr>
        <w:t>اختر (1378)،</w:t>
      </w:r>
      <w:r w:rsidR="00A014F1" w:rsidRPr="00FE12AD">
        <w:rPr>
          <w:rFonts w:hint="cs"/>
          <w:rtl/>
        </w:rPr>
        <w:t xml:space="preserve"> هاشمی و جوکار (1392)،</w:t>
      </w:r>
      <w:r w:rsidRPr="00FE12AD">
        <w:rPr>
          <w:rFonts w:hint="cs"/>
          <w:rtl/>
        </w:rPr>
        <w:t xml:space="preserve"> </w:t>
      </w:r>
      <w:r w:rsidRPr="00FE12AD">
        <w:rPr>
          <w:rFonts w:hint="cs"/>
          <w:sz w:val="28"/>
          <w:rtl/>
        </w:rPr>
        <w:t>آرمسدن و گرینبرگ (19</w:t>
      </w:r>
      <w:r w:rsidR="00EF6BDA" w:rsidRPr="00FE12AD">
        <w:rPr>
          <w:rFonts w:hint="cs"/>
          <w:sz w:val="28"/>
          <w:rtl/>
        </w:rPr>
        <w:t>87</w:t>
      </w:r>
      <w:r w:rsidRPr="00FE12AD">
        <w:rPr>
          <w:rFonts w:hint="cs"/>
          <w:sz w:val="28"/>
          <w:rtl/>
        </w:rPr>
        <w:t>)</w:t>
      </w:r>
      <w:r w:rsidR="00EF6BDA" w:rsidRPr="00FE12AD">
        <w:rPr>
          <w:rFonts w:hint="cs"/>
          <w:sz w:val="28"/>
          <w:rtl/>
        </w:rPr>
        <w:t>، آرمسدن (1990)،</w:t>
      </w:r>
      <w:r w:rsidR="00564C35" w:rsidRPr="00FE12AD">
        <w:rPr>
          <w:rFonts w:hint="cs"/>
          <w:sz w:val="28"/>
          <w:rtl/>
        </w:rPr>
        <w:t xml:space="preserve"> </w:t>
      </w:r>
      <w:r w:rsidR="00514FFD" w:rsidRPr="00FE12AD">
        <w:rPr>
          <w:rFonts w:hint="cs"/>
          <w:sz w:val="28"/>
          <w:rtl/>
        </w:rPr>
        <w:t xml:space="preserve">زمان و شیپمن (1997)، </w:t>
      </w:r>
      <w:r w:rsidR="006D6756" w:rsidRPr="00FE12AD">
        <w:rPr>
          <w:rFonts w:hint="cs"/>
          <w:sz w:val="28"/>
          <w:rtl/>
        </w:rPr>
        <w:t xml:space="preserve">سیگل (1998)، لیبرمن و همکاران (1999)، روبین و همکاران (2004)، گالن و رابینسون (2005)، هومفری و همکاران (2007)، برینان و همکاران (2009) و </w:t>
      </w:r>
      <w:r w:rsidR="006D6756" w:rsidRPr="00FE12AD">
        <w:rPr>
          <w:rFonts w:hint="cs"/>
          <w:rtl/>
        </w:rPr>
        <w:t>جاکوب دول و همکاران (2013)، بوده است.</w:t>
      </w:r>
      <w:r w:rsidR="006D6756" w:rsidRPr="00FE12AD">
        <w:rPr>
          <w:rFonts w:hint="cs"/>
          <w:sz w:val="28"/>
          <w:rtl/>
        </w:rPr>
        <w:t xml:space="preserve"> </w:t>
      </w:r>
      <w:r w:rsidRPr="00FE12AD">
        <w:rPr>
          <w:rFonts w:hint="cs"/>
          <w:sz w:val="28"/>
          <w:rtl/>
        </w:rPr>
        <w:t>در تبیین این یافته باید گفت که هرچه دانش</w:t>
      </w:r>
      <w:r w:rsidRPr="00FE12AD">
        <w:rPr>
          <w:sz w:val="28"/>
          <w:rtl/>
        </w:rPr>
        <w:softHyphen/>
      </w:r>
      <w:r w:rsidRPr="00FE12AD">
        <w:rPr>
          <w:rFonts w:hint="cs"/>
          <w:sz w:val="28"/>
          <w:rtl/>
        </w:rPr>
        <w:t xml:space="preserve">آموزان اعتماد بیشتری به چهرۀ دلبستگی </w:t>
      </w:r>
      <w:r w:rsidR="00895D49" w:rsidRPr="00FE12AD">
        <w:rPr>
          <w:rFonts w:hint="cs"/>
          <w:sz w:val="28"/>
          <w:rtl/>
        </w:rPr>
        <w:t>همسال</w:t>
      </w:r>
      <w:r w:rsidRPr="00FE12AD">
        <w:rPr>
          <w:rFonts w:hint="cs"/>
          <w:sz w:val="28"/>
          <w:rtl/>
        </w:rPr>
        <w:t xml:space="preserve"> داشته باشند</w:t>
      </w:r>
      <w:r w:rsidR="00895D49" w:rsidRPr="00FE12AD">
        <w:rPr>
          <w:rFonts w:hint="cs"/>
          <w:sz w:val="28"/>
          <w:rtl/>
        </w:rPr>
        <w:t xml:space="preserve"> بیشتر از جانبِ آن</w:t>
      </w:r>
      <w:r w:rsidR="00895D49" w:rsidRPr="00FE12AD">
        <w:rPr>
          <w:sz w:val="28"/>
          <w:rtl/>
        </w:rPr>
        <w:softHyphen/>
      </w:r>
      <w:r w:rsidR="00895D49" w:rsidRPr="00FE12AD">
        <w:rPr>
          <w:rFonts w:hint="cs"/>
          <w:sz w:val="28"/>
          <w:rtl/>
        </w:rPr>
        <w:t>ها مورد پذیرش قرار گیرند</w:t>
      </w:r>
      <w:r w:rsidRPr="00FE12AD">
        <w:rPr>
          <w:rFonts w:hint="cs"/>
          <w:sz w:val="28"/>
          <w:rtl/>
        </w:rPr>
        <w:t xml:space="preserve">؛ کمتر احتمال دارد به سمت رفتارهای خرابکارانه پیش </w:t>
      </w:r>
      <w:r w:rsidRPr="00FE12AD">
        <w:rPr>
          <w:sz w:val="28"/>
          <w:rtl/>
        </w:rPr>
        <w:softHyphen/>
      </w:r>
      <w:r w:rsidRPr="00FE12AD">
        <w:rPr>
          <w:rFonts w:hint="cs"/>
          <w:sz w:val="28"/>
          <w:rtl/>
        </w:rPr>
        <w:t>روند اما دانش</w:t>
      </w:r>
      <w:r w:rsidRPr="00FE12AD">
        <w:rPr>
          <w:sz w:val="28"/>
          <w:rtl/>
        </w:rPr>
        <w:softHyphen/>
      </w:r>
      <w:r w:rsidRPr="00FE12AD">
        <w:rPr>
          <w:rFonts w:hint="cs"/>
          <w:sz w:val="28"/>
          <w:rtl/>
        </w:rPr>
        <w:t xml:space="preserve">آموزانی که چنین اعتمادی را بین خود و </w:t>
      </w:r>
      <w:r w:rsidR="00895D49" w:rsidRPr="00FE12AD">
        <w:rPr>
          <w:rFonts w:hint="cs"/>
          <w:sz w:val="28"/>
          <w:rtl/>
        </w:rPr>
        <w:t>همسالانشان</w:t>
      </w:r>
      <w:r w:rsidRPr="00FE12AD">
        <w:rPr>
          <w:rFonts w:hint="cs"/>
          <w:sz w:val="28"/>
          <w:rtl/>
        </w:rPr>
        <w:t xml:space="preserve"> احساس نمی</w:t>
      </w:r>
      <w:r w:rsidRPr="00FE12AD">
        <w:rPr>
          <w:sz w:val="28"/>
          <w:rtl/>
        </w:rPr>
        <w:softHyphen/>
      </w:r>
      <w:r w:rsidRPr="00FE12AD">
        <w:rPr>
          <w:rFonts w:hint="cs"/>
          <w:sz w:val="28"/>
          <w:rtl/>
        </w:rPr>
        <w:t>کنند، معمولاً رفتاری بهنجار و مورد پذیرش جامعه از خود بروز نمی</w:t>
      </w:r>
      <w:r w:rsidRPr="00FE12AD">
        <w:rPr>
          <w:sz w:val="28"/>
          <w:rtl/>
        </w:rPr>
        <w:softHyphen/>
      </w:r>
      <w:r w:rsidRPr="00FE12AD">
        <w:rPr>
          <w:rFonts w:hint="cs"/>
          <w:sz w:val="28"/>
          <w:rtl/>
        </w:rPr>
        <w:t xml:space="preserve">دهند. </w:t>
      </w:r>
    </w:p>
    <w:p w:rsidR="006554EC" w:rsidRPr="00FE12AD" w:rsidRDefault="006554EC" w:rsidP="006554EC">
      <w:pPr>
        <w:pStyle w:val="a5"/>
        <w:rPr>
          <w:b/>
          <w:bCs/>
          <w:rtl/>
        </w:rPr>
      </w:pPr>
      <w:r w:rsidRPr="00FE12AD">
        <w:rPr>
          <w:rFonts w:hint="cs"/>
          <w:b/>
          <w:bCs/>
          <w:rtl/>
        </w:rPr>
        <w:t>فرضیۀ چهاردهم</w:t>
      </w:r>
    </w:p>
    <w:p w:rsidR="00A03243" w:rsidRPr="00FE12AD" w:rsidRDefault="00A03243" w:rsidP="00CE2D7F">
      <w:pPr>
        <w:pStyle w:val="a5"/>
        <w:rPr>
          <w:sz w:val="28"/>
          <w:rtl/>
        </w:rPr>
      </w:pPr>
      <w:r w:rsidRPr="00FE12AD">
        <w:rPr>
          <w:rFonts w:hint="cs"/>
          <w:sz w:val="28"/>
          <w:rtl/>
        </w:rPr>
        <w:t xml:space="preserve">ارتباط با همسال نیز به عنوان دومین مؤلفۀ کیفیت دلبستگی به همسال با </w:t>
      </w:r>
      <w:r w:rsidR="00E161A8">
        <w:rPr>
          <w:rFonts w:hint="cs"/>
          <w:sz w:val="28"/>
          <w:rtl/>
        </w:rPr>
        <w:t>خرابکاری</w:t>
      </w:r>
      <w:r w:rsidRPr="00FE12AD">
        <w:rPr>
          <w:rFonts w:hint="cs"/>
          <w:sz w:val="28"/>
          <w:rtl/>
        </w:rPr>
        <w:t xml:space="preserve"> و هر سه شیوۀ عملياتي شدة آن رابطۀ منفی و معنی‌داری دارد. به طوری</w:t>
      </w:r>
      <w:r w:rsidRPr="00FE12AD">
        <w:rPr>
          <w:sz w:val="28"/>
          <w:rtl/>
        </w:rPr>
        <w:softHyphen/>
      </w:r>
      <w:r w:rsidRPr="00FE12AD">
        <w:rPr>
          <w:rFonts w:hint="cs"/>
          <w:sz w:val="28"/>
          <w:rtl/>
        </w:rPr>
        <w:t>که رابطۀ آن</w:t>
      </w:r>
      <w:r w:rsidRPr="00FE12AD">
        <w:rPr>
          <w:sz w:val="28"/>
          <w:rtl/>
        </w:rPr>
        <w:softHyphen/>
      </w:r>
      <w:r w:rsidRPr="00FE12AD">
        <w:rPr>
          <w:rFonts w:hint="cs"/>
          <w:sz w:val="28"/>
          <w:rtl/>
        </w:rPr>
        <w:t xml:space="preserve">ها با مقیاس مبتنی بر فرافکنی و عمل در سطح 95 درصد اطمینان و با مقیاس مبتنی بر نگرش و متغیر ترکیبی </w:t>
      </w:r>
      <w:r w:rsidR="00E161A8">
        <w:rPr>
          <w:rFonts w:hint="cs"/>
          <w:sz w:val="28"/>
          <w:rtl/>
        </w:rPr>
        <w:t>خرابکاری</w:t>
      </w:r>
      <w:r w:rsidRPr="00FE12AD">
        <w:rPr>
          <w:rFonts w:hint="cs"/>
          <w:sz w:val="28"/>
          <w:rtl/>
        </w:rPr>
        <w:t xml:space="preserve"> در سطح 99 درصد اطمینان معني‌دار است. اين بدين معني است كه هر چه کمّیت و کیفیت ارتباط کلامی پاسخگویان با همسالانشان بهتر باشد، از میزانِ </w:t>
      </w:r>
      <w:r w:rsidR="00E161A8">
        <w:rPr>
          <w:rFonts w:hint="cs"/>
          <w:sz w:val="28"/>
          <w:rtl/>
        </w:rPr>
        <w:t>خرابکاری</w:t>
      </w:r>
      <w:r w:rsidRPr="00FE12AD">
        <w:rPr>
          <w:rFonts w:hint="cs"/>
          <w:sz w:val="28"/>
          <w:rtl/>
        </w:rPr>
        <w:t xml:space="preserve">، گرايش، فرافکنی و عمل به رفتارهای </w:t>
      </w:r>
      <w:r w:rsidR="002C186C">
        <w:rPr>
          <w:rFonts w:hint="cs"/>
          <w:sz w:val="28"/>
          <w:rtl/>
        </w:rPr>
        <w:t>خرابکار</w:t>
      </w:r>
      <w:r w:rsidR="00AC2B0C">
        <w:rPr>
          <w:rFonts w:hint="cs"/>
          <w:sz w:val="28"/>
          <w:rtl/>
        </w:rPr>
        <w:t>انه</w:t>
      </w:r>
      <w:r w:rsidRPr="00FE12AD">
        <w:rPr>
          <w:rFonts w:hint="cs"/>
          <w:sz w:val="28"/>
          <w:rtl/>
        </w:rPr>
        <w:t xml:space="preserve"> در آن</w:t>
      </w:r>
      <w:r w:rsidRPr="00FE12AD">
        <w:rPr>
          <w:sz w:val="28"/>
          <w:rtl/>
        </w:rPr>
        <w:softHyphen/>
      </w:r>
      <w:r w:rsidRPr="00FE12AD">
        <w:rPr>
          <w:rFonts w:hint="cs"/>
          <w:sz w:val="28"/>
          <w:rtl/>
        </w:rPr>
        <w:t>ها کاسته می</w:t>
      </w:r>
      <w:r w:rsidRPr="00FE12AD">
        <w:rPr>
          <w:sz w:val="28"/>
          <w:rtl/>
        </w:rPr>
        <w:softHyphen/>
      </w:r>
      <w:r w:rsidRPr="00FE12AD">
        <w:rPr>
          <w:rFonts w:hint="cs"/>
          <w:sz w:val="28"/>
          <w:rtl/>
        </w:rPr>
        <w:t xml:space="preserve">شود. این یافته </w:t>
      </w:r>
      <w:r w:rsidRPr="00FE12AD">
        <w:rPr>
          <w:rFonts w:hint="cs"/>
          <w:rtl/>
        </w:rPr>
        <w:t>همسو با پژوهش نیک</w:t>
      </w:r>
      <w:r w:rsidRPr="00FE12AD">
        <w:rPr>
          <w:rtl/>
        </w:rPr>
        <w:softHyphen/>
      </w:r>
      <w:r w:rsidRPr="00FE12AD">
        <w:rPr>
          <w:rFonts w:hint="cs"/>
          <w:rtl/>
        </w:rPr>
        <w:t>اختر (1378)،</w:t>
      </w:r>
      <w:r w:rsidR="00EF6BDA" w:rsidRPr="00FE12AD">
        <w:rPr>
          <w:rFonts w:hint="cs"/>
          <w:rtl/>
        </w:rPr>
        <w:t xml:space="preserve"> محسنی تبریزی (1379)،</w:t>
      </w:r>
      <w:r w:rsidRPr="00FE12AD">
        <w:rPr>
          <w:rFonts w:hint="cs"/>
          <w:rtl/>
        </w:rPr>
        <w:t xml:space="preserve"> </w:t>
      </w:r>
      <w:r w:rsidR="00A014F1" w:rsidRPr="00FE12AD">
        <w:rPr>
          <w:rFonts w:hint="cs"/>
          <w:rtl/>
        </w:rPr>
        <w:t xml:space="preserve">هاشمی و جوکار (1392)، </w:t>
      </w:r>
      <w:r w:rsidR="00F34B38" w:rsidRPr="00FE12AD">
        <w:rPr>
          <w:rFonts w:hint="cs"/>
          <w:sz w:val="28"/>
          <w:rtl/>
        </w:rPr>
        <w:t xml:space="preserve">آرمسدن و گرینبرگ (1987)، </w:t>
      </w:r>
      <w:r w:rsidR="00EF6BDA" w:rsidRPr="00FE12AD">
        <w:rPr>
          <w:rFonts w:hint="cs"/>
          <w:rtl/>
        </w:rPr>
        <w:t>آرمسدن (1990)</w:t>
      </w:r>
      <w:r w:rsidR="006D6756" w:rsidRPr="00FE12AD">
        <w:rPr>
          <w:rFonts w:hint="cs"/>
          <w:sz w:val="28"/>
          <w:rtl/>
        </w:rPr>
        <w:t>،</w:t>
      </w:r>
      <w:r w:rsidR="00EF6BDA" w:rsidRPr="00FE12AD">
        <w:rPr>
          <w:rFonts w:hint="cs"/>
          <w:rtl/>
        </w:rPr>
        <w:t xml:space="preserve"> </w:t>
      </w:r>
      <w:r w:rsidR="00514FFD" w:rsidRPr="00FE12AD">
        <w:rPr>
          <w:rFonts w:hint="cs"/>
          <w:sz w:val="28"/>
          <w:rtl/>
        </w:rPr>
        <w:t xml:space="preserve">زمان و شیپمن (1997)، </w:t>
      </w:r>
      <w:r w:rsidR="006D6756" w:rsidRPr="00FE12AD">
        <w:rPr>
          <w:rFonts w:hint="cs"/>
          <w:sz w:val="28"/>
          <w:rtl/>
        </w:rPr>
        <w:t xml:space="preserve">سیگل (1998)، لیبرمن و همکاران (1999)، روبین و همکاران (2004)، گالن و رابینسون (2005)، هومفری و همکاران (2007)، برینان و همکاران (2009) و </w:t>
      </w:r>
      <w:r w:rsidR="006D6756" w:rsidRPr="00FE12AD">
        <w:rPr>
          <w:rFonts w:hint="cs"/>
          <w:rtl/>
        </w:rPr>
        <w:t>جاکوب دول و همکاران (2013)، بوده است.</w:t>
      </w:r>
      <w:r w:rsidR="006D6756" w:rsidRPr="00FE12AD">
        <w:rPr>
          <w:rFonts w:hint="cs"/>
          <w:sz w:val="28"/>
          <w:rtl/>
        </w:rPr>
        <w:t xml:space="preserve"> </w:t>
      </w:r>
      <w:r w:rsidRPr="00FE12AD">
        <w:rPr>
          <w:rFonts w:hint="cs"/>
          <w:sz w:val="28"/>
          <w:rtl/>
        </w:rPr>
        <w:t>در تبیین این یافته باید گفت که هرچه دانش</w:t>
      </w:r>
      <w:r w:rsidRPr="00FE12AD">
        <w:rPr>
          <w:sz w:val="28"/>
          <w:rtl/>
        </w:rPr>
        <w:softHyphen/>
      </w:r>
      <w:r w:rsidRPr="00FE12AD">
        <w:rPr>
          <w:rFonts w:hint="cs"/>
          <w:sz w:val="28"/>
          <w:rtl/>
        </w:rPr>
        <w:t>آموزان ارتباط بهتر و صمیمانه</w:t>
      </w:r>
      <w:r w:rsidRPr="00FE12AD">
        <w:rPr>
          <w:sz w:val="28"/>
          <w:rtl/>
        </w:rPr>
        <w:softHyphen/>
      </w:r>
      <w:r w:rsidRPr="00FE12AD">
        <w:rPr>
          <w:rFonts w:hint="cs"/>
          <w:sz w:val="28"/>
          <w:rtl/>
        </w:rPr>
        <w:t xml:space="preserve">تری با چهرۀ دلبستگی همسال داشته باشند و بیشتر در حفظ این ارتباط جدّیت داشته باشند؛ کمتر احتمال دارد به سمت رفتارهای خرابکارانه پیش </w:t>
      </w:r>
      <w:r w:rsidRPr="00FE12AD">
        <w:rPr>
          <w:sz w:val="28"/>
          <w:rtl/>
        </w:rPr>
        <w:softHyphen/>
      </w:r>
      <w:r w:rsidRPr="00FE12AD">
        <w:rPr>
          <w:rFonts w:hint="cs"/>
          <w:sz w:val="28"/>
          <w:rtl/>
        </w:rPr>
        <w:t>روند اما دانش</w:t>
      </w:r>
      <w:r w:rsidRPr="00FE12AD">
        <w:rPr>
          <w:sz w:val="28"/>
          <w:rtl/>
        </w:rPr>
        <w:softHyphen/>
      </w:r>
      <w:r w:rsidRPr="00FE12AD">
        <w:rPr>
          <w:rFonts w:hint="cs"/>
          <w:sz w:val="28"/>
          <w:rtl/>
        </w:rPr>
        <w:t>آموزانی که از داشتن چنین ارتباطی محروم هستند، معمولاً رفتاری بهنجار و مورد پذیرش جامعه از خود بروز نمی</w:t>
      </w:r>
      <w:r w:rsidRPr="00FE12AD">
        <w:rPr>
          <w:sz w:val="28"/>
          <w:rtl/>
        </w:rPr>
        <w:softHyphen/>
      </w:r>
      <w:r w:rsidRPr="00FE12AD">
        <w:rPr>
          <w:rFonts w:hint="cs"/>
          <w:sz w:val="28"/>
          <w:rtl/>
        </w:rPr>
        <w:t xml:space="preserve">دهند. </w:t>
      </w:r>
    </w:p>
    <w:p w:rsidR="002645D3" w:rsidRDefault="002645D3" w:rsidP="00A03243">
      <w:pPr>
        <w:pStyle w:val="a5"/>
        <w:rPr>
          <w:b/>
          <w:bCs/>
          <w:rtl/>
        </w:rPr>
      </w:pPr>
    </w:p>
    <w:p w:rsidR="006554EC" w:rsidRPr="00FE12AD" w:rsidRDefault="006554EC" w:rsidP="00A03243">
      <w:pPr>
        <w:pStyle w:val="a5"/>
        <w:rPr>
          <w:b/>
          <w:bCs/>
          <w:rtl/>
        </w:rPr>
      </w:pPr>
      <w:r w:rsidRPr="00FE12AD">
        <w:rPr>
          <w:rFonts w:hint="cs"/>
          <w:b/>
          <w:bCs/>
          <w:rtl/>
        </w:rPr>
        <w:lastRenderedPageBreak/>
        <w:t>فرضیۀ پانزدهم</w:t>
      </w:r>
    </w:p>
    <w:p w:rsidR="00BE0009" w:rsidRPr="00FE12AD" w:rsidRDefault="00BE0009" w:rsidP="00CE2D7F">
      <w:pPr>
        <w:pStyle w:val="a5"/>
        <w:rPr>
          <w:b/>
          <w:bCs/>
          <w:rtl/>
        </w:rPr>
      </w:pPr>
      <w:r w:rsidRPr="00FE12AD">
        <w:rPr>
          <w:rFonts w:hint="cs"/>
          <w:sz w:val="28"/>
          <w:rtl/>
        </w:rPr>
        <w:t xml:space="preserve">بیگانگی از همسال، به عنوان سومین مؤلفۀ کیفیت دلبستگی به همسال با </w:t>
      </w:r>
      <w:r w:rsidR="00E161A8">
        <w:rPr>
          <w:rFonts w:hint="cs"/>
          <w:sz w:val="28"/>
          <w:rtl/>
        </w:rPr>
        <w:t>خرابکاری</w:t>
      </w:r>
      <w:r w:rsidRPr="00FE12AD">
        <w:rPr>
          <w:rFonts w:hint="cs"/>
          <w:sz w:val="28"/>
          <w:rtl/>
        </w:rPr>
        <w:t xml:space="preserve"> و هر سه شیوۀ عملياتي شدة آن رابطۀ مثبت و معنی‌داری دارد. به طوری</w:t>
      </w:r>
      <w:r w:rsidRPr="00FE12AD">
        <w:rPr>
          <w:sz w:val="28"/>
          <w:rtl/>
        </w:rPr>
        <w:softHyphen/>
      </w:r>
      <w:r w:rsidRPr="00FE12AD">
        <w:rPr>
          <w:rFonts w:hint="cs"/>
          <w:sz w:val="28"/>
          <w:rtl/>
        </w:rPr>
        <w:t>که رابطۀ آن</w:t>
      </w:r>
      <w:r w:rsidRPr="00FE12AD">
        <w:rPr>
          <w:sz w:val="28"/>
          <w:rtl/>
        </w:rPr>
        <w:softHyphen/>
      </w:r>
      <w:r w:rsidRPr="00FE12AD">
        <w:rPr>
          <w:rFonts w:hint="cs"/>
          <w:sz w:val="28"/>
          <w:rtl/>
        </w:rPr>
        <w:t xml:space="preserve">ها با مقیاس مبتنی بر نگرش و متغیر ترکیبیِ </w:t>
      </w:r>
      <w:r w:rsidR="00E161A8">
        <w:rPr>
          <w:rFonts w:hint="cs"/>
          <w:sz w:val="28"/>
          <w:rtl/>
        </w:rPr>
        <w:t>خرابکاری</w:t>
      </w:r>
      <w:r w:rsidRPr="00FE12AD">
        <w:rPr>
          <w:rFonts w:hint="cs"/>
          <w:sz w:val="28"/>
          <w:rtl/>
        </w:rPr>
        <w:t xml:space="preserve"> در سطح 95 درصد اطمینان و با مقیاس مبتنی بر فرافکنی و عمل به </w:t>
      </w:r>
      <w:r w:rsidR="00E161A8">
        <w:rPr>
          <w:rFonts w:hint="cs"/>
          <w:sz w:val="28"/>
          <w:rtl/>
        </w:rPr>
        <w:t>خرابکاری</w:t>
      </w:r>
      <w:r w:rsidRPr="00FE12AD">
        <w:rPr>
          <w:rFonts w:hint="cs"/>
          <w:sz w:val="28"/>
          <w:rtl/>
        </w:rPr>
        <w:t xml:space="preserve"> در سطح 99 درصد اطمینان معني‌دار است. اين بدين معني است كه هرچه پاسخگویان از سوی همسالانِ خود موردِ بی</w:t>
      </w:r>
      <w:r w:rsidRPr="00FE12AD">
        <w:rPr>
          <w:sz w:val="28"/>
          <w:rtl/>
        </w:rPr>
        <w:softHyphen/>
      </w:r>
      <w:r w:rsidRPr="00FE12AD">
        <w:rPr>
          <w:rFonts w:hint="cs"/>
          <w:sz w:val="28"/>
          <w:rtl/>
        </w:rPr>
        <w:t>اعتنایی و بی</w:t>
      </w:r>
      <w:r w:rsidRPr="00FE12AD">
        <w:rPr>
          <w:sz w:val="28"/>
          <w:rtl/>
        </w:rPr>
        <w:softHyphen/>
      </w:r>
      <w:r w:rsidRPr="00FE12AD">
        <w:rPr>
          <w:rFonts w:hint="cs"/>
          <w:sz w:val="28"/>
          <w:rtl/>
        </w:rPr>
        <w:t>محبتی قرار گیرند، منزوی</w:t>
      </w:r>
      <w:r w:rsidRPr="00FE12AD">
        <w:rPr>
          <w:sz w:val="28"/>
          <w:rtl/>
        </w:rPr>
        <w:softHyphen/>
      </w:r>
      <w:r w:rsidRPr="00FE12AD">
        <w:rPr>
          <w:rFonts w:hint="cs"/>
          <w:sz w:val="28"/>
          <w:rtl/>
        </w:rPr>
        <w:t xml:space="preserve">تر شده و در نتیجه به میزانِ </w:t>
      </w:r>
      <w:r w:rsidR="00E161A8">
        <w:rPr>
          <w:rFonts w:hint="cs"/>
          <w:sz w:val="28"/>
          <w:rtl/>
        </w:rPr>
        <w:t>خرابکاری</w:t>
      </w:r>
      <w:r w:rsidRPr="00FE12AD">
        <w:rPr>
          <w:rFonts w:hint="cs"/>
          <w:sz w:val="28"/>
          <w:rtl/>
        </w:rPr>
        <w:t xml:space="preserve">، گرايش، فرافکنی و عمل به رفتارهای </w:t>
      </w:r>
      <w:r w:rsidR="002C186C">
        <w:rPr>
          <w:rFonts w:hint="cs"/>
          <w:sz w:val="28"/>
          <w:rtl/>
        </w:rPr>
        <w:t>خرابکار</w:t>
      </w:r>
      <w:r w:rsidR="00381D79">
        <w:rPr>
          <w:rFonts w:hint="cs"/>
          <w:sz w:val="28"/>
          <w:rtl/>
        </w:rPr>
        <w:t>انه</w:t>
      </w:r>
      <w:r w:rsidRPr="00FE12AD">
        <w:rPr>
          <w:rFonts w:hint="cs"/>
          <w:sz w:val="28"/>
          <w:rtl/>
        </w:rPr>
        <w:t xml:space="preserve"> در آن</w:t>
      </w:r>
      <w:r w:rsidRPr="00FE12AD">
        <w:rPr>
          <w:sz w:val="28"/>
          <w:rtl/>
        </w:rPr>
        <w:softHyphen/>
      </w:r>
      <w:r w:rsidRPr="00FE12AD">
        <w:rPr>
          <w:rFonts w:hint="cs"/>
          <w:sz w:val="28"/>
          <w:rtl/>
        </w:rPr>
        <w:t>ها افزوده می</w:t>
      </w:r>
      <w:r w:rsidRPr="00FE12AD">
        <w:rPr>
          <w:sz w:val="28"/>
          <w:rtl/>
        </w:rPr>
        <w:softHyphen/>
      </w:r>
      <w:r w:rsidRPr="00FE12AD">
        <w:rPr>
          <w:rFonts w:hint="cs"/>
          <w:sz w:val="28"/>
          <w:rtl/>
        </w:rPr>
        <w:t xml:space="preserve">شود. این یافته </w:t>
      </w:r>
      <w:r w:rsidRPr="00FE12AD">
        <w:rPr>
          <w:rFonts w:hint="cs"/>
          <w:rtl/>
        </w:rPr>
        <w:t xml:space="preserve">همسو با پژوهش </w:t>
      </w:r>
      <w:r w:rsidR="0041346B" w:rsidRPr="00FE12AD">
        <w:rPr>
          <w:rFonts w:hint="cs"/>
          <w:rtl/>
        </w:rPr>
        <w:t xml:space="preserve">فروم (1368)، </w:t>
      </w:r>
      <w:r w:rsidRPr="00FE12AD">
        <w:rPr>
          <w:rFonts w:hint="cs"/>
          <w:rtl/>
        </w:rPr>
        <w:t>نیک</w:t>
      </w:r>
      <w:r w:rsidRPr="00FE12AD">
        <w:rPr>
          <w:rtl/>
        </w:rPr>
        <w:softHyphen/>
      </w:r>
      <w:r w:rsidRPr="00FE12AD">
        <w:rPr>
          <w:rFonts w:hint="cs"/>
          <w:rtl/>
        </w:rPr>
        <w:t>اختر (1378)، محسنی</w:t>
      </w:r>
      <w:r w:rsidRPr="00FE12AD">
        <w:rPr>
          <w:rtl/>
        </w:rPr>
        <w:softHyphen/>
      </w:r>
      <w:r w:rsidRPr="00FE12AD">
        <w:rPr>
          <w:rFonts w:hint="cs"/>
          <w:rtl/>
        </w:rPr>
        <w:t xml:space="preserve">تبریزی (1379)، </w:t>
      </w:r>
      <w:r w:rsidR="00A014F1" w:rsidRPr="00FE12AD">
        <w:rPr>
          <w:rFonts w:hint="cs"/>
          <w:rtl/>
        </w:rPr>
        <w:t xml:space="preserve">هاشمی و جوکار (1392)، </w:t>
      </w:r>
      <w:r w:rsidRPr="00FE12AD">
        <w:rPr>
          <w:rFonts w:hint="cs"/>
          <w:sz w:val="28"/>
          <w:rtl/>
        </w:rPr>
        <w:t xml:space="preserve">آرمسدن و گرینبرگ (1987)، </w:t>
      </w:r>
      <w:r w:rsidR="00CE2D7F">
        <w:rPr>
          <w:rFonts w:hint="cs"/>
          <w:rtl/>
        </w:rPr>
        <w:t>آرمسدن (1990)</w:t>
      </w:r>
      <w:r w:rsidR="00564C35" w:rsidRPr="00FE12AD">
        <w:rPr>
          <w:rFonts w:hint="cs"/>
          <w:sz w:val="28"/>
          <w:rtl/>
        </w:rPr>
        <w:t xml:space="preserve">، </w:t>
      </w:r>
      <w:r w:rsidR="00514FFD" w:rsidRPr="00FE12AD">
        <w:rPr>
          <w:rFonts w:hint="cs"/>
          <w:sz w:val="28"/>
          <w:rtl/>
        </w:rPr>
        <w:t xml:space="preserve">زمان و شیپمن (1997)، </w:t>
      </w:r>
      <w:r w:rsidR="00564C35" w:rsidRPr="00FE12AD">
        <w:rPr>
          <w:rFonts w:hint="cs"/>
          <w:sz w:val="28"/>
          <w:rtl/>
        </w:rPr>
        <w:t>سیگل (1998)، لیبرمن و همکاران (1999)</w:t>
      </w:r>
      <w:r w:rsidR="002D7998" w:rsidRPr="00FE12AD">
        <w:rPr>
          <w:rFonts w:hint="cs"/>
          <w:sz w:val="28"/>
          <w:rtl/>
        </w:rPr>
        <w:t>، روبین و همکاران (2004)</w:t>
      </w:r>
      <w:r w:rsidR="00A84DB5" w:rsidRPr="00FE12AD">
        <w:rPr>
          <w:rFonts w:hint="cs"/>
          <w:sz w:val="28"/>
          <w:rtl/>
        </w:rPr>
        <w:t>، گالن و رابینسون (2005)</w:t>
      </w:r>
      <w:r w:rsidR="004B7908" w:rsidRPr="00FE12AD">
        <w:rPr>
          <w:rFonts w:hint="cs"/>
          <w:sz w:val="28"/>
          <w:rtl/>
        </w:rPr>
        <w:t>، هومفری و همکاران (2007)، برینان و همکاران (2009)</w:t>
      </w:r>
      <w:r w:rsidR="00564C35" w:rsidRPr="00FE12AD">
        <w:rPr>
          <w:rFonts w:hint="cs"/>
          <w:sz w:val="28"/>
          <w:rtl/>
        </w:rPr>
        <w:t xml:space="preserve"> </w:t>
      </w:r>
      <w:r w:rsidRPr="00FE12AD">
        <w:rPr>
          <w:rFonts w:hint="cs"/>
          <w:sz w:val="28"/>
          <w:rtl/>
        </w:rPr>
        <w:t xml:space="preserve">و </w:t>
      </w:r>
      <w:r w:rsidRPr="00FE12AD">
        <w:rPr>
          <w:rFonts w:hint="cs"/>
          <w:rtl/>
        </w:rPr>
        <w:t>جاکوب دول و همکاران (2013)، بوده است.</w:t>
      </w:r>
      <w:r w:rsidRPr="00FE12AD">
        <w:rPr>
          <w:rFonts w:hint="cs"/>
          <w:sz w:val="28"/>
          <w:rtl/>
        </w:rPr>
        <w:t xml:space="preserve"> در تبیین این یافته باید گفت که هرچه دانش</w:t>
      </w:r>
      <w:r w:rsidRPr="00FE12AD">
        <w:rPr>
          <w:sz w:val="28"/>
          <w:rtl/>
        </w:rPr>
        <w:softHyphen/>
      </w:r>
      <w:r w:rsidRPr="00FE12AD">
        <w:rPr>
          <w:rFonts w:hint="cs"/>
          <w:sz w:val="28"/>
          <w:rtl/>
        </w:rPr>
        <w:t>آموزان در برخورد با چهرۀ دلبستگی همسال احساسِ انزوای بیشتری کنند و در واقع از سوی همسالانشان مورد بی</w:t>
      </w:r>
      <w:r w:rsidRPr="00FE12AD">
        <w:rPr>
          <w:sz w:val="28"/>
          <w:rtl/>
        </w:rPr>
        <w:softHyphen/>
      </w:r>
      <w:r w:rsidRPr="00FE12AD">
        <w:rPr>
          <w:rFonts w:hint="cs"/>
          <w:sz w:val="28"/>
          <w:rtl/>
        </w:rPr>
        <w:t xml:space="preserve">اعتنایی قرار گیرند؛ بیشتر احتمال دارد به سمت رفتارهای خرابکارانه پیش </w:t>
      </w:r>
      <w:r w:rsidRPr="00FE12AD">
        <w:rPr>
          <w:sz w:val="28"/>
          <w:rtl/>
        </w:rPr>
        <w:softHyphen/>
      </w:r>
      <w:r w:rsidRPr="00FE12AD">
        <w:rPr>
          <w:rFonts w:hint="cs"/>
          <w:sz w:val="28"/>
          <w:rtl/>
        </w:rPr>
        <w:t>روند اما دانش</w:t>
      </w:r>
      <w:r w:rsidRPr="00FE12AD">
        <w:rPr>
          <w:sz w:val="28"/>
          <w:rtl/>
        </w:rPr>
        <w:softHyphen/>
      </w:r>
      <w:r w:rsidRPr="00FE12AD">
        <w:rPr>
          <w:rFonts w:hint="cs"/>
          <w:sz w:val="28"/>
          <w:rtl/>
        </w:rPr>
        <w:t>آموزانی که همواره مورد توجه همسالانشان بوده</w:t>
      </w:r>
      <w:r w:rsidRPr="00FE12AD">
        <w:rPr>
          <w:sz w:val="28"/>
          <w:rtl/>
        </w:rPr>
        <w:softHyphen/>
      </w:r>
      <w:r w:rsidRPr="00FE12AD">
        <w:rPr>
          <w:rFonts w:hint="cs"/>
          <w:sz w:val="28"/>
          <w:rtl/>
        </w:rPr>
        <w:t>اند، معمولاً رفتاری بهنجار و مورد پذیرش جامعه از خود بروز می</w:t>
      </w:r>
      <w:r w:rsidRPr="00FE12AD">
        <w:rPr>
          <w:sz w:val="28"/>
          <w:rtl/>
        </w:rPr>
        <w:softHyphen/>
      </w:r>
      <w:r w:rsidRPr="00FE12AD">
        <w:rPr>
          <w:rFonts w:hint="cs"/>
          <w:sz w:val="28"/>
          <w:rtl/>
        </w:rPr>
        <w:t xml:space="preserve">دهند. </w:t>
      </w:r>
    </w:p>
    <w:p w:rsidR="006554EC" w:rsidRPr="00FE12AD" w:rsidRDefault="006554EC" w:rsidP="006554EC">
      <w:pPr>
        <w:pStyle w:val="a5"/>
        <w:rPr>
          <w:b/>
          <w:bCs/>
          <w:rtl/>
        </w:rPr>
      </w:pPr>
      <w:r w:rsidRPr="00FE12AD">
        <w:rPr>
          <w:rFonts w:hint="cs"/>
          <w:b/>
          <w:bCs/>
          <w:rtl/>
        </w:rPr>
        <w:t>فرضیۀ شانزدهم</w:t>
      </w:r>
    </w:p>
    <w:p w:rsidR="003D6192" w:rsidRPr="00FE12AD" w:rsidRDefault="00085598" w:rsidP="00822F1C">
      <w:pPr>
        <w:pStyle w:val="a5"/>
        <w:rPr>
          <w:rtl/>
        </w:rPr>
      </w:pPr>
      <w:r w:rsidRPr="00FE12AD">
        <w:rPr>
          <w:rFonts w:hint="cs"/>
          <w:rtl/>
        </w:rPr>
        <w:t>همان</w:t>
      </w:r>
      <w:r w:rsidRPr="00FE12AD">
        <w:rPr>
          <w:rtl/>
        </w:rPr>
        <w:softHyphen/>
      </w:r>
      <w:r w:rsidRPr="00FE12AD">
        <w:rPr>
          <w:rFonts w:hint="cs"/>
          <w:rtl/>
        </w:rPr>
        <w:t xml:space="preserve">طور كه قبلاً اشاره شد، کیفیت دلبستگی به مادر، از مجموع متغیرهای اعتماد </w:t>
      </w:r>
      <w:r w:rsidR="00A0793D" w:rsidRPr="00FE12AD">
        <w:rPr>
          <w:rFonts w:hint="cs"/>
          <w:rtl/>
        </w:rPr>
        <w:t>به مادر</w:t>
      </w:r>
      <w:r w:rsidRPr="00FE12AD">
        <w:rPr>
          <w:rFonts w:hint="cs"/>
          <w:rtl/>
        </w:rPr>
        <w:t xml:space="preserve">، کیفیت ارتباط </w:t>
      </w:r>
      <w:r w:rsidR="00A0793D" w:rsidRPr="00FE12AD">
        <w:rPr>
          <w:rFonts w:hint="cs"/>
          <w:rtl/>
        </w:rPr>
        <w:t xml:space="preserve">با مادر </w:t>
      </w:r>
      <w:r w:rsidRPr="00FE12AD">
        <w:rPr>
          <w:rFonts w:hint="cs"/>
          <w:rtl/>
        </w:rPr>
        <w:t xml:space="preserve">و بیگانگی (خشم و عصبانیت) </w:t>
      </w:r>
      <w:r w:rsidR="00A0793D" w:rsidRPr="00FE12AD">
        <w:rPr>
          <w:rFonts w:hint="cs"/>
          <w:rtl/>
        </w:rPr>
        <w:t xml:space="preserve">از مادر </w:t>
      </w:r>
      <w:r w:rsidRPr="00FE12AD">
        <w:rPr>
          <w:rFonts w:hint="cs"/>
          <w:rtl/>
        </w:rPr>
        <w:t xml:space="preserve">بدست آمده است. نتایج این مطالعه نشان داد که بین متغیر کیفیت دلبستگی به مادر با </w:t>
      </w:r>
      <w:r w:rsidR="00E161A8">
        <w:rPr>
          <w:rFonts w:hint="cs"/>
          <w:rtl/>
        </w:rPr>
        <w:t>خرابکاری</w:t>
      </w:r>
      <w:r w:rsidRPr="00FE12AD">
        <w:rPr>
          <w:rFonts w:hint="cs"/>
          <w:rtl/>
        </w:rPr>
        <w:t xml:space="preserve"> در هر سه شیوۀ عملیاتی شده رابطۀ منفی و معنی</w:t>
      </w:r>
      <w:r w:rsidRPr="00FE12AD">
        <w:rPr>
          <w:rtl/>
        </w:rPr>
        <w:softHyphen/>
      </w:r>
      <w:r w:rsidRPr="00FE12AD">
        <w:rPr>
          <w:rFonts w:hint="cs"/>
          <w:rtl/>
        </w:rPr>
        <w:t>داری وجود دارد به طوری</w:t>
      </w:r>
      <w:r w:rsidRPr="00FE12AD">
        <w:rPr>
          <w:rtl/>
        </w:rPr>
        <w:softHyphen/>
      </w:r>
      <w:r w:rsidRPr="00FE12AD">
        <w:rPr>
          <w:rFonts w:hint="cs"/>
          <w:rtl/>
        </w:rPr>
        <w:t>که این رابطه در سطح 99 درصد اطمینان معنی</w:t>
      </w:r>
      <w:r w:rsidRPr="00FE12AD">
        <w:rPr>
          <w:rtl/>
        </w:rPr>
        <w:softHyphen/>
      </w:r>
      <w:r w:rsidRPr="00FE12AD">
        <w:rPr>
          <w:rFonts w:hint="cs"/>
          <w:rtl/>
        </w:rPr>
        <w:t>دار می</w:t>
      </w:r>
      <w:r w:rsidRPr="00FE12AD">
        <w:rPr>
          <w:rtl/>
        </w:rPr>
        <w:softHyphen/>
      </w:r>
      <w:r w:rsidRPr="00FE12AD">
        <w:rPr>
          <w:rFonts w:hint="cs"/>
          <w:rtl/>
        </w:rPr>
        <w:t xml:space="preserve">باشد. ضريب تعيين در مورد کیفیت دلبستگی به مادر وقتي وارد معادلة رگرسيون مي‌شود، در </w:t>
      </w:r>
      <w:r w:rsidR="00E161A8">
        <w:rPr>
          <w:rFonts w:hint="cs"/>
          <w:rtl/>
        </w:rPr>
        <w:t>خرابکاری</w:t>
      </w:r>
      <w:r w:rsidR="00A0793D" w:rsidRPr="00FE12AD">
        <w:rPr>
          <w:rFonts w:hint="cs"/>
          <w:rtl/>
        </w:rPr>
        <w:t xml:space="preserve"> و </w:t>
      </w:r>
      <w:r w:rsidRPr="00FE12AD">
        <w:rPr>
          <w:rFonts w:hint="cs"/>
          <w:rtl/>
        </w:rPr>
        <w:t xml:space="preserve">هر سه بُعد نگرش، فرافکنی و عمل به </w:t>
      </w:r>
      <w:r w:rsidR="00E161A8">
        <w:rPr>
          <w:rFonts w:hint="cs"/>
          <w:rtl/>
        </w:rPr>
        <w:t>خرابکاری</w:t>
      </w:r>
      <w:r w:rsidRPr="00FE12AD">
        <w:rPr>
          <w:rFonts w:hint="cs"/>
          <w:rtl/>
        </w:rPr>
        <w:t xml:space="preserve"> به ترتیب معادل</w:t>
      </w:r>
      <w:r w:rsidR="00A0793D" w:rsidRPr="00FE12AD">
        <w:rPr>
          <w:rFonts w:hint="cs"/>
          <w:rtl/>
        </w:rPr>
        <w:t xml:space="preserve"> 0.035،</w:t>
      </w:r>
      <w:r w:rsidRPr="00FE12AD">
        <w:rPr>
          <w:rFonts w:hint="cs"/>
          <w:rtl/>
        </w:rPr>
        <w:t xml:space="preserve"> 0.038، 0.061 و 0.087 مي‌باشد؛ به عبارت ديگر، کیفیت دلبستگی به مادر به ترتیب</w:t>
      </w:r>
      <w:r w:rsidR="00A0793D" w:rsidRPr="00FE12AD">
        <w:rPr>
          <w:rFonts w:hint="cs"/>
          <w:rtl/>
        </w:rPr>
        <w:t xml:space="preserve"> 3.5،</w:t>
      </w:r>
      <w:r w:rsidRPr="00FE12AD">
        <w:rPr>
          <w:rFonts w:hint="cs"/>
          <w:rtl/>
        </w:rPr>
        <w:t xml:space="preserve"> 3.8، 6.1 و 8.7 درصد از واريانس </w:t>
      </w:r>
      <w:r w:rsidR="002C186C">
        <w:rPr>
          <w:rFonts w:hint="cs"/>
          <w:rtl/>
        </w:rPr>
        <w:t>خرابکار</w:t>
      </w:r>
      <w:r w:rsidRPr="00FE12AD">
        <w:rPr>
          <w:rFonts w:hint="cs"/>
          <w:rtl/>
        </w:rPr>
        <w:t xml:space="preserve">ي را تبيين مي‌كند. </w:t>
      </w:r>
      <w:r w:rsidR="00A0793D" w:rsidRPr="00FE12AD">
        <w:rPr>
          <w:rFonts w:hint="cs"/>
          <w:rtl/>
        </w:rPr>
        <w:t>این نتایج همسو با مطالعات و یافته</w:t>
      </w:r>
      <w:r w:rsidR="00A0793D" w:rsidRPr="00FE12AD">
        <w:rPr>
          <w:rtl/>
        </w:rPr>
        <w:softHyphen/>
      </w:r>
      <w:r w:rsidR="00A0793D" w:rsidRPr="00FE12AD">
        <w:rPr>
          <w:rFonts w:hint="cs"/>
          <w:rtl/>
        </w:rPr>
        <w:t>های واحدی و مرادی (1388)، پاکدامن و همکاران</w:t>
      </w:r>
      <w:r w:rsidR="00A0793D" w:rsidRPr="00FE12AD">
        <w:t>a</w:t>
      </w:r>
      <w:r w:rsidR="00A0793D" w:rsidRPr="00FE12AD">
        <w:rPr>
          <w:rFonts w:hint="cs"/>
          <w:rtl/>
        </w:rPr>
        <w:t xml:space="preserve"> (1390)، پاکدامن و همکاران</w:t>
      </w:r>
      <w:r w:rsidR="00A0793D" w:rsidRPr="00FE12AD">
        <w:t>b</w:t>
      </w:r>
      <w:r w:rsidR="00A0793D" w:rsidRPr="00FE12AD">
        <w:rPr>
          <w:rFonts w:hint="cs"/>
          <w:rtl/>
        </w:rPr>
        <w:t xml:space="preserve"> (1390)، هاشمی و جوکار (1392)، آرمسدن و گرینبرگ (1987)، آرمسدن (1990)، </w:t>
      </w:r>
      <w:r w:rsidR="00CE2D7F" w:rsidRPr="00FE12AD">
        <w:rPr>
          <w:rFonts w:hint="cs"/>
          <w:sz w:val="28"/>
          <w:rtl/>
        </w:rPr>
        <w:t>کُهن (1990)</w:t>
      </w:r>
      <w:r w:rsidR="00CE2D7F">
        <w:rPr>
          <w:rFonts w:hint="cs"/>
          <w:sz w:val="28"/>
          <w:rtl/>
        </w:rPr>
        <w:t xml:space="preserve">، </w:t>
      </w:r>
      <w:r w:rsidR="00A0793D" w:rsidRPr="00FE12AD">
        <w:rPr>
          <w:rFonts w:hint="cs"/>
          <w:rtl/>
        </w:rPr>
        <w:t>بارتلومی و هورتز (1991)، کنی و دونالدسون (1991)، هولمبک و واندری (1993)، تاباچنیک و فیدل (1996)، نوم و همکاران (1999)،</w:t>
      </w:r>
      <w:r w:rsidR="004F3467" w:rsidRPr="004F3467">
        <w:rPr>
          <w:rFonts w:hint="cs"/>
          <w:rtl/>
        </w:rPr>
        <w:t xml:space="preserve"> </w:t>
      </w:r>
      <w:r w:rsidR="004F3467">
        <w:rPr>
          <w:rFonts w:hint="cs"/>
          <w:rtl/>
        </w:rPr>
        <w:t>لیبرمن و همکاران (1999)،</w:t>
      </w:r>
      <w:r w:rsidR="00A0793D" w:rsidRPr="00FE12AD">
        <w:rPr>
          <w:rFonts w:hint="cs"/>
          <w:rtl/>
        </w:rPr>
        <w:t xml:space="preserve"> ورشوئرن و مارکوئن (2002) روبین و همکاران (2004)، گالن و رابینسون (2005)، لوبر و همکاران (2009) بود.</w:t>
      </w:r>
      <w:r w:rsidR="003D6192" w:rsidRPr="00FE12AD">
        <w:rPr>
          <w:rFonts w:hint="cs"/>
          <w:rtl/>
        </w:rPr>
        <w:t xml:space="preserve"> در تبیین این یافته می</w:t>
      </w:r>
      <w:r w:rsidR="003D6192" w:rsidRPr="00FE12AD">
        <w:rPr>
          <w:rtl/>
        </w:rPr>
        <w:softHyphen/>
      </w:r>
      <w:r w:rsidR="003D6192" w:rsidRPr="00FE12AD">
        <w:rPr>
          <w:rFonts w:hint="cs"/>
          <w:rtl/>
        </w:rPr>
        <w:t>توان گفت سطوح بالای کیفیت دلبستگی به مادر باعث کاهش رفتارهای خرابکارانه در بین دانش</w:t>
      </w:r>
      <w:r w:rsidR="003D6192" w:rsidRPr="00FE12AD">
        <w:rPr>
          <w:rtl/>
        </w:rPr>
        <w:softHyphen/>
      </w:r>
      <w:r w:rsidR="003D6192" w:rsidRPr="00FE12AD">
        <w:rPr>
          <w:rFonts w:hint="cs"/>
          <w:rtl/>
        </w:rPr>
        <w:t>آموزان می</w:t>
      </w:r>
      <w:r w:rsidR="003D6192" w:rsidRPr="00FE12AD">
        <w:rPr>
          <w:rtl/>
        </w:rPr>
        <w:softHyphen/>
      </w:r>
      <w:r w:rsidR="003D6192" w:rsidRPr="00FE12AD">
        <w:rPr>
          <w:rFonts w:hint="cs"/>
          <w:rtl/>
        </w:rPr>
        <w:t>شود.</w:t>
      </w:r>
    </w:p>
    <w:p w:rsidR="006554EC" w:rsidRPr="00FE12AD" w:rsidRDefault="006554EC" w:rsidP="006554EC">
      <w:pPr>
        <w:pStyle w:val="a5"/>
        <w:rPr>
          <w:b/>
          <w:bCs/>
          <w:rtl/>
        </w:rPr>
      </w:pPr>
      <w:r w:rsidRPr="00FE12AD">
        <w:rPr>
          <w:rFonts w:hint="cs"/>
          <w:b/>
          <w:bCs/>
          <w:rtl/>
        </w:rPr>
        <w:lastRenderedPageBreak/>
        <w:t>فرضیۀ هفدهم</w:t>
      </w:r>
    </w:p>
    <w:p w:rsidR="00A0793D" w:rsidRPr="00FE12AD" w:rsidRDefault="00A0793D" w:rsidP="00AC2B0C">
      <w:pPr>
        <w:pStyle w:val="a5"/>
        <w:rPr>
          <w:rtl/>
        </w:rPr>
      </w:pPr>
      <w:r w:rsidRPr="00FE12AD">
        <w:rPr>
          <w:rFonts w:hint="cs"/>
          <w:rtl/>
        </w:rPr>
        <w:t>همان</w:t>
      </w:r>
      <w:r w:rsidRPr="00FE12AD">
        <w:rPr>
          <w:rtl/>
        </w:rPr>
        <w:softHyphen/>
      </w:r>
      <w:r w:rsidRPr="00FE12AD">
        <w:rPr>
          <w:rFonts w:hint="cs"/>
          <w:rtl/>
        </w:rPr>
        <w:t xml:space="preserve">طور كه قبلاً اشاره شد، کیفیت دلبستگی به پدر، از مجموع متغیرهای اعتماد به پدر، کیفیت ارتباط با پدر و بیگانگی (خشم و عصبانیت) از پدر بدست آمده است. نتایج این مطالعه نشان داد که بین متغیر کیفیت دلبستگی به پدر با </w:t>
      </w:r>
      <w:r w:rsidR="00E161A8">
        <w:rPr>
          <w:rFonts w:hint="cs"/>
          <w:rtl/>
        </w:rPr>
        <w:t>خرابکاری</w:t>
      </w:r>
      <w:r w:rsidRPr="00FE12AD">
        <w:rPr>
          <w:rFonts w:hint="cs"/>
          <w:rtl/>
        </w:rPr>
        <w:t xml:space="preserve"> در هر سه شیوۀ عملیاتی شده رابطۀ منفی و معنی</w:t>
      </w:r>
      <w:r w:rsidRPr="00FE12AD">
        <w:rPr>
          <w:rtl/>
        </w:rPr>
        <w:softHyphen/>
      </w:r>
      <w:r w:rsidRPr="00FE12AD">
        <w:rPr>
          <w:rFonts w:hint="cs"/>
          <w:rtl/>
        </w:rPr>
        <w:t>داری وجود دارد به طوری</w:t>
      </w:r>
      <w:r w:rsidRPr="00FE12AD">
        <w:rPr>
          <w:rtl/>
        </w:rPr>
        <w:softHyphen/>
      </w:r>
      <w:r w:rsidRPr="00FE12AD">
        <w:rPr>
          <w:rFonts w:hint="cs"/>
          <w:rtl/>
        </w:rPr>
        <w:t xml:space="preserve">که این رابطه با مقیاس نگرش به </w:t>
      </w:r>
      <w:r w:rsidR="00E161A8">
        <w:rPr>
          <w:rFonts w:hint="cs"/>
          <w:rtl/>
        </w:rPr>
        <w:t>خرابکاری</w:t>
      </w:r>
      <w:r w:rsidRPr="00FE12AD">
        <w:rPr>
          <w:rFonts w:hint="cs"/>
          <w:rtl/>
        </w:rPr>
        <w:t xml:space="preserve"> در سطح 95 درصد اطمینان و با بقیۀ متغیرهای وابسته در سطح 99 درصد اطمینان معنی</w:t>
      </w:r>
      <w:r w:rsidRPr="00FE12AD">
        <w:rPr>
          <w:rtl/>
        </w:rPr>
        <w:softHyphen/>
      </w:r>
      <w:r w:rsidRPr="00FE12AD">
        <w:rPr>
          <w:rFonts w:hint="cs"/>
          <w:rtl/>
        </w:rPr>
        <w:t>دار می</w:t>
      </w:r>
      <w:r w:rsidRPr="00FE12AD">
        <w:rPr>
          <w:rtl/>
        </w:rPr>
        <w:softHyphen/>
      </w:r>
      <w:r w:rsidRPr="00FE12AD">
        <w:rPr>
          <w:rFonts w:hint="cs"/>
          <w:rtl/>
        </w:rPr>
        <w:t xml:space="preserve">باشد. ضريب تعيين در مورد کیفیت دلبستگی به پدر وقتي وارد معادلة رگرسيون مي‌شود، در </w:t>
      </w:r>
      <w:r w:rsidR="00E161A8">
        <w:rPr>
          <w:rFonts w:hint="cs"/>
          <w:rtl/>
        </w:rPr>
        <w:t>خرابکاری</w:t>
      </w:r>
      <w:r w:rsidRPr="00FE12AD">
        <w:rPr>
          <w:rFonts w:hint="cs"/>
          <w:rtl/>
        </w:rPr>
        <w:t xml:space="preserve"> و هر سه بُعد نگرش، فرافکنی و عمل به </w:t>
      </w:r>
      <w:r w:rsidR="00E161A8">
        <w:rPr>
          <w:rFonts w:hint="cs"/>
          <w:rtl/>
        </w:rPr>
        <w:t>خرابکاری</w:t>
      </w:r>
      <w:r w:rsidRPr="00FE12AD">
        <w:rPr>
          <w:rFonts w:hint="cs"/>
          <w:rtl/>
        </w:rPr>
        <w:t xml:space="preserve"> به ترتیب معادل</w:t>
      </w:r>
      <w:r w:rsidR="00FE225B" w:rsidRPr="00FE12AD">
        <w:rPr>
          <w:rFonts w:hint="cs"/>
          <w:rtl/>
        </w:rPr>
        <w:t xml:space="preserve"> 0.049،</w:t>
      </w:r>
      <w:r w:rsidRPr="00FE12AD">
        <w:rPr>
          <w:rFonts w:hint="cs"/>
          <w:rtl/>
        </w:rPr>
        <w:t xml:space="preserve"> 0.</w:t>
      </w:r>
      <w:r w:rsidR="003D6192" w:rsidRPr="00FE12AD">
        <w:rPr>
          <w:rFonts w:hint="cs"/>
          <w:rtl/>
        </w:rPr>
        <w:t>019</w:t>
      </w:r>
      <w:r w:rsidRPr="00FE12AD">
        <w:rPr>
          <w:rFonts w:hint="cs"/>
          <w:rtl/>
        </w:rPr>
        <w:t>، 0.</w:t>
      </w:r>
      <w:r w:rsidR="003D6192" w:rsidRPr="00FE12AD">
        <w:rPr>
          <w:rFonts w:hint="cs"/>
          <w:rtl/>
        </w:rPr>
        <w:t>076</w:t>
      </w:r>
      <w:r w:rsidR="00FE225B" w:rsidRPr="00FE12AD">
        <w:rPr>
          <w:rFonts w:hint="cs"/>
          <w:rtl/>
        </w:rPr>
        <w:t>و</w:t>
      </w:r>
      <w:r w:rsidRPr="00FE12AD">
        <w:rPr>
          <w:rFonts w:hint="cs"/>
          <w:rtl/>
        </w:rPr>
        <w:t xml:space="preserve"> 0.</w:t>
      </w:r>
      <w:r w:rsidR="003D6192" w:rsidRPr="00FE12AD">
        <w:rPr>
          <w:rFonts w:hint="cs"/>
          <w:rtl/>
        </w:rPr>
        <w:t>076</w:t>
      </w:r>
      <w:r w:rsidRPr="00FE12AD">
        <w:rPr>
          <w:rFonts w:hint="cs"/>
          <w:rtl/>
        </w:rPr>
        <w:t xml:space="preserve"> مي‌باشد؛ به عبارت ديگر، کیفیت دلبستگی به </w:t>
      </w:r>
      <w:r w:rsidR="003D6192" w:rsidRPr="00FE12AD">
        <w:rPr>
          <w:rFonts w:hint="cs"/>
          <w:rtl/>
        </w:rPr>
        <w:t>پدر</w:t>
      </w:r>
      <w:r w:rsidRPr="00FE12AD">
        <w:rPr>
          <w:rFonts w:hint="cs"/>
          <w:rtl/>
        </w:rPr>
        <w:t xml:space="preserve"> به ترتیب</w:t>
      </w:r>
      <w:r w:rsidR="00FE225B" w:rsidRPr="00FE12AD">
        <w:rPr>
          <w:rFonts w:hint="cs"/>
          <w:rtl/>
        </w:rPr>
        <w:t xml:space="preserve"> 4.9،</w:t>
      </w:r>
      <w:r w:rsidR="003D6192" w:rsidRPr="00FE12AD">
        <w:rPr>
          <w:rFonts w:hint="cs"/>
          <w:rtl/>
        </w:rPr>
        <w:t xml:space="preserve"> 1.9،</w:t>
      </w:r>
      <w:r w:rsidRPr="00FE12AD">
        <w:rPr>
          <w:rFonts w:hint="cs"/>
          <w:rtl/>
        </w:rPr>
        <w:t xml:space="preserve"> </w:t>
      </w:r>
      <w:r w:rsidR="003D6192" w:rsidRPr="00FE12AD">
        <w:rPr>
          <w:rFonts w:hint="cs"/>
          <w:rtl/>
        </w:rPr>
        <w:t>7</w:t>
      </w:r>
      <w:r w:rsidRPr="00FE12AD">
        <w:rPr>
          <w:rFonts w:hint="cs"/>
          <w:rtl/>
        </w:rPr>
        <w:t>.</w:t>
      </w:r>
      <w:r w:rsidR="003D6192" w:rsidRPr="00FE12AD">
        <w:rPr>
          <w:rFonts w:hint="cs"/>
          <w:rtl/>
        </w:rPr>
        <w:t>6</w:t>
      </w:r>
      <w:r w:rsidR="00FE225B" w:rsidRPr="00FE12AD">
        <w:rPr>
          <w:rFonts w:hint="cs"/>
          <w:rtl/>
        </w:rPr>
        <w:t xml:space="preserve"> و</w:t>
      </w:r>
      <w:r w:rsidRPr="00FE12AD">
        <w:rPr>
          <w:rFonts w:hint="cs"/>
          <w:rtl/>
        </w:rPr>
        <w:t xml:space="preserve"> </w:t>
      </w:r>
      <w:r w:rsidR="003D6192" w:rsidRPr="00FE12AD">
        <w:rPr>
          <w:rFonts w:hint="cs"/>
          <w:rtl/>
        </w:rPr>
        <w:t>7</w:t>
      </w:r>
      <w:r w:rsidRPr="00FE12AD">
        <w:rPr>
          <w:rFonts w:hint="cs"/>
          <w:rtl/>
        </w:rPr>
        <w:t>.</w:t>
      </w:r>
      <w:r w:rsidR="003D6192" w:rsidRPr="00FE12AD">
        <w:rPr>
          <w:rFonts w:hint="cs"/>
          <w:rtl/>
        </w:rPr>
        <w:t>6،</w:t>
      </w:r>
      <w:r w:rsidRPr="00FE12AD">
        <w:rPr>
          <w:rFonts w:hint="cs"/>
          <w:rtl/>
        </w:rPr>
        <w:t xml:space="preserve"> درصد از واريانس </w:t>
      </w:r>
      <w:r w:rsidR="002C186C">
        <w:rPr>
          <w:rFonts w:hint="cs"/>
          <w:rtl/>
        </w:rPr>
        <w:t>خرابکار</w:t>
      </w:r>
      <w:r w:rsidR="00AC2B0C">
        <w:rPr>
          <w:rFonts w:hint="cs"/>
          <w:rtl/>
        </w:rPr>
        <w:t>ی</w:t>
      </w:r>
      <w:r w:rsidRPr="00FE12AD">
        <w:rPr>
          <w:rFonts w:hint="cs"/>
          <w:rtl/>
        </w:rPr>
        <w:t xml:space="preserve"> را تبيين مي‌كند. این نتایج همسو با مطالعات و یافته</w:t>
      </w:r>
      <w:r w:rsidRPr="00FE12AD">
        <w:rPr>
          <w:rtl/>
        </w:rPr>
        <w:softHyphen/>
      </w:r>
      <w:r w:rsidRPr="00FE12AD">
        <w:rPr>
          <w:rFonts w:hint="cs"/>
          <w:rtl/>
        </w:rPr>
        <w:t>های واحدی و مرادی (1388)، پاکدامن و همکاران</w:t>
      </w:r>
      <w:r w:rsidRPr="00FE12AD">
        <w:t>a</w:t>
      </w:r>
      <w:r w:rsidRPr="00FE12AD">
        <w:rPr>
          <w:rFonts w:hint="cs"/>
          <w:rtl/>
        </w:rPr>
        <w:t xml:space="preserve"> (1390)، پاکدامن و همکاران</w:t>
      </w:r>
      <w:r w:rsidRPr="00FE12AD">
        <w:t>b</w:t>
      </w:r>
      <w:r w:rsidRPr="00FE12AD">
        <w:rPr>
          <w:rFonts w:hint="cs"/>
          <w:rtl/>
        </w:rPr>
        <w:t xml:space="preserve"> (1390)، هاشمی و جوکار (1392)، آرمسدن و گرینبرگ (1987)، آرمسدن (1990)، بارتلومی و هورتز (1991)، کنی و دونالدسون (1991)، هولمبک و واندری (1993)، تاباچنیک و فیدل (1996)، نوم و همکاران (1999)، ورشوئرن و مارکوئن (2002) روبین و همکاران (2004)، گالن و رابینسون (2005)، لوبر و همکاران (2009) بود.</w:t>
      </w:r>
      <w:r w:rsidR="003D6192" w:rsidRPr="00FE12AD">
        <w:rPr>
          <w:rFonts w:hint="cs"/>
          <w:rtl/>
        </w:rPr>
        <w:t xml:space="preserve"> در تبیین این یافته می</w:t>
      </w:r>
      <w:r w:rsidR="003D6192" w:rsidRPr="00FE12AD">
        <w:rPr>
          <w:rtl/>
        </w:rPr>
        <w:softHyphen/>
      </w:r>
      <w:r w:rsidR="003D6192" w:rsidRPr="00FE12AD">
        <w:rPr>
          <w:rFonts w:hint="cs"/>
          <w:rtl/>
        </w:rPr>
        <w:t>توان گفت سطوح بالای کیفیت دلبستگی به پدر باعث کاهش رفتارهای خرابکارانه در بین دانش</w:t>
      </w:r>
      <w:r w:rsidR="003D6192" w:rsidRPr="00FE12AD">
        <w:rPr>
          <w:rtl/>
        </w:rPr>
        <w:softHyphen/>
      </w:r>
      <w:r w:rsidR="003D6192" w:rsidRPr="00FE12AD">
        <w:rPr>
          <w:rFonts w:hint="cs"/>
          <w:rtl/>
        </w:rPr>
        <w:t>آموزان می</w:t>
      </w:r>
      <w:r w:rsidR="003D6192" w:rsidRPr="00FE12AD">
        <w:rPr>
          <w:rtl/>
        </w:rPr>
        <w:softHyphen/>
      </w:r>
      <w:r w:rsidR="003D6192" w:rsidRPr="00FE12AD">
        <w:rPr>
          <w:rFonts w:hint="cs"/>
          <w:rtl/>
        </w:rPr>
        <w:t>شود.</w:t>
      </w:r>
    </w:p>
    <w:p w:rsidR="006554EC" w:rsidRPr="00FE12AD" w:rsidRDefault="006554EC" w:rsidP="006554EC">
      <w:pPr>
        <w:pStyle w:val="a5"/>
        <w:rPr>
          <w:b/>
          <w:bCs/>
          <w:rtl/>
        </w:rPr>
      </w:pPr>
      <w:r w:rsidRPr="00FE12AD">
        <w:rPr>
          <w:rFonts w:hint="cs"/>
          <w:b/>
          <w:bCs/>
          <w:rtl/>
        </w:rPr>
        <w:t>فرضیۀ هجدهم</w:t>
      </w:r>
    </w:p>
    <w:p w:rsidR="00FE225B" w:rsidRPr="00FE12AD" w:rsidRDefault="00FE225B" w:rsidP="00AF2580">
      <w:pPr>
        <w:pStyle w:val="a5"/>
        <w:rPr>
          <w:rtl/>
        </w:rPr>
      </w:pPr>
      <w:r w:rsidRPr="00FE12AD">
        <w:rPr>
          <w:rFonts w:hint="cs"/>
          <w:rtl/>
        </w:rPr>
        <w:t>همان</w:t>
      </w:r>
      <w:r w:rsidRPr="00FE12AD">
        <w:rPr>
          <w:rtl/>
        </w:rPr>
        <w:softHyphen/>
      </w:r>
      <w:r w:rsidRPr="00FE12AD">
        <w:rPr>
          <w:rFonts w:hint="cs"/>
          <w:rtl/>
        </w:rPr>
        <w:t xml:space="preserve">طور كه قبلاً اشاره شد، کیفیت دلبستگی به همسال، از مجموع متغیرهای اعتماد به همسال، کیفیت ارتباط با همسال و بیگانگی (خشم و عصبانیت) از همسال بدست آمده است. نتایج این مطالعه نشان داد که بین متغیر کیفیت دلبستگی به همسال با </w:t>
      </w:r>
      <w:r w:rsidR="00E161A8">
        <w:rPr>
          <w:rFonts w:hint="cs"/>
          <w:rtl/>
        </w:rPr>
        <w:t>خرابکاری</w:t>
      </w:r>
      <w:r w:rsidRPr="00FE12AD">
        <w:rPr>
          <w:rFonts w:hint="cs"/>
          <w:rtl/>
        </w:rPr>
        <w:t xml:space="preserve"> در هر سه شیوۀ عملیاتی شده رابطۀ منفی و معنی</w:t>
      </w:r>
      <w:r w:rsidRPr="00FE12AD">
        <w:rPr>
          <w:rtl/>
        </w:rPr>
        <w:softHyphen/>
      </w:r>
      <w:r w:rsidRPr="00FE12AD">
        <w:rPr>
          <w:rFonts w:hint="cs"/>
          <w:rtl/>
        </w:rPr>
        <w:t>داری وجود دارد به طوری</w:t>
      </w:r>
      <w:r w:rsidRPr="00FE12AD">
        <w:rPr>
          <w:rtl/>
        </w:rPr>
        <w:softHyphen/>
      </w:r>
      <w:r w:rsidRPr="00FE12AD">
        <w:rPr>
          <w:rFonts w:hint="cs"/>
          <w:rtl/>
        </w:rPr>
        <w:t xml:space="preserve">که این رابطه با مقیاس نگرش به </w:t>
      </w:r>
      <w:r w:rsidR="00E161A8">
        <w:rPr>
          <w:rFonts w:hint="cs"/>
          <w:rtl/>
        </w:rPr>
        <w:t>خرابکاری</w:t>
      </w:r>
      <w:r w:rsidRPr="00FE12AD">
        <w:rPr>
          <w:rFonts w:hint="cs"/>
          <w:rtl/>
        </w:rPr>
        <w:t xml:space="preserve"> در سطح 95 درصد اطمینان و با بقیۀ متغیرهای وابسته در سطح 99 درصد اطمینان معنی</w:t>
      </w:r>
      <w:r w:rsidRPr="00FE12AD">
        <w:rPr>
          <w:rtl/>
        </w:rPr>
        <w:softHyphen/>
      </w:r>
      <w:r w:rsidRPr="00FE12AD">
        <w:rPr>
          <w:rFonts w:hint="cs"/>
          <w:rtl/>
        </w:rPr>
        <w:t>دار می</w:t>
      </w:r>
      <w:r w:rsidRPr="00FE12AD">
        <w:rPr>
          <w:rtl/>
        </w:rPr>
        <w:softHyphen/>
      </w:r>
      <w:r w:rsidRPr="00FE12AD">
        <w:rPr>
          <w:rFonts w:hint="cs"/>
          <w:rtl/>
        </w:rPr>
        <w:t xml:space="preserve">باشد. ضريب تعيين در مورد کیفیت دلبستگی به </w:t>
      </w:r>
      <w:r w:rsidR="005310BB">
        <w:rPr>
          <w:rFonts w:hint="cs"/>
          <w:rtl/>
        </w:rPr>
        <w:t>همسال</w:t>
      </w:r>
      <w:r w:rsidRPr="00FE12AD">
        <w:rPr>
          <w:rFonts w:hint="cs"/>
          <w:rtl/>
        </w:rPr>
        <w:t xml:space="preserve"> وقتي وارد معادلة رگرسيون مي‌شود، در </w:t>
      </w:r>
      <w:r w:rsidR="00E161A8">
        <w:rPr>
          <w:rFonts w:hint="cs"/>
          <w:rtl/>
        </w:rPr>
        <w:t>خرابکاری</w:t>
      </w:r>
      <w:r w:rsidRPr="00FE12AD">
        <w:rPr>
          <w:rFonts w:hint="cs"/>
          <w:rtl/>
        </w:rPr>
        <w:t xml:space="preserve"> و هر سه بُعد نگرش، فرافکنی و عمل به </w:t>
      </w:r>
      <w:r w:rsidR="00E161A8">
        <w:rPr>
          <w:rFonts w:hint="cs"/>
          <w:rtl/>
        </w:rPr>
        <w:t>خرابکاری</w:t>
      </w:r>
      <w:r w:rsidRPr="00FE12AD">
        <w:rPr>
          <w:rFonts w:hint="cs"/>
          <w:rtl/>
        </w:rPr>
        <w:t xml:space="preserve"> به ترتیب معادل 0.046، 0.025، 0.097 و 0.099 مي‌باشد؛ به عبارت ديگر، کیفیت دلبستگی به </w:t>
      </w:r>
      <w:r w:rsidR="005310BB">
        <w:rPr>
          <w:rFonts w:hint="cs"/>
          <w:rtl/>
        </w:rPr>
        <w:t>همسال</w:t>
      </w:r>
      <w:r w:rsidRPr="00FE12AD">
        <w:rPr>
          <w:rFonts w:hint="cs"/>
          <w:rtl/>
        </w:rPr>
        <w:t xml:space="preserve"> به ترتیب 4.6، 2.5، 9.7، و 9.9 درصد از واريانس </w:t>
      </w:r>
      <w:r w:rsidR="002C186C">
        <w:rPr>
          <w:rFonts w:hint="cs"/>
          <w:rtl/>
        </w:rPr>
        <w:t>خرابکار</w:t>
      </w:r>
      <w:r w:rsidRPr="00FE12AD">
        <w:rPr>
          <w:rFonts w:hint="cs"/>
          <w:rtl/>
        </w:rPr>
        <w:t>ي را تبيين مي‌كند. این نتایج همسو با مطالعات و یافته</w:t>
      </w:r>
      <w:r w:rsidRPr="00FE12AD">
        <w:rPr>
          <w:rtl/>
        </w:rPr>
        <w:softHyphen/>
      </w:r>
      <w:r w:rsidRPr="00FE12AD">
        <w:rPr>
          <w:rFonts w:hint="cs"/>
          <w:rtl/>
        </w:rPr>
        <w:t>های</w:t>
      </w:r>
      <w:r w:rsidR="00A014F1" w:rsidRPr="00FE12AD">
        <w:rPr>
          <w:rFonts w:hint="cs"/>
          <w:rtl/>
        </w:rPr>
        <w:t xml:space="preserve"> فروم (1368)، نیک</w:t>
      </w:r>
      <w:r w:rsidR="00A014F1" w:rsidRPr="00FE12AD">
        <w:rPr>
          <w:rtl/>
        </w:rPr>
        <w:softHyphen/>
      </w:r>
      <w:r w:rsidR="00A014F1" w:rsidRPr="00FE12AD">
        <w:rPr>
          <w:rFonts w:hint="cs"/>
          <w:rtl/>
        </w:rPr>
        <w:t>اختر (1378)، محسنی</w:t>
      </w:r>
      <w:r w:rsidR="00A014F1" w:rsidRPr="00FE12AD">
        <w:rPr>
          <w:rtl/>
        </w:rPr>
        <w:softHyphen/>
      </w:r>
      <w:r w:rsidR="00A014F1" w:rsidRPr="00FE12AD">
        <w:rPr>
          <w:rFonts w:hint="cs"/>
          <w:rtl/>
        </w:rPr>
        <w:t xml:space="preserve">تبریزی (1379)، هاشمی و جوکار (1392)، </w:t>
      </w:r>
      <w:r w:rsidR="00A014F1" w:rsidRPr="00FE12AD">
        <w:rPr>
          <w:rFonts w:hint="cs"/>
          <w:sz w:val="28"/>
          <w:rtl/>
        </w:rPr>
        <w:t xml:space="preserve">آرمسدن و گرینبرگ (1987)، </w:t>
      </w:r>
      <w:r w:rsidR="00A014F1" w:rsidRPr="00FE12AD">
        <w:rPr>
          <w:rFonts w:hint="cs"/>
          <w:rtl/>
        </w:rPr>
        <w:t>آرمسدن (1990)</w:t>
      </w:r>
      <w:r w:rsidR="00AF2580">
        <w:rPr>
          <w:rFonts w:hint="cs"/>
          <w:rtl/>
        </w:rPr>
        <w:t>،</w:t>
      </w:r>
      <w:r w:rsidR="00A014F1" w:rsidRPr="00FE12AD">
        <w:rPr>
          <w:rFonts w:hint="cs"/>
          <w:rtl/>
        </w:rPr>
        <w:t xml:space="preserve"> </w:t>
      </w:r>
      <w:r w:rsidR="00A014F1" w:rsidRPr="00FE12AD">
        <w:rPr>
          <w:rFonts w:hint="cs"/>
          <w:sz w:val="28"/>
          <w:rtl/>
        </w:rPr>
        <w:t xml:space="preserve">زمان و شیپمن (1997)، سیگل (1998)، لیبرمن و همکاران (1999)، روبین و همکاران (2004)، گالن و رابینسون (2005)، هومفری و همکاران (2007)، برینان و همکاران (2009) و </w:t>
      </w:r>
      <w:r w:rsidR="00A014F1" w:rsidRPr="00FE12AD">
        <w:rPr>
          <w:rFonts w:hint="cs"/>
          <w:rtl/>
        </w:rPr>
        <w:t>جاکوب دول و همکاران (2013)، ب</w:t>
      </w:r>
      <w:r w:rsidRPr="00FE12AD">
        <w:rPr>
          <w:rFonts w:hint="cs"/>
          <w:rtl/>
        </w:rPr>
        <w:t>ود. در تبیین این یافته می</w:t>
      </w:r>
      <w:r w:rsidRPr="00FE12AD">
        <w:rPr>
          <w:rtl/>
        </w:rPr>
        <w:softHyphen/>
      </w:r>
      <w:r w:rsidRPr="00FE12AD">
        <w:rPr>
          <w:rFonts w:hint="cs"/>
          <w:rtl/>
        </w:rPr>
        <w:t xml:space="preserve">توان گفت سطوح بالای کیفیت دلبستگی به </w:t>
      </w:r>
      <w:r w:rsidR="00A014F1" w:rsidRPr="00FE12AD">
        <w:rPr>
          <w:rFonts w:hint="cs"/>
          <w:rtl/>
        </w:rPr>
        <w:t>همسال</w:t>
      </w:r>
      <w:r w:rsidRPr="00FE12AD">
        <w:rPr>
          <w:rFonts w:hint="cs"/>
          <w:rtl/>
        </w:rPr>
        <w:t xml:space="preserve"> باعث کاهش رفتارهای خرابکارانه در بین دانش</w:t>
      </w:r>
      <w:r w:rsidRPr="00FE12AD">
        <w:rPr>
          <w:rtl/>
        </w:rPr>
        <w:softHyphen/>
      </w:r>
      <w:r w:rsidRPr="00FE12AD">
        <w:rPr>
          <w:rFonts w:hint="cs"/>
          <w:rtl/>
        </w:rPr>
        <w:t>آموزان می</w:t>
      </w:r>
      <w:r w:rsidRPr="00FE12AD">
        <w:rPr>
          <w:rtl/>
        </w:rPr>
        <w:softHyphen/>
      </w:r>
      <w:r w:rsidRPr="00FE12AD">
        <w:rPr>
          <w:rFonts w:hint="cs"/>
          <w:rtl/>
        </w:rPr>
        <w:t>شود.</w:t>
      </w:r>
    </w:p>
    <w:p w:rsidR="00631F21" w:rsidRPr="00FE12AD" w:rsidRDefault="00631F21" w:rsidP="002A01C1">
      <w:pPr>
        <w:pStyle w:val="a5"/>
        <w:rPr>
          <w:b/>
          <w:bCs/>
          <w:sz w:val="28"/>
          <w:rtl/>
        </w:rPr>
      </w:pPr>
      <w:bookmarkStart w:id="51" w:name="_Toc335584984"/>
      <w:r w:rsidRPr="00FE12AD">
        <w:rPr>
          <w:rFonts w:hint="cs"/>
          <w:b/>
          <w:bCs/>
          <w:sz w:val="28"/>
          <w:rtl/>
        </w:rPr>
        <w:lastRenderedPageBreak/>
        <w:t>یافته</w:t>
      </w:r>
      <w:r w:rsidRPr="00FE12AD">
        <w:rPr>
          <w:b/>
          <w:bCs/>
          <w:sz w:val="28"/>
          <w:rtl/>
        </w:rPr>
        <w:softHyphen/>
      </w:r>
      <w:r w:rsidRPr="00FE12AD">
        <w:rPr>
          <w:rFonts w:hint="cs"/>
          <w:b/>
          <w:bCs/>
          <w:sz w:val="28"/>
          <w:rtl/>
        </w:rPr>
        <w:t xml:space="preserve">های این پژوهش در مورد </w:t>
      </w:r>
      <w:r w:rsidR="002A01C1" w:rsidRPr="00FE12AD">
        <w:rPr>
          <w:rFonts w:hint="cs"/>
          <w:b/>
          <w:bCs/>
          <w:sz w:val="28"/>
          <w:rtl/>
        </w:rPr>
        <w:t>جنسیت</w:t>
      </w:r>
      <w:r w:rsidRPr="00FE12AD">
        <w:rPr>
          <w:rFonts w:hint="cs"/>
          <w:b/>
          <w:bCs/>
          <w:sz w:val="28"/>
          <w:rtl/>
        </w:rPr>
        <w:t xml:space="preserve"> و </w:t>
      </w:r>
      <w:r w:rsidR="00E161A8">
        <w:rPr>
          <w:rFonts w:hint="cs"/>
          <w:b/>
          <w:bCs/>
          <w:sz w:val="28"/>
          <w:rtl/>
        </w:rPr>
        <w:t>خرابکاری</w:t>
      </w:r>
      <w:r w:rsidRPr="00FE12AD">
        <w:rPr>
          <w:rFonts w:hint="cs"/>
          <w:b/>
          <w:bCs/>
          <w:sz w:val="28"/>
          <w:rtl/>
        </w:rPr>
        <w:t xml:space="preserve"> عبارتند از:</w:t>
      </w:r>
    </w:p>
    <w:p w:rsidR="002A01C1" w:rsidRPr="00FE12AD" w:rsidRDefault="002A01C1" w:rsidP="001E3BCF">
      <w:pPr>
        <w:pStyle w:val="a5"/>
        <w:numPr>
          <w:ilvl w:val="0"/>
          <w:numId w:val="12"/>
        </w:numPr>
      </w:pPr>
      <w:r w:rsidRPr="00FE12AD">
        <w:rPr>
          <w:rFonts w:hint="cs"/>
          <w:rtl/>
        </w:rPr>
        <w:t>بین جنسیت</w:t>
      </w:r>
      <w:r w:rsidR="001E3BCF" w:rsidRPr="00FE12AD">
        <w:rPr>
          <w:rFonts w:hint="cs"/>
          <w:rtl/>
        </w:rPr>
        <w:t>ِ</w:t>
      </w:r>
      <w:r w:rsidRPr="00FE12AD">
        <w:rPr>
          <w:rFonts w:hint="cs"/>
          <w:rtl/>
        </w:rPr>
        <w:t xml:space="preserve"> پاسخگویان با</w:t>
      </w:r>
      <w:r w:rsidR="001E3BCF" w:rsidRPr="00FE12AD">
        <w:rPr>
          <w:rFonts w:hint="cs"/>
          <w:rtl/>
        </w:rPr>
        <w:t xml:space="preserve"> </w:t>
      </w:r>
      <w:r w:rsidR="00E161A8">
        <w:rPr>
          <w:rFonts w:hint="cs"/>
          <w:rtl/>
        </w:rPr>
        <w:t>خرابکاری</w:t>
      </w:r>
      <w:r w:rsidRPr="00FE12AD">
        <w:rPr>
          <w:rFonts w:hint="cs"/>
          <w:rtl/>
        </w:rPr>
        <w:t>، رابطۀ معنی</w:t>
      </w:r>
      <w:r w:rsidRPr="00FE12AD">
        <w:rPr>
          <w:rtl/>
        </w:rPr>
        <w:softHyphen/>
      </w:r>
      <w:r w:rsidRPr="00FE12AD">
        <w:rPr>
          <w:rFonts w:hint="cs"/>
          <w:rtl/>
        </w:rPr>
        <w:t xml:space="preserve">داری مشاهده </w:t>
      </w:r>
      <w:r w:rsidR="001E3BCF" w:rsidRPr="00FE12AD">
        <w:rPr>
          <w:rFonts w:hint="cs"/>
          <w:rtl/>
        </w:rPr>
        <w:t>ن</w:t>
      </w:r>
      <w:r w:rsidRPr="00FE12AD">
        <w:rPr>
          <w:rFonts w:hint="cs"/>
          <w:rtl/>
        </w:rPr>
        <w:t>شد.</w:t>
      </w:r>
    </w:p>
    <w:p w:rsidR="002A01C1" w:rsidRPr="00FE12AD" w:rsidRDefault="002A01C1" w:rsidP="001E3BCF">
      <w:pPr>
        <w:pStyle w:val="a5"/>
        <w:numPr>
          <w:ilvl w:val="0"/>
          <w:numId w:val="12"/>
        </w:numPr>
      </w:pPr>
      <w:r w:rsidRPr="00FE12AD">
        <w:rPr>
          <w:rFonts w:hint="cs"/>
          <w:rtl/>
        </w:rPr>
        <w:t xml:space="preserve">بین </w:t>
      </w:r>
      <w:r w:rsidR="001E3BCF" w:rsidRPr="00FE12AD">
        <w:rPr>
          <w:rFonts w:hint="cs"/>
          <w:rtl/>
        </w:rPr>
        <w:t xml:space="preserve">جنسیتِ پاسخگویان </w:t>
      </w:r>
      <w:r w:rsidRPr="00FE12AD">
        <w:rPr>
          <w:rFonts w:hint="cs"/>
          <w:rtl/>
        </w:rPr>
        <w:t xml:space="preserve">با </w:t>
      </w:r>
      <w:r w:rsidR="001E3BCF" w:rsidRPr="00FE12AD">
        <w:rPr>
          <w:rFonts w:hint="cs"/>
          <w:rtl/>
        </w:rPr>
        <w:t xml:space="preserve">نگرش به </w:t>
      </w:r>
      <w:r w:rsidR="00E161A8">
        <w:rPr>
          <w:rFonts w:hint="cs"/>
          <w:rtl/>
        </w:rPr>
        <w:t>خرابکاری</w:t>
      </w:r>
      <w:r w:rsidRPr="00FE12AD">
        <w:rPr>
          <w:rFonts w:hint="cs"/>
          <w:rtl/>
        </w:rPr>
        <w:t>، رابطۀ معنی</w:t>
      </w:r>
      <w:r w:rsidRPr="00FE12AD">
        <w:rPr>
          <w:rtl/>
        </w:rPr>
        <w:softHyphen/>
      </w:r>
      <w:r w:rsidRPr="00FE12AD">
        <w:rPr>
          <w:rFonts w:hint="cs"/>
          <w:rtl/>
        </w:rPr>
        <w:t xml:space="preserve">داری مشاهده </w:t>
      </w:r>
      <w:r w:rsidR="001E3BCF" w:rsidRPr="00FE12AD">
        <w:rPr>
          <w:rFonts w:hint="cs"/>
          <w:rtl/>
        </w:rPr>
        <w:t>ن</w:t>
      </w:r>
      <w:r w:rsidRPr="00FE12AD">
        <w:rPr>
          <w:rFonts w:hint="cs"/>
          <w:rtl/>
        </w:rPr>
        <w:t>شد.</w:t>
      </w:r>
    </w:p>
    <w:p w:rsidR="002A01C1" w:rsidRPr="00FE12AD" w:rsidRDefault="001E3BCF" w:rsidP="001E3BCF">
      <w:pPr>
        <w:pStyle w:val="a5"/>
        <w:numPr>
          <w:ilvl w:val="0"/>
          <w:numId w:val="12"/>
        </w:numPr>
      </w:pPr>
      <w:r w:rsidRPr="00FE12AD">
        <w:rPr>
          <w:rFonts w:hint="cs"/>
          <w:rtl/>
        </w:rPr>
        <w:t xml:space="preserve">بین جنسیتِ پاسخگویان با فرافکنیِ </w:t>
      </w:r>
      <w:r w:rsidR="00E161A8">
        <w:rPr>
          <w:rFonts w:hint="cs"/>
          <w:rtl/>
        </w:rPr>
        <w:t>خرابکاری</w:t>
      </w:r>
      <w:r w:rsidRPr="00FE12AD">
        <w:rPr>
          <w:rFonts w:hint="cs"/>
          <w:rtl/>
        </w:rPr>
        <w:t>، رابطۀ معنی</w:t>
      </w:r>
      <w:r w:rsidRPr="00FE12AD">
        <w:rPr>
          <w:rtl/>
        </w:rPr>
        <w:softHyphen/>
      </w:r>
      <w:r w:rsidRPr="00FE12AD">
        <w:rPr>
          <w:rFonts w:hint="cs"/>
          <w:rtl/>
        </w:rPr>
        <w:t>داری مشاهده نشد</w:t>
      </w:r>
      <w:r w:rsidR="002A01C1" w:rsidRPr="00FE12AD">
        <w:rPr>
          <w:rFonts w:hint="cs"/>
          <w:rtl/>
        </w:rPr>
        <w:t>.</w:t>
      </w:r>
    </w:p>
    <w:p w:rsidR="001E3BCF" w:rsidRPr="00FE12AD" w:rsidRDefault="001E3BCF" w:rsidP="001E3BCF">
      <w:pPr>
        <w:pStyle w:val="a5"/>
        <w:numPr>
          <w:ilvl w:val="0"/>
          <w:numId w:val="12"/>
        </w:numPr>
      </w:pPr>
      <w:r w:rsidRPr="00FE12AD">
        <w:rPr>
          <w:rFonts w:hint="cs"/>
          <w:rtl/>
        </w:rPr>
        <w:t xml:space="preserve">بین جنسیتِ پاسخگویان با عمل به </w:t>
      </w:r>
      <w:r w:rsidR="00E161A8">
        <w:rPr>
          <w:rFonts w:hint="cs"/>
          <w:rtl/>
        </w:rPr>
        <w:t>خرابکاری</w:t>
      </w:r>
      <w:r w:rsidRPr="00FE12AD">
        <w:rPr>
          <w:rFonts w:hint="cs"/>
          <w:rtl/>
        </w:rPr>
        <w:t>، رابطۀ معنی</w:t>
      </w:r>
      <w:r w:rsidRPr="00FE12AD">
        <w:rPr>
          <w:rtl/>
        </w:rPr>
        <w:softHyphen/>
      </w:r>
      <w:r w:rsidRPr="00FE12AD">
        <w:rPr>
          <w:rFonts w:hint="cs"/>
          <w:rtl/>
        </w:rPr>
        <w:t>داری مشاهده نشد</w:t>
      </w:r>
      <w:r w:rsidR="002A01C1" w:rsidRPr="00FE12AD">
        <w:rPr>
          <w:rFonts w:hint="cs"/>
          <w:rtl/>
        </w:rPr>
        <w:t>.</w:t>
      </w:r>
    </w:p>
    <w:p w:rsidR="002A01C1" w:rsidRPr="00FE12AD" w:rsidRDefault="002A01C1" w:rsidP="001E3BCF">
      <w:pPr>
        <w:pStyle w:val="a5"/>
        <w:spacing w:before="240"/>
      </w:pPr>
      <w:r w:rsidRPr="00FE12AD">
        <w:rPr>
          <w:rFonts w:hint="cs"/>
          <w:rtl/>
        </w:rPr>
        <w:t>این یافته</w:t>
      </w:r>
      <w:r w:rsidRPr="00FE12AD">
        <w:rPr>
          <w:rtl/>
        </w:rPr>
        <w:softHyphen/>
      </w:r>
      <w:r w:rsidRPr="00FE12AD">
        <w:rPr>
          <w:rFonts w:hint="cs"/>
          <w:rtl/>
        </w:rPr>
        <w:t>ها نشان می</w:t>
      </w:r>
      <w:r w:rsidRPr="00FE12AD">
        <w:rPr>
          <w:rtl/>
        </w:rPr>
        <w:softHyphen/>
      </w:r>
      <w:r w:rsidRPr="00FE12AD">
        <w:rPr>
          <w:rFonts w:hint="cs"/>
          <w:rtl/>
        </w:rPr>
        <w:t xml:space="preserve">دهد که بین </w:t>
      </w:r>
      <w:r w:rsidR="001E3BCF" w:rsidRPr="00FE12AD">
        <w:rPr>
          <w:rFonts w:hint="cs"/>
          <w:rtl/>
        </w:rPr>
        <w:t>جنسیت</w:t>
      </w:r>
      <w:r w:rsidRPr="00FE12AD">
        <w:rPr>
          <w:rFonts w:hint="cs"/>
          <w:rtl/>
        </w:rPr>
        <w:t xml:space="preserve">، با </w:t>
      </w:r>
      <w:r w:rsidR="00E161A8">
        <w:rPr>
          <w:rFonts w:hint="cs"/>
          <w:rtl/>
        </w:rPr>
        <w:t>خرابکاری</w:t>
      </w:r>
      <w:r w:rsidRPr="00FE12AD">
        <w:rPr>
          <w:rFonts w:hint="cs"/>
          <w:rtl/>
        </w:rPr>
        <w:t xml:space="preserve"> در هر سه بُعد رابطه</w:t>
      </w:r>
      <w:r w:rsidR="001E3BCF" w:rsidRPr="00FE12AD">
        <w:rPr>
          <w:rtl/>
        </w:rPr>
        <w:softHyphen/>
      </w:r>
      <w:r w:rsidR="001E3BCF" w:rsidRPr="00FE12AD">
        <w:rPr>
          <w:rFonts w:hint="cs"/>
          <w:rtl/>
        </w:rPr>
        <w:t xml:space="preserve">ای یافت نشد </w:t>
      </w:r>
      <w:r w:rsidRPr="00FE12AD">
        <w:rPr>
          <w:rFonts w:hint="cs"/>
          <w:rtl/>
        </w:rPr>
        <w:t>که با یافته</w:t>
      </w:r>
      <w:r w:rsidRPr="00FE12AD">
        <w:rPr>
          <w:rtl/>
        </w:rPr>
        <w:softHyphen/>
      </w:r>
      <w:r w:rsidRPr="00FE12AD">
        <w:rPr>
          <w:rFonts w:hint="cs"/>
          <w:rtl/>
        </w:rPr>
        <w:t xml:space="preserve">های </w:t>
      </w:r>
      <w:r w:rsidR="001E3BCF" w:rsidRPr="00FE12AD">
        <w:rPr>
          <w:rFonts w:hint="cs"/>
          <w:rtl/>
        </w:rPr>
        <w:t>پاکدامن، 1380؛ شمس</w:t>
      </w:r>
      <w:r w:rsidR="001E3BCF" w:rsidRPr="00FE12AD">
        <w:rPr>
          <w:rtl/>
        </w:rPr>
        <w:softHyphen/>
      </w:r>
      <w:r w:rsidR="001E3BCF" w:rsidRPr="00FE12AD">
        <w:rPr>
          <w:rFonts w:hint="cs"/>
          <w:rtl/>
        </w:rPr>
        <w:t>آبادی، 1382؛ میرفردی، 1391؛ مک</w:t>
      </w:r>
      <w:r w:rsidR="001E3BCF" w:rsidRPr="00FE12AD">
        <w:rPr>
          <w:rtl/>
        </w:rPr>
        <w:softHyphen/>
      </w:r>
      <w:r w:rsidR="001E3BCF" w:rsidRPr="00FE12AD">
        <w:rPr>
          <w:rFonts w:hint="cs"/>
          <w:rtl/>
        </w:rPr>
        <w:t>کوبی و ژاگلین، 1980؛ کرسول؛ 2005؛ مک</w:t>
      </w:r>
      <w:r w:rsidR="001E3BCF" w:rsidRPr="00FE12AD">
        <w:rPr>
          <w:rtl/>
        </w:rPr>
        <w:softHyphen/>
      </w:r>
      <w:r w:rsidR="001E3BCF" w:rsidRPr="00FE12AD">
        <w:rPr>
          <w:rFonts w:hint="cs"/>
          <w:rtl/>
        </w:rPr>
        <w:t xml:space="preserve">کوری، 2005 </w:t>
      </w:r>
      <w:r w:rsidRPr="00FE12AD">
        <w:rPr>
          <w:rFonts w:hint="cs"/>
          <w:rtl/>
        </w:rPr>
        <w:t xml:space="preserve">همخوانی دارد. به عبارت دیگر این پژوهش نشان داد </w:t>
      </w:r>
      <w:r w:rsidR="001E3BCF" w:rsidRPr="00FE12AD">
        <w:rPr>
          <w:rFonts w:hint="cs"/>
          <w:rtl/>
        </w:rPr>
        <w:t>جنسیت دانش</w:t>
      </w:r>
      <w:r w:rsidR="001E3BCF" w:rsidRPr="00FE12AD">
        <w:rPr>
          <w:rtl/>
        </w:rPr>
        <w:softHyphen/>
      </w:r>
      <w:r w:rsidR="001E3BCF" w:rsidRPr="00FE12AD">
        <w:rPr>
          <w:rFonts w:hint="cs"/>
          <w:rtl/>
        </w:rPr>
        <w:t>آموزان نمی</w:t>
      </w:r>
      <w:r w:rsidR="001E3BCF" w:rsidRPr="00FE12AD">
        <w:rPr>
          <w:rtl/>
        </w:rPr>
        <w:softHyphen/>
      </w:r>
      <w:r w:rsidR="001E3BCF" w:rsidRPr="00FE12AD">
        <w:rPr>
          <w:rFonts w:hint="cs"/>
          <w:rtl/>
        </w:rPr>
        <w:t>تواند</w:t>
      </w:r>
      <w:r w:rsidRPr="00FE12AD">
        <w:rPr>
          <w:rFonts w:hint="cs"/>
          <w:rtl/>
        </w:rPr>
        <w:t xml:space="preserve"> بر میزانِ </w:t>
      </w:r>
      <w:r w:rsidR="00E161A8">
        <w:rPr>
          <w:rFonts w:hint="cs"/>
          <w:rtl/>
        </w:rPr>
        <w:t>خرابکاری</w:t>
      </w:r>
      <w:r w:rsidRPr="00FE12AD">
        <w:rPr>
          <w:rFonts w:hint="cs"/>
          <w:rtl/>
        </w:rPr>
        <w:t xml:space="preserve"> در بین آزمودنی</w:t>
      </w:r>
      <w:r w:rsidRPr="00FE12AD">
        <w:rPr>
          <w:rtl/>
        </w:rPr>
        <w:softHyphen/>
      </w:r>
      <w:r w:rsidRPr="00FE12AD">
        <w:rPr>
          <w:rFonts w:hint="cs"/>
          <w:rtl/>
        </w:rPr>
        <w:t xml:space="preserve">ها تأثیر </w:t>
      </w:r>
      <w:r w:rsidR="001E3BCF" w:rsidRPr="00FE12AD">
        <w:rPr>
          <w:rFonts w:hint="cs"/>
          <w:rtl/>
        </w:rPr>
        <w:t>گذار باشد</w:t>
      </w:r>
      <w:r w:rsidRPr="00FE12AD">
        <w:rPr>
          <w:rFonts w:hint="cs"/>
          <w:rtl/>
        </w:rPr>
        <w:t xml:space="preserve">. </w:t>
      </w:r>
    </w:p>
    <w:p w:rsidR="00CC480C" w:rsidRPr="00FE12AD" w:rsidRDefault="00CC480C" w:rsidP="00CC480C">
      <w:pPr>
        <w:pStyle w:val="a4"/>
        <w:rPr>
          <w:color w:val="auto"/>
        </w:rPr>
      </w:pPr>
      <w:bookmarkStart w:id="52" w:name="_Toc335584985"/>
      <w:bookmarkEnd w:id="51"/>
      <w:r w:rsidRPr="00FE12AD">
        <w:rPr>
          <w:rFonts w:hint="cs"/>
          <w:color w:val="auto"/>
          <w:rtl/>
        </w:rPr>
        <w:t>۵-</w:t>
      </w:r>
      <w:r>
        <w:rPr>
          <w:rFonts w:hint="cs"/>
          <w:color w:val="auto"/>
          <w:rtl/>
        </w:rPr>
        <w:t>3</w:t>
      </w:r>
      <w:r w:rsidRPr="00FE12AD">
        <w:rPr>
          <w:rFonts w:hint="cs"/>
          <w:color w:val="auto"/>
          <w:rtl/>
        </w:rPr>
        <w:t xml:space="preserve">. </w:t>
      </w:r>
      <w:r>
        <w:rPr>
          <w:rFonts w:hint="cs"/>
          <w:color w:val="auto"/>
          <w:rtl/>
        </w:rPr>
        <w:t>نتیجه</w:t>
      </w:r>
      <w:r>
        <w:rPr>
          <w:color w:val="auto"/>
          <w:rtl/>
        </w:rPr>
        <w:softHyphen/>
      </w:r>
      <w:r>
        <w:rPr>
          <w:rFonts w:hint="cs"/>
          <w:color w:val="auto"/>
          <w:rtl/>
        </w:rPr>
        <w:t>گیری و بحث</w:t>
      </w:r>
    </w:p>
    <w:p w:rsidR="004A701E" w:rsidRPr="00534060" w:rsidRDefault="004A701E" w:rsidP="00EA09A5">
      <w:pPr>
        <w:pStyle w:val="a5"/>
        <w:rPr>
          <w:rtl/>
        </w:rPr>
      </w:pPr>
      <w:r w:rsidRPr="00534060">
        <w:rPr>
          <w:rFonts w:hint="cs"/>
          <w:rtl/>
        </w:rPr>
        <w:t>پژوهش حاضر با هدف بررسی ارتباط کیفیت دلبستگی با رفتارهای خرابکارانه بر مبنای نظریۀ بیگانگی روانی ملوین سیمن در دانش</w:t>
      </w:r>
      <w:r w:rsidRPr="00534060">
        <w:rPr>
          <w:rFonts w:hint="cs"/>
          <w:rtl/>
        </w:rPr>
        <w:softHyphen/>
        <w:t>آموزان دبیرستانیِ جامعۀ شهری انجام شد. نتایج پژوهش نشان داد که ازخودبیگانگی روانی</w:t>
      </w:r>
      <w:r w:rsidR="00EA09A5">
        <w:rPr>
          <w:rFonts w:hint="cs"/>
          <w:rtl/>
        </w:rPr>
        <w:t xml:space="preserve"> </w:t>
      </w:r>
      <w:r w:rsidRPr="00534060">
        <w:rPr>
          <w:rFonts w:hint="cs"/>
          <w:rtl/>
        </w:rPr>
        <w:t>و کیفیت دلبستگی به والدین و همسالان</w:t>
      </w:r>
      <w:r w:rsidR="00EA09A5">
        <w:rPr>
          <w:rFonts w:hint="cs"/>
          <w:rtl/>
        </w:rPr>
        <w:t xml:space="preserve">، </w:t>
      </w:r>
      <w:r w:rsidRPr="00534060">
        <w:rPr>
          <w:rFonts w:hint="cs"/>
          <w:rtl/>
        </w:rPr>
        <w:t>هر دو در پیش</w:t>
      </w:r>
      <w:r w:rsidRPr="00534060">
        <w:rPr>
          <w:rtl/>
        </w:rPr>
        <w:softHyphen/>
      </w:r>
      <w:r w:rsidRPr="00534060">
        <w:rPr>
          <w:rFonts w:hint="cs"/>
          <w:rtl/>
        </w:rPr>
        <w:t xml:space="preserve">بینی رفتارهای خرابکارانه نقش دارند. </w:t>
      </w:r>
    </w:p>
    <w:p w:rsidR="004A701E" w:rsidRPr="00534060" w:rsidRDefault="004A701E" w:rsidP="004A701E">
      <w:pPr>
        <w:pStyle w:val="a5"/>
        <w:rPr>
          <w:rtl/>
        </w:rPr>
      </w:pPr>
      <w:r w:rsidRPr="00534060">
        <w:rPr>
          <w:rFonts w:hint="cs"/>
          <w:rtl/>
        </w:rPr>
        <w:t>در پژوهش حاضر، احساس بي</w:t>
      </w:r>
      <w:r w:rsidRPr="00534060">
        <w:rPr>
          <w:rtl/>
        </w:rPr>
        <w:softHyphen/>
      </w:r>
      <w:r w:rsidRPr="00534060">
        <w:rPr>
          <w:rFonts w:hint="cs"/>
          <w:rtl/>
        </w:rPr>
        <w:t>قدرتي، احساس بي‌هنجاري، احساس بي‌معنايي، احساس انزواي اجتماعي و احساس تنفر از خويشتن به عنوان شاخص‌هايي براي سنجش متغیر ترکیبی "ازخودبيگانگي روانی" در نظر گرفته شد. بر اساس دیدگاه ملوین سیمن در تئوری ازخودبیگانگی روانی، احساسي كه فرد از موقعيت خود در ارتباط با جامعه دارد و يا تعريفي كه فرد از جايگاه خود در جامعه دارد يا به عبارتي ديگر، جايگاهي كه فرد احساس مي‌كند جامعه به او بخشيده است، عامل بروز رفتار است. بنابراين رفتار نابهنجار زاييدة احساس فرد نسبت به جايگاه و موقعيتي است كه جامعه به او عطا كرده است.</w:t>
      </w:r>
    </w:p>
    <w:p w:rsidR="004A701E" w:rsidRPr="00534060" w:rsidRDefault="004A701E" w:rsidP="004A701E">
      <w:pPr>
        <w:pStyle w:val="a5"/>
        <w:rPr>
          <w:rtl/>
        </w:rPr>
      </w:pPr>
      <w:r w:rsidRPr="00534060">
        <w:rPr>
          <w:rFonts w:hint="cs"/>
          <w:rtl/>
        </w:rPr>
        <w:t>در پژوهش</w:t>
      </w:r>
      <w:r w:rsidRPr="00534060">
        <w:rPr>
          <w:rtl/>
        </w:rPr>
        <w:softHyphen/>
      </w:r>
      <w:r w:rsidRPr="00534060">
        <w:rPr>
          <w:rFonts w:hint="cs"/>
          <w:rtl/>
        </w:rPr>
        <w:t>های انجام گرفتة قبلي، بر اين متغير‌ها تأكيد نشده است. اكثر تحقيقات انجام شدة داخلي براي تبيين خرابکار</w:t>
      </w:r>
      <w:r w:rsidR="00C4252D" w:rsidRPr="00534060">
        <w:rPr>
          <w:rFonts w:hint="cs"/>
          <w:rtl/>
        </w:rPr>
        <w:t>ی</w:t>
      </w:r>
      <w:r w:rsidRPr="00534060">
        <w:rPr>
          <w:rFonts w:hint="cs"/>
          <w:rtl/>
        </w:rPr>
        <w:t xml:space="preserve"> يا بزه‌كاري از نظريات جامعه‌شناسي استفاده كرده‌اند و كمتر به متغير‌هاي روان‌شناختي توجه كرده‌اند. بنابراين پژوهش حاضر علي</w:t>
      </w:r>
      <w:r w:rsidRPr="00534060">
        <w:rPr>
          <w:rtl/>
        </w:rPr>
        <w:softHyphen/>
      </w:r>
      <w:r w:rsidRPr="00534060">
        <w:rPr>
          <w:rFonts w:hint="cs"/>
          <w:rtl/>
        </w:rPr>
        <w:t>رغم كاستي‌ها، مي‌تواند راه را براي تبيين كامل‌تر در پژوهش</w:t>
      </w:r>
      <w:r w:rsidRPr="00534060">
        <w:rPr>
          <w:rtl/>
        </w:rPr>
        <w:softHyphen/>
      </w:r>
      <w:r w:rsidRPr="00534060">
        <w:rPr>
          <w:rFonts w:hint="cs"/>
          <w:rtl/>
        </w:rPr>
        <w:t xml:space="preserve">های بعدي هموار كند. به زعم ملوين سيمن، احساس ازخودبيگانگي روانی معاني مختلفي دارد. به عبارت ديگر، در دوره‌هاي مختلف يا انديشمندان مختلف هر كدام به جنبه‌ای از آن تأكيد كرده‌اند. در اين پژوهش، ابعاد مختلف احساس ازخودبيگانگي روانی، به عنوان متغير در نظر گرفته شده است. تمامي اين متغير‌ها، احساس فرد از موقعيت خود، يا به عبارتي حالت ذهني فرد است. بنابراين متغير‌ها را می‌توان، به </w:t>
      </w:r>
      <w:r w:rsidRPr="00534060">
        <w:rPr>
          <w:rFonts w:hint="cs"/>
          <w:rtl/>
        </w:rPr>
        <w:lastRenderedPageBreak/>
        <w:t>نوعی متغیرهای روان‌شناختی دانست؛ بدين معني كه، بازتاب جنبة عيني فرد نمي‌باشد و یک حالت رواني است تا وضعيت عيني او.</w:t>
      </w:r>
    </w:p>
    <w:p w:rsidR="004A701E" w:rsidRPr="00534060" w:rsidRDefault="004A701E" w:rsidP="004A701E">
      <w:pPr>
        <w:pStyle w:val="a5"/>
        <w:rPr>
          <w:rtl/>
          <w:lang w:val="en-US" w:bidi="ar-SA"/>
        </w:rPr>
      </w:pPr>
      <w:r w:rsidRPr="00534060">
        <w:rPr>
          <w:rFonts w:hint="cs"/>
          <w:rtl/>
          <w:lang w:val="en-US" w:bidi="ar-SA"/>
        </w:rPr>
        <w:t>نتایج نشان داد که بین هر پنج مؤلفۀ ازخودبیگانگی روانی با خرابکاری در هر سه شیوۀ عملیاتی شده رابطۀ مثبت و معنی</w:t>
      </w:r>
      <w:r w:rsidRPr="00534060">
        <w:rPr>
          <w:rtl/>
          <w:lang w:val="en-US" w:bidi="ar-SA"/>
        </w:rPr>
        <w:softHyphen/>
      </w:r>
      <w:r w:rsidRPr="00534060">
        <w:rPr>
          <w:rFonts w:hint="cs"/>
          <w:rtl/>
          <w:lang w:val="en-US" w:bidi="ar-SA"/>
        </w:rPr>
        <w:t>داری وجود دارد. این یافته با یافته</w:t>
      </w:r>
      <w:r w:rsidRPr="00534060">
        <w:rPr>
          <w:rtl/>
          <w:lang w:val="en-US" w:bidi="ar-SA"/>
        </w:rPr>
        <w:softHyphen/>
      </w:r>
      <w:r w:rsidRPr="00534060">
        <w:rPr>
          <w:rFonts w:hint="cs"/>
          <w:rtl/>
          <w:lang w:val="en-US" w:bidi="ar-SA"/>
        </w:rPr>
        <w:t xml:space="preserve">ها و مطالعاتِ اریک فروم (1368)، زیمباردو (1969) و سیگل (1998) هماهنگ است. </w:t>
      </w:r>
    </w:p>
    <w:p w:rsidR="004A701E" w:rsidRPr="00534060" w:rsidRDefault="004A701E" w:rsidP="004A701E">
      <w:pPr>
        <w:pStyle w:val="a5"/>
        <w:rPr>
          <w:rtl/>
        </w:rPr>
      </w:pPr>
      <w:r w:rsidRPr="00534060">
        <w:rPr>
          <w:rFonts w:hint="cs"/>
          <w:rtl/>
          <w:lang w:val="en-US" w:bidi="ar-SA"/>
        </w:rPr>
        <w:t xml:space="preserve">در تبیین این یافته باید گفت که </w:t>
      </w:r>
      <w:r w:rsidRPr="00534060">
        <w:rPr>
          <w:rtl/>
        </w:rPr>
        <w:t>ريش</w:t>
      </w:r>
      <w:r w:rsidRPr="00534060">
        <w:rPr>
          <w:rFonts w:hint="cs"/>
          <w:rtl/>
        </w:rPr>
        <w:t>ة</w:t>
      </w:r>
      <w:r w:rsidRPr="00534060">
        <w:rPr>
          <w:rtl/>
        </w:rPr>
        <w:t xml:space="preserve"> </w:t>
      </w:r>
      <w:r w:rsidRPr="00534060">
        <w:rPr>
          <w:rFonts w:hint="cs"/>
          <w:rtl/>
        </w:rPr>
        <w:t>خرابکاریِ افراد تحت تأثیر اجتماع، خانواده و مدرسه قرار می</w:t>
      </w:r>
      <w:r w:rsidRPr="00534060">
        <w:rPr>
          <w:rtl/>
        </w:rPr>
        <w:softHyphen/>
      </w:r>
      <w:r w:rsidRPr="00534060">
        <w:rPr>
          <w:rFonts w:hint="cs"/>
          <w:rtl/>
        </w:rPr>
        <w:t xml:space="preserve">گیرد. </w:t>
      </w:r>
      <w:r w:rsidRPr="00534060">
        <w:rPr>
          <w:rtl/>
        </w:rPr>
        <w:t xml:space="preserve"> </w:t>
      </w:r>
      <w:r w:rsidRPr="00534060">
        <w:rPr>
          <w:rFonts w:hint="cs"/>
          <w:rtl/>
        </w:rPr>
        <w:t xml:space="preserve">و علت روی آوردن به رفتارهای خرابکارانه را باید </w:t>
      </w:r>
      <w:r w:rsidRPr="00534060">
        <w:rPr>
          <w:rtl/>
        </w:rPr>
        <w:t xml:space="preserve">در ناهمسازي </w:t>
      </w:r>
      <w:r w:rsidRPr="00534060">
        <w:rPr>
          <w:rFonts w:hint="cs"/>
          <w:rtl/>
        </w:rPr>
        <w:t>دانش</w:t>
      </w:r>
      <w:r w:rsidRPr="00534060">
        <w:rPr>
          <w:rtl/>
        </w:rPr>
        <w:softHyphen/>
      </w:r>
      <w:r w:rsidRPr="00534060">
        <w:rPr>
          <w:rFonts w:hint="cs"/>
          <w:rtl/>
        </w:rPr>
        <w:t>آموزان</w:t>
      </w:r>
      <w:r w:rsidRPr="00534060">
        <w:rPr>
          <w:rtl/>
        </w:rPr>
        <w:t xml:space="preserve"> و نيازهايش</w:t>
      </w:r>
      <w:r w:rsidRPr="00534060">
        <w:rPr>
          <w:rFonts w:hint="cs"/>
          <w:rtl/>
        </w:rPr>
        <w:t>ان</w:t>
      </w:r>
      <w:r w:rsidRPr="00534060">
        <w:rPr>
          <w:rtl/>
        </w:rPr>
        <w:t xml:space="preserve"> با ساختارها و نهادهاي مسلّط جامع</w:t>
      </w:r>
      <w:r w:rsidRPr="00534060">
        <w:rPr>
          <w:rFonts w:hint="cs"/>
          <w:rtl/>
        </w:rPr>
        <w:t>ه، مدرسه و محیط خانواده جستجو کرد.</w:t>
      </w:r>
      <w:r w:rsidRPr="00534060">
        <w:rPr>
          <w:rtl/>
        </w:rPr>
        <w:t xml:space="preserve"> </w:t>
      </w:r>
      <w:r w:rsidRPr="00534060">
        <w:rPr>
          <w:rFonts w:hint="cs"/>
          <w:rtl/>
        </w:rPr>
        <w:t>دانش</w:t>
      </w:r>
      <w:r w:rsidRPr="00534060">
        <w:rPr>
          <w:rtl/>
        </w:rPr>
        <w:softHyphen/>
      </w:r>
      <w:r w:rsidRPr="00534060">
        <w:rPr>
          <w:rFonts w:hint="cs"/>
          <w:rtl/>
        </w:rPr>
        <w:t>آموزان با ضعیف شدن نظارت والدین، مشاهدۀ توأمان بی</w:t>
      </w:r>
      <w:r w:rsidRPr="00534060">
        <w:rPr>
          <w:rtl/>
        </w:rPr>
        <w:softHyphen/>
      </w:r>
      <w:r w:rsidRPr="00534060">
        <w:rPr>
          <w:rFonts w:hint="cs"/>
          <w:rtl/>
        </w:rPr>
        <w:t>نظمی و بی</w:t>
      </w:r>
      <w:r w:rsidRPr="00534060">
        <w:rPr>
          <w:rtl/>
        </w:rPr>
        <w:softHyphen/>
      </w:r>
      <w:r w:rsidRPr="00534060">
        <w:rPr>
          <w:rFonts w:hint="cs"/>
          <w:rtl/>
        </w:rPr>
        <w:t>هنجاری در محیطِ جامعه، مدرسه و خانواده دچار نوعی احساس بی</w:t>
      </w:r>
      <w:r w:rsidRPr="00534060">
        <w:rPr>
          <w:rtl/>
        </w:rPr>
        <w:softHyphen/>
      </w:r>
      <w:r w:rsidRPr="00534060">
        <w:rPr>
          <w:rFonts w:hint="cs"/>
          <w:rtl/>
        </w:rPr>
        <w:t>هنجاری، بی</w:t>
      </w:r>
      <w:r w:rsidRPr="00534060">
        <w:rPr>
          <w:rFonts w:hint="cs"/>
          <w:rtl/>
        </w:rPr>
        <w:softHyphen/>
        <w:t>قدرتی و بی</w:t>
      </w:r>
      <w:r w:rsidRPr="00534060">
        <w:rPr>
          <w:rFonts w:hint="cs"/>
          <w:rtl/>
        </w:rPr>
        <w:softHyphen/>
        <w:t>معنایی شده و برای تحقق خواستۀ خود ممکن است یا راه انزوا و بیگانه شدن با جامعه را در پیش گیرند و یا برای دیده شدن و مورد توجه قرار گرفتن به سمت ارتکاب رفتارهای خرابکارانه و تخریب اموال عمومی پیش روند. بر این اساس، می</w:t>
      </w:r>
      <w:r w:rsidRPr="00534060">
        <w:rPr>
          <w:rFonts w:hint="cs"/>
          <w:rtl/>
        </w:rPr>
        <w:softHyphen/>
        <w:t>توان چنین نتیجه گرفت که این نوع رفتارها، واکنش در برابر برخی صور فشار، تحمیلات، ناملایمات، اجحاف</w:t>
      </w:r>
      <w:r w:rsidRPr="00534060">
        <w:rPr>
          <w:rFonts w:hint="cs"/>
          <w:rtl/>
        </w:rPr>
        <w:softHyphen/>
        <w:t>ها، شکست</w:t>
      </w:r>
      <w:r w:rsidRPr="00534060">
        <w:rPr>
          <w:rFonts w:hint="cs"/>
          <w:rtl/>
        </w:rPr>
        <w:softHyphen/>
        <w:t>ها و مشکلات درون جامعه، خانواده و مدرسه است که مبی</w:t>
      </w:r>
      <w:r w:rsidR="00EA09A5">
        <w:rPr>
          <w:rFonts w:hint="cs"/>
          <w:rtl/>
        </w:rPr>
        <w:t>ّ</w:t>
      </w:r>
      <w:r w:rsidRPr="00534060">
        <w:rPr>
          <w:rFonts w:hint="cs"/>
          <w:rtl/>
        </w:rPr>
        <w:t>ن تخریب آگاهانه، ارادی و خودخواستۀ اموال، تأسیسات و متعلقات عمومی</w:t>
      </w:r>
      <w:r w:rsidR="009E6A87" w:rsidRPr="00534060">
        <w:rPr>
          <w:rFonts w:hint="cs"/>
          <w:rtl/>
        </w:rPr>
        <w:t xml:space="preserve"> (و مدرسه</w:t>
      </w:r>
      <w:r w:rsidR="009E6A87" w:rsidRPr="00534060">
        <w:rPr>
          <w:rtl/>
        </w:rPr>
        <w:softHyphen/>
      </w:r>
      <w:r w:rsidR="009E6A87" w:rsidRPr="00534060">
        <w:rPr>
          <w:rFonts w:hint="cs"/>
          <w:rtl/>
        </w:rPr>
        <w:t>ای)</w:t>
      </w:r>
      <w:r w:rsidRPr="00534060">
        <w:rPr>
          <w:rFonts w:hint="cs"/>
          <w:rtl/>
        </w:rPr>
        <w:t xml:space="preserve"> است. همچنین در تبیین این نتایج می</w:t>
      </w:r>
      <w:r w:rsidRPr="00534060">
        <w:rPr>
          <w:rtl/>
        </w:rPr>
        <w:softHyphen/>
      </w:r>
      <w:r w:rsidRPr="00534060">
        <w:rPr>
          <w:rFonts w:hint="cs"/>
          <w:rtl/>
        </w:rPr>
        <w:t>توان گفت: دورۀ نوجوانی، خواسته</w:t>
      </w:r>
      <w:r w:rsidRPr="00534060">
        <w:rPr>
          <w:rFonts w:hint="cs"/>
          <w:rtl/>
        </w:rPr>
        <w:softHyphen/>
        <w:t>های جدیدی را مطرح می</w:t>
      </w:r>
      <w:r w:rsidRPr="00534060">
        <w:rPr>
          <w:rFonts w:hint="cs"/>
          <w:rtl/>
        </w:rPr>
        <w:softHyphen/>
        <w:t>سازد که در این بین از یک سو میل به تبعیت از ارزش</w:t>
      </w:r>
      <w:r w:rsidRPr="00534060">
        <w:rPr>
          <w:rFonts w:hint="cs"/>
          <w:rtl/>
        </w:rPr>
        <w:softHyphen/>
        <w:t>های نوجوانی، پذیرفته شدن و جذب در گروه</w:t>
      </w:r>
      <w:r w:rsidRPr="00534060">
        <w:rPr>
          <w:rFonts w:hint="cs"/>
          <w:rtl/>
        </w:rPr>
        <w:softHyphen/>
        <w:t>های همسالان، فشارهای گروهی و میل به ابراز وجود، از طرف دیگر فقدان امکانات، روابط عاطفی نامناسب و عدم توجه به خواسته</w:t>
      </w:r>
      <w:r w:rsidRPr="00534060">
        <w:rPr>
          <w:rFonts w:hint="cs"/>
          <w:rtl/>
        </w:rPr>
        <w:softHyphen/>
        <w:t>ها و نظرات نوجوان در محیط مدرسه و خانواده توسط مدیران و معلمان و والدین، بی تجربگی و عدم شناخت کافی، دانش</w:t>
      </w:r>
      <w:r w:rsidRPr="00534060">
        <w:rPr>
          <w:rtl/>
        </w:rPr>
        <w:softHyphen/>
      </w:r>
      <w:r w:rsidRPr="00534060">
        <w:rPr>
          <w:rFonts w:hint="cs"/>
          <w:rtl/>
        </w:rPr>
        <w:t>آموز را در یک بحران فکری و آشفتگی روانی قرار می</w:t>
      </w:r>
      <w:r w:rsidRPr="00534060">
        <w:rPr>
          <w:rFonts w:hint="cs"/>
          <w:rtl/>
        </w:rPr>
        <w:softHyphen/>
        <w:t>دهد و عوارضی به بار می</w:t>
      </w:r>
      <w:r w:rsidRPr="00534060">
        <w:rPr>
          <w:rFonts w:hint="cs"/>
          <w:rtl/>
        </w:rPr>
        <w:softHyphen/>
        <w:t>آورد که در نتیجۀ آن، بروز رفتارهای خرابکارانه را شاهد هستیم. لذا این رفتارها زمینه</w:t>
      </w:r>
      <w:r w:rsidRPr="00534060">
        <w:rPr>
          <w:rFonts w:hint="cs"/>
          <w:rtl/>
        </w:rPr>
        <w:softHyphen/>
        <w:t>ساز بی</w:t>
      </w:r>
      <w:r w:rsidRPr="00534060">
        <w:rPr>
          <w:rFonts w:hint="cs"/>
          <w:rtl/>
        </w:rPr>
        <w:softHyphen/>
        <w:t>احترامی و عدم توجه به هنجارها و مقررات آموزشی و ارزش</w:t>
      </w:r>
      <w:r w:rsidRPr="00534060">
        <w:rPr>
          <w:rFonts w:hint="cs"/>
          <w:rtl/>
        </w:rPr>
        <w:softHyphen/>
        <w:t>های اجتماعی در محیط آموزشگاه می</w:t>
      </w:r>
      <w:r w:rsidRPr="00534060">
        <w:rPr>
          <w:rFonts w:hint="cs"/>
          <w:rtl/>
        </w:rPr>
        <w:softHyphen/>
        <w:t>شود که این امر به نوبۀ خود موجبات بی</w:t>
      </w:r>
      <w:r w:rsidRPr="00534060">
        <w:rPr>
          <w:rFonts w:hint="cs"/>
          <w:rtl/>
        </w:rPr>
        <w:softHyphen/>
        <w:t>نظمی و امحای انسجام اجتماعی در کلاس درس و مدرسه می</w:t>
      </w:r>
      <w:r w:rsidRPr="00534060">
        <w:rPr>
          <w:rFonts w:hint="cs"/>
          <w:rtl/>
        </w:rPr>
        <w:softHyphen/>
        <w:t>گردد.</w:t>
      </w:r>
    </w:p>
    <w:p w:rsidR="004A701E" w:rsidRPr="00534060" w:rsidRDefault="004A701E" w:rsidP="004A701E">
      <w:pPr>
        <w:pStyle w:val="a5"/>
        <w:rPr>
          <w:rtl/>
        </w:rPr>
      </w:pPr>
      <w:r w:rsidRPr="00534060">
        <w:rPr>
          <w:rFonts w:hint="cs"/>
          <w:rtl/>
        </w:rPr>
        <w:t>در مورد نوع رفتار خرابکارانه نیز باید گفت، به طور کلی</w:t>
      </w:r>
      <w:r w:rsidR="009E6A87" w:rsidRPr="00534060">
        <w:rPr>
          <w:rFonts w:hint="cs"/>
          <w:rtl/>
        </w:rPr>
        <w:t xml:space="preserve"> در این پژوهش،</w:t>
      </w:r>
      <w:r w:rsidRPr="00534060">
        <w:rPr>
          <w:rFonts w:hint="cs"/>
          <w:rtl/>
        </w:rPr>
        <w:t xml:space="preserve"> نوشتن و نقاشی کردن بر روی میز و صندلی شایع</w:t>
      </w:r>
      <w:r w:rsidRPr="00534060">
        <w:rPr>
          <w:rtl/>
        </w:rPr>
        <w:softHyphen/>
      </w:r>
      <w:r w:rsidRPr="00534060">
        <w:rPr>
          <w:rFonts w:hint="cs"/>
          <w:rtl/>
        </w:rPr>
        <w:t>ترین نوع رفتار خرابکارانه بوده است و نوشتن یادگاری بر روی دیوارها، نوشتن یادگاری روی تنۀ درختان و چیدن گل و کندن بوته</w:t>
      </w:r>
      <w:r w:rsidRPr="00534060">
        <w:rPr>
          <w:rtl/>
        </w:rPr>
        <w:softHyphen/>
      </w:r>
      <w:r w:rsidRPr="00534060">
        <w:rPr>
          <w:rFonts w:hint="cs"/>
          <w:rtl/>
        </w:rPr>
        <w:t>ها در پارک و فضای سبز، کندن صفحات مجلات، هم چنین کندن تراکت‌های تبلیغاتی و آگهی‌های ترحیم، تخریب اموال مدرسه و سنگ</w:t>
      </w:r>
      <w:r w:rsidRPr="00534060">
        <w:rPr>
          <w:rtl/>
        </w:rPr>
        <w:softHyphen/>
      </w:r>
      <w:r w:rsidRPr="00534060">
        <w:rPr>
          <w:rFonts w:hint="cs"/>
          <w:rtl/>
        </w:rPr>
        <w:t>پرانی</w:t>
      </w:r>
      <w:r w:rsidRPr="00534060">
        <w:rPr>
          <w:rtl/>
        </w:rPr>
        <w:softHyphen/>
      </w:r>
      <w:r w:rsidRPr="00534060">
        <w:rPr>
          <w:rFonts w:hint="cs"/>
          <w:rtl/>
        </w:rPr>
        <w:t>های بی</w:t>
      </w:r>
      <w:r w:rsidRPr="00534060">
        <w:rPr>
          <w:rtl/>
        </w:rPr>
        <w:softHyphen/>
      </w:r>
      <w:r w:rsidRPr="00534060">
        <w:rPr>
          <w:rFonts w:hint="cs"/>
          <w:rtl/>
        </w:rPr>
        <w:t>هدف، بردن لوازم</w:t>
      </w:r>
      <w:r w:rsidRPr="00534060">
        <w:rPr>
          <w:rtl/>
        </w:rPr>
        <w:softHyphen/>
      </w:r>
      <w:r w:rsidRPr="00534060">
        <w:rPr>
          <w:rFonts w:hint="cs"/>
          <w:rtl/>
        </w:rPr>
        <w:t>التحریر مدرسه و صدمه زدن و پنچر کردن اتومبیل</w:t>
      </w:r>
      <w:r w:rsidRPr="00534060">
        <w:rPr>
          <w:rtl/>
        </w:rPr>
        <w:softHyphen/>
      </w:r>
      <w:r w:rsidRPr="00534060">
        <w:rPr>
          <w:rFonts w:hint="cs"/>
          <w:rtl/>
        </w:rPr>
        <w:t xml:space="preserve">ها به ترتیب رتبه‌های بعدی را به خود اختصاص داده‌اند. کمترین میانگین، یا به عبارتی غیر معمول‌ترین نوع رفتار خرابکارانه، شکستن لامپ خیابان‌ها و شیشۀ اماکن خالی از سکنه است. </w:t>
      </w:r>
    </w:p>
    <w:p w:rsidR="004A701E" w:rsidRPr="00534060" w:rsidRDefault="004A701E" w:rsidP="004A701E">
      <w:pPr>
        <w:pStyle w:val="a5"/>
        <w:rPr>
          <w:rtl/>
        </w:rPr>
      </w:pPr>
      <w:r w:rsidRPr="00534060">
        <w:rPr>
          <w:rFonts w:hint="cs"/>
          <w:rtl/>
        </w:rPr>
        <w:lastRenderedPageBreak/>
        <w:t>همچنین در این پژوهش، اعتماد متقابل به والد و همسال، کیفیت ارتباط با والد و همسال و احساس بیگانگی از والد و همسال به عنوان شاخص‌هايي براي سنجش متغیرهای ترکیبی "کیفیت دلبستگی به والدین و همسالان" در نظر گرفته شد. از آنجا که از یک سو، خانواده به عنوان عمده</w:t>
      </w:r>
      <w:r w:rsidRPr="00534060">
        <w:rPr>
          <w:rtl/>
        </w:rPr>
        <w:softHyphen/>
      </w:r>
      <w:r w:rsidRPr="00534060">
        <w:rPr>
          <w:rFonts w:hint="cs"/>
          <w:rtl/>
        </w:rPr>
        <w:t>ترین نهاد اجتماعی و اولین نظام مؤثر بر نحوۀ رشد کودکان و نوجوانان و از سوی دیگر گروه همسال به عنوان یکی از تأثیرگذارترین عوامل مؤثر بر رشد شخصیت کودکان و نوجوانان، محسوب می</w:t>
      </w:r>
      <w:r w:rsidRPr="00534060">
        <w:rPr>
          <w:rtl/>
        </w:rPr>
        <w:softHyphen/>
      </w:r>
      <w:r w:rsidRPr="00534060">
        <w:rPr>
          <w:rFonts w:hint="cs"/>
          <w:rtl/>
        </w:rPr>
        <w:t>شود از نظریۀ دلبستگی بالبی در این پژوهش بهره بردیم. عوامل مختلف در خانواده و گروه همسال هر یک به نحوی بر فرایند تحول نوجوان ایفای نقش می</w:t>
      </w:r>
      <w:r w:rsidRPr="00534060">
        <w:rPr>
          <w:rtl/>
        </w:rPr>
        <w:softHyphen/>
      </w:r>
      <w:r w:rsidRPr="00534060">
        <w:rPr>
          <w:rFonts w:hint="cs"/>
          <w:rtl/>
        </w:rPr>
        <w:t>کنند. در این بین موضوعِ دلبستگی از جمله عواملی است که توجه بسیاری از روانشناسان را در مطالعاتِ از این دست، به خود جلب کرده است. نظریۀ دلبستگی بالبی یکی از تحولات بسیار مهم در حوزۀ روانشناختی معاصر بوده که به برجسته</w:t>
      </w:r>
      <w:r w:rsidRPr="00534060">
        <w:rPr>
          <w:rtl/>
        </w:rPr>
        <w:softHyphen/>
      </w:r>
      <w:r w:rsidRPr="00534060">
        <w:rPr>
          <w:rFonts w:hint="cs"/>
          <w:rtl/>
        </w:rPr>
        <w:t>سازی اهمیتِ کیفیت دلبستگی کودک با چهره</w:t>
      </w:r>
      <w:r w:rsidRPr="00534060">
        <w:rPr>
          <w:rtl/>
        </w:rPr>
        <w:softHyphen/>
      </w:r>
      <w:r w:rsidRPr="00534060">
        <w:rPr>
          <w:rFonts w:hint="cs"/>
          <w:rtl/>
        </w:rPr>
        <w:t>های دلبستگی در فرایند رشد شناختی می</w:t>
      </w:r>
      <w:r w:rsidRPr="00534060">
        <w:rPr>
          <w:rtl/>
        </w:rPr>
        <w:softHyphen/>
      </w:r>
      <w:r w:rsidRPr="00534060">
        <w:rPr>
          <w:rFonts w:hint="cs"/>
          <w:rtl/>
        </w:rPr>
        <w:t>پردازد. بر اساسِ نظر بالبی (1973)، روابط دلبستگی در سراسر چرخۀ زندگی حضور فعالی داشته به نحوی که سوابق تجارب اولیۀ کودک با چهره</w:t>
      </w:r>
      <w:r w:rsidRPr="00534060">
        <w:rPr>
          <w:rtl/>
        </w:rPr>
        <w:softHyphen/>
      </w:r>
      <w:r w:rsidRPr="00534060">
        <w:rPr>
          <w:rFonts w:hint="cs"/>
          <w:rtl/>
        </w:rPr>
        <w:t>های دلبستگی آثار بلندمدتی را ایجاد می</w:t>
      </w:r>
      <w:r w:rsidRPr="00534060">
        <w:rPr>
          <w:rtl/>
        </w:rPr>
        <w:softHyphen/>
      </w:r>
      <w:r w:rsidRPr="00534060">
        <w:rPr>
          <w:rFonts w:hint="cs"/>
          <w:rtl/>
        </w:rPr>
        <w:t>کند که آثارش تا سنین بزرگسالی نیز ظهور و بروز خواهد یافت (گودوین، 2004، به نقل از مهبد و فولادچنگ). بر این اساس، پژوهش</w:t>
      </w:r>
      <w:r w:rsidRPr="00534060">
        <w:rPr>
          <w:rtl/>
        </w:rPr>
        <w:softHyphen/>
      </w:r>
      <w:r w:rsidRPr="00534060">
        <w:rPr>
          <w:rFonts w:hint="cs"/>
          <w:rtl/>
        </w:rPr>
        <w:t>های متعددی نشان داده</w:t>
      </w:r>
      <w:r w:rsidRPr="00534060">
        <w:rPr>
          <w:rtl/>
        </w:rPr>
        <w:softHyphen/>
      </w:r>
      <w:r w:rsidRPr="00534060">
        <w:rPr>
          <w:rFonts w:hint="cs"/>
          <w:rtl/>
        </w:rPr>
        <w:t>اند که سطوح پایین دلبستگی به چهره</w:t>
      </w:r>
      <w:r w:rsidRPr="00534060">
        <w:rPr>
          <w:rtl/>
        </w:rPr>
        <w:softHyphen/>
      </w:r>
      <w:r w:rsidRPr="00534060">
        <w:rPr>
          <w:rFonts w:hint="cs"/>
          <w:rtl/>
        </w:rPr>
        <w:t>های دلبستگی منجر به افزایش رفتارهای خرابکارانه و ضد اجتماعی در دانش</w:t>
      </w:r>
      <w:r w:rsidRPr="00534060">
        <w:rPr>
          <w:rtl/>
        </w:rPr>
        <w:softHyphen/>
      </w:r>
      <w:r w:rsidRPr="00534060">
        <w:rPr>
          <w:rFonts w:hint="cs"/>
          <w:rtl/>
        </w:rPr>
        <w:t>آموزان می</w:t>
      </w:r>
      <w:r w:rsidRPr="00534060">
        <w:rPr>
          <w:rtl/>
        </w:rPr>
        <w:softHyphen/>
      </w:r>
      <w:r w:rsidRPr="00534060">
        <w:rPr>
          <w:rFonts w:hint="cs"/>
          <w:rtl/>
        </w:rPr>
        <w:t>شود (نیک</w:t>
      </w:r>
      <w:r w:rsidRPr="00534060">
        <w:rPr>
          <w:rtl/>
        </w:rPr>
        <w:softHyphen/>
      </w:r>
      <w:r w:rsidRPr="00534060">
        <w:rPr>
          <w:rFonts w:hint="cs"/>
          <w:rtl/>
        </w:rPr>
        <w:t>اختر، 1378؛ واحدی و مرادی، 1388؛ پاکدامن و همکاران</w:t>
      </w:r>
      <w:r w:rsidRPr="00534060">
        <w:rPr>
          <w:rFonts w:asciiTheme="majorBidi" w:hAnsiTheme="majorBidi"/>
          <w:sz w:val="16"/>
          <w:szCs w:val="16"/>
        </w:rPr>
        <w:t>a</w:t>
      </w:r>
      <w:r w:rsidRPr="00534060">
        <w:rPr>
          <w:rFonts w:asciiTheme="majorBidi" w:hAnsiTheme="majorBidi"/>
          <w:rtl/>
        </w:rPr>
        <w:t>،1390؛ پاکدامن و همکاران</w:t>
      </w:r>
      <w:r w:rsidRPr="00534060">
        <w:rPr>
          <w:rFonts w:asciiTheme="majorBidi" w:hAnsiTheme="majorBidi"/>
          <w:sz w:val="16"/>
          <w:szCs w:val="16"/>
        </w:rPr>
        <w:t>b</w:t>
      </w:r>
      <w:r w:rsidRPr="00534060">
        <w:rPr>
          <w:rFonts w:asciiTheme="majorBidi" w:hAnsiTheme="majorBidi"/>
          <w:rtl/>
        </w:rPr>
        <w:t>،</w:t>
      </w:r>
      <w:r w:rsidRPr="00534060">
        <w:rPr>
          <w:rFonts w:asciiTheme="majorBidi" w:hAnsiTheme="majorBidi" w:hint="cs"/>
          <w:rtl/>
        </w:rPr>
        <w:t xml:space="preserve"> 1390؛ اعلمی و همکاران، 1391؛ لونسترین، 1986؛ </w:t>
      </w:r>
      <w:r w:rsidRPr="00534060">
        <w:rPr>
          <w:rFonts w:hint="cs"/>
          <w:rtl/>
        </w:rPr>
        <w:t xml:space="preserve">آرمسدن،1990؛ </w:t>
      </w:r>
      <w:r w:rsidRPr="00534060">
        <w:rPr>
          <w:rFonts w:asciiTheme="majorBidi" w:hAnsiTheme="majorBidi" w:hint="cs"/>
          <w:rtl/>
        </w:rPr>
        <w:t>سیمپسون، 1990؛ ییی و همکاران، 1990؛</w:t>
      </w:r>
      <w:r w:rsidRPr="00534060">
        <w:rPr>
          <w:rFonts w:hint="cs"/>
          <w:rtl/>
        </w:rPr>
        <w:t xml:space="preserve"> لوی، 2000؛ بال، 2005؛ مادریگال، 2006؛ فانگ و همکاران، 2009؛ لوبر و همکاران،2009؛ و جاکوب دول و همکاران، 2013). </w:t>
      </w:r>
    </w:p>
    <w:p w:rsidR="004A701E" w:rsidRPr="00534060" w:rsidRDefault="004A701E" w:rsidP="004A701E">
      <w:pPr>
        <w:pStyle w:val="a5"/>
        <w:rPr>
          <w:rtl/>
        </w:rPr>
      </w:pPr>
      <w:r w:rsidRPr="00534060">
        <w:rPr>
          <w:rFonts w:hint="cs"/>
          <w:rtl/>
        </w:rPr>
        <w:t>لذا یکی دیگر از اهداف پژوهش حاضر، شناخت رابطۀ میان کیفیت دلبستگی در دانش</w:t>
      </w:r>
      <w:r w:rsidRPr="00534060">
        <w:rPr>
          <w:rtl/>
        </w:rPr>
        <w:softHyphen/>
      </w:r>
      <w:r w:rsidRPr="00534060">
        <w:rPr>
          <w:rFonts w:hint="cs"/>
          <w:rtl/>
        </w:rPr>
        <w:t>آموزان دبیرستانی شهر فسا با رفتارهای خرابکارانه آنان و تعیین نقش مؤلفه</w:t>
      </w:r>
      <w:r w:rsidRPr="00534060">
        <w:rPr>
          <w:rtl/>
        </w:rPr>
        <w:softHyphen/>
      </w:r>
      <w:r w:rsidRPr="00534060">
        <w:rPr>
          <w:rFonts w:hint="cs"/>
          <w:rtl/>
        </w:rPr>
        <w:t>های دلبستگی در پیش</w:t>
      </w:r>
      <w:r w:rsidRPr="00534060">
        <w:rPr>
          <w:rtl/>
        </w:rPr>
        <w:softHyphen/>
      </w:r>
      <w:r w:rsidRPr="00534060">
        <w:rPr>
          <w:rFonts w:hint="cs"/>
          <w:rtl/>
        </w:rPr>
        <w:t>بینی رفتارهای خرابکارانه بود. تأکید بر کیفیت دلبستگی به جای سبک</w:t>
      </w:r>
      <w:r w:rsidRPr="00534060">
        <w:rPr>
          <w:rtl/>
        </w:rPr>
        <w:softHyphen/>
      </w:r>
      <w:r w:rsidRPr="00534060">
        <w:rPr>
          <w:rFonts w:hint="cs"/>
          <w:rtl/>
        </w:rPr>
        <w:t>های دلبستگی در مطالعۀ رفتارهای خرابکارانه، پژوهش حاضر را از سایر پژوهش</w:t>
      </w:r>
      <w:r w:rsidRPr="00534060">
        <w:rPr>
          <w:rtl/>
        </w:rPr>
        <w:softHyphen/>
      </w:r>
      <w:r w:rsidRPr="00534060">
        <w:rPr>
          <w:rFonts w:hint="cs"/>
          <w:rtl/>
        </w:rPr>
        <w:t>ها در این حوزه متمایز ساخته است. همان</w:t>
      </w:r>
      <w:r w:rsidRPr="00534060">
        <w:rPr>
          <w:rtl/>
        </w:rPr>
        <w:softHyphen/>
      </w:r>
      <w:r w:rsidRPr="00534060">
        <w:rPr>
          <w:rFonts w:hint="cs"/>
          <w:rtl/>
        </w:rPr>
        <w:t>گونه که کسیدی و شاور (2008)؛ (به نقل از پاکدامن، 1390)، نیز اذعان داشته</w:t>
      </w:r>
      <w:r w:rsidRPr="00534060">
        <w:rPr>
          <w:rtl/>
        </w:rPr>
        <w:softHyphen/>
      </w:r>
      <w:r w:rsidRPr="00534060">
        <w:rPr>
          <w:rFonts w:hint="cs"/>
          <w:rtl/>
        </w:rPr>
        <w:t>اند؛ نقش رفتارهای دلبستگی در دورۀ نوجوانی به دلیل تعارضات موجود میان تمایل به استقلال و رفتارهای دلبستگی، دستخوش تغییر می</w:t>
      </w:r>
      <w:r w:rsidRPr="00534060">
        <w:rPr>
          <w:rtl/>
        </w:rPr>
        <w:softHyphen/>
      </w:r>
      <w:r w:rsidRPr="00534060">
        <w:rPr>
          <w:rFonts w:hint="cs"/>
          <w:rtl/>
        </w:rPr>
        <w:t>شود؛ لذا به نظر می</w:t>
      </w:r>
      <w:r w:rsidRPr="00534060">
        <w:rPr>
          <w:rtl/>
        </w:rPr>
        <w:softHyphen/>
      </w:r>
      <w:r w:rsidRPr="00534060">
        <w:rPr>
          <w:rFonts w:hint="cs"/>
          <w:rtl/>
        </w:rPr>
        <w:t>رسید که بررسی کیفیت دلبستگی با مؤلفه</w:t>
      </w:r>
      <w:r w:rsidRPr="00534060">
        <w:rPr>
          <w:rtl/>
        </w:rPr>
        <w:softHyphen/>
      </w:r>
      <w:r w:rsidRPr="00534060">
        <w:rPr>
          <w:rFonts w:hint="cs"/>
          <w:rtl/>
        </w:rPr>
        <w:t>هایی همچون اعتماد متقابل، کیفیت ارتباط و بیگانگی (خشم و عصبانیت) که به عنوان مؤلفه</w:t>
      </w:r>
      <w:r w:rsidRPr="00534060">
        <w:rPr>
          <w:rtl/>
        </w:rPr>
        <w:softHyphen/>
      </w:r>
      <w:r w:rsidRPr="00534060">
        <w:rPr>
          <w:rFonts w:hint="cs"/>
          <w:rtl/>
        </w:rPr>
        <w:t>های تأثیرگذاری در ایجاد استقلال و برقراری روابط اجتماعی جدید در دورۀ نوجوانی شناخته شده</w:t>
      </w:r>
      <w:r w:rsidRPr="00534060">
        <w:rPr>
          <w:rtl/>
        </w:rPr>
        <w:softHyphen/>
      </w:r>
      <w:r w:rsidRPr="00534060">
        <w:rPr>
          <w:rFonts w:hint="cs"/>
          <w:rtl/>
        </w:rPr>
        <w:t>اند، بهتر می</w:t>
      </w:r>
      <w:r w:rsidRPr="00534060">
        <w:rPr>
          <w:rtl/>
        </w:rPr>
        <w:softHyphen/>
      </w:r>
      <w:r w:rsidRPr="00534060">
        <w:rPr>
          <w:rFonts w:hint="cs"/>
          <w:rtl/>
        </w:rPr>
        <w:t xml:space="preserve">توانست هدفِ پژوهش حاضر را در بررسی رابطۀ میان کیفیت دلبستگی در نوجوانی با رفتارهای خرابکارانه، تأمین کند.    </w:t>
      </w:r>
    </w:p>
    <w:p w:rsidR="004A701E" w:rsidRPr="00101A8E" w:rsidRDefault="004A701E" w:rsidP="00A263C9">
      <w:pPr>
        <w:pStyle w:val="a5"/>
        <w:rPr>
          <w:sz w:val="26"/>
          <w:rtl/>
        </w:rPr>
      </w:pPr>
      <w:r w:rsidRPr="00534060">
        <w:rPr>
          <w:rFonts w:hint="cs"/>
          <w:rtl/>
        </w:rPr>
        <w:t>نتایج نشان داد که دلبستگی مادرانه، پدرانه و همسالانه هر سه پیش</w:t>
      </w:r>
      <w:r w:rsidRPr="00534060">
        <w:rPr>
          <w:rtl/>
        </w:rPr>
        <w:softHyphen/>
      </w:r>
      <w:r w:rsidRPr="00534060">
        <w:rPr>
          <w:rFonts w:hint="cs"/>
          <w:rtl/>
        </w:rPr>
        <w:t>بینی</w:t>
      </w:r>
      <w:r w:rsidRPr="00534060">
        <w:rPr>
          <w:rtl/>
        </w:rPr>
        <w:softHyphen/>
      </w:r>
      <w:r w:rsidRPr="00534060">
        <w:rPr>
          <w:rFonts w:hint="cs"/>
          <w:rtl/>
        </w:rPr>
        <w:t>کنندۀ معکوس و معنی</w:t>
      </w:r>
      <w:r w:rsidRPr="00534060">
        <w:rPr>
          <w:rtl/>
        </w:rPr>
        <w:softHyphen/>
      </w:r>
      <w:r w:rsidRPr="00534060">
        <w:rPr>
          <w:rFonts w:hint="cs"/>
          <w:rtl/>
        </w:rPr>
        <w:t>دارِ رفتارهای خرابکارانه هستند. به عبارت دیگر، کیفیت دلبستگی به والدین و همسالان به عنوان یک پیش</w:t>
      </w:r>
      <w:r w:rsidRPr="00534060">
        <w:rPr>
          <w:rtl/>
        </w:rPr>
        <w:softHyphen/>
      </w:r>
      <w:r w:rsidRPr="00534060">
        <w:rPr>
          <w:rFonts w:hint="cs"/>
          <w:rtl/>
        </w:rPr>
        <w:t>بینی</w:t>
      </w:r>
      <w:r w:rsidRPr="00534060">
        <w:rPr>
          <w:rtl/>
        </w:rPr>
        <w:softHyphen/>
      </w:r>
      <w:r w:rsidRPr="00534060">
        <w:rPr>
          <w:rFonts w:hint="cs"/>
          <w:rtl/>
        </w:rPr>
        <w:t>کنندۀ مهم در نگرش، فرافکنی و بروز رفتارهای خرابکارانه شناخته شدند؛ به طوری</w:t>
      </w:r>
      <w:r w:rsidRPr="00534060">
        <w:rPr>
          <w:rtl/>
        </w:rPr>
        <w:softHyphen/>
      </w:r>
      <w:r w:rsidRPr="00534060">
        <w:rPr>
          <w:rFonts w:hint="cs"/>
          <w:rtl/>
        </w:rPr>
        <w:t xml:space="preserve">که رابطۀ مثبت </w:t>
      </w:r>
      <w:r w:rsidRPr="00534060">
        <w:rPr>
          <w:rFonts w:hint="cs"/>
          <w:rtl/>
        </w:rPr>
        <w:lastRenderedPageBreak/>
        <w:t>میان والد-نوجوان و همسال-نوجوان، شامل اعتماد و ارتباط، با خرابکاری و هر سه شیوۀ عملیاتی شدۀ آن رابطۀ منفیِ معنی</w:t>
      </w:r>
      <w:r w:rsidRPr="00534060">
        <w:rPr>
          <w:rtl/>
        </w:rPr>
        <w:softHyphen/>
      </w:r>
      <w:r w:rsidRPr="00534060">
        <w:rPr>
          <w:rFonts w:hint="cs"/>
          <w:rtl/>
        </w:rPr>
        <w:t>دار و بیگانگی از والدین و همسالان با خرابکاری و هر سه سطحِ عملیاتی شدۀ آن، رابطۀ مثبت و معنی</w:t>
      </w:r>
      <w:r w:rsidRPr="00534060">
        <w:rPr>
          <w:rtl/>
        </w:rPr>
        <w:softHyphen/>
      </w:r>
      <w:r w:rsidRPr="00534060">
        <w:rPr>
          <w:rFonts w:hint="cs"/>
          <w:rtl/>
        </w:rPr>
        <w:t>داری را نشان می</w:t>
      </w:r>
      <w:r w:rsidRPr="00534060">
        <w:rPr>
          <w:rtl/>
        </w:rPr>
        <w:softHyphen/>
      </w:r>
      <w:r w:rsidRPr="00534060">
        <w:rPr>
          <w:rFonts w:hint="cs"/>
          <w:rtl/>
        </w:rPr>
        <w:t>دهد. بنابراین سطوحِ پایین دلبستگی به والدین و همسالان و سطوحِ بالای بیگانگی از والدین و همسالان منجر به افزایش رفتارهای خرابکارانه در بین آزمودنی</w:t>
      </w:r>
      <w:r w:rsidRPr="00534060">
        <w:rPr>
          <w:rtl/>
        </w:rPr>
        <w:softHyphen/>
      </w:r>
      <w:r w:rsidRPr="00534060">
        <w:rPr>
          <w:rFonts w:hint="cs"/>
          <w:rtl/>
        </w:rPr>
        <w:t>های این پژوهش شده است. این یافته همسو با پژوهش</w:t>
      </w:r>
      <w:r w:rsidRPr="00534060">
        <w:rPr>
          <w:rtl/>
        </w:rPr>
        <w:softHyphen/>
      </w:r>
      <w:r w:rsidRPr="00534060">
        <w:rPr>
          <w:rFonts w:hint="cs"/>
          <w:rtl/>
        </w:rPr>
        <w:softHyphen/>
        <w:t>های هاشمی و جوکار (1392)، پاکدامن و همکاران</w:t>
      </w:r>
      <w:r w:rsidRPr="00534060">
        <w:rPr>
          <w:szCs w:val="28"/>
        </w:rPr>
        <w:t>a</w:t>
      </w:r>
      <w:r w:rsidRPr="00534060">
        <w:rPr>
          <w:rFonts w:hint="cs"/>
          <w:rtl/>
        </w:rPr>
        <w:t xml:space="preserve"> (1390)، پاکدامن و همکاران</w:t>
      </w:r>
      <w:r w:rsidRPr="00534060">
        <w:rPr>
          <w:szCs w:val="28"/>
        </w:rPr>
        <w:t>b</w:t>
      </w:r>
      <w:r w:rsidRPr="00534060">
        <w:rPr>
          <w:rFonts w:hint="cs"/>
          <w:rtl/>
        </w:rPr>
        <w:t xml:space="preserve"> (1390)، آرمسدن (1990)، سیمپسون (1990)، ییی و همکاران (1990)،</w:t>
      </w:r>
      <w:r w:rsidR="00A263C9" w:rsidRPr="00A263C9">
        <w:rPr>
          <w:rFonts w:hint="cs"/>
          <w:sz w:val="28"/>
          <w:rtl/>
        </w:rPr>
        <w:t xml:space="preserve"> </w:t>
      </w:r>
      <w:r w:rsidR="00A263C9" w:rsidRPr="00101A8E">
        <w:rPr>
          <w:rFonts w:hint="cs"/>
          <w:sz w:val="26"/>
          <w:rtl/>
        </w:rPr>
        <w:t xml:space="preserve">راس کراسنر و همکاران (1996)، کوکو (2000)، لیبل و همکاران (2000)، اشنایدر، (2001)، </w:t>
      </w:r>
      <w:r w:rsidRPr="00101A8E">
        <w:rPr>
          <w:rFonts w:hint="cs"/>
          <w:sz w:val="26"/>
          <w:rtl/>
        </w:rPr>
        <w:t xml:space="preserve"> لوی (2000)، بال (2005)، مادریگال (2006)، لوبر و همکاران (2009)، و مخالف با مطالعه کرسول (2005) بوده است. </w:t>
      </w:r>
    </w:p>
    <w:p w:rsidR="004A701E" w:rsidRPr="00534060" w:rsidRDefault="004A701E" w:rsidP="005B76BC">
      <w:pPr>
        <w:pStyle w:val="a5"/>
        <w:rPr>
          <w:rtl/>
        </w:rPr>
      </w:pPr>
      <w:r w:rsidRPr="00534060">
        <w:rPr>
          <w:rFonts w:hint="cs"/>
          <w:rtl/>
        </w:rPr>
        <w:t>از میان خرده مقیاس</w:t>
      </w:r>
      <w:r w:rsidRPr="00534060">
        <w:rPr>
          <w:rtl/>
        </w:rPr>
        <w:softHyphen/>
      </w:r>
      <w:r w:rsidRPr="00534060">
        <w:rPr>
          <w:rFonts w:hint="cs"/>
          <w:rtl/>
        </w:rPr>
        <w:t>های مربوط به اعتماد متقابل، اعتماد به پدر مهمترین عامل در پیش</w:t>
      </w:r>
      <w:r w:rsidRPr="00534060">
        <w:rPr>
          <w:rtl/>
        </w:rPr>
        <w:softHyphen/>
      </w:r>
      <w:r w:rsidR="005B76BC">
        <w:rPr>
          <w:rFonts w:hint="cs"/>
          <w:rtl/>
        </w:rPr>
        <w:t>بینی نگرش به خرابکاری</w:t>
      </w:r>
      <w:r w:rsidRPr="00534060">
        <w:rPr>
          <w:rFonts w:hint="cs"/>
          <w:rtl/>
        </w:rPr>
        <w:t>، اعتماد به مادر به عنوان مهمترین عاملِ پیش</w:t>
      </w:r>
      <w:r w:rsidRPr="00534060">
        <w:rPr>
          <w:rtl/>
        </w:rPr>
        <w:softHyphen/>
      </w:r>
      <w:r w:rsidRPr="00534060">
        <w:rPr>
          <w:rFonts w:hint="cs"/>
          <w:rtl/>
        </w:rPr>
        <w:t>بینی کنندۀ عمل به خرابکاری و اعتماد به همسال به عنوان مهمترین عاملِ پیش</w:t>
      </w:r>
      <w:r w:rsidRPr="00534060">
        <w:rPr>
          <w:rtl/>
        </w:rPr>
        <w:softHyphen/>
      </w:r>
      <w:r w:rsidRPr="00534060">
        <w:rPr>
          <w:rFonts w:hint="cs"/>
          <w:rtl/>
        </w:rPr>
        <w:t xml:space="preserve">بینی کنندۀ فرافکنیِ اعمال خرابکارانه شناخته شدند. این یافته همسو با پژوهش واحدی و مرادی (1388)، کُهن (1990)، بارتلومی و هورتز (1991)، کنی و دونالدسون (1991)، هولمبک و واندری (1993)، تاباچنیک و فیدل (1996)، </w:t>
      </w:r>
      <w:r w:rsidR="00A263C9" w:rsidRPr="00101A8E">
        <w:rPr>
          <w:rFonts w:hint="cs"/>
          <w:sz w:val="26"/>
          <w:rtl/>
        </w:rPr>
        <w:t xml:space="preserve">راس کراسنر و همکاران (1996)، </w:t>
      </w:r>
      <w:r w:rsidRPr="00101A8E">
        <w:rPr>
          <w:rFonts w:hint="cs"/>
          <w:sz w:val="26"/>
          <w:rtl/>
        </w:rPr>
        <w:t xml:space="preserve">نوم و همکاران (1999)، </w:t>
      </w:r>
      <w:r w:rsidR="00A263C9" w:rsidRPr="00101A8E">
        <w:rPr>
          <w:rFonts w:hint="cs"/>
          <w:sz w:val="26"/>
          <w:rtl/>
        </w:rPr>
        <w:t xml:space="preserve">کوکو (2000)، لیبل و همکاران (2000)، اشنایدر، (2001)، </w:t>
      </w:r>
      <w:r w:rsidRPr="00101A8E">
        <w:rPr>
          <w:rFonts w:hint="cs"/>
          <w:sz w:val="26"/>
          <w:rtl/>
        </w:rPr>
        <w:t>ورشوئرن و مارکوئن (2002) روبین و همکاران (2004)، گالن و رابینسون (2005)،</w:t>
      </w:r>
      <w:r w:rsidRPr="00534060">
        <w:rPr>
          <w:rFonts w:hint="cs"/>
          <w:rtl/>
        </w:rPr>
        <w:t xml:space="preserve"> و مخالف با مطالعۀ لیبرمن و همکاران (1999)، سیمون و همکاران (2001) بوده است. همچنین از میان خرده</w:t>
      </w:r>
      <w:r w:rsidRPr="00534060">
        <w:rPr>
          <w:rtl/>
        </w:rPr>
        <w:softHyphen/>
      </w:r>
      <w:r w:rsidRPr="00534060">
        <w:rPr>
          <w:rFonts w:hint="cs"/>
          <w:rtl/>
        </w:rPr>
        <w:t>مقیاس</w:t>
      </w:r>
      <w:r w:rsidRPr="00534060">
        <w:rPr>
          <w:rtl/>
        </w:rPr>
        <w:softHyphen/>
      </w:r>
      <w:r w:rsidRPr="00534060">
        <w:rPr>
          <w:rFonts w:hint="cs"/>
          <w:rtl/>
        </w:rPr>
        <w:t>های مربوط به ارتباط متقابل؛ ارتباط با مادر مهمترین پیش</w:t>
      </w:r>
      <w:r w:rsidRPr="00534060">
        <w:rPr>
          <w:rtl/>
        </w:rPr>
        <w:softHyphen/>
      </w:r>
      <w:r w:rsidRPr="00534060">
        <w:rPr>
          <w:rFonts w:hint="cs"/>
          <w:rtl/>
        </w:rPr>
        <w:t>بینی</w:t>
      </w:r>
      <w:r w:rsidRPr="00534060">
        <w:rPr>
          <w:rtl/>
        </w:rPr>
        <w:softHyphen/>
      </w:r>
      <w:r w:rsidRPr="00534060">
        <w:rPr>
          <w:rFonts w:hint="cs"/>
          <w:rtl/>
        </w:rPr>
        <w:t>کنندۀ نگرش و عمل به خرابکاری بوده و ارتباط با پدر نیز توانسته بیشترین پیش</w:t>
      </w:r>
      <w:r w:rsidRPr="00534060">
        <w:rPr>
          <w:rtl/>
        </w:rPr>
        <w:softHyphen/>
      </w:r>
      <w:r w:rsidRPr="00534060">
        <w:rPr>
          <w:rFonts w:hint="cs"/>
          <w:rtl/>
        </w:rPr>
        <w:t>بینی را از فرافکنی خرابکاری در بین آزمودنی</w:t>
      </w:r>
      <w:r w:rsidRPr="00534060">
        <w:rPr>
          <w:rtl/>
        </w:rPr>
        <w:softHyphen/>
      </w:r>
      <w:r w:rsidRPr="00534060">
        <w:rPr>
          <w:rFonts w:hint="cs"/>
          <w:rtl/>
        </w:rPr>
        <w:t>ها به دست دهد. این نتیجه نیز همسو با مطالعۀ سالیوان و سالیوان (1980) و فانتی (2005)، بوده است. از میان خرده</w:t>
      </w:r>
      <w:r w:rsidRPr="00534060">
        <w:rPr>
          <w:rtl/>
        </w:rPr>
        <w:softHyphen/>
      </w:r>
      <w:r w:rsidRPr="00534060">
        <w:rPr>
          <w:rFonts w:hint="cs"/>
          <w:rtl/>
        </w:rPr>
        <w:t>مقیاس</w:t>
      </w:r>
      <w:r w:rsidRPr="00534060">
        <w:rPr>
          <w:rtl/>
        </w:rPr>
        <w:softHyphen/>
      </w:r>
      <w:r w:rsidRPr="00534060">
        <w:rPr>
          <w:rFonts w:hint="cs"/>
          <w:rtl/>
        </w:rPr>
        <w:t>های مربوط به بیگانگی نیز، بیگانگی از مادر، بیگانگی از پدر و بیگانگی از همسال به ترتیب نیرومندترین پیش</w:t>
      </w:r>
      <w:r w:rsidRPr="00534060">
        <w:rPr>
          <w:rtl/>
        </w:rPr>
        <w:softHyphen/>
      </w:r>
      <w:r w:rsidRPr="00534060">
        <w:rPr>
          <w:rFonts w:hint="cs"/>
          <w:rtl/>
        </w:rPr>
        <w:t>بینی</w:t>
      </w:r>
      <w:r w:rsidRPr="00534060">
        <w:rPr>
          <w:rtl/>
        </w:rPr>
        <w:softHyphen/>
      </w:r>
      <w:r w:rsidRPr="00534060">
        <w:rPr>
          <w:rFonts w:hint="cs"/>
          <w:rtl/>
        </w:rPr>
        <w:t>کننده</w:t>
      </w:r>
      <w:r w:rsidRPr="00534060">
        <w:rPr>
          <w:rtl/>
        </w:rPr>
        <w:softHyphen/>
      </w:r>
      <w:r w:rsidRPr="00534060">
        <w:rPr>
          <w:rFonts w:hint="cs"/>
          <w:rtl/>
        </w:rPr>
        <w:t>های نگرش به خرابکاری، فرافکنی خرابکاری و عمل به رفتارهای خرابکارانه هستند. همچنین نتایج مؤید آن بود که دلبستگی به همسال، فراتر از دلبستگی به والدین می</w:t>
      </w:r>
      <w:r w:rsidRPr="00534060">
        <w:rPr>
          <w:rtl/>
        </w:rPr>
        <w:softHyphen/>
      </w:r>
      <w:r w:rsidRPr="00534060">
        <w:rPr>
          <w:rFonts w:hint="cs"/>
          <w:rtl/>
        </w:rPr>
        <w:t>تواند فرافکنی و شدت عمل به رفتارهای خرابکارانه را در دانش</w:t>
      </w:r>
      <w:r w:rsidRPr="00534060">
        <w:rPr>
          <w:rtl/>
        </w:rPr>
        <w:softHyphen/>
      </w:r>
      <w:r w:rsidRPr="00534060">
        <w:rPr>
          <w:rFonts w:hint="cs"/>
          <w:rtl/>
        </w:rPr>
        <w:t>آموزان دبیرستانیِ مورد مطالعه تبیین کند. اما دلبستگی به مادر تبیین</w:t>
      </w:r>
      <w:r w:rsidRPr="00534060">
        <w:rPr>
          <w:rtl/>
        </w:rPr>
        <w:softHyphen/>
      </w:r>
      <w:r w:rsidRPr="00534060">
        <w:rPr>
          <w:rFonts w:hint="cs"/>
          <w:rtl/>
        </w:rPr>
        <w:t xml:space="preserve">کنندۀ نیرومندتری نسبت به دلبستگی به پدر و همسال در نگرش به خرابکاری بود این  نتیجه همسو با مطالعۀ کُهن (1990) بود. </w:t>
      </w:r>
    </w:p>
    <w:p w:rsidR="004A701E" w:rsidRPr="00534060" w:rsidRDefault="004A701E" w:rsidP="004A701E">
      <w:pPr>
        <w:pStyle w:val="a5"/>
        <w:rPr>
          <w:rtl/>
        </w:rPr>
      </w:pPr>
      <w:r w:rsidRPr="00534060">
        <w:rPr>
          <w:rFonts w:hint="cs"/>
          <w:rtl/>
        </w:rPr>
        <w:t>همان</w:t>
      </w:r>
      <w:r w:rsidRPr="00534060">
        <w:rPr>
          <w:rtl/>
        </w:rPr>
        <w:softHyphen/>
      </w:r>
      <w:r w:rsidRPr="00534060">
        <w:rPr>
          <w:rFonts w:hint="cs"/>
          <w:rtl/>
        </w:rPr>
        <w:t xml:space="preserve">طور كه قبلاً اشاره شد، کیفیت دلبستگی به والدین و همسالان، از مجموع متغیرهای اعتماد متقابل، کیفیت ارتباط و بیگانگی (خشم و عصبانیت) بدست آمده است. ضريب تعيين در مورد کیفیت دلبستگی به مادر وقتي وارد معادلة رگرسيون مي‌شود، در هر سه بُعد نگرش، فرافکنی و عمل به خرابکاری به ترتیب معادل 0.038، 0.061 و 0.087 مي‌باشد؛ به عبارت ديگر، کیفیت دلبستگی به مادر به ترتیب 3.8، 6.1 و 8.7 درصد از واريانس خرابکاري را تبيين مي‌كند. این مقادیر در رابطه با کیفیت دلبستگی به پدر به ترتیب 2، 7.6، 7.6 درصد و در رابطه با کیفیت دلبستگی به همسال به ترتیب 2.5، 9.7، 10 درصد در تبیین واریانسِ خرابکاری گزارش شد. هر سه بُعد کیفیت دلبستگی با هم، به ترتیب 6/5، 7/12، 7/17 </w:t>
      </w:r>
      <w:r w:rsidRPr="00534060">
        <w:rPr>
          <w:rFonts w:hint="cs"/>
          <w:rtl/>
        </w:rPr>
        <w:lastRenderedPageBreak/>
        <w:t>درصد از تغییرات متغیر وابسته را در بُعدهای نگرش، فرافکنی و عمل به خرابکاری تبیین کرد. همان</w:t>
      </w:r>
      <w:r w:rsidRPr="00534060">
        <w:rPr>
          <w:rtl/>
        </w:rPr>
        <w:softHyphen/>
      </w:r>
      <w:r w:rsidRPr="00534060">
        <w:rPr>
          <w:rFonts w:hint="cs"/>
          <w:rtl/>
        </w:rPr>
        <w:t>طور که مشهود است دلبستگی به همسال نسبت به دلبستگی به والدین توانسته است مقدار بیشتری از تغییرات عمل به خرابکاری را تبیین کند (10 درصد) در واقع این نتیجه به زبانی دیگر مؤید مطالعۀ هاشمی و جوکار (1392)، می</w:t>
      </w:r>
      <w:r w:rsidRPr="00534060">
        <w:rPr>
          <w:rtl/>
        </w:rPr>
        <w:softHyphen/>
      </w:r>
      <w:r w:rsidRPr="00534060">
        <w:rPr>
          <w:rFonts w:hint="cs"/>
          <w:rtl/>
        </w:rPr>
        <w:t>باشد. همچنین این نتایج همسو با مطالعات (زمان و شیپمن، 1997؛ کاسترمن و همکاران، 2004؛ ویلیامز و کلی، 2005) بود.</w:t>
      </w:r>
    </w:p>
    <w:p w:rsidR="004A701E" w:rsidRPr="00534060" w:rsidRDefault="004A701E" w:rsidP="000B1241">
      <w:pPr>
        <w:pStyle w:val="a5"/>
        <w:rPr>
          <w:rtl/>
        </w:rPr>
      </w:pPr>
      <w:r w:rsidRPr="00534060">
        <w:rPr>
          <w:rFonts w:hint="cs"/>
          <w:rtl/>
        </w:rPr>
        <w:t>در تبیین این یافته</w:t>
      </w:r>
      <w:r w:rsidRPr="00534060">
        <w:rPr>
          <w:rtl/>
        </w:rPr>
        <w:softHyphen/>
      </w:r>
      <w:r w:rsidRPr="00534060">
        <w:rPr>
          <w:rFonts w:hint="cs"/>
          <w:rtl/>
        </w:rPr>
        <w:t>ها باید گفت که شخصیت کامل هر انسانی در شیوۀ دوست داشتن وی نمایان می</w:t>
      </w:r>
      <w:r w:rsidRPr="00534060">
        <w:rPr>
          <w:rFonts w:hint="cs"/>
          <w:rtl/>
        </w:rPr>
        <w:softHyphen/>
        <w:t>شود. دلبستگی در جریان چرخه</w:t>
      </w:r>
      <w:r w:rsidRPr="00534060">
        <w:rPr>
          <w:rFonts w:hint="cs"/>
          <w:rtl/>
        </w:rPr>
        <w:softHyphen/>
        <w:t>های زندگی از مادر به نزدیکان و بالأخره به گروه</w:t>
      </w:r>
      <w:r w:rsidRPr="00534060">
        <w:rPr>
          <w:rFonts w:hint="cs"/>
          <w:rtl/>
        </w:rPr>
        <w:softHyphen/>
        <w:t>های دیگری تسری می</w:t>
      </w:r>
      <w:r w:rsidRPr="00534060">
        <w:rPr>
          <w:rFonts w:hint="cs"/>
          <w:rtl/>
        </w:rPr>
        <w:softHyphen/>
        <w:t>یابد و به صورت عاملی مهم برای ساخت</w:t>
      </w:r>
      <w:r w:rsidRPr="00534060">
        <w:rPr>
          <w:rFonts w:hint="cs"/>
          <w:rtl/>
        </w:rPr>
        <w:softHyphen/>
        <w:t>دهی شخصیت کودک در می</w:t>
      </w:r>
      <w:r w:rsidRPr="00534060">
        <w:rPr>
          <w:rFonts w:hint="cs"/>
          <w:rtl/>
        </w:rPr>
        <w:softHyphen/>
        <w:t>آید</w:t>
      </w:r>
      <w:r w:rsidR="000B1241" w:rsidRPr="00534060">
        <w:rPr>
          <w:rFonts w:hint="cs"/>
          <w:rtl/>
        </w:rPr>
        <w:t>.</w:t>
      </w:r>
      <w:r w:rsidRPr="00534060">
        <w:rPr>
          <w:rFonts w:hint="cs"/>
          <w:rtl/>
        </w:rPr>
        <w:t xml:space="preserve"> بنابراین رفتار دلبستگی و پیامدهای عاطفی آن در سرتاسر زندگی، همواره حاضر و فعالند و بدین ترتیب روابط عاطفی یک فرد در سراسر زندگی به چگونگی توحیدیافتگی رفتار دلبستگی در چارچوب شخصیت وی وابسته است و می</w:t>
      </w:r>
      <w:r w:rsidRPr="00534060">
        <w:rPr>
          <w:rFonts w:hint="cs"/>
          <w:rtl/>
        </w:rPr>
        <w:softHyphen/>
        <w:t xml:space="preserve">تواند تأثیر قاطعی بر تحول شخصیت داشته باشد و حتی در آینده به </w:t>
      </w:r>
      <w:r w:rsidR="000B1241" w:rsidRPr="00534060">
        <w:rPr>
          <w:rFonts w:hint="cs"/>
          <w:rtl/>
        </w:rPr>
        <w:t>اختلال</w:t>
      </w:r>
      <w:r w:rsidR="000B1241" w:rsidRPr="00534060">
        <w:rPr>
          <w:rFonts w:hint="cs"/>
          <w:rtl/>
        </w:rPr>
        <w:softHyphen/>
        <w:t>های وخیم مرضی منجر گردد</w:t>
      </w:r>
      <w:r w:rsidRPr="00534060">
        <w:rPr>
          <w:rFonts w:hint="cs"/>
          <w:rtl/>
        </w:rPr>
        <w:t>. پیوندهای درون خانواده، مکان</w:t>
      </w:r>
      <w:r w:rsidRPr="00534060">
        <w:rPr>
          <w:rFonts w:hint="cs"/>
          <w:rtl/>
        </w:rPr>
        <w:softHyphen/>
        <w:t>هایی برای شکل</w:t>
      </w:r>
      <w:r w:rsidRPr="00534060">
        <w:rPr>
          <w:rFonts w:hint="cs"/>
          <w:rtl/>
        </w:rPr>
        <w:softHyphen/>
        <w:t>گیری الگوهای رفتاری نوجوانان است که آنان را در بسیاری از تصمیمات رفتاری و روابط اجتماعی راهنمایی می</w:t>
      </w:r>
      <w:r w:rsidRPr="00534060">
        <w:rPr>
          <w:rFonts w:hint="cs"/>
          <w:rtl/>
        </w:rPr>
        <w:softHyphen/>
        <w:t>کند. از این</w:t>
      </w:r>
      <w:r w:rsidRPr="00534060">
        <w:rPr>
          <w:rFonts w:hint="cs"/>
          <w:rtl/>
        </w:rPr>
        <w:softHyphen/>
        <w:t xml:space="preserve"> رو الگوهای رفتاری خانواده دربرگیرندۀ راه</w:t>
      </w:r>
      <w:r w:rsidRPr="00534060">
        <w:rPr>
          <w:rFonts w:hint="cs"/>
          <w:rtl/>
        </w:rPr>
        <w:softHyphen/>
        <w:t>هایی برای مدیریت رفتار و حل تعارضات رفتاری است. به طوری</w:t>
      </w:r>
      <w:r w:rsidRPr="00534060">
        <w:rPr>
          <w:rFonts w:hint="cs"/>
          <w:rtl/>
        </w:rPr>
        <w:softHyphen/>
        <w:t>که در بین بسیاری از صاحب</w:t>
      </w:r>
      <w:r w:rsidRPr="00534060">
        <w:rPr>
          <w:rFonts w:hint="cs"/>
          <w:rtl/>
        </w:rPr>
        <w:softHyphen/>
        <w:t>نظران در این زمینه، توافق کلی وجود دارد که نوجوانانِ خرابکار غالباً در معرض آنگونه از روابط اجتماعی قرار دارند که از ویژگی</w:t>
      </w:r>
      <w:r w:rsidRPr="00534060">
        <w:rPr>
          <w:rFonts w:hint="cs"/>
          <w:rtl/>
        </w:rPr>
        <w:softHyphen/>
        <w:t>های آن، نبودن رابطه و پیوند نزدیک و صمیمانه بین والد و فرزند است که به تدریج کیفیت این رابطه در رفتار آنان نسبت به دیگران و محیط اجتماعی اثر می</w:t>
      </w:r>
      <w:r w:rsidRPr="00534060">
        <w:rPr>
          <w:rFonts w:hint="cs"/>
          <w:rtl/>
        </w:rPr>
        <w:softHyphen/>
        <w:t>گذارد (جاکوب دول و همکاران، 2013). به طوری</w:t>
      </w:r>
      <w:r w:rsidRPr="00534060">
        <w:rPr>
          <w:rtl/>
        </w:rPr>
        <w:softHyphen/>
      </w:r>
      <w:r w:rsidRPr="00534060">
        <w:rPr>
          <w:rFonts w:hint="cs"/>
          <w:rtl/>
        </w:rPr>
        <w:t>که دانش</w:t>
      </w:r>
      <w:r w:rsidRPr="00534060">
        <w:rPr>
          <w:rFonts w:hint="cs"/>
          <w:rtl/>
        </w:rPr>
        <w:softHyphen/>
        <w:t>آموزان خرابکار معمولاً به هنجارها و ارزش</w:t>
      </w:r>
      <w:r w:rsidRPr="00534060">
        <w:rPr>
          <w:rFonts w:hint="cs"/>
          <w:rtl/>
        </w:rPr>
        <w:softHyphen/>
        <w:t>های خانوادگی تقید و دلبستگی چندانی ندارند و رفتارهای آن</w:t>
      </w:r>
      <w:r w:rsidRPr="00534060">
        <w:rPr>
          <w:rFonts w:hint="cs"/>
          <w:rtl/>
        </w:rPr>
        <w:softHyphen/>
        <w:t>ها انسجام و یکپارچگی محیط خانواده را تحت شعاع قرار می</w:t>
      </w:r>
      <w:r w:rsidRPr="00534060">
        <w:rPr>
          <w:rFonts w:hint="cs"/>
          <w:rtl/>
        </w:rPr>
        <w:softHyphen/>
        <w:t>دهد و موجب ناسازگاری و اختلاف میان والدین و جوانان می</w:t>
      </w:r>
      <w:r w:rsidRPr="00534060">
        <w:rPr>
          <w:rFonts w:hint="cs"/>
          <w:rtl/>
        </w:rPr>
        <w:softHyphen/>
        <w:t>شود که محیط گرم و صمیمی خانواده را پر تنش می</w:t>
      </w:r>
      <w:r w:rsidRPr="00534060">
        <w:rPr>
          <w:rFonts w:hint="cs"/>
          <w:rtl/>
        </w:rPr>
        <w:softHyphen/>
        <w:t>سازد، در این صورت ممکن است که دانش</w:t>
      </w:r>
      <w:r w:rsidRPr="00534060">
        <w:rPr>
          <w:rFonts w:hint="cs"/>
          <w:rtl/>
        </w:rPr>
        <w:softHyphen/>
        <w:t>آموزان به بیرون از خانه پناه ببرند و به علت ویژگی</w:t>
      </w:r>
      <w:r w:rsidRPr="00534060">
        <w:rPr>
          <w:rFonts w:hint="cs"/>
          <w:rtl/>
        </w:rPr>
        <w:softHyphen/>
        <w:t>های سِنّی خود در خطر آسیب</w:t>
      </w:r>
      <w:r w:rsidRPr="00534060">
        <w:rPr>
          <w:rFonts w:hint="cs"/>
          <w:rtl/>
        </w:rPr>
        <w:softHyphen/>
        <w:t>های گوناگون قرار گیرند. بنابراین می</w:t>
      </w:r>
      <w:r w:rsidRPr="00534060">
        <w:rPr>
          <w:rtl/>
        </w:rPr>
        <w:softHyphen/>
      </w:r>
      <w:r w:rsidRPr="00534060">
        <w:rPr>
          <w:rFonts w:hint="cs"/>
          <w:rtl/>
        </w:rPr>
        <w:t>توان گفت سطوح بالای دلبستگی می</w:t>
      </w:r>
      <w:r w:rsidRPr="00534060">
        <w:rPr>
          <w:rtl/>
        </w:rPr>
        <w:softHyphen/>
      </w:r>
      <w:r w:rsidRPr="00534060">
        <w:rPr>
          <w:rFonts w:hint="cs"/>
          <w:rtl/>
        </w:rPr>
        <w:t>تواند موجب افزایش جهت</w:t>
      </w:r>
      <w:r w:rsidRPr="00534060">
        <w:rPr>
          <w:rtl/>
        </w:rPr>
        <w:softHyphen/>
      </w:r>
      <w:r w:rsidRPr="00534060">
        <w:rPr>
          <w:rFonts w:hint="cs"/>
          <w:rtl/>
        </w:rPr>
        <w:t>گیری مثبت و بادوام در روابط اجتماعی شود که این</w:t>
      </w:r>
      <w:r w:rsidR="000B1241" w:rsidRPr="00534060">
        <w:rPr>
          <w:rFonts w:hint="cs"/>
          <w:rtl/>
        </w:rPr>
        <w:t xml:space="preserve"> </w:t>
      </w:r>
      <w:r w:rsidRPr="00534060">
        <w:rPr>
          <w:rFonts w:hint="cs"/>
          <w:rtl/>
        </w:rPr>
        <w:t>امر خود را در سطوح مختلف اجتماعی شدن نشان می</w:t>
      </w:r>
      <w:r w:rsidRPr="00534060">
        <w:rPr>
          <w:rtl/>
        </w:rPr>
        <w:softHyphen/>
      </w:r>
      <w:r w:rsidRPr="00534060">
        <w:rPr>
          <w:rFonts w:hint="cs"/>
          <w:rtl/>
        </w:rPr>
        <w:t>دهد. روابط گرم و صمیمی با والدین موجب می</w:t>
      </w:r>
      <w:r w:rsidRPr="00534060">
        <w:rPr>
          <w:rtl/>
        </w:rPr>
        <w:softHyphen/>
      </w:r>
      <w:r w:rsidRPr="00534060">
        <w:rPr>
          <w:rFonts w:hint="cs"/>
          <w:rtl/>
        </w:rPr>
        <w:t>شود افراد احساس نزدیکی و صمیمیت بیشتری با والدین خود داشته باشند و الگوهای رفتاری آن</w:t>
      </w:r>
      <w:r w:rsidRPr="00534060">
        <w:rPr>
          <w:rtl/>
        </w:rPr>
        <w:softHyphen/>
      </w:r>
      <w:r w:rsidRPr="00534060">
        <w:rPr>
          <w:rFonts w:hint="cs"/>
          <w:rtl/>
        </w:rPr>
        <w:t>ها را آموخته و به زندگی خود منتقل کنند. در این صورت، این روابط مانع از روی آوردن نوجوانان به رفتارهای ضد اجتماعی و خرابکارانه شده و موجب شکل</w:t>
      </w:r>
      <w:r w:rsidRPr="00534060">
        <w:rPr>
          <w:rtl/>
        </w:rPr>
        <w:softHyphen/>
      </w:r>
      <w:r w:rsidRPr="00534060">
        <w:rPr>
          <w:rFonts w:hint="cs"/>
          <w:rtl/>
        </w:rPr>
        <w:t>گیری یک پیوند و رابطۀ مثبت اجتماعی می</w:t>
      </w:r>
      <w:r w:rsidRPr="00534060">
        <w:rPr>
          <w:rtl/>
        </w:rPr>
        <w:softHyphen/>
      </w:r>
      <w:r w:rsidRPr="00534060">
        <w:rPr>
          <w:rFonts w:hint="cs"/>
          <w:rtl/>
        </w:rPr>
        <w:t>شود که نوجوانان را از کج</w:t>
      </w:r>
      <w:r w:rsidRPr="00534060">
        <w:rPr>
          <w:rtl/>
        </w:rPr>
        <w:softHyphen/>
      </w:r>
      <w:r w:rsidRPr="00534060">
        <w:rPr>
          <w:rFonts w:hint="cs"/>
          <w:rtl/>
        </w:rPr>
        <w:t>روی و تعارض با ساختارهای اجتماعی و فردی منع می</w:t>
      </w:r>
      <w:r w:rsidRPr="00534060">
        <w:rPr>
          <w:rtl/>
        </w:rPr>
        <w:softHyphen/>
      </w:r>
      <w:r w:rsidRPr="00534060">
        <w:rPr>
          <w:rFonts w:hint="cs"/>
          <w:rtl/>
        </w:rPr>
        <w:t>کند.</w:t>
      </w:r>
    </w:p>
    <w:p w:rsidR="00C4252D" w:rsidRPr="00534060" w:rsidRDefault="00C4252D" w:rsidP="001A7BBB">
      <w:pPr>
        <w:pStyle w:val="a5"/>
        <w:rPr>
          <w:rtl/>
        </w:rPr>
      </w:pPr>
      <w:r w:rsidRPr="00534060">
        <w:rPr>
          <w:rFonts w:hint="cs"/>
          <w:rtl/>
        </w:rPr>
        <w:t xml:space="preserve">متغير بعدی مورد بحث در این پژوهش "جنس" بود. نتايجِ آزمونِ </w:t>
      </w:r>
      <w:r w:rsidRPr="00534060">
        <w:rPr>
          <w:rFonts w:asciiTheme="majorBidi" w:hAnsiTheme="majorBidi" w:cstheme="majorBidi"/>
          <w:szCs w:val="24"/>
        </w:rPr>
        <w:t>T</w:t>
      </w:r>
      <w:r w:rsidRPr="00534060">
        <w:rPr>
          <w:rFonts w:hint="cs"/>
          <w:rtl/>
        </w:rPr>
        <w:t xml:space="preserve"> در این پژوهش نشان </w:t>
      </w:r>
      <w:r w:rsidR="001A7BBB">
        <w:rPr>
          <w:rFonts w:hint="cs"/>
          <w:rtl/>
        </w:rPr>
        <w:t>داد</w:t>
      </w:r>
      <w:r w:rsidRPr="00534060">
        <w:rPr>
          <w:rFonts w:hint="cs"/>
          <w:rtl/>
        </w:rPr>
        <w:t xml:space="preserve"> كه تفاوت بین ميانگين‌ نمرات خرابکاری، نگرش، فرافکنی و عمل به خرابکاری در بین دو جنس به لحاظ آماري معني‌دار نیست. بدین معنی که جنسِ افراد نتوانسته است سبب تفاوت در رفتارهای خرابکاران</w:t>
      </w:r>
      <w:r w:rsidR="000B1241" w:rsidRPr="00534060">
        <w:rPr>
          <w:rFonts w:hint="cs"/>
          <w:rtl/>
        </w:rPr>
        <w:t>ۀ</w:t>
      </w:r>
      <w:r w:rsidRPr="00534060">
        <w:rPr>
          <w:rFonts w:hint="cs"/>
          <w:rtl/>
        </w:rPr>
        <w:t xml:space="preserve"> دختران و </w:t>
      </w:r>
      <w:r w:rsidRPr="00534060">
        <w:rPr>
          <w:rFonts w:hint="cs"/>
          <w:rtl/>
        </w:rPr>
        <w:lastRenderedPageBreak/>
        <w:t>پسران گردد. بنابراین، هرچند در تحقیقات مختلف (نیک اختر، 1378؛ محسنی تبریزی، 1379؛ سهامی و احمدی، 1383؛ محمدی بلبلان آباد، 1385؛ ضیاءالدینی و همکاران، 1386؛ نامداری و نظری، 1386؛ مرنگلو، 1388؛ موسی</w:t>
      </w:r>
      <w:r w:rsidRPr="00534060">
        <w:rPr>
          <w:rtl/>
        </w:rPr>
        <w:softHyphen/>
      </w:r>
      <w:r w:rsidRPr="00534060">
        <w:rPr>
          <w:rFonts w:hint="cs"/>
          <w:rtl/>
        </w:rPr>
        <w:t>زاده، 1389؛ بنسون، 1993؛ بال، 2005؛ اسپایچ، 2006)، تأثیر متغیر جنسیت بر خرابکاری به اثبات رسیده است اما نتایج به دست آمده از بررسی رابطۀ بین جنسیت و خرابکاری (در هر سه بُعد) در این پژوهش بر خلاف اکثر تحقیقات پیشین و مطابق با تحقیقات (پاکدامن، 1380؛ شمس</w:t>
      </w:r>
      <w:r w:rsidRPr="00534060">
        <w:rPr>
          <w:rtl/>
        </w:rPr>
        <w:softHyphen/>
      </w:r>
      <w:r w:rsidRPr="00534060">
        <w:rPr>
          <w:rFonts w:hint="cs"/>
          <w:rtl/>
        </w:rPr>
        <w:t>آبادی، 1382؛ میرفردی، 1391؛ مک</w:t>
      </w:r>
      <w:r w:rsidRPr="00534060">
        <w:rPr>
          <w:rtl/>
        </w:rPr>
        <w:softHyphen/>
      </w:r>
      <w:r w:rsidRPr="00534060">
        <w:rPr>
          <w:rFonts w:hint="cs"/>
          <w:rtl/>
        </w:rPr>
        <w:t>کوبی و ژاگلین، 1980؛ کرسول؛ 2005؛ مک</w:t>
      </w:r>
      <w:r w:rsidRPr="00534060">
        <w:rPr>
          <w:rtl/>
        </w:rPr>
        <w:softHyphen/>
      </w:r>
      <w:r w:rsidRPr="00534060">
        <w:rPr>
          <w:rFonts w:hint="cs"/>
          <w:rtl/>
        </w:rPr>
        <w:t>کوری، 2005)، رابطۀ بین این دو متغیر را تأیید نمی</w:t>
      </w:r>
      <w:r w:rsidRPr="00534060">
        <w:rPr>
          <w:rtl/>
        </w:rPr>
        <w:softHyphen/>
      </w:r>
      <w:r w:rsidRPr="00534060">
        <w:rPr>
          <w:rFonts w:hint="cs"/>
          <w:rtl/>
        </w:rPr>
        <w:t>کند. به عبارت دیگر، در بین دختران و پسران سال سوم دبیرستان در شهر فسا از نظر نگرش، فرافکنی و عمل به خرابکاری تفاوت چندانی مشاهده نمی</w:t>
      </w:r>
      <w:r w:rsidRPr="00534060">
        <w:rPr>
          <w:rtl/>
        </w:rPr>
        <w:softHyphen/>
      </w:r>
      <w:r w:rsidRPr="00534060">
        <w:rPr>
          <w:rFonts w:hint="cs"/>
          <w:rtl/>
        </w:rPr>
        <w:t>شود. این نتیجه را شاید بتوان با توجه به بافت شهری و قومیتی شهر فسا توجیه نمود؛ به گونه</w:t>
      </w:r>
      <w:r w:rsidRPr="00534060">
        <w:rPr>
          <w:rtl/>
        </w:rPr>
        <w:softHyphen/>
      </w:r>
      <w:r w:rsidRPr="00534060">
        <w:rPr>
          <w:rFonts w:hint="cs"/>
          <w:rtl/>
        </w:rPr>
        <w:t>ای که این شهر از یک بافت یکپارچۀ قومی و به دلیل شرایط در حال گذار و نهادینه شدن الزامات رفتاری و فرهنگ شهروندی که در این شهر وجود دارد، تفاوت چندانی بین دختران و پسران در این زمینه وجود ندارد.</w:t>
      </w:r>
    </w:p>
    <w:p w:rsidR="00C4252D" w:rsidRPr="00534060" w:rsidRDefault="004C6F6E" w:rsidP="004C6F6E">
      <w:pPr>
        <w:pStyle w:val="a5"/>
        <w:rPr>
          <w:rtl/>
        </w:rPr>
      </w:pPr>
      <w:r w:rsidRPr="00534060">
        <w:rPr>
          <w:rFonts w:hint="cs"/>
          <w:rtl/>
        </w:rPr>
        <w:t>از جمله اهداف این پژوهش بررسی و مطالعۀ نقش مؤلفه</w:t>
      </w:r>
      <w:r w:rsidRPr="00534060">
        <w:rPr>
          <w:rtl/>
        </w:rPr>
        <w:softHyphen/>
      </w:r>
      <w:r w:rsidRPr="00534060">
        <w:rPr>
          <w:rFonts w:hint="cs"/>
          <w:rtl/>
        </w:rPr>
        <w:t>های ازخودبیگانگی روانی و کیفیت دلبستگی به والدین و همسالان در رفتارهای خرابکارانۀ دانش</w:t>
      </w:r>
      <w:r w:rsidRPr="00534060">
        <w:rPr>
          <w:rtl/>
        </w:rPr>
        <w:softHyphen/>
      </w:r>
      <w:r w:rsidRPr="00534060">
        <w:rPr>
          <w:rFonts w:hint="cs"/>
          <w:rtl/>
        </w:rPr>
        <w:t xml:space="preserve">آموزان سال سوم دبیرستانِ شهر فسا بود. به این منظور، رگرسیون گام به گام محاسبه گردید. لذا </w:t>
      </w:r>
      <w:r w:rsidR="00C4252D" w:rsidRPr="00534060">
        <w:rPr>
          <w:rtl/>
        </w:rPr>
        <w:t>در بخش آزمون</w:t>
      </w:r>
      <w:r w:rsidR="00C4252D" w:rsidRPr="00534060">
        <w:rPr>
          <w:rFonts w:hint="cs"/>
          <w:rtl/>
        </w:rPr>
        <w:t>ِ</w:t>
      </w:r>
      <w:r w:rsidR="00C4252D" w:rsidRPr="00534060">
        <w:rPr>
          <w:w w:val="33"/>
          <w:rtl/>
        </w:rPr>
        <w:t xml:space="preserve"> </w:t>
      </w:r>
      <w:r w:rsidR="00C4252D" w:rsidRPr="00534060">
        <w:rPr>
          <w:rtl/>
        </w:rPr>
        <w:t xml:space="preserve">مدل، </w:t>
      </w:r>
      <w:r w:rsidR="00C4252D" w:rsidRPr="00534060">
        <w:rPr>
          <w:rFonts w:hint="cs"/>
          <w:rtl/>
        </w:rPr>
        <w:t>به منظور تبیین متغیر وابسته، متغیرهای فاصله</w:t>
      </w:r>
      <w:r w:rsidR="00C4252D" w:rsidRPr="00534060">
        <w:rPr>
          <w:rtl/>
        </w:rPr>
        <w:softHyphen/>
      </w:r>
      <w:r w:rsidR="00C4252D" w:rsidRPr="00534060">
        <w:rPr>
          <w:rFonts w:hint="cs"/>
          <w:rtl/>
        </w:rPr>
        <w:t>ای (18 متغیر شامل: احساس بی</w:t>
      </w:r>
      <w:r w:rsidR="00C4252D" w:rsidRPr="00534060">
        <w:rPr>
          <w:rtl/>
        </w:rPr>
        <w:softHyphen/>
      </w:r>
      <w:r w:rsidR="00C4252D" w:rsidRPr="00534060">
        <w:rPr>
          <w:rFonts w:hint="cs"/>
          <w:rtl/>
        </w:rPr>
        <w:t>قدرتی، احساس بی</w:t>
      </w:r>
      <w:r w:rsidR="00C4252D" w:rsidRPr="00534060">
        <w:rPr>
          <w:rtl/>
        </w:rPr>
        <w:softHyphen/>
      </w:r>
      <w:r w:rsidR="00C4252D" w:rsidRPr="00534060">
        <w:rPr>
          <w:rFonts w:hint="cs"/>
          <w:rtl/>
        </w:rPr>
        <w:t>هنجاری، احساس بی</w:t>
      </w:r>
      <w:r w:rsidR="00C4252D" w:rsidRPr="00534060">
        <w:rPr>
          <w:rtl/>
        </w:rPr>
        <w:softHyphen/>
      </w:r>
      <w:r w:rsidR="00C4252D" w:rsidRPr="00534060">
        <w:rPr>
          <w:rFonts w:hint="cs"/>
          <w:rtl/>
        </w:rPr>
        <w:t>معنایی، احساس انزوای اجتماعی، احساس تنفر از خویشتن، احساس ازخودبیگانگی روانی، کیفیت دلبستگی به مادر، کیفیت دلبستگی به پدر، کیفیت دلبستگی به همسال، اعتماد به مادر، اعتماد به پدر، ارتباط با مادر، ارتباط با پدر، بیگانگی از مادر، بیگانگی از پدر، اعتماد به همسال، ارتباط با همسال و بیگانگی از همسال) وارد معادلۀ رگرسیون شدند و ارتباط آن</w:t>
      </w:r>
      <w:r w:rsidR="00C4252D" w:rsidRPr="00534060">
        <w:rPr>
          <w:rtl/>
        </w:rPr>
        <w:softHyphen/>
      </w:r>
      <w:r w:rsidR="00C4252D" w:rsidRPr="00534060">
        <w:rPr>
          <w:rFonts w:hint="cs"/>
          <w:rtl/>
        </w:rPr>
        <w:t>ها با سطوح سه گانۀ خرابکاری (نگرش به رفتارهای خرابکارانه، فرافکنی خرابکاری و شدت عمل به خرابکاری)</w:t>
      </w:r>
      <w:r w:rsidR="00C4252D" w:rsidRPr="00534060">
        <w:rPr>
          <w:rtl/>
        </w:rPr>
        <w:t xml:space="preserve"> به</w:t>
      </w:r>
      <w:r w:rsidR="00C4252D" w:rsidRPr="00534060">
        <w:rPr>
          <w:w w:val="33"/>
          <w:rtl/>
        </w:rPr>
        <w:t xml:space="preserve"> </w:t>
      </w:r>
      <w:r w:rsidR="00C4252D" w:rsidRPr="00534060">
        <w:rPr>
          <w:rtl/>
        </w:rPr>
        <w:t>طور جداگانه مورد تحلیل</w:t>
      </w:r>
      <w:r w:rsidR="00C4252D" w:rsidRPr="00534060">
        <w:rPr>
          <w:rFonts w:hint="cs"/>
          <w:rtl/>
        </w:rPr>
        <w:t xml:space="preserve"> </w:t>
      </w:r>
      <w:r w:rsidR="00C4252D" w:rsidRPr="00534060">
        <w:rPr>
          <w:rtl/>
        </w:rPr>
        <w:t>رگرسیونی به</w:t>
      </w:r>
      <w:r w:rsidR="00C4252D" w:rsidRPr="00534060">
        <w:rPr>
          <w:w w:val="33"/>
          <w:rtl/>
        </w:rPr>
        <w:t xml:space="preserve"> </w:t>
      </w:r>
      <w:r w:rsidR="00C4252D" w:rsidRPr="00534060">
        <w:rPr>
          <w:rtl/>
        </w:rPr>
        <w:t>روشِ گام</w:t>
      </w:r>
      <w:r w:rsidR="00C4252D" w:rsidRPr="00534060">
        <w:rPr>
          <w:w w:val="33"/>
          <w:rtl/>
        </w:rPr>
        <w:t xml:space="preserve"> </w:t>
      </w:r>
      <w:r w:rsidR="00C4252D" w:rsidRPr="00534060">
        <w:rPr>
          <w:rtl/>
        </w:rPr>
        <w:t>به</w:t>
      </w:r>
      <w:r w:rsidR="00C4252D" w:rsidRPr="00534060">
        <w:rPr>
          <w:w w:val="33"/>
          <w:rtl/>
        </w:rPr>
        <w:t xml:space="preserve"> </w:t>
      </w:r>
      <w:r w:rsidR="00C4252D" w:rsidRPr="00534060">
        <w:rPr>
          <w:rtl/>
        </w:rPr>
        <w:t>گام قرار گرفت. نتایج به</w:t>
      </w:r>
      <w:r w:rsidR="00C4252D" w:rsidRPr="00534060">
        <w:rPr>
          <w:w w:val="33"/>
          <w:rtl/>
        </w:rPr>
        <w:t xml:space="preserve"> </w:t>
      </w:r>
      <w:r w:rsidR="00C4252D" w:rsidRPr="00534060">
        <w:rPr>
          <w:rtl/>
        </w:rPr>
        <w:t>دست</w:t>
      </w:r>
      <w:r w:rsidR="00C4252D" w:rsidRPr="00534060">
        <w:rPr>
          <w:w w:val="33"/>
          <w:rtl/>
        </w:rPr>
        <w:t xml:space="preserve"> </w:t>
      </w:r>
      <w:r w:rsidR="00C4252D" w:rsidRPr="00534060">
        <w:rPr>
          <w:rtl/>
        </w:rPr>
        <w:t>آمده از این آزمون</w:t>
      </w:r>
      <w:r w:rsidR="00C4252D" w:rsidRPr="00534060">
        <w:rPr>
          <w:rFonts w:hint="cs"/>
          <w:w w:val="33"/>
          <w:rtl/>
        </w:rPr>
        <w:softHyphen/>
      </w:r>
      <w:r w:rsidR="00C4252D" w:rsidRPr="00534060">
        <w:rPr>
          <w:rtl/>
        </w:rPr>
        <w:t xml:space="preserve">ها برای </w:t>
      </w:r>
      <w:r w:rsidR="00C4252D" w:rsidRPr="00534060">
        <w:rPr>
          <w:rFonts w:hint="cs"/>
          <w:rtl/>
        </w:rPr>
        <w:t>متغیر وابستۀ نگرش به خرابکاری</w:t>
      </w:r>
      <w:r w:rsidR="00C4252D" w:rsidRPr="00534060">
        <w:rPr>
          <w:rtl/>
        </w:rPr>
        <w:t xml:space="preserve"> نشان می</w:t>
      </w:r>
      <w:r w:rsidR="00C4252D" w:rsidRPr="00534060">
        <w:rPr>
          <w:rFonts w:hint="cs"/>
          <w:w w:val="33"/>
          <w:rtl/>
        </w:rPr>
        <w:softHyphen/>
      </w:r>
      <w:r w:rsidR="00C4252D" w:rsidRPr="00534060">
        <w:rPr>
          <w:rtl/>
        </w:rPr>
        <w:t>دهد که به</w:t>
      </w:r>
      <w:r w:rsidR="00C4252D" w:rsidRPr="00534060">
        <w:rPr>
          <w:w w:val="33"/>
          <w:rtl/>
        </w:rPr>
        <w:t xml:space="preserve"> </w:t>
      </w:r>
      <w:r w:rsidR="00C4252D" w:rsidRPr="00534060">
        <w:rPr>
          <w:rtl/>
        </w:rPr>
        <w:t>ترتیب،</w:t>
      </w:r>
      <w:r w:rsidR="00C4252D" w:rsidRPr="00534060">
        <w:rPr>
          <w:rFonts w:hint="cs"/>
          <w:rtl/>
        </w:rPr>
        <w:t xml:space="preserve"> پنج</w:t>
      </w:r>
      <w:r w:rsidR="00C4252D" w:rsidRPr="00534060">
        <w:rPr>
          <w:rtl/>
        </w:rPr>
        <w:t xml:space="preserve"> متغیر "</w:t>
      </w:r>
      <w:r w:rsidR="00C4252D" w:rsidRPr="00534060">
        <w:rPr>
          <w:rFonts w:hint="cs"/>
          <w:rtl/>
        </w:rPr>
        <w:t>احساس ازخودبیگانگی روانی</w:t>
      </w:r>
      <w:r w:rsidR="00C4252D" w:rsidRPr="00534060">
        <w:rPr>
          <w:rtl/>
        </w:rPr>
        <w:t>"، "</w:t>
      </w:r>
      <w:r w:rsidR="00C4252D" w:rsidRPr="00534060">
        <w:rPr>
          <w:rFonts w:hint="cs"/>
          <w:rtl/>
        </w:rPr>
        <w:t>اعتماد به پدر</w:t>
      </w:r>
      <w:r w:rsidR="00C4252D" w:rsidRPr="00534060">
        <w:rPr>
          <w:rtl/>
        </w:rPr>
        <w:t>"، "</w:t>
      </w:r>
      <w:r w:rsidR="00C4252D" w:rsidRPr="00534060">
        <w:rPr>
          <w:rFonts w:hint="cs"/>
          <w:rtl/>
        </w:rPr>
        <w:t>اعتماد به همسال</w:t>
      </w:r>
      <w:r w:rsidR="00C4252D" w:rsidRPr="00534060">
        <w:rPr>
          <w:rtl/>
        </w:rPr>
        <w:t>"، "</w:t>
      </w:r>
      <w:r w:rsidR="00C4252D" w:rsidRPr="00534060">
        <w:rPr>
          <w:rFonts w:hint="cs"/>
          <w:rtl/>
        </w:rPr>
        <w:t>ارتباط با همسال</w:t>
      </w:r>
      <w:r w:rsidR="00C4252D" w:rsidRPr="00534060">
        <w:rPr>
          <w:rtl/>
        </w:rPr>
        <w:t>"</w:t>
      </w:r>
      <w:r w:rsidR="00C4252D" w:rsidRPr="00534060">
        <w:rPr>
          <w:rFonts w:hint="cs"/>
          <w:rtl/>
        </w:rPr>
        <w:t xml:space="preserve"> و سرانجام</w:t>
      </w:r>
      <w:r w:rsidR="00C4252D" w:rsidRPr="00534060">
        <w:rPr>
          <w:rtl/>
        </w:rPr>
        <w:t xml:space="preserve"> "</w:t>
      </w:r>
      <w:r w:rsidR="00C4252D" w:rsidRPr="00534060">
        <w:rPr>
          <w:rFonts w:hint="cs"/>
          <w:rtl/>
        </w:rPr>
        <w:t xml:space="preserve">ارتباط با مادر" </w:t>
      </w:r>
      <w:r w:rsidR="00C4252D" w:rsidRPr="00534060">
        <w:rPr>
          <w:rtl/>
        </w:rPr>
        <w:t xml:space="preserve">واردِ معادله شدند. این </w:t>
      </w:r>
      <w:r w:rsidR="00C4252D" w:rsidRPr="00534060">
        <w:rPr>
          <w:rFonts w:hint="cs"/>
          <w:rtl/>
        </w:rPr>
        <w:t>پنج</w:t>
      </w:r>
      <w:r w:rsidR="00C4252D" w:rsidRPr="00534060">
        <w:rPr>
          <w:rtl/>
        </w:rPr>
        <w:t xml:space="preserve"> متغیر، بر رویِ</w:t>
      </w:r>
      <w:r w:rsidR="00C4252D" w:rsidRPr="00534060">
        <w:rPr>
          <w:w w:val="33"/>
          <w:rtl/>
        </w:rPr>
        <w:t xml:space="preserve"> </w:t>
      </w:r>
      <w:r w:rsidR="00C4252D" w:rsidRPr="00534060">
        <w:rPr>
          <w:rtl/>
        </w:rPr>
        <w:t xml:space="preserve">هم، </w:t>
      </w:r>
      <w:r w:rsidR="00C4252D" w:rsidRPr="00534060">
        <w:rPr>
          <w:rFonts w:hint="cs"/>
          <w:w w:val="33"/>
          <w:rtl/>
        </w:rPr>
        <w:softHyphen/>
      </w:r>
      <w:r w:rsidR="00C4252D" w:rsidRPr="00534060">
        <w:rPr>
          <w:rtl/>
        </w:rPr>
        <w:t>توان</w:t>
      </w:r>
      <w:r w:rsidRPr="00534060">
        <w:rPr>
          <w:rFonts w:hint="cs"/>
          <w:rtl/>
        </w:rPr>
        <w:t>ستن</w:t>
      </w:r>
      <w:r w:rsidR="00C4252D" w:rsidRPr="00534060">
        <w:rPr>
          <w:rtl/>
        </w:rPr>
        <w:t xml:space="preserve">د </w:t>
      </w:r>
      <w:r w:rsidR="00C4252D" w:rsidRPr="00534060">
        <w:rPr>
          <w:rFonts w:hint="cs"/>
          <w:rtl/>
        </w:rPr>
        <w:t>87</w:t>
      </w:r>
      <w:r w:rsidR="00C4252D" w:rsidRPr="00534060">
        <w:rPr>
          <w:rtl/>
        </w:rPr>
        <w:t xml:space="preserve"> درصد از واریانسِ متغیر</w:t>
      </w:r>
      <w:r w:rsidR="00C4252D" w:rsidRPr="00534060">
        <w:rPr>
          <w:rFonts w:hint="cs"/>
          <w:rtl/>
        </w:rPr>
        <w:t xml:space="preserve"> </w:t>
      </w:r>
      <w:r w:rsidR="00C4252D" w:rsidRPr="00534060">
        <w:rPr>
          <w:rtl/>
        </w:rPr>
        <w:t>وابسته را تبیین کنند. همچنین، ضرایب معنی</w:t>
      </w:r>
      <w:r w:rsidR="00C4252D" w:rsidRPr="00534060">
        <w:rPr>
          <w:w w:val="33"/>
          <w:rtl/>
        </w:rPr>
        <w:t xml:space="preserve"> </w:t>
      </w:r>
      <w:r w:rsidR="00C4252D" w:rsidRPr="00534060">
        <w:rPr>
          <w:rtl/>
        </w:rPr>
        <w:t xml:space="preserve">داری </w:t>
      </w:r>
      <w:r w:rsidRPr="00534060">
        <w:rPr>
          <w:rFonts w:hint="cs"/>
          <w:rtl/>
        </w:rPr>
        <w:t xml:space="preserve">حاکی از آن بود که </w:t>
      </w:r>
      <w:r w:rsidR="00C4252D" w:rsidRPr="00534060">
        <w:rPr>
          <w:rtl/>
        </w:rPr>
        <w:t>رابط</w:t>
      </w:r>
      <w:r w:rsidR="00C4252D" w:rsidRPr="00534060">
        <w:rPr>
          <w:rFonts w:hint="cs"/>
          <w:rtl/>
        </w:rPr>
        <w:t xml:space="preserve">ۀ </w:t>
      </w:r>
      <w:r w:rsidR="00C4252D" w:rsidRPr="00534060">
        <w:rPr>
          <w:rtl/>
        </w:rPr>
        <w:t xml:space="preserve">این </w:t>
      </w:r>
      <w:r w:rsidR="00C4252D" w:rsidRPr="00534060">
        <w:rPr>
          <w:rFonts w:hint="cs"/>
          <w:rtl/>
        </w:rPr>
        <w:t>پنج</w:t>
      </w:r>
      <w:r w:rsidR="00C4252D" w:rsidRPr="00534060">
        <w:rPr>
          <w:rtl/>
        </w:rPr>
        <w:t xml:space="preserve"> متغیر با </w:t>
      </w:r>
      <w:r w:rsidR="00C4252D" w:rsidRPr="00534060">
        <w:rPr>
          <w:rFonts w:hint="cs"/>
          <w:rtl/>
        </w:rPr>
        <w:t>نگرش به خرابکاری،</w:t>
      </w:r>
      <w:r w:rsidR="00C4252D" w:rsidRPr="00534060">
        <w:rPr>
          <w:rtl/>
        </w:rPr>
        <w:t xml:space="preserve"> در سطح اطمینان</w:t>
      </w:r>
      <w:r w:rsidR="00C4252D" w:rsidRPr="00534060">
        <w:rPr>
          <w:rFonts w:hint="cs"/>
          <w:rtl/>
        </w:rPr>
        <w:t xml:space="preserve"> 99</w:t>
      </w:r>
      <w:r w:rsidR="00C4252D" w:rsidRPr="00534060">
        <w:rPr>
          <w:rtl/>
        </w:rPr>
        <w:t xml:space="preserve"> درصد، از نظر آماری معنی</w:t>
      </w:r>
      <w:r w:rsidR="00C4252D" w:rsidRPr="00534060">
        <w:rPr>
          <w:w w:val="33"/>
          <w:rtl/>
        </w:rPr>
        <w:t xml:space="preserve"> </w:t>
      </w:r>
      <w:r w:rsidR="00C4252D" w:rsidRPr="00534060">
        <w:rPr>
          <w:rtl/>
        </w:rPr>
        <w:t>دار است. ضرایب</w:t>
      </w:r>
      <w:r w:rsidR="00C4252D" w:rsidRPr="00534060">
        <w:rPr>
          <w:rFonts w:hint="cs"/>
          <w:rtl/>
        </w:rPr>
        <w:t xml:space="preserve"> </w:t>
      </w:r>
      <w:r w:rsidR="00C4252D" w:rsidRPr="00534060">
        <w:rPr>
          <w:rtl/>
        </w:rPr>
        <w:t xml:space="preserve">بتا نیز نشان </w:t>
      </w:r>
      <w:r w:rsidRPr="00534060">
        <w:rPr>
          <w:rFonts w:hint="cs"/>
          <w:rtl/>
        </w:rPr>
        <w:t xml:space="preserve">داد </w:t>
      </w:r>
      <w:r w:rsidR="00C4252D" w:rsidRPr="00534060">
        <w:rPr>
          <w:rtl/>
        </w:rPr>
        <w:t xml:space="preserve">که بین </w:t>
      </w:r>
      <w:r w:rsidR="00C4252D" w:rsidRPr="00534060">
        <w:rPr>
          <w:rFonts w:hint="cs"/>
          <w:rtl/>
        </w:rPr>
        <w:t>متغیر احساس ازخودبیگانگی روانی</w:t>
      </w:r>
      <w:r w:rsidR="00C4252D" w:rsidRPr="00534060">
        <w:rPr>
          <w:rtl/>
        </w:rPr>
        <w:t xml:space="preserve"> و </w:t>
      </w:r>
      <w:r w:rsidR="00C4252D" w:rsidRPr="00534060">
        <w:rPr>
          <w:rFonts w:hint="cs"/>
          <w:rtl/>
        </w:rPr>
        <w:t xml:space="preserve">نگرش به خرابکاری </w:t>
      </w:r>
      <w:r w:rsidR="00C4252D" w:rsidRPr="00534060">
        <w:rPr>
          <w:rtl/>
        </w:rPr>
        <w:t>رابطه</w:t>
      </w:r>
      <w:r w:rsidR="00C4252D" w:rsidRPr="00534060">
        <w:rPr>
          <w:rFonts w:hint="cs"/>
          <w:w w:val="33"/>
          <w:rtl/>
        </w:rPr>
        <w:softHyphen/>
      </w:r>
      <w:r w:rsidR="00C4252D" w:rsidRPr="00534060">
        <w:rPr>
          <w:rtl/>
        </w:rPr>
        <w:t>ای مستقیم وجود دارد</w:t>
      </w:r>
      <w:r w:rsidR="00C4252D" w:rsidRPr="00534060">
        <w:rPr>
          <w:rFonts w:hint="cs"/>
          <w:rtl/>
        </w:rPr>
        <w:t xml:space="preserve"> اما بین سایر متغیرهای وارد شده به معادله، با نگرش به خرابکاری رابطۀ معکوس وجود دارد</w:t>
      </w:r>
      <w:r w:rsidR="00C4252D" w:rsidRPr="00534060">
        <w:rPr>
          <w:rtl/>
        </w:rPr>
        <w:t>.</w:t>
      </w:r>
    </w:p>
    <w:p w:rsidR="00C4252D" w:rsidRPr="00534060" w:rsidRDefault="00C4252D" w:rsidP="004C6F6E">
      <w:pPr>
        <w:pStyle w:val="a5"/>
        <w:rPr>
          <w:rtl/>
        </w:rPr>
      </w:pPr>
      <w:r w:rsidRPr="00534060">
        <w:rPr>
          <w:rtl/>
        </w:rPr>
        <w:t xml:space="preserve">همچنین، نتایج تحلیل چندمتغیره برای </w:t>
      </w:r>
      <w:r w:rsidRPr="00534060">
        <w:rPr>
          <w:rFonts w:hint="cs"/>
          <w:rtl/>
        </w:rPr>
        <w:t>متغیر فرافکنی خرابکاری</w:t>
      </w:r>
      <w:r w:rsidRPr="00534060">
        <w:rPr>
          <w:rtl/>
        </w:rPr>
        <w:t xml:space="preserve"> </w:t>
      </w:r>
      <w:r w:rsidR="004C6F6E" w:rsidRPr="00534060">
        <w:rPr>
          <w:rFonts w:hint="cs"/>
          <w:rtl/>
        </w:rPr>
        <w:t>نشان داد</w:t>
      </w:r>
      <w:r w:rsidRPr="00534060">
        <w:rPr>
          <w:w w:val="33"/>
          <w:rtl/>
        </w:rPr>
        <w:t xml:space="preserve"> </w:t>
      </w:r>
      <w:r w:rsidRPr="00534060">
        <w:rPr>
          <w:rtl/>
        </w:rPr>
        <w:t xml:space="preserve">که، </w:t>
      </w:r>
      <w:r w:rsidRPr="00534060">
        <w:rPr>
          <w:rFonts w:hint="cs"/>
          <w:rtl/>
        </w:rPr>
        <w:t>تنها متغیر "احساس انزوای اجتماعی" توانست</w:t>
      </w:r>
      <w:r w:rsidR="004C6F6E" w:rsidRPr="00534060">
        <w:rPr>
          <w:rFonts w:hint="cs"/>
          <w:rtl/>
        </w:rPr>
        <w:t>ه است</w:t>
      </w:r>
      <w:r w:rsidRPr="00534060">
        <w:rPr>
          <w:rtl/>
        </w:rPr>
        <w:t xml:space="preserve"> وارد معادل</w:t>
      </w:r>
      <w:r w:rsidR="004C6F6E" w:rsidRPr="00534060">
        <w:rPr>
          <w:rFonts w:hint="cs"/>
          <w:rtl/>
        </w:rPr>
        <w:t>ۀ رگرسیون</w:t>
      </w:r>
      <w:r w:rsidRPr="00534060">
        <w:rPr>
          <w:rtl/>
        </w:rPr>
        <w:t xml:space="preserve"> ش</w:t>
      </w:r>
      <w:r w:rsidRPr="00534060">
        <w:rPr>
          <w:rFonts w:hint="cs"/>
          <w:rtl/>
        </w:rPr>
        <w:t>و</w:t>
      </w:r>
      <w:r w:rsidRPr="00534060">
        <w:rPr>
          <w:rtl/>
        </w:rPr>
        <w:t xml:space="preserve">د. این </w:t>
      </w:r>
      <w:r w:rsidRPr="00534060">
        <w:rPr>
          <w:rFonts w:hint="cs"/>
          <w:rtl/>
        </w:rPr>
        <w:t>متغیر به تنهایی توانست</w:t>
      </w:r>
      <w:r w:rsidRPr="00534060">
        <w:rPr>
          <w:rtl/>
        </w:rPr>
        <w:t xml:space="preserve"> </w:t>
      </w:r>
      <w:r w:rsidRPr="00534060">
        <w:rPr>
          <w:rFonts w:hint="cs"/>
          <w:rtl/>
        </w:rPr>
        <w:t>22</w:t>
      </w:r>
      <w:r w:rsidRPr="00534060">
        <w:rPr>
          <w:rtl/>
        </w:rPr>
        <w:t xml:space="preserve"> درصد از واریانس متغیر وابسته را تبیین </w:t>
      </w:r>
      <w:r w:rsidRPr="00534060">
        <w:rPr>
          <w:w w:val="33"/>
          <w:rtl/>
        </w:rPr>
        <w:t xml:space="preserve"> </w:t>
      </w:r>
      <w:r w:rsidRPr="00534060">
        <w:rPr>
          <w:rtl/>
        </w:rPr>
        <w:t>کند؛ ضریبِ معنی</w:t>
      </w:r>
      <w:r w:rsidRPr="00534060">
        <w:rPr>
          <w:rFonts w:hint="cs"/>
          <w:w w:val="33"/>
          <w:rtl/>
        </w:rPr>
        <w:softHyphen/>
      </w:r>
      <w:r w:rsidRPr="00534060">
        <w:rPr>
          <w:rtl/>
        </w:rPr>
        <w:t xml:space="preserve">داری نیز نشان </w:t>
      </w:r>
      <w:r w:rsidRPr="00534060">
        <w:rPr>
          <w:rFonts w:hint="cs"/>
          <w:rtl/>
        </w:rPr>
        <w:t>داد</w:t>
      </w:r>
      <w:r w:rsidRPr="00534060">
        <w:rPr>
          <w:rtl/>
        </w:rPr>
        <w:t xml:space="preserve"> که رابط</w:t>
      </w:r>
      <w:r w:rsidRPr="00534060">
        <w:rPr>
          <w:rFonts w:hint="cs"/>
          <w:rtl/>
        </w:rPr>
        <w:t>ۀ</w:t>
      </w:r>
      <w:r w:rsidRPr="00534060">
        <w:rPr>
          <w:w w:val="33"/>
          <w:rtl/>
        </w:rPr>
        <w:t xml:space="preserve"> </w:t>
      </w:r>
      <w:r w:rsidRPr="00534060">
        <w:rPr>
          <w:rFonts w:hint="cs"/>
          <w:rtl/>
        </w:rPr>
        <w:t xml:space="preserve"> احساس انزوای اجتماعی</w:t>
      </w:r>
      <w:r w:rsidRPr="00534060">
        <w:rPr>
          <w:rtl/>
        </w:rPr>
        <w:t xml:space="preserve"> </w:t>
      </w:r>
      <w:r w:rsidRPr="00534060">
        <w:rPr>
          <w:rtl/>
        </w:rPr>
        <w:lastRenderedPageBreak/>
        <w:t xml:space="preserve">با متغیر </w:t>
      </w:r>
      <w:r w:rsidRPr="00534060">
        <w:rPr>
          <w:rFonts w:hint="cs"/>
          <w:rtl/>
        </w:rPr>
        <w:t>فرافکنی خرابکاری</w:t>
      </w:r>
      <w:r w:rsidRPr="00534060">
        <w:rPr>
          <w:rtl/>
        </w:rPr>
        <w:t xml:space="preserve">، در سطح اطمینان </w:t>
      </w:r>
      <w:r w:rsidRPr="00534060">
        <w:rPr>
          <w:rFonts w:hint="cs"/>
          <w:rtl/>
        </w:rPr>
        <w:t>99</w:t>
      </w:r>
      <w:r w:rsidRPr="00534060">
        <w:rPr>
          <w:rtl/>
        </w:rPr>
        <w:t xml:space="preserve"> درصد، معنی</w:t>
      </w:r>
      <w:r w:rsidRPr="00534060">
        <w:rPr>
          <w:w w:val="33"/>
          <w:rtl/>
        </w:rPr>
        <w:t xml:space="preserve"> </w:t>
      </w:r>
      <w:r w:rsidRPr="00534060">
        <w:rPr>
          <w:rtl/>
        </w:rPr>
        <w:t xml:space="preserve">دار است. همچنین، ضریب بتا نشان </w:t>
      </w:r>
      <w:r w:rsidRPr="00534060">
        <w:rPr>
          <w:rFonts w:hint="cs"/>
          <w:rtl/>
        </w:rPr>
        <w:t>داد</w:t>
      </w:r>
      <w:r w:rsidRPr="00534060">
        <w:rPr>
          <w:rtl/>
        </w:rPr>
        <w:t xml:space="preserve"> که بین این </w:t>
      </w:r>
      <w:r w:rsidRPr="00534060">
        <w:rPr>
          <w:rFonts w:hint="cs"/>
          <w:rtl/>
        </w:rPr>
        <w:t>م</w:t>
      </w:r>
      <w:r w:rsidRPr="00534060">
        <w:rPr>
          <w:rtl/>
        </w:rPr>
        <w:t>تغیر و متغیر وابسته رابط</w:t>
      </w:r>
      <w:r w:rsidRPr="00534060">
        <w:rPr>
          <w:rFonts w:hint="cs"/>
          <w:rtl/>
        </w:rPr>
        <w:t>ۀ</w:t>
      </w:r>
      <w:r w:rsidRPr="00534060">
        <w:rPr>
          <w:rtl/>
        </w:rPr>
        <w:t xml:space="preserve"> مستقیم وجود دارد.</w:t>
      </w:r>
    </w:p>
    <w:p w:rsidR="00C4252D" w:rsidRPr="00534060" w:rsidRDefault="00C4252D" w:rsidP="004C6F6E">
      <w:pPr>
        <w:pStyle w:val="a5"/>
        <w:rPr>
          <w:rtl/>
        </w:rPr>
      </w:pPr>
      <w:r w:rsidRPr="00534060">
        <w:rPr>
          <w:rtl/>
        </w:rPr>
        <w:t xml:space="preserve">همین تحلیل چندمتغیره، در مورد </w:t>
      </w:r>
      <w:r w:rsidRPr="00534060">
        <w:rPr>
          <w:rFonts w:hint="cs"/>
          <w:rtl/>
        </w:rPr>
        <w:t>متغیر شدت عمل به رفتارهای خرابکارانه</w:t>
      </w:r>
      <w:r w:rsidRPr="00534060">
        <w:rPr>
          <w:rtl/>
        </w:rPr>
        <w:t xml:space="preserve"> نتایج دیگری به</w:t>
      </w:r>
      <w:r w:rsidRPr="00534060">
        <w:rPr>
          <w:w w:val="33"/>
          <w:rtl/>
        </w:rPr>
        <w:t xml:space="preserve"> </w:t>
      </w:r>
      <w:r w:rsidRPr="00534060">
        <w:rPr>
          <w:rtl/>
        </w:rPr>
        <w:t xml:space="preserve">دست </w:t>
      </w:r>
      <w:r w:rsidR="004C6F6E" w:rsidRPr="00534060">
        <w:rPr>
          <w:rFonts w:hint="cs"/>
          <w:rtl/>
        </w:rPr>
        <w:t>داد</w:t>
      </w:r>
      <w:r w:rsidRPr="00534060">
        <w:rPr>
          <w:rtl/>
        </w:rPr>
        <w:t>. بر اساس این نتایج، معادل</w:t>
      </w:r>
      <w:r w:rsidRPr="00534060">
        <w:rPr>
          <w:rFonts w:hint="cs"/>
          <w:rtl/>
        </w:rPr>
        <w:t>ۀ</w:t>
      </w:r>
      <w:r w:rsidRPr="00534060">
        <w:rPr>
          <w:rFonts w:hint="cs"/>
          <w:w w:val="33"/>
          <w:rtl/>
        </w:rPr>
        <w:t xml:space="preserve">  </w:t>
      </w:r>
      <w:r w:rsidRPr="00534060">
        <w:rPr>
          <w:rtl/>
        </w:rPr>
        <w:t>پیش</w:t>
      </w:r>
      <w:r w:rsidRPr="00534060">
        <w:rPr>
          <w:rFonts w:hint="cs"/>
          <w:w w:val="33"/>
          <w:rtl/>
        </w:rPr>
        <w:softHyphen/>
      </w:r>
      <w:r w:rsidRPr="00534060">
        <w:rPr>
          <w:rtl/>
        </w:rPr>
        <w:t xml:space="preserve">بینی دارای </w:t>
      </w:r>
      <w:r w:rsidRPr="00534060">
        <w:rPr>
          <w:rFonts w:hint="cs"/>
          <w:rtl/>
        </w:rPr>
        <w:t>سه</w:t>
      </w:r>
      <w:r w:rsidRPr="00534060">
        <w:rPr>
          <w:rtl/>
        </w:rPr>
        <w:t xml:space="preserve"> مرحله است و به</w:t>
      </w:r>
      <w:r w:rsidRPr="00534060">
        <w:rPr>
          <w:w w:val="33"/>
          <w:rtl/>
        </w:rPr>
        <w:t xml:space="preserve"> </w:t>
      </w:r>
      <w:r w:rsidRPr="00534060">
        <w:rPr>
          <w:rtl/>
        </w:rPr>
        <w:t>ترتیب، متغیرهای "</w:t>
      </w:r>
      <w:r w:rsidRPr="00534060">
        <w:rPr>
          <w:rFonts w:hint="cs"/>
          <w:rtl/>
        </w:rPr>
        <w:t>بیگانگی از همسال</w:t>
      </w:r>
      <w:r w:rsidRPr="00534060">
        <w:rPr>
          <w:rtl/>
        </w:rPr>
        <w:t>"، "</w:t>
      </w:r>
      <w:r w:rsidRPr="00534060">
        <w:rPr>
          <w:rFonts w:hint="cs"/>
          <w:rtl/>
        </w:rPr>
        <w:t>احساس بی</w:t>
      </w:r>
      <w:r w:rsidRPr="00534060">
        <w:rPr>
          <w:rtl/>
        </w:rPr>
        <w:softHyphen/>
      </w:r>
      <w:r w:rsidRPr="00534060">
        <w:rPr>
          <w:rFonts w:hint="cs"/>
          <w:rtl/>
        </w:rPr>
        <w:t>معنایی</w:t>
      </w:r>
      <w:r w:rsidRPr="00534060">
        <w:rPr>
          <w:rtl/>
        </w:rPr>
        <w:t>"</w:t>
      </w:r>
      <w:r w:rsidRPr="00534060">
        <w:rPr>
          <w:rFonts w:hint="cs"/>
          <w:rtl/>
        </w:rPr>
        <w:t xml:space="preserve"> و </w:t>
      </w:r>
      <w:r w:rsidRPr="00534060">
        <w:rPr>
          <w:rtl/>
        </w:rPr>
        <w:t>سرانجام "</w:t>
      </w:r>
      <w:r w:rsidRPr="00534060">
        <w:rPr>
          <w:rFonts w:hint="cs"/>
          <w:rtl/>
        </w:rPr>
        <w:t>بیگانگی از پدر</w:t>
      </w:r>
      <w:r w:rsidRPr="00534060">
        <w:rPr>
          <w:rtl/>
        </w:rPr>
        <w:t xml:space="preserve">" وارد معادله شدند. این </w:t>
      </w:r>
      <w:r w:rsidRPr="00534060">
        <w:rPr>
          <w:rFonts w:hint="cs"/>
          <w:rtl/>
        </w:rPr>
        <w:t>سه</w:t>
      </w:r>
      <w:r w:rsidRPr="00534060">
        <w:rPr>
          <w:rtl/>
        </w:rPr>
        <w:t xml:space="preserve"> متغیر، بر رویِ هم، </w:t>
      </w:r>
      <w:r w:rsidRPr="00534060">
        <w:rPr>
          <w:rFonts w:hint="cs"/>
          <w:rtl/>
        </w:rPr>
        <w:t>62.3</w:t>
      </w:r>
      <w:r w:rsidRPr="00534060">
        <w:rPr>
          <w:rtl/>
        </w:rPr>
        <w:t xml:space="preserve"> درصد از واریانس متغیر وابسته را تبیین </w:t>
      </w:r>
      <w:r w:rsidRPr="00534060">
        <w:rPr>
          <w:rFonts w:hint="cs"/>
          <w:rtl/>
        </w:rPr>
        <w:t>کردند</w:t>
      </w:r>
      <w:r w:rsidRPr="00534060">
        <w:rPr>
          <w:rtl/>
        </w:rPr>
        <w:t>. همچنین، ضرایب معنی</w:t>
      </w:r>
      <w:r w:rsidRPr="00534060">
        <w:rPr>
          <w:w w:val="33"/>
          <w:rtl/>
        </w:rPr>
        <w:t xml:space="preserve"> </w:t>
      </w:r>
      <w:r w:rsidRPr="00534060">
        <w:rPr>
          <w:rtl/>
        </w:rPr>
        <w:t xml:space="preserve">داری نشان </w:t>
      </w:r>
      <w:r w:rsidRPr="00534060">
        <w:rPr>
          <w:rFonts w:hint="cs"/>
          <w:rtl/>
        </w:rPr>
        <w:t>داد</w:t>
      </w:r>
      <w:r w:rsidRPr="00534060">
        <w:rPr>
          <w:rtl/>
        </w:rPr>
        <w:t xml:space="preserve"> که رابط</w:t>
      </w:r>
      <w:r w:rsidRPr="00534060">
        <w:rPr>
          <w:rFonts w:hint="cs"/>
          <w:rtl/>
        </w:rPr>
        <w:t xml:space="preserve">ۀ </w:t>
      </w:r>
      <w:r w:rsidRPr="00534060">
        <w:rPr>
          <w:rtl/>
        </w:rPr>
        <w:t>این</w:t>
      </w:r>
      <w:r w:rsidRPr="00534060">
        <w:rPr>
          <w:rFonts w:hint="cs"/>
          <w:rtl/>
        </w:rPr>
        <w:t xml:space="preserve"> سه</w:t>
      </w:r>
      <w:r w:rsidRPr="00534060">
        <w:rPr>
          <w:rtl/>
        </w:rPr>
        <w:t xml:space="preserve"> متغیر با </w:t>
      </w:r>
      <w:r w:rsidRPr="00534060">
        <w:rPr>
          <w:rFonts w:hint="cs"/>
          <w:rtl/>
        </w:rPr>
        <w:t>عمل به رفتارهای خرابکارانه</w:t>
      </w:r>
      <w:r w:rsidRPr="00534060">
        <w:rPr>
          <w:rtl/>
        </w:rPr>
        <w:t xml:space="preserve">، در سطح اطمینان </w:t>
      </w:r>
      <w:r w:rsidRPr="00534060">
        <w:rPr>
          <w:rFonts w:hint="cs"/>
          <w:rtl/>
        </w:rPr>
        <w:t>99</w:t>
      </w:r>
      <w:r w:rsidRPr="00534060">
        <w:rPr>
          <w:rtl/>
        </w:rPr>
        <w:t xml:space="preserve"> درصد، از نظر آماری معنی</w:t>
      </w:r>
      <w:r w:rsidRPr="00534060">
        <w:rPr>
          <w:rFonts w:hint="cs"/>
          <w:w w:val="33"/>
          <w:rtl/>
        </w:rPr>
        <w:softHyphen/>
      </w:r>
      <w:r w:rsidRPr="00534060">
        <w:rPr>
          <w:rtl/>
        </w:rPr>
        <w:t xml:space="preserve">دار است. ضرایب بتا نیز </w:t>
      </w:r>
      <w:r w:rsidRPr="00534060">
        <w:rPr>
          <w:rFonts w:hint="cs"/>
          <w:rtl/>
        </w:rPr>
        <w:t>حاکی از آن بود</w:t>
      </w:r>
      <w:r w:rsidRPr="00534060">
        <w:rPr>
          <w:rtl/>
        </w:rPr>
        <w:t xml:space="preserve"> که بین سایر متغیرها و </w:t>
      </w:r>
      <w:r w:rsidRPr="00534060">
        <w:rPr>
          <w:rFonts w:hint="cs"/>
          <w:rtl/>
        </w:rPr>
        <w:t>شدت عمل به خرابکاری</w:t>
      </w:r>
      <w:r w:rsidRPr="00534060">
        <w:rPr>
          <w:rtl/>
        </w:rPr>
        <w:t xml:space="preserve"> رابط</w:t>
      </w:r>
      <w:r w:rsidRPr="00534060">
        <w:rPr>
          <w:rFonts w:hint="cs"/>
          <w:rtl/>
        </w:rPr>
        <w:t xml:space="preserve">ۀ </w:t>
      </w:r>
      <w:r w:rsidRPr="00534060">
        <w:rPr>
          <w:rFonts w:hint="cs"/>
          <w:w w:val="33"/>
          <w:rtl/>
        </w:rPr>
        <w:t xml:space="preserve"> </w:t>
      </w:r>
      <w:r w:rsidRPr="00534060">
        <w:rPr>
          <w:rtl/>
        </w:rPr>
        <w:t>مستقیم وجود دارد.</w:t>
      </w:r>
      <w:r w:rsidRPr="00534060">
        <w:rPr>
          <w:rFonts w:hint="cs"/>
          <w:rtl/>
        </w:rPr>
        <w:t xml:space="preserve"> به عبارت دیگر، هر چه از یک سو بی</w:t>
      </w:r>
      <w:r w:rsidRPr="00534060">
        <w:rPr>
          <w:rtl/>
        </w:rPr>
        <w:softHyphen/>
      </w:r>
      <w:r w:rsidRPr="00534060">
        <w:rPr>
          <w:rFonts w:hint="cs"/>
          <w:rtl/>
        </w:rPr>
        <w:t>اعتنایی هیجانی از همسالان و پدران بیشتر باشد (دانش</w:t>
      </w:r>
      <w:r w:rsidRPr="00534060">
        <w:rPr>
          <w:rtl/>
        </w:rPr>
        <w:softHyphen/>
      </w:r>
      <w:r w:rsidRPr="00534060">
        <w:rPr>
          <w:rFonts w:hint="cs"/>
          <w:rtl/>
        </w:rPr>
        <w:t>آموزان، با همسالان و پدران خود رابطۀ صمیمی نداشته باشند) و از دیگر سو دانش</w:t>
      </w:r>
      <w:r w:rsidRPr="00534060">
        <w:rPr>
          <w:rtl/>
        </w:rPr>
        <w:softHyphen/>
      </w:r>
      <w:r w:rsidRPr="00534060">
        <w:rPr>
          <w:rFonts w:hint="cs"/>
          <w:rtl/>
        </w:rPr>
        <w:t>آموزان در مورد اعتقادات خود دچار ترديد باشند؛ انجام رفتارهای خرابکارانه در بین آن</w:t>
      </w:r>
      <w:r w:rsidRPr="00534060">
        <w:rPr>
          <w:rtl/>
        </w:rPr>
        <w:softHyphen/>
      </w:r>
      <w:r w:rsidRPr="00534060">
        <w:rPr>
          <w:rFonts w:hint="cs"/>
          <w:rtl/>
        </w:rPr>
        <w:t>ها افزایش می</w:t>
      </w:r>
      <w:r w:rsidRPr="00534060">
        <w:rPr>
          <w:rtl/>
        </w:rPr>
        <w:softHyphen/>
      </w:r>
      <w:r w:rsidRPr="00534060">
        <w:rPr>
          <w:rFonts w:hint="cs"/>
          <w:rtl/>
        </w:rPr>
        <w:t>یابد.</w:t>
      </w:r>
    </w:p>
    <w:p w:rsidR="00C4252D" w:rsidRPr="00534060" w:rsidRDefault="00C4252D" w:rsidP="00C4252D">
      <w:pPr>
        <w:pStyle w:val="a5"/>
        <w:rPr>
          <w:rtl/>
        </w:rPr>
      </w:pPr>
      <w:r w:rsidRPr="00534060">
        <w:rPr>
          <w:rFonts w:hint="cs"/>
          <w:rtl/>
        </w:rPr>
        <w:t>در نهایت، با ورودِ 18 متغیر مستقل به معادلۀ خرابکاری (حاصلِ جمعِ هر سه بُعدِ خرابکاری) معادلۀ پیش</w:t>
      </w:r>
      <w:r w:rsidRPr="00534060">
        <w:rPr>
          <w:rtl/>
        </w:rPr>
        <w:softHyphen/>
      </w:r>
      <w:r w:rsidRPr="00534060">
        <w:rPr>
          <w:rFonts w:hint="cs"/>
          <w:rtl/>
        </w:rPr>
        <w:t>بینی شامل 6 مرحله به دست آمد که به ترتیب متغیرهای "احساس انزوای اجتماعی"، "ارتباط با پدر"، "اعتماد به مادر"، "ارتباط با مادر"، "بیگانگی از پدر" و نهایتاً "بیگانگی از همسال" توانستند بیشترین تبیین را از متغیر وابسته به دست دهند. به طوری</w:t>
      </w:r>
      <w:r w:rsidRPr="00534060">
        <w:rPr>
          <w:rtl/>
        </w:rPr>
        <w:softHyphen/>
      </w:r>
      <w:r w:rsidRPr="00534060">
        <w:rPr>
          <w:rFonts w:hint="cs"/>
          <w:rtl/>
        </w:rPr>
        <w:t xml:space="preserve">که این شش متغیر، بر روی هم توانستند 90 درصد از واریانس خرابکاری را تبیین کنند. </w:t>
      </w:r>
      <w:r w:rsidRPr="00534060">
        <w:rPr>
          <w:rtl/>
        </w:rPr>
        <w:t>همچنین، ضرایب معن</w:t>
      </w:r>
      <w:r w:rsidRPr="00534060">
        <w:rPr>
          <w:rFonts w:hint="cs"/>
          <w:rtl/>
        </w:rPr>
        <w:t>ی</w:t>
      </w:r>
      <w:r w:rsidRPr="00534060">
        <w:rPr>
          <w:rtl/>
        </w:rPr>
        <w:softHyphen/>
        <w:t xml:space="preserve">داری نشان </w:t>
      </w:r>
      <w:r w:rsidRPr="00534060">
        <w:rPr>
          <w:rFonts w:hint="cs"/>
          <w:rtl/>
        </w:rPr>
        <w:t>داد</w:t>
      </w:r>
      <w:r w:rsidRPr="00534060">
        <w:rPr>
          <w:rtl/>
        </w:rPr>
        <w:t xml:space="preserve"> که رابط</w:t>
      </w:r>
      <w:r w:rsidRPr="00534060">
        <w:rPr>
          <w:rFonts w:hint="cs"/>
          <w:rtl/>
        </w:rPr>
        <w:t xml:space="preserve">ۀ </w:t>
      </w:r>
      <w:r w:rsidRPr="00534060">
        <w:rPr>
          <w:rtl/>
        </w:rPr>
        <w:t>این</w:t>
      </w:r>
      <w:r w:rsidRPr="00534060">
        <w:rPr>
          <w:rFonts w:hint="cs"/>
          <w:rtl/>
        </w:rPr>
        <w:t xml:space="preserve"> شش</w:t>
      </w:r>
      <w:r w:rsidRPr="00534060">
        <w:rPr>
          <w:rtl/>
        </w:rPr>
        <w:t xml:space="preserve"> متغیر با </w:t>
      </w:r>
      <w:r w:rsidRPr="00534060">
        <w:rPr>
          <w:rFonts w:hint="cs"/>
          <w:rtl/>
        </w:rPr>
        <w:t>خرابکاری</w:t>
      </w:r>
      <w:r w:rsidRPr="00534060">
        <w:rPr>
          <w:rtl/>
        </w:rPr>
        <w:t xml:space="preserve">، در سطح اطمینان </w:t>
      </w:r>
      <w:r w:rsidRPr="00534060">
        <w:rPr>
          <w:rFonts w:hint="cs"/>
          <w:rtl/>
        </w:rPr>
        <w:t>99</w:t>
      </w:r>
      <w:r w:rsidRPr="00534060">
        <w:rPr>
          <w:rtl/>
        </w:rPr>
        <w:t xml:space="preserve"> درصد، از نظر آماری معنی</w:t>
      </w:r>
      <w:r w:rsidRPr="00534060">
        <w:rPr>
          <w:w w:val="33"/>
          <w:rtl/>
        </w:rPr>
        <w:t xml:space="preserve"> </w:t>
      </w:r>
      <w:r w:rsidRPr="00534060">
        <w:rPr>
          <w:rtl/>
        </w:rPr>
        <w:t>دار است</w:t>
      </w:r>
      <w:r w:rsidRPr="00534060">
        <w:rPr>
          <w:rFonts w:hint="cs"/>
          <w:rtl/>
        </w:rPr>
        <w:t>.</w:t>
      </w:r>
    </w:p>
    <w:p w:rsidR="00C4252D" w:rsidRPr="00534060" w:rsidRDefault="00C4252D" w:rsidP="00C4252D">
      <w:pPr>
        <w:pStyle w:val="a5"/>
        <w:rPr>
          <w:rtl/>
        </w:rPr>
      </w:pPr>
      <w:r w:rsidRPr="00534060">
        <w:rPr>
          <w:rtl/>
        </w:rPr>
        <w:t>سرانجام این</w:t>
      </w:r>
      <w:r w:rsidRPr="00534060">
        <w:rPr>
          <w:w w:val="33"/>
          <w:rtl/>
        </w:rPr>
        <w:t xml:space="preserve"> </w:t>
      </w:r>
      <w:r w:rsidRPr="00534060">
        <w:rPr>
          <w:rtl/>
        </w:rPr>
        <w:t>که، چارچوب</w:t>
      </w:r>
      <w:r w:rsidRPr="00534060">
        <w:rPr>
          <w:w w:val="33"/>
          <w:rtl/>
        </w:rPr>
        <w:t xml:space="preserve"> </w:t>
      </w:r>
      <w:r w:rsidRPr="00534060">
        <w:rPr>
          <w:rFonts w:hint="cs"/>
          <w:w w:val="33"/>
          <w:rtl/>
        </w:rPr>
        <w:t xml:space="preserve"> </w:t>
      </w:r>
      <w:r w:rsidRPr="00534060">
        <w:rPr>
          <w:rtl/>
        </w:rPr>
        <w:t>نظری تحقیق توانسته است به</w:t>
      </w:r>
      <w:r w:rsidRPr="00534060">
        <w:rPr>
          <w:w w:val="33"/>
          <w:rtl/>
        </w:rPr>
        <w:t xml:space="preserve"> </w:t>
      </w:r>
      <w:r w:rsidRPr="00534060">
        <w:rPr>
          <w:rtl/>
        </w:rPr>
        <w:t>خوبی از عهد</w:t>
      </w:r>
      <w:r w:rsidRPr="00534060">
        <w:rPr>
          <w:rFonts w:hint="cs"/>
          <w:rtl/>
        </w:rPr>
        <w:t xml:space="preserve">ۀ </w:t>
      </w:r>
      <w:r w:rsidRPr="00534060">
        <w:rPr>
          <w:rtl/>
        </w:rPr>
        <w:t xml:space="preserve">تبیین </w:t>
      </w:r>
      <w:r w:rsidRPr="00534060">
        <w:rPr>
          <w:rFonts w:hint="cs"/>
          <w:rtl/>
        </w:rPr>
        <w:t>خرابکاری</w:t>
      </w:r>
      <w:r w:rsidRPr="00534060">
        <w:rPr>
          <w:rtl/>
        </w:rPr>
        <w:t xml:space="preserve"> در </w:t>
      </w:r>
      <w:r w:rsidRPr="00534060">
        <w:rPr>
          <w:rFonts w:hint="cs"/>
          <w:rtl/>
        </w:rPr>
        <w:t>فسا</w:t>
      </w:r>
      <w:r w:rsidRPr="00534060">
        <w:rPr>
          <w:rtl/>
        </w:rPr>
        <w:t xml:space="preserve"> بر آید.</w:t>
      </w:r>
      <w:r w:rsidRPr="00534060">
        <w:rPr>
          <w:rFonts w:hint="cs"/>
          <w:rtl/>
        </w:rPr>
        <w:t xml:space="preserve"> پُر واضح است که</w:t>
      </w:r>
      <w:r w:rsidRPr="00534060">
        <w:rPr>
          <w:rtl/>
        </w:rPr>
        <w:t xml:space="preserve"> </w:t>
      </w:r>
      <w:r w:rsidRPr="00534060">
        <w:rPr>
          <w:rFonts w:hint="cs"/>
          <w:rtl/>
        </w:rPr>
        <w:t>بهره</w:t>
      </w:r>
      <w:r w:rsidRPr="00534060">
        <w:rPr>
          <w:rtl/>
        </w:rPr>
        <w:softHyphen/>
      </w:r>
      <w:r w:rsidRPr="00534060">
        <w:rPr>
          <w:rFonts w:hint="cs"/>
          <w:rtl/>
        </w:rPr>
        <w:t>گیری</w:t>
      </w:r>
      <w:r w:rsidRPr="00534060">
        <w:rPr>
          <w:rtl/>
        </w:rPr>
        <w:t xml:space="preserve"> از این چارچوب</w:t>
      </w:r>
      <w:r w:rsidRPr="00534060">
        <w:rPr>
          <w:w w:val="33"/>
          <w:rtl/>
        </w:rPr>
        <w:t xml:space="preserve"> </w:t>
      </w:r>
      <w:r w:rsidRPr="00534060">
        <w:rPr>
          <w:rtl/>
        </w:rPr>
        <w:t>نظری، همراه</w:t>
      </w:r>
      <w:r w:rsidRPr="00534060">
        <w:rPr>
          <w:w w:val="33"/>
          <w:rtl/>
        </w:rPr>
        <w:t xml:space="preserve"> </w:t>
      </w:r>
      <w:r w:rsidRPr="00534060">
        <w:rPr>
          <w:rtl/>
        </w:rPr>
        <w:t>با ساختِ شاخص</w:t>
      </w:r>
      <w:r w:rsidRPr="00534060">
        <w:rPr>
          <w:rFonts w:hint="cs"/>
          <w:w w:val="33"/>
          <w:rtl/>
        </w:rPr>
        <w:softHyphen/>
      </w:r>
      <w:r w:rsidRPr="00534060">
        <w:rPr>
          <w:rtl/>
        </w:rPr>
        <w:t>های متناسب</w:t>
      </w:r>
      <w:r w:rsidRPr="00534060">
        <w:rPr>
          <w:rFonts w:hint="cs"/>
          <w:rtl/>
        </w:rPr>
        <w:t xml:space="preserve"> </w:t>
      </w:r>
      <w:r w:rsidRPr="00534060">
        <w:rPr>
          <w:w w:val="33"/>
          <w:rtl/>
        </w:rPr>
        <w:t xml:space="preserve"> </w:t>
      </w:r>
      <w:r w:rsidRPr="00534060">
        <w:rPr>
          <w:rtl/>
        </w:rPr>
        <w:t>با جامع</w:t>
      </w:r>
      <w:r w:rsidRPr="00534060">
        <w:rPr>
          <w:rFonts w:hint="cs"/>
          <w:rtl/>
        </w:rPr>
        <w:t xml:space="preserve">ۀ </w:t>
      </w:r>
      <w:r w:rsidRPr="00534060">
        <w:rPr>
          <w:rtl/>
        </w:rPr>
        <w:t>مورد مطالعه، این امکان را فراهم ساخته است.</w:t>
      </w:r>
    </w:p>
    <w:p w:rsidR="000F0EB1" w:rsidRPr="00FE12AD" w:rsidRDefault="000F0EB1" w:rsidP="00CC480C">
      <w:pPr>
        <w:pStyle w:val="a5"/>
        <w:rPr>
          <w:b/>
          <w:bCs/>
          <w:rtl/>
        </w:rPr>
      </w:pPr>
      <w:r w:rsidRPr="00FE12AD">
        <w:rPr>
          <w:rFonts w:hint="cs"/>
          <w:b/>
          <w:bCs/>
          <w:rtl/>
        </w:rPr>
        <w:t>۵-</w:t>
      </w:r>
      <w:r w:rsidR="00CC480C">
        <w:rPr>
          <w:rFonts w:hint="cs"/>
          <w:b/>
          <w:bCs/>
          <w:rtl/>
        </w:rPr>
        <w:t>4</w:t>
      </w:r>
      <w:r w:rsidRPr="00FE12AD">
        <w:rPr>
          <w:rFonts w:hint="cs"/>
          <w:b/>
          <w:bCs/>
          <w:rtl/>
        </w:rPr>
        <w:t xml:space="preserve">. </w:t>
      </w:r>
      <w:r w:rsidR="00F31116" w:rsidRPr="00FE12AD">
        <w:rPr>
          <w:rFonts w:hint="cs"/>
          <w:b/>
          <w:bCs/>
          <w:rtl/>
        </w:rPr>
        <w:t>محدودیت</w:t>
      </w:r>
      <w:r w:rsidR="00F31116" w:rsidRPr="00FE12AD">
        <w:rPr>
          <w:b/>
          <w:bCs/>
          <w:rtl/>
        </w:rPr>
        <w:softHyphen/>
      </w:r>
      <w:r w:rsidR="00F31116" w:rsidRPr="00FE12AD">
        <w:rPr>
          <w:rFonts w:hint="cs"/>
          <w:b/>
          <w:bCs/>
          <w:rtl/>
        </w:rPr>
        <w:t>های</w:t>
      </w:r>
      <w:r w:rsidRPr="00FE12AD">
        <w:rPr>
          <w:rFonts w:hint="cs"/>
          <w:b/>
          <w:bCs/>
          <w:rtl/>
        </w:rPr>
        <w:t xml:space="preserve"> پژوهش</w:t>
      </w:r>
    </w:p>
    <w:p w:rsidR="00F31116" w:rsidRPr="00FE12AD" w:rsidRDefault="00F31116" w:rsidP="00640E29">
      <w:pPr>
        <w:pStyle w:val="a5"/>
        <w:rPr>
          <w:sz w:val="28"/>
          <w:rtl/>
        </w:rPr>
      </w:pPr>
      <w:r w:rsidRPr="00FE12AD">
        <w:rPr>
          <w:sz w:val="28"/>
          <w:rtl/>
        </w:rPr>
        <w:t>برخی از مهم</w:t>
      </w:r>
      <w:r w:rsidRPr="00FE12AD">
        <w:rPr>
          <w:rFonts w:hint="cs"/>
          <w:sz w:val="28"/>
          <w:rtl/>
        </w:rPr>
        <w:softHyphen/>
      </w:r>
      <w:r w:rsidRPr="00FE12AD">
        <w:rPr>
          <w:sz w:val="28"/>
          <w:rtl/>
        </w:rPr>
        <w:t>ترین محدودیت</w:t>
      </w:r>
      <w:r w:rsidRPr="00FE12AD">
        <w:rPr>
          <w:rFonts w:hint="cs"/>
          <w:sz w:val="28"/>
          <w:rtl/>
        </w:rPr>
        <w:softHyphen/>
      </w:r>
      <w:r w:rsidRPr="00FE12AD">
        <w:rPr>
          <w:sz w:val="28"/>
          <w:rtl/>
        </w:rPr>
        <w:t>ها</w:t>
      </w:r>
      <w:r w:rsidRPr="00FE12AD">
        <w:rPr>
          <w:rFonts w:hint="cs"/>
          <w:sz w:val="28"/>
          <w:rtl/>
        </w:rPr>
        <w:t>ی</w:t>
      </w:r>
      <w:r w:rsidRPr="00FE12AD">
        <w:rPr>
          <w:sz w:val="28"/>
          <w:rtl/>
        </w:rPr>
        <w:t xml:space="preserve"> </w:t>
      </w:r>
      <w:r w:rsidRPr="00FE12AD">
        <w:rPr>
          <w:rFonts w:hint="cs"/>
          <w:sz w:val="28"/>
          <w:rtl/>
        </w:rPr>
        <w:t>این پژوهش عبارتند از</w:t>
      </w:r>
      <w:r w:rsidRPr="00FE12AD">
        <w:rPr>
          <w:sz w:val="28"/>
          <w:rtl/>
        </w:rPr>
        <w:t>:</w:t>
      </w:r>
    </w:p>
    <w:p w:rsidR="004C03B9" w:rsidRPr="00FE12AD" w:rsidRDefault="004C03B9" w:rsidP="004C03B9">
      <w:pPr>
        <w:pStyle w:val="a5"/>
        <w:numPr>
          <w:ilvl w:val="0"/>
          <w:numId w:val="14"/>
        </w:numPr>
        <w:rPr>
          <w:sz w:val="28"/>
          <w:rtl/>
        </w:rPr>
      </w:pPr>
      <w:r w:rsidRPr="00FE12AD">
        <w:rPr>
          <w:rFonts w:hint="cs"/>
          <w:sz w:val="28"/>
          <w:rtl/>
        </w:rPr>
        <w:t>جمعیت مورد بررسی در این پژوهش، دانش</w:t>
      </w:r>
      <w:r w:rsidRPr="00FE12AD">
        <w:rPr>
          <w:sz w:val="28"/>
          <w:rtl/>
        </w:rPr>
        <w:softHyphen/>
      </w:r>
      <w:r w:rsidRPr="00FE12AD">
        <w:rPr>
          <w:rFonts w:hint="cs"/>
          <w:sz w:val="28"/>
          <w:rtl/>
        </w:rPr>
        <w:t>آموزان سال سوم دبیرستان شهر فسا بوده است و تعمیم نتایج به جمعیت</w:t>
      </w:r>
      <w:r w:rsidRPr="00FE12AD">
        <w:rPr>
          <w:sz w:val="28"/>
          <w:rtl/>
        </w:rPr>
        <w:softHyphen/>
      </w:r>
      <w:r w:rsidRPr="00FE12AD">
        <w:rPr>
          <w:rFonts w:hint="cs"/>
          <w:sz w:val="28"/>
          <w:rtl/>
        </w:rPr>
        <w:t xml:space="preserve">های دیگر با محدودیت روبروست. </w:t>
      </w:r>
    </w:p>
    <w:p w:rsidR="004C03B9" w:rsidRPr="00FE12AD" w:rsidRDefault="004C03B9" w:rsidP="004C03B9">
      <w:pPr>
        <w:pStyle w:val="a5"/>
        <w:numPr>
          <w:ilvl w:val="0"/>
          <w:numId w:val="14"/>
        </w:numPr>
      </w:pPr>
      <w:r w:rsidRPr="00FE12AD">
        <w:rPr>
          <w:rFonts w:hint="cs"/>
          <w:sz w:val="28"/>
          <w:rtl/>
        </w:rPr>
        <w:t>استفاده از پرسشنامه</w:t>
      </w:r>
      <w:r w:rsidRPr="00FE12AD">
        <w:rPr>
          <w:sz w:val="28"/>
          <w:rtl/>
        </w:rPr>
        <w:softHyphen/>
      </w:r>
      <w:r w:rsidRPr="00FE12AD">
        <w:rPr>
          <w:rFonts w:hint="cs"/>
          <w:sz w:val="28"/>
          <w:rtl/>
        </w:rPr>
        <w:t>های خودگزارش</w:t>
      </w:r>
      <w:r w:rsidRPr="00FE12AD">
        <w:rPr>
          <w:sz w:val="28"/>
          <w:rtl/>
        </w:rPr>
        <w:softHyphen/>
      </w:r>
      <w:r w:rsidRPr="00FE12AD">
        <w:rPr>
          <w:rFonts w:hint="cs"/>
          <w:sz w:val="28"/>
          <w:rtl/>
        </w:rPr>
        <w:t xml:space="preserve">دهی، امکان بررسی عوامل مؤثرِ دیگر در تبیین </w:t>
      </w:r>
      <w:r w:rsidR="00E161A8">
        <w:rPr>
          <w:rFonts w:hint="cs"/>
          <w:sz w:val="28"/>
          <w:rtl/>
        </w:rPr>
        <w:t>خرابکاری</w:t>
      </w:r>
      <w:r w:rsidRPr="00FE12AD">
        <w:rPr>
          <w:rFonts w:hint="cs"/>
          <w:sz w:val="28"/>
          <w:rtl/>
        </w:rPr>
        <w:t xml:space="preserve"> را فراهم نیاورد.</w:t>
      </w:r>
    </w:p>
    <w:p w:rsidR="004C03B9" w:rsidRPr="00FE12AD" w:rsidRDefault="004C03B9" w:rsidP="004C03B9">
      <w:pPr>
        <w:pStyle w:val="a5"/>
        <w:numPr>
          <w:ilvl w:val="0"/>
          <w:numId w:val="14"/>
        </w:numPr>
      </w:pPr>
      <w:r w:rsidRPr="00FE12AD">
        <w:rPr>
          <w:rFonts w:hint="cs"/>
          <w:sz w:val="28"/>
          <w:rtl/>
        </w:rPr>
        <w:t>با توجه به طرح همبستگی پژوهش، استنباط نتایج علّی از یافته</w:t>
      </w:r>
      <w:r w:rsidRPr="00FE12AD">
        <w:rPr>
          <w:sz w:val="28"/>
          <w:rtl/>
        </w:rPr>
        <w:softHyphen/>
      </w:r>
      <w:r w:rsidRPr="00FE12AD">
        <w:rPr>
          <w:rFonts w:hint="cs"/>
          <w:sz w:val="28"/>
          <w:rtl/>
        </w:rPr>
        <w:t xml:space="preserve">ها ممکن نیست. </w:t>
      </w:r>
    </w:p>
    <w:p w:rsidR="004C03B9" w:rsidRPr="00FE12AD" w:rsidRDefault="004C03B9" w:rsidP="004C03B9">
      <w:pPr>
        <w:pStyle w:val="a5"/>
        <w:numPr>
          <w:ilvl w:val="0"/>
          <w:numId w:val="14"/>
        </w:numPr>
      </w:pPr>
      <w:r w:rsidRPr="00FE12AD">
        <w:rPr>
          <w:rFonts w:hint="cs"/>
          <w:sz w:val="28"/>
          <w:rtl/>
        </w:rPr>
        <w:lastRenderedPageBreak/>
        <w:t>این پژوهش، محدودیت</w:t>
      </w:r>
      <w:r w:rsidRPr="00FE12AD">
        <w:rPr>
          <w:sz w:val="28"/>
          <w:rtl/>
        </w:rPr>
        <w:softHyphen/>
      </w:r>
      <w:r w:rsidRPr="00FE12AD">
        <w:rPr>
          <w:rFonts w:hint="cs"/>
          <w:sz w:val="28"/>
          <w:rtl/>
        </w:rPr>
        <w:t>های پرسشنامه را دارا می</w:t>
      </w:r>
      <w:r w:rsidRPr="00FE12AD">
        <w:rPr>
          <w:sz w:val="28"/>
          <w:rtl/>
        </w:rPr>
        <w:softHyphen/>
      </w:r>
      <w:r w:rsidRPr="00FE12AD">
        <w:rPr>
          <w:rFonts w:hint="cs"/>
          <w:sz w:val="28"/>
          <w:rtl/>
        </w:rPr>
        <w:t>باشد. از جمله اينكه محقق در فرآيند جمع</w:t>
      </w:r>
      <w:r w:rsidRPr="00FE12AD">
        <w:rPr>
          <w:sz w:val="28"/>
          <w:rtl/>
        </w:rPr>
        <w:softHyphen/>
      </w:r>
      <w:r w:rsidRPr="00FE12AD">
        <w:rPr>
          <w:rFonts w:hint="cs"/>
          <w:sz w:val="28"/>
          <w:rtl/>
        </w:rPr>
        <w:t>آوري اطلاعات با اين تكنيك، تنها به پاسخ‌هاي واقعي و درست پاسخگويان تکیه دارد. يا فرض اين است كه، پاسخگو جواب‌هاي واقعي را منعكس مي‌كند، ولي هيچ معياري براي صحت جواب‌هاي واقعي وجود ندارد.</w:t>
      </w:r>
    </w:p>
    <w:p w:rsidR="00F31116" w:rsidRPr="00FE12AD" w:rsidRDefault="005754E4" w:rsidP="00D446FB">
      <w:pPr>
        <w:pStyle w:val="a5"/>
        <w:rPr>
          <w:b/>
          <w:bCs/>
          <w:rtl/>
        </w:rPr>
      </w:pPr>
      <w:r w:rsidRPr="00FE12AD">
        <w:rPr>
          <w:rFonts w:hint="cs"/>
          <w:b/>
          <w:bCs/>
          <w:rtl/>
        </w:rPr>
        <w:t>۵-</w:t>
      </w:r>
      <w:r w:rsidR="00CC480C">
        <w:rPr>
          <w:rFonts w:hint="cs"/>
          <w:b/>
          <w:bCs/>
          <w:rtl/>
        </w:rPr>
        <w:t>5</w:t>
      </w:r>
      <w:r w:rsidRPr="00FE12AD">
        <w:rPr>
          <w:rFonts w:hint="cs"/>
          <w:b/>
          <w:bCs/>
          <w:rtl/>
        </w:rPr>
        <w:t xml:space="preserve">. </w:t>
      </w:r>
      <w:r w:rsidR="009A2EE5" w:rsidRPr="00FE12AD">
        <w:rPr>
          <w:rFonts w:hint="cs"/>
          <w:b/>
          <w:bCs/>
          <w:rtl/>
        </w:rPr>
        <w:t>پیشنهاد</w:t>
      </w:r>
      <w:r w:rsidR="00D446FB">
        <w:rPr>
          <w:rFonts w:hint="cs"/>
          <w:b/>
          <w:bCs/>
          <w:rtl/>
        </w:rPr>
        <w:t>های</w:t>
      </w:r>
      <w:r w:rsidR="009A2EE5" w:rsidRPr="00FE12AD">
        <w:rPr>
          <w:rFonts w:hint="cs"/>
          <w:b/>
          <w:bCs/>
          <w:rtl/>
        </w:rPr>
        <w:t xml:space="preserve"> </w:t>
      </w:r>
      <w:bookmarkEnd w:id="52"/>
      <w:r w:rsidR="00F31116" w:rsidRPr="00FE12AD">
        <w:rPr>
          <w:rFonts w:hint="cs"/>
          <w:b/>
          <w:bCs/>
          <w:rtl/>
        </w:rPr>
        <w:t>پژوهش</w:t>
      </w:r>
    </w:p>
    <w:p w:rsidR="00F31116" w:rsidRDefault="00F31116" w:rsidP="000E32A1">
      <w:pPr>
        <w:pStyle w:val="a5"/>
        <w:rPr>
          <w:rtl/>
        </w:rPr>
      </w:pPr>
      <w:r w:rsidRPr="00FE12AD">
        <w:rPr>
          <w:rtl/>
        </w:rPr>
        <w:t>در پایان</w:t>
      </w:r>
      <w:r w:rsidRPr="00FE12AD">
        <w:rPr>
          <w:rFonts w:hint="cs"/>
          <w:rtl/>
        </w:rPr>
        <w:t>ِ</w:t>
      </w:r>
      <w:r w:rsidRPr="00FE12AD">
        <w:rPr>
          <w:rtl/>
        </w:rPr>
        <w:t xml:space="preserve"> این پژوهش، برخی پیشنهادها، که بر اساسِ یافته</w:t>
      </w:r>
      <w:r w:rsidRPr="00FE12AD">
        <w:rPr>
          <w:rFonts w:hint="cs"/>
          <w:rtl/>
        </w:rPr>
        <w:softHyphen/>
      </w:r>
      <w:r w:rsidRPr="00FE12AD">
        <w:rPr>
          <w:rtl/>
        </w:rPr>
        <w:t xml:space="preserve">ها و نتایج </w:t>
      </w:r>
      <w:r w:rsidR="000E32A1">
        <w:rPr>
          <w:rFonts w:hint="cs"/>
          <w:rtl/>
        </w:rPr>
        <w:t>پژوهش</w:t>
      </w:r>
      <w:r w:rsidRPr="00FE12AD">
        <w:rPr>
          <w:rtl/>
        </w:rPr>
        <w:t xml:space="preserve"> تدوین شده، ارائه می</w:t>
      </w:r>
      <w:r w:rsidRPr="00FE12AD">
        <w:rPr>
          <w:rFonts w:hint="cs"/>
          <w:rtl/>
        </w:rPr>
        <w:softHyphen/>
      </w:r>
      <w:r w:rsidRPr="00FE12AD">
        <w:rPr>
          <w:rtl/>
        </w:rPr>
        <w:t xml:space="preserve">شود. باید یادآوری نمود که نتایجِ کاربردیِ این </w:t>
      </w:r>
      <w:r w:rsidRPr="00FE12AD">
        <w:rPr>
          <w:rFonts w:hint="cs"/>
          <w:rtl/>
        </w:rPr>
        <w:t>پژوهش</w:t>
      </w:r>
      <w:r w:rsidRPr="00FE12AD">
        <w:rPr>
          <w:rtl/>
        </w:rPr>
        <w:t xml:space="preserve"> محدود به این پیشنهادها نشده و در این جا فقط به مهم</w:t>
      </w:r>
      <w:r w:rsidRPr="00FE12AD">
        <w:rPr>
          <w:rFonts w:hint="cs"/>
          <w:rtl/>
        </w:rPr>
        <w:softHyphen/>
      </w:r>
      <w:r w:rsidRPr="00FE12AD">
        <w:rPr>
          <w:rtl/>
        </w:rPr>
        <w:t>ترینِ آن</w:t>
      </w:r>
      <w:r w:rsidRPr="00FE12AD">
        <w:rPr>
          <w:rFonts w:hint="cs"/>
          <w:rtl/>
        </w:rPr>
        <w:softHyphen/>
      </w:r>
      <w:r w:rsidRPr="00FE12AD">
        <w:rPr>
          <w:rtl/>
        </w:rPr>
        <w:t>ها اشاره می</w:t>
      </w:r>
      <w:r w:rsidRPr="00FE12AD">
        <w:rPr>
          <w:rFonts w:hint="cs"/>
          <w:rtl/>
        </w:rPr>
        <w:softHyphen/>
      </w:r>
      <w:r w:rsidRPr="00FE12AD">
        <w:rPr>
          <w:rtl/>
        </w:rPr>
        <w:t>شود.</w:t>
      </w:r>
    </w:p>
    <w:p w:rsidR="000E32A1" w:rsidRPr="000E32A1" w:rsidRDefault="000E32A1" w:rsidP="00D446FB">
      <w:pPr>
        <w:pStyle w:val="a5"/>
        <w:rPr>
          <w:rFonts w:cs="Times New Roman"/>
          <w:b/>
          <w:bCs/>
          <w:rtl/>
        </w:rPr>
      </w:pPr>
      <w:r>
        <w:rPr>
          <w:rFonts w:hint="cs"/>
          <w:b/>
          <w:bCs/>
          <w:rtl/>
        </w:rPr>
        <w:t>5-</w:t>
      </w:r>
      <w:r w:rsidR="00CC480C">
        <w:rPr>
          <w:rFonts w:hint="cs"/>
          <w:b/>
          <w:bCs/>
          <w:rtl/>
        </w:rPr>
        <w:t>5</w:t>
      </w:r>
      <w:r>
        <w:rPr>
          <w:rFonts w:hint="cs"/>
          <w:b/>
          <w:bCs/>
          <w:rtl/>
        </w:rPr>
        <w:t>-1. پیشنهاد</w:t>
      </w:r>
      <w:r w:rsidR="00D446FB">
        <w:rPr>
          <w:rFonts w:hint="cs"/>
          <w:b/>
          <w:bCs/>
          <w:rtl/>
        </w:rPr>
        <w:t>های</w:t>
      </w:r>
      <w:r w:rsidRPr="000E32A1">
        <w:rPr>
          <w:rFonts w:hint="cs"/>
          <w:b/>
          <w:bCs/>
          <w:rtl/>
        </w:rPr>
        <w:t xml:space="preserve"> پژوهشی</w:t>
      </w:r>
    </w:p>
    <w:p w:rsidR="004C03B9" w:rsidRPr="00FE12AD" w:rsidRDefault="004C03B9" w:rsidP="0008535E">
      <w:pPr>
        <w:pStyle w:val="a5"/>
        <w:numPr>
          <w:ilvl w:val="0"/>
          <w:numId w:val="15"/>
        </w:numPr>
        <w:rPr>
          <w:rtl/>
        </w:rPr>
      </w:pPr>
      <w:r w:rsidRPr="00FE12AD">
        <w:rPr>
          <w:rFonts w:hint="cs"/>
          <w:rtl/>
        </w:rPr>
        <w:t xml:space="preserve">اين پژوهش يك بررسي مقدماتي براي تعيين برخي عوامل مؤثر بر </w:t>
      </w:r>
      <w:r w:rsidR="002C186C">
        <w:rPr>
          <w:rFonts w:hint="cs"/>
          <w:rtl/>
        </w:rPr>
        <w:t>خرابکار</w:t>
      </w:r>
      <w:r w:rsidRPr="00FE12AD">
        <w:rPr>
          <w:rFonts w:hint="cs"/>
          <w:rtl/>
        </w:rPr>
        <w:t>ي در حوزۀ روانشناسی تربیتی است. تأكيد محقق در پژوهش حاضر بر متغيرهاي احساس از‌خود‌بيگانگي روانی و کیفیت دلبستگی به والدین و همسالان است؛ در حالي‌كه مسلماً متغيرهاي ديگري</w:t>
      </w:r>
      <w:r w:rsidR="0008535E">
        <w:rPr>
          <w:rFonts w:hint="cs"/>
          <w:rtl/>
        </w:rPr>
        <w:t xml:space="preserve"> (همچون: احساس محرومیت نسبی (اقتصادی، اجتماعی و خدماتی)، کنترل اجتماعی، میزان جامعه</w:t>
      </w:r>
      <w:r w:rsidR="0008535E">
        <w:rPr>
          <w:rtl/>
        </w:rPr>
        <w:softHyphen/>
      </w:r>
      <w:r w:rsidR="0008535E">
        <w:rPr>
          <w:rFonts w:hint="cs"/>
          <w:rtl/>
        </w:rPr>
        <w:t>طلبی و غیره)</w:t>
      </w:r>
      <w:r w:rsidRPr="00FE12AD">
        <w:rPr>
          <w:rFonts w:hint="cs"/>
          <w:rtl/>
        </w:rPr>
        <w:t xml:space="preserve"> نیز مي‌توانند تبيين‌گر </w:t>
      </w:r>
      <w:r w:rsidR="002C186C">
        <w:rPr>
          <w:rFonts w:hint="cs"/>
          <w:rtl/>
        </w:rPr>
        <w:t>خرابکار</w:t>
      </w:r>
      <w:r w:rsidRPr="00FE12AD">
        <w:rPr>
          <w:rFonts w:hint="cs"/>
          <w:rtl/>
        </w:rPr>
        <w:t>ي باشند، كه بررسي آن نيازمند تحقيقات گسترده‌تر و جامع‌تر است.</w:t>
      </w:r>
    </w:p>
    <w:p w:rsidR="004C03B9" w:rsidRPr="00FE12AD" w:rsidRDefault="004C03B9" w:rsidP="004C03B9">
      <w:pPr>
        <w:pStyle w:val="a5"/>
        <w:numPr>
          <w:ilvl w:val="0"/>
          <w:numId w:val="15"/>
        </w:numPr>
        <w:rPr>
          <w:rtl/>
        </w:rPr>
      </w:pPr>
      <w:r w:rsidRPr="00FE12AD">
        <w:rPr>
          <w:rFonts w:hint="cs"/>
          <w:rtl/>
        </w:rPr>
        <w:t>در پژوهش حاضر عمدتاً از نظريۀ ملوین سیمن و بالبی استفاده شده است، ولي مي‌توان از نظریه‌هاي ديگر (همچون نظریه</w:t>
      </w:r>
      <w:r w:rsidRPr="00FE12AD">
        <w:rPr>
          <w:rtl/>
        </w:rPr>
        <w:softHyphen/>
      </w:r>
      <w:r w:rsidRPr="00FE12AD">
        <w:rPr>
          <w:rFonts w:hint="cs"/>
          <w:rtl/>
        </w:rPr>
        <w:t>های یادگیری اجتماعی، ناکامی-پرخاشگری و به ویژه تئوری تحول روانی-اجتماعی اریکسون) نيز براي تبيين اين مسألۀ روانشناختی استفاده كرد.</w:t>
      </w:r>
    </w:p>
    <w:p w:rsidR="004C03B9" w:rsidRDefault="004C03B9" w:rsidP="004C03B9">
      <w:pPr>
        <w:pStyle w:val="a5"/>
        <w:numPr>
          <w:ilvl w:val="0"/>
          <w:numId w:val="15"/>
        </w:numPr>
      </w:pPr>
      <w:r w:rsidRPr="00FE12AD">
        <w:rPr>
          <w:rFonts w:hint="cs"/>
          <w:rtl/>
        </w:rPr>
        <w:t xml:space="preserve">به لحاظ نظری، با توجه به مدل نظری ارائه شده در این پژوهش و با توجه به بدیع بودن مدل پیشنهادی و توان بالایی که این مدل در تبیین </w:t>
      </w:r>
      <w:r w:rsidR="00E161A8">
        <w:rPr>
          <w:rFonts w:hint="cs"/>
          <w:rtl/>
        </w:rPr>
        <w:t>خرابکاری</w:t>
      </w:r>
      <w:r w:rsidRPr="00FE12AD">
        <w:rPr>
          <w:rFonts w:hint="cs"/>
          <w:rtl/>
        </w:rPr>
        <w:t xml:space="preserve"> داشت؛ این پژوهش می</w:t>
      </w:r>
      <w:r w:rsidRPr="00FE12AD">
        <w:rPr>
          <w:rtl/>
        </w:rPr>
        <w:softHyphen/>
      </w:r>
      <w:r w:rsidRPr="00FE12AD">
        <w:rPr>
          <w:rFonts w:hint="cs"/>
          <w:rtl/>
        </w:rPr>
        <w:t>تواند موجبات بسط مدل</w:t>
      </w:r>
      <w:r w:rsidRPr="00FE12AD">
        <w:rPr>
          <w:rtl/>
        </w:rPr>
        <w:softHyphen/>
      </w:r>
      <w:r w:rsidRPr="00FE12AD">
        <w:rPr>
          <w:rFonts w:hint="cs"/>
          <w:rtl/>
        </w:rPr>
        <w:t xml:space="preserve">های موجود در بررسی رفتارهای </w:t>
      </w:r>
      <w:r w:rsidR="00E161A8">
        <w:rPr>
          <w:rFonts w:hint="cs"/>
          <w:rtl/>
        </w:rPr>
        <w:t>خرابکارانه</w:t>
      </w:r>
      <w:r w:rsidRPr="00FE12AD">
        <w:rPr>
          <w:rFonts w:hint="cs"/>
          <w:rtl/>
        </w:rPr>
        <w:t xml:space="preserve"> از نقطه نظر توجه به نقش دلبستگی و ازخودبیگانگی روانی در کاهش رفتارهای </w:t>
      </w:r>
      <w:r w:rsidR="00E161A8">
        <w:rPr>
          <w:rFonts w:hint="cs"/>
          <w:rtl/>
        </w:rPr>
        <w:t>خرابکارانه</w:t>
      </w:r>
      <w:r w:rsidRPr="00FE12AD">
        <w:rPr>
          <w:rFonts w:hint="cs"/>
          <w:rtl/>
        </w:rPr>
        <w:t xml:space="preserve"> فراهم آورد.</w:t>
      </w:r>
    </w:p>
    <w:p w:rsidR="007575E1" w:rsidRDefault="007575E1" w:rsidP="007575E1">
      <w:pPr>
        <w:pStyle w:val="a5"/>
        <w:numPr>
          <w:ilvl w:val="0"/>
          <w:numId w:val="15"/>
        </w:numPr>
      </w:pPr>
      <w:r w:rsidRPr="00FE12AD">
        <w:rPr>
          <w:rFonts w:hint="cs"/>
          <w:rtl/>
        </w:rPr>
        <w:t>پيشنهاد قابل ارائه ديگر اين است كه، مي‌توان در پژوهش</w:t>
      </w:r>
      <w:r w:rsidRPr="00FE12AD">
        <w:rPr>
          <w:rtl/>
        </w:rPr>
        <w:softHyphen/>
      </w:r>
      <w:r w:rsidRPr="00FE12AD">
        <w:rPr>
          <w:rFonts w:hint="cs"/>
          <w:rtl/>
        </w:rPr>
        <w:t xml:space="preserve">های بعدي، از مقايسۀ دو گروه آزمايش و كنترل براي تبيين </w:t>
      </w:r>
      <w:r>
        <w:rPr>
          <w:rFonts w:hint="cs"/>
          <w:rtl/>
        </w:rPr>
        <w:t>خرابکار</w:t>
      </w:r>
      <w:r w:rsidRPr="00FE12AD">
        <w:rPr>
          <w:rFonts w:hint="cs"/>
          <w:rtl/>
        </w:rPr>
        <w:t xml:space="preserve">ي استفاده كرد. به اين ترتيب كه گروه آزمايش، شامل افراد </w:t>
      </w:r>
      <w:r>
        <w:rPr>
          <w:rFonts w:hint="cs"/>
          <w:rtl/>
        </w:rPr>
        <w:t>خرابکار</w:t>
      </w:r>
      <w:r w:rsidRPr="00FE12AD">
        <w:rPr>
          <w:rFonts w:hint="cs"/>
          <w:rtl/>
        </w:rPr>
        <w:t xml:space="preserve"> و گروه كنترل نيز شامل همان تعداد افراد، كه از طريق نمونه‌گيري تصادفي به دست آمده‌اند، مي‌باشد.</w:t>
      </w:r>
    </w:p>
    <w:p w:rsidR="007575E1" w:rsidRPr="00FE12AD" w:rsidRDefault="007575E1" w:rsidP="007575E1">
      <w:pPr>
        <w:pStyle w:val="a5"/>
        <w:numPr>
          <w:ilvl w:val="0"/>
          <w:numId w:val="15"/>
        </w:numPr>
      </w:pPr>
      <w:r w:rsidRPr="00FE12AD">
        <w:rPr>
          <w:rFonts w:hint="cs"/>
          <w:rtl/>
        </w:rPr>
        <w:t>با توجه به محدودیتِ تعمیم نتایج این پژوهش، پیشنهاد می</w:t>
      </w:r>
      <w:r w:rsidRPr="00FE12AD">
        <w:rPr>
          <w:rtl/>
        </w:rPr>
        <w:softHyphen/>
      </w:r>
      <w:r w:rsidRPr="00FE12AD">
        <w:rPr>
          <w:rFonts w:hint="cs"/>
          <w:rtl/>
        </w:rPr>
        <w:t>شود مطالعات طولی با حجم نمونه</w:t>
      </w:r>
      <w:r w:rsidRPr="00FE12AD">
        <w:rPr>
          <w:rtl/>
        </w:rPr>
        <w:softHyphen/>
      </w:r>
      <w:r w:rsidRPr="00FE12AD">
        <w:rPr>
          <w:rFonts w:hint="cs"/>
          <w:rtl/>
        </w:rPr>
        <w:t>های بزرگ در سایر شهرهای ایران انجام شود تا با دقت بیشتری بتوان نتایج به دست آمده را به سایر جمعیت</w:t>
      </w:r>
      <w:r w:rsidRPr="00FE12AD">
        <w:rPr>
          <w:rtl/>
        </w:rPr>
        <w:softHyphen/>
      </w:r>
      <w:r w:rsidRPr="00FE12AD">
        <w:rPr>
          <w:rFonts w:hint="cs"/>
          <w:rtl/>
        </w:rPr>
        <w:t>ها تعمیم داد.</w:t>
      </w:r>
    </w:p>
    <w:p w:rsidR="007575E1" w:rsidRPr="00FE12AD" w:rsidRDefault="007575E1" w:rsidP="007575E1">
      <w:pPr>
        <w:pStyle w:val="a5"/>
        <w:numPr>
          <w:ilvl w:val="0"/>
          <w:numId w:val="15"/>
        </w:numPr>
      </w:pPr>
      <w:r w:rsidRPr="00FE12AD">
        <w:rPr>
          <w:rFonts w:hint="cs"/>
          <w:rtl/>
        </w:rPr>
        <w:lastRenderedPageBreak/>
        <w:t>با توجه به محدودیت</w:t>
      </w:r>
      <w:r w:rsidRPr="00FE12AD">
        <w:rPr>
          <w:rtl/>
        </w:rPr>
        <w:softHyphen/>
      </w:r>
      <w:r w:rsidRPr="00FE12AD">
        <w:rPr>
          <w:rFonts w:hint="cs"/>
          <w:rtl/>
        </w:rPr>
        <w:t>های استفاده از پرسشنامه، پیشنهاد می</w:t>
      </w:r>
      <w:r w:rsidRPr="00FE12AD">
        <w:rPr>
          <w:rtl/>
        </w:rPr>
        <w:softHyphen/>
      </w:r>
      <w:r w:rsidRPr="00FE12AD">
        <w:rPr>
          <w:rFonts w:hint="cs"/>
          <w:rtl/>
        </w:rPr>
        <w:t>گردد به منظور افزودن به غنایِ محتوایِ یافته</w:t>
      </w:r>
      <w:r w:rsidRPr="00FE12AD">
        <w:rPr>
          <w:rtl/>
        </w:rPr>
        <w:softHyphen/>
      </w:r>
      <w:r w:rsidRPr="00FE12AD">
        <w:rPr>
          <w:rFonts w:hint="cs"/>
          <w:rtl/>
        </w:rPr>
        <w:t>ها، سنجش کیفیت دلبستگی، میزان ازخودبیگانگی و رفتارهای خرابکارانه با استفاده از مصاحبه با نوجوانان برای بررسی دقیق</w:t>
      </w:r>
      <w:r w:rsidRPr="00FE12AD">
        <w:rPr>
          <w:rtl/>
        </w:rPr>
        <w:softHyphen/>
      </w:r>
      <w:r w:rsidRPr="00FE12AD">
        <w:rPr>
          <w:rFonts w:hint="cs"/>
          <w:rtl/>
        </w:rPr>
        <w:t>تر، انجام پذیرد. در صورت امکان، دسترسی به پرونده</w:t>
      </w:r>
      <w:r w:rsidRPr="00FE12AD">
        <w:rPr>
          <w:rtl/>
        </w:rPr>
        <w:softHyphen/>
      </w:r>
      <w:r w:rsidRPr="00FE12AD">
        <w:rPr>
          <w:rFonts w:hint="cs"/>
          <w:rtl/>
        </w:rPr>
        <w:t>های ان</w:t>
      </w:r>
      <w:r>
        <w:rPr>
          <w:rFonts w:hint="cs"/>
          <w:rtl/>
        </w:rPr>
        <w:t>ض</w:t>
      </w:r>
      <w:r w:rsidRPr="00FE12AD">
        <w:rPr>
          <w:rFonts w:hint="cs"/>
          <w:rtl/>
        </w:rPr>
        <w:t>با</w:t>
      </w:r>
      <w:r>
        <w:rPr>
          <w:rFonts w:hint="cs"/>
          <w:rtl/>
        </w:rPr>
        <w:t>ط</w:t>
      </w:r>
      <w:r w:rsidRPr="00FE12AD">
        <w:rPr>
          <w:rFonts w:hint="cs"/>
          <w:rtl/>
        </w:rPr>
        <w:t>ی دانش</w:t>
      </w:r>
      <w:r w:rsidRPr="00FE12AD">
        <w:rPr>
          <w:rtl/>
        </w:rPr>
        <w:softHyphen/>
      </w:r>
      <w:r w:rsidRPr="00FE12AD">
        <w:rPr>
          <w:rFonts w:hint="cs"/>
          <w:rtl/>
        </w:rPr>
        <w:t>آموزان نیز خالی از لطف نخواهد بود.</w:t>
      </w:r>
    </w:p>
    <w:p w:rsidR="000E32A1" w:rsidRPr="000E32A1" w:rsidRDefault="000E32A1" w:rsidP="00D446FB">
      <w:pPr>
        <w:pStyle w:val="a5"/>
        <w:ind w:left="30"/>
        <w:rPr>
          <w:b/>
          <w:bCs/>
        </w:rPr>
      </w:pPr>
      <w:r>
        <w:rPr>
          <w:rFonts w:hint="cs"/>
          <w:b/>
          <w:bCs/>
          <w:rtl/>
        </w:rPr>
        <w:t>5-</w:t>
      </w:r>
      <w:r w:rsidR="00CC480C">
        <w:rPr>
          <w:rFonts w:hint="cs"/>
          <w:b/>
          <w:bCs/>
          <w:rtl/>
        </w:rPr>
        <w:t>5</w:t>
      </w:r>
      <w:r>
        <w:rPr>
          <w:rFonts w:hint="cs"/>
          <w:b/>
          <w:bCs/>
          <w:rtl/>
        </w:rPr>
        <w:t>-2. پیشنهاد</w:t>
      </w:r>
      <w:r w:rsidR="00D446FB">
        <w:rPr>
          <w:rFonts w:hint="cs"/>
          <w:b/>
          <w:bCs/>
          <w:rtl/>
        </w:rPr>
        <w:t>های</w:t>
      </w:r>
      <w:r w:rsidRPr="000E32A1">
        <w:rPr>
          <w:rFonts w:hint="cs"/>
          <w:b/>
          <w:bCs/>
          <w:rtl/>
        </w:rPr>
        <w:t xml:space="preserve"> کاربردی</w:t>
      </w:r>
    </w:p>
    <w:p w:rsidR="004C03B9" w:rsidRPr="00FE12AD" w:rsidRDefault="004C03B9" w:rsidP="000E32A1">
      <w:pPr>
        <w:pStyle w:val="a5"/>
        <w:numPr>
          <w:ilvl w:val="0"/>
          <w:numId w:val="21"/>
        </w:numPr>
      </w:pPr>
      <w:r w:rsidRPr="00FE12AD">
        <w:rPr>
          <w:rFonts w:hint="cs"/>
          <w:rtl/>
        </w:rPr>
        <w:t>از نقطه نظر کاربردی نیز، پژوهش حاضر پیام مهمی را برای والدین به عنوان اولین دست</w:t>
      </w:r>
      <w:r w:rsidR="00BF5405" w:rsidRPr="00FE12AD">
        <w:rPr>
          <w:rtl/>
        </w:rPr>
        <w:softHyphen/>
      </w:r>
      <w:r w:rsidRPr="00FE12AD">
        <w:rPr>
          <w:rFonts w:hint="cs"/>
          <w:rtl/>
        </w:rPr>
        <w:t xml:space="preserve">اندرکاران تعلیم و تربیت مبنی بر توجه به نقشِ ایجاد فضاهای عاطفی و ارتباطات نزدیک و صمیمانه با فرزندان در کاهش رفتارهای </w:t>
      </w:r>
      <w:r w:rsidR="00E161A8">
        <w:rPr>
          <w:rFonts w:hint="cs"/>
          <w:rtl/>
        </w:rPr>
        <w:t>خرابکارانه</w:t>
      </w:r>
      <w:r w:rsidRPr="00FE12AD">
        <w:rPr>
          <w:rFonts w:hint="cs"/>
          <w:rtl/>
        </w:rPr>
        <w:t xml:space="preserve"> به همراه دارد. </w:t>
      </w:r>
    </w:p>
    <w:p w:rsidR="004C03B9" w:rsidRPr="00FE12AD" w:rsidRDefault="004C03B9" w:rsidP="00B04480">
      <w:pPr>
        <w:pStyle w:val="a5"/>
        <w:numPr>
          <w:ilvl w:val="0"/>
          <w:numId w:val="21"/>
        </w:numPr>
      </w:pPr>
      <w:r w:rsidRPr="00FE12AD">
        <w:rPr>
          <w:rFonts w:hint="cs"/>
          <w:rtl/>
        </w:rPr>
        <w:t>با توجه به اهمیت، کاربرد و نقش تأثیرگذارِ دلبستگی بر رفتارهای خرابکارانۀ دانش</w:t>
      </w:r>
      <w:r w:rsidRPr="00FE12AD">
        <w:rPr>
          <w:rtl/>
        </w:rPr>
        <w:softHyphen/>
      </w:r>
      <w:r w:rsidRPr="00FE12AD">
        <w:rPr>
          <w:rFonts w:hint="cs"/>
          <w:rtl/>
        </w:rPr>
        <w:t>آموزان، پیشنهاد می</w:t>
      </w:r>
      <w:r w:rsidRPr="00FE12AD">
        <w:rPr>
          <w:rtl/>
        </w:rPr>
        <w:softHyphen/>
      </w:r>
      <w:r w:rsidRPr="00FE12AD">
        <w:rPr>
          <w:rFonts w:hint="cs"/>
          <w:rtl/>
        </w:rPr>
        <w:t>شود دوره</w:t>
      </w:r>
      <w:r w:rsidRPr="00FE12AD">
        <w:rPr>
          <w:rtl/>
        </w:rPr>
        <w:softHyphen/>
      </w:r>
      <w:r w:rsidRPr="00FE12AD">
        <w:rPr>
          <w:rFonts w:hint="cs"/>
          <w:rtl/>
        </w:rPr>
        <w:t>های ضمن خدمت و کارگاه</w:t>
      </w:r>
      <w:r w:rsidRPr="00FE12AD">
        <w:rPr>
          <w:rtl/>
        </w:rPr>
        <w:softHyphen/>
      </w:r>
      <w:r w:rsidRPr="00FE12AD">
        <w:rPr>
          <w:rFonts w:hint="cs"/>
          <w:rtl/>
        </w:rPr>
        <w:t>های آموزشی برای دیگر دست</w:t>
      </w:r>
      <w:r w:rsidRPr="00FE12AD">
        <w:rPr>
          <w:rtl/>
        </w:rPr>
        <w:softHyphen/>
      </w:r>
      <w:r w:rsidRPr="00FE12AD">
        <w:rPr>
          <w:rFonts w:hint="cs"/>
          <w:rtl/>
        </w:rPr>
        <w:t>اندرکاران تعلیم و تربیتِ دانش</w:t>
      </w:r>
      <w:r w:rsidRPr="00FE12AD">
        <w:rPr>
          <w:rtl/>
        </w:rPr>
        <w:softHyphen/>
      </w:r>
      <w:r w:rsidRPr="00FE12AD">
        <w:rPr>
          <w:rFonts w:hint="cs"/>
          <w:rtl/>
        </w:rPr>
        <w:t>آموزان (آموزگاران و مدیرانِ مدارس) به منظورِ یاددهی مهارت</w:t>
      </w:r>
      <w:r w:rsidRPr="00FE12AD">
        <w:rPr>
          <w:rtl/>
        </w:rPr>
        <w:softHyphen/>
      </w:r>
      <w:r w:rsidRPr="00FE12AD">
        <w:rPr>
          <w:rFonts w:hint="cs"/>
          <w:rtl/>
        </w:rPr>
        <w:t>های اجتماعی در مدارس به دانش</w:t>
      </w:r>
      <w:r w:rsidRPr="00FE12AD">
        <w:rPr>
          <w:rtl/>
        </w:rPr>
        <w:softHyphen/>
      </w:r>
      <w:r w:rsidRPr="00FE12AD">
        <w:rPr>
          <w:rFonts w:hint="cs"/>
          <w:rtl/>
        </w:rPr>
        <w:t>آموزان (شامل نحوۀ تصمیم</w:t>
      </w:r>
      <w:r w:rsidRPr="00FE12AD">
        <w:rPr>
          <w:rtl/>
        </w:rPr>
        <w:softHyphen/>
      </w:r>
      <w:r w:rsidRPr="00FE12AD">
        <w:rPr>
          <w:rFonts w:hint="cs"/>
          <w:rtl/>
        </w:rPr>
        <w:t>گیری</w:t>
      </w:r>
      <w:r w:rsidR="00B04480">
        <w:rPr>
          <w:rFonts w:hint="cs"/>
          <w:rtl/>
        </w:rPr>
        <w:t xml:space="preserve"> و</w:t>
      </w:r>
      <w:r w:rsidRPr="00FE12AD">
        <w:rPr>
          <w:rFonts w:hint="eastAsia"/>
          <w:rtl/>
        </w:rPr>
        <w:t xml:space="preserve"> ایجاد اعتمادبه</w:t>
      </w:r>
      <w:r w:rsidRPr="00FE12AD">
        <w:rPr>
          <w:rtl/>
        </w:rPr>
        <w:softHyphen/>
      </w:r>
      <w:r w:rsidRPr="00FE12AD">
        <w:rPr>
          <w:rFonts w:hint="eastAsia"/>
          <w:rtl/>
        </w:rPr>
        <w:t>نفس</w:t>
      </w:r>
      <w:r w:rsidRPr="00FE12AD">
        <w:rPr>
          <w:rFonts w:hint="cs"/>
          <w:rtl/>
        </w:rPr>
        <w:t>)</w:t>
      </w:r>
      <w:r w:rsidR="000E32A1">
        <w:rPr>
          <w:rFonts w:hint="cs"/>
          <w:rtl/>
        </w:rPr>
        <w:t xml:space="preserve"> شکل گیرد. عملیاتی کردنِ این پیشنهاد؛</w:t>
      </w:r>
      <w:r w:rsidRPr="00FE12AD">
        <w:rPr>
          <w:rFonts w:hint="cs"/>
          <w:rtl/>
        </w:rPr>
        <w:t xml:space="preserve"> قطعاً در کاهش رفتارهای </w:t>
      </w:r>
      <w:r w:rsidR="00E161A8">
        <w:rPr>
          <w:rFonts w:hint="cs"/>
          <w:rtl/>
        </w:rPr>
        <w:t>خرابکاران</w:t>
      </w:r>
      <w:r w:rsidR="000E32A1">
        <w:rPr>
          <w:rFonts w:hint="cs"/>
          <w:rtl/>
        </w:rPr>
        <w:t>ۀ دانش</w:t>
      </w:r>
      <w:r w:rsidR="000E32A1">
        <w:rPr>
          <w:rtl/>
        </w:rPr>
        <w:softHyphen/>
      </w:r>
      <w:r w:rsidR="000E32A1">
        <w:rPr>
          <w:rFonts w:hint="cs"/>
          <w:rtl/>
        </w:rPr>
        <w:t>آموزان</w:t>
      </w:r>
      <w:r w:rsidRPr="00FE12AD">
        <w:rPr>
          <w:rFonts w:hint="cs"/>
          <w:rtl/>
        </w:rPr>
        <w:t xml:space="preserve"> و به تبع آن رفتارهای مجرمانه در آینده نقش محسوسی خواهد داشت.</w:t>
      </w:r>
    </w:p>
    <w:p w:rsidR="004C03B9" w:rsidRPr="00FE12AD" w:rsidRDefault="00BF5405" w:rsidP="000E32A1">
      <w:pPr>
        <w:pStyle w:val="a5"/>
        <w:numPr>
          <w:ilvl w:val="0"/>
          <w:numId w:val="21"/>
        </w:numPr>
      </w:pPr>
      <w:r w:rsidRPr="00FE12AD">
        <w:rPr>
          <w:rFonts w:hint="cs"/>
          <w:rtl/>
        </w:rPr>
        <w:t>پیشنهاد می</w:t>
      </w:r>
      <w:r w:rsidRPr="00FE12AD">
        <w:rPr>
          <w:rtl/>
        </w:rPr>
        <w:softHyphen/>
      </w:r>
      <w:r w:rsidRPr="00FE12AD">
        <w:rPr>
          <w:rFonts w:hint="cs"/>
          <w:rtl/>
        </w:rPr>
        <w:t>شود در جلسات اولیا و مربیان و همچنین جلسات در ارتباط با آموزشِ فرزندان، بر اهمیت و تأثیر کیفیت دلبستگی (ایجاد فضای اعتماد، محبت، عاطفه، صمیمیت و ...) در رشد و تحول بهنجار دانش</w:t>
      </w:r>
      <w:r w:rsidRPr="00FE12AD">
        <w:rPr>
          <w:rtl/>
        </w:rPr>
        <w:softHyphen/>
      </w:r>
      <w:r w:rsidRPr="00FE12AD">
        <w:rPr>
          <w:rFonts w:hint="cs"/>
          <w:rtl/>
        </w:rPr>
        <w:t>آموزان تأکید شود</w:t>
      </w:r>
      <w:r w:rsidR="004C03B9" w:rsidRPr="00FE12AD">
        <w:rPr>
          <w:rFonts w:hint="cs"/>
          <w:rtl/>
        </w:rPr>
        <w:t>.</w:t>
      </w:r>
    </w:p>
    <w:p w:rsidR="004C03B9" w:rsidRPr="00FE12AD" w:rsidRDefault="00BF5405" w:rsidP="000E32A1">
      <w:pPr>
        <w:pStyle w:val="a5"/>
        <w:numPr>
          <w:ilvl w:val="0"/>
          <w:numId w:val="21"/>
        </w:numPr>
      </w:pPr>
      <w:r w:rsidRPr="00FE12AD">
        <w:rPr>
          <w:rFonts w:hint="cs"/>
          <w:rtl/>
        </w:rPr>
        <w:t>از آنجا که احساس بی</w:t>
      </w:r>
      <w:r w:rsidRPr="00FE12AD">
        <w:rPr>
          <w:rtl/>
        </w:rPr>
        <w:softHyphen/>
      </w:r>
      <w:r w:rsidRPr="00FE12AD">
        <w:rPr>
          <w:rFonts w:hint="cs"/>
          <w:rtl/>
        </w:rPr>
        <w:t>قدرتی زمانی به وجود می</w:t>
      </w:r>
      <w:r w:rsidRPr="00FE12AD">
        <w:rPr>
          <w:rtl/>
        </w:rPr>
        <w:softHyphen/>
      </w:r>
      <w:r w:rsidRPr="00FE12AD">
        <w:rPr>
          <w:rFonts w:hint="cs"/>
          <w:rtl/>
        </w:rPr>
        <w:t>آید که شخص رابطه</w:t>
      </w:r>
      <w:r w:rsidRPr="00FE12AD">
        <w:rPr>
          <w:rtl/>
        </w:rPr>
        <w:softHyphen/>
      </w:r>
      <w:r w:rsidRPr="00FE12AD">
        <w:rPr>
          <w:rFonts w:hint="cs"/>
          <w:rtl/>
        </w:rPr>
        <w:t>ای آشکار میان سطح تلاش خود و نتیجۀ عمل نمی</w:t>
      </w:r>
      <w:r w:rsidRPr="00FE12AD">
        <w:rPr>
          <w:rtl/>
        </w:rPr>
        <w:softHyphen/>
      </w:r>
      <w:r w:rsidRPr="00FE12AD">
        <w:rPr>
          <w:rFonts w:hint="cs"/>
          <w:rtl/>
        </w:rPr>
        <w:t>یابد از این</w:t>
      </w:r>
      <w:r w:rsidRPr="00FE12AD">
        <w:rPr>
          <w:rtl/>
        </w:rPr>
        <w:softHyphen/>
      </w:r>
      <w:r w:rsidRPr="00FE12AD">
        <w:rPr>
          <w:rFonts w:hint="cs"/>
          <w:rtl/>
        </w:rPr>
        <w:t>رو شایسته است تا آموزگاران از این منظر موقعیت</w:t>
      </w:r>
      <w:r w:rsidRPr="00FE12AD">
        <w:rPr>
          <w:rtl/>
        </w:rPr>
        <w:softHyphen/>
      </w:r>
      <w:r w:rsidRPr="00FE12AD">
        <w:rPr>
          <w:rFonts w:hint="cs"/>
          <w:rtl/>
        </w:rPr>
        <w:t>هایی را خلق کنند تا زمینه</w:t>
      </w:r>
      <w:r w:rsidRPr="00FE12AD">
        <w:rPr>
          <w:rtl/>
        </w:rPr>
        <w:softHyphen/>
      </w:r>
      <w:r w:rsidRPr="00FE12AD">
        <w:rPr>
          <w:rFonts w:hint="cs"/>
          <w:rtl/>
        </w:rPr>
        <w:t>های ایجاد تصور مثبت در دانش</w:t>
      </w:r>
      <w:r w:rsidRPr="00FE12AD">
        <w:rPr>
          <w:rtl/>
        </w:rPr>
        <w:softHyphen/>
      </w:r>
      <w:r w:rsidRPr="00FE12AD">
        <w:rPr>
          <w:rFonts w:hint="cs"/>
          <w:rtl/>
        </w:rPr>
        <w:t>آموزان شکل بگیرد. به عنوان مثال، تقویت در مقاطع تحصیلی نباید تنها به نتایج و نمره</w:t>
      </w:r>
      <w:r w:rsidRPr="00FE12AD">
        <w:rPr>
          <w:rtl/>
        </w:rPr>
        <w:softHyphen/>
      </w:r>
      <w:r w:rsidRPr="00FE12AD">
        <w:rPr>
          <w:rFonts w:hint="cs"/>
          <w:rtl/>
        </w:rPr>
        <w:t>های دانش</w:t>
      </w:r>
      <w:r w:rsidRPr="00FE12AD">
        <w:rPr>
          <w:rtl/>
        </w:rPr>
        <w:softHyphen/>
      </w:r>
      <w:r w:rsidRPr="00FE12AD">
        <w:rPr>
          <w:rFonts w:hint="cs"/>
          <w:rtl/>
        </w:rPr>
        <w:t>آموز محدود شود، بلکه این سطحِ تلاش دانش</w:t>
      </w:r>
      <w:r w:rsidRPr="00FE12AD">
        <w:rPr>
          <w:rtl/>
        </w:rPr>
        <w:softHyphen/>
      </w:r>
      <w:r w:rsidRPr="00FE12AD">
        <w:rPr>
          <w:rFonts w:hint="cs"/>
          <w:rtl/>
        </w:rPr>
        <w:t>آموز است که باید ارج نهاده شود</w:t>
      </w:r>
      <w:r w:rsidR="004C03B9" w:rsidRPr="00FE12AD">
        <w:rPr>
          <w:rFonts w:hint="cs"/>
          <w:rtl/>
        </w:rPr>
        <w:t>.</w:t>
      </w:r>
    </w:p>
    <w:p w:rsidR="004C03B9" w:rsidRPr="00FE12AD" w:rsidRDefault="00BF5405" w:rsidP="000E32A1">
      <w:pPr>
        <w:pStyle w:val="a5"/>
        <w:numPr>
          <w:ilvl w:val="0"/>
          <w:numId w:val="21"/>
        </w:numPr>
      </w:pPr>
      <w:r w:rsidRPr="00FE12AD">
        <w:rPr>
          <w:rFonts w:hint="cs"/>
          <w:rtl/>
        </w:rPr>
        <w:t>پیشنهاد می</w:t>
      </w:r>
      <w:r w:rsidRPr="00FE12AD">
        <w:rPr>
          <w:rtl/>
        </w:rPr>
        <w:softHyphen/>
      </w:r>
      <w:r w:rsidRPr="00FE12AD">
        <w:rPr>
          <w:rFonts w:hint="cs"/>
          <w:rtl/>
        </w:rPr>
        <w:t>گردد مشاوران و خانواده درمانگران در مواجهه با دانش</w:t>
      </w:r>
      <w:r w:rsidRPr="00FE12AD">
        <w:rPr>
          <w:rtl/>
        </w:rPr>
        <w:softHyphen/>
      </w:r>
      <w:r w:rsidRPr="00FE12AD">
        <w:rPr>
          <w:rFonts w:hint="cs"/>
          <w:rtl/>
        </w:rPr>
        <w:t xml:space="preserve">آموزانِ </w:t>
      </w:r>
      <w:r w:rsidR="002C186C">
        <w:rPr>
          <w:rFonts w:hint="cs"/>
          <w:rtl/>
        </w:rPr>
        <w:t>خرابکار</w:t>
      </w:r>
      <w:r w:rsidRPr="00FE12AD">
        <w:rPr>
          <w:rFonts w:hint="cs"/>
          <w:rtl/>
        </w:rPr>
        <w:t>، ضمن اینکه به عنوان پایگاهی ایمن برای مراجعان خود عمل می</w:t>
      </w:r>
      <w:r w:rsidRPr="00FE12AD">
        <w:rPr>
          <w:rtl/>
        </w:rPr>
        <w:softHyphen/>
      </w:r>
      <w:r w:rsidRPr="00FE12AD">
        <w:rPr>
          <w:rFonts w:hint="cs"/>
          <w:rtl/>
        </w:rPr>
        <w:t>کنند با بهره</w:t>
      </w:r>
      <w:r w:rsidRPr="00FE12AD">
        <w:rPr>
          <w:rtl/>
        </w:rPr>
        <w:softHyphen/>
      </w:r>
      <w:r w:rsidRPr="00FE12AD">
        <w:rPr>
          <w:rFonts w:hint="cs"/>
          <w:rtl/>
        </w:rPr>
        <w:t>مندی از مدلِ این پژوهش، به پیشینۀ روابط دورۀ تحول و شبکۀ ارتباطی کنونی مراجعان با والدین و همسالانشان نیز توجه کرده و فرد را در فضای روابط دلبستگی</w:t>
      </w:r>
      <w:r w:rsidRPr="00FE12AD">
        <w:rPr>
          <w:rtl/>
        </w:rPr>
        <w:softHyphen/>
      </w:r>
      <w:r w:rsidRPr="00FE12AD">
        <w:rPr>
          <w:rFonts w:hint="cs"/>
          <w:rtl/>
        </w:rPr>
        <w:t>اش مورد کنکاش قرار دهند، چراکه با شناخت این زمینه</w:t>
      </w:r>
      <w:r w:rsidRPr="00FE12AD">
        <w:rPr>
          <w:rtl/>
        </w:rPr>
        <w:softHyphen/>
      </w:r>
      <w:r w:rsidRPr="00FE12AD">
        <w:rPr>
          <w:rFonts w:hint="cs"/>
          <w:rtl/>
        </w:rPr>
        <w:t>ها می</w:t>
      </w:r>
      <w:r w:rsidRPr="00FE12AD">
        <w:rPr>
          <w:rtl/>
        </w:rPr>
        <w:softHyphen/>
      </w:r>
      <w:r w:rsidRPr="00FE12AD">
        <w:rPr>
          <w:rFonts w:hint="cs"/>
          <w:rtl/>
        </w:rPr>
        <w:t>توان در سطوح مختلف مداخله کرد و زمینۀ ارتقای کیفیت دلبستگی آنان را فراهم نمود. در این فعالیتِ درمانی، استفاده از مصاحبۀ سنجش دلبستگی و یا پرسشنامۀ کیفیت دلبستگی پیشنهاد می</w:t>
      </w:r>
      <w:r w:rsidRPr="00FE12AD">
        <w:rPr>
          <w:rtl/>
        </w:rPr>
        <w:softHyphen/>
      </w:r>
      <w:r w:rsidRPr="00FE12AD">
        <w:rPr>
          <w:rFonts w:hint="cs"/>
          <w:rtl/>
        </w:rPr>
        <w:t>گردد</w:t>
      </w:r>
      <w:r w:rsidR="004C03B9" w:rsidRPr="00FE12AD">
        <w:rPr>
          <w:rFonts w:hint="cs"/>
          <w:rtl/>
        </w:rPr>
        <w:t>.</w:t>
      </w:r>
    </w:p>
    <w:p w:rsidR="00F31116" w:rsidRPr="00FE12AD" w:rsidRDefault="00F31116" w:rsidP="0022559C">
      <w:pPr>
        <w:pStyle w:val="a5"/>
        <w:rPr>
          <w:rtl/>
        </w:rPr>
      </w:pPr>
      <w:r w:rsidRPr="00FE12AD">
        <w:rPr>
          <w:rFonts w:hint="cs"/>
          <w:rtl/>
        </w:rPr>
        <w:lastRenderedPageBreak/>
        <w:t>از جمله پیشنهاد</w:t>
      </w:r>
      <w:r w:rsidR="0022559C">
        <w:rPr>
          <w:rFonts w:hint="cs"/>
          <w:rtl/>
        </w:rPr>
        <w:t>های</w:t>
      </w:r>
      <w:r w:rsidRPr="00FE12AD">
        <w:rPr>
          <w:rFonts w:hint="cs"/>
          <w:rtl/>
        </w:rPr>
        <w:t xml:space="preserve"> دیگر به منظور كاهش رفتار </w:t>
      </w:r>
      <w:r w:rsidR="002C186C">
        <w:rPr>
          <w:rFonts w:hint="cs"/>
          <w:rtl/>
        </w:rPr>
        <w:t>خرابکارانه</w:t>
      </w:r>
      <w:r w:rsidRPr="00FE12AD">
        <w:rPr>
          <w:rFonts w:hint="cs"/>
          <w:rtl/>
        </w:rPr>
        <w:t xml:space="preserve"> می</w:t>
      </w:r>
      <w:r w:rsidRPr="00FE12AD">
        <w:rPr>
          <w:rtl/>
        </w:rPr>
        <w:softHyphen/>
      </w:r>
      <w:r w:rsidRPr="00FE12AD">
        <w:rPr>
          <w:rFonts w:hint="cs"/>
          <w:rtl/>
        </w:rPr>
        <w:t>توان به موارد ذیل اشاره کرد:</w:t>
      </w:r>
    </w:p>
    <w:p w:rsidR="00F31116" w:rsidRPr="00FE12AD" w:rsidRDefault="00F31116" w:rsidP="006E3A52">
      <w:pPr>
        <w:pStyle w:val="a8"/>
        <w:numPr>
          <w:ilvl w:val="0"/>
          <w:numId w:val="20"/>
        </w:numPr>
        <w:rPr>
          <w:rtl/>
        </w:rPr>
      </w:pPr>
      <w:r w:rsidRPr="00FE12AD">
        <w:rPr>
          <w:rFonts w:hint="cs"/>
          <w:rtl/>
        </w:rPr>
        <w:t>بازسازي، اصلاح و تعمير فوري وسايل خراب شده</w:t>
      </w:r>
    </w:p>
    <w:p w:rsidR="00F31116" w:rsidRPr="00FE12AD" w:rsidRDefault="00F31116" w:rsidP="002C186C">
      <w:pPr>
        <w:pStyle w:val="a8"/>
        <w:numPr>
          <w:ilvl w:val="0"/>
          <w:numId w:val="20"/>
        </w:numPr>
        <w:rPr>
          <w:rtl/>
        </w:rPr>
      </w:pPr>
      <w:r w:rsidRPr="00FE12AD">
        <w:rPr>
          <w:rFonts w:hint="cs"/>
          <w:rtl/>
        </w:rPr>
        <w:t xml:space="preserve">ايجاد و تأسيس مراكز پژوهش و پيشگيري از </w:t>
      </w:r>
      <w:r w:rsidR="002C186C">
        <w:rPr>
          <w:rFonts w:hint="cs"/>
          <w:rtl/>
        </w:rPr>
        <w:t>خرابکار</w:t>
      </w:r>
      <w:r w:rsidRPr="00FE12AD">
        <w:rPr>
          <w:rFonts w:hint="cs"/>
          <w:rtl/>
        </w:rPr>
        <w:t>ي</w:t>
      </w:r>
    </w:p>
    <w:p w:rsidR="00F31116" w:rsidRPr="00FE12AD" w:rsidRDefault="00F31116" w:rsidP="006E3A52">
      <w:pPr>
        <w:pStyle w:val="a8"/>
        <w:numPr>
          <w:ilvl w:val="0"/>
          <w:numId w:val="20"/>
        </w:numPr>
        <w:rPr>
          <w:rtl/>
        </w:rPr>
      </w:pPr>
      <w:r w:rsidRPr="00FE12AD">
        <w:rPr>
          <w:rFonts w:hint="cs"/>
          <w:rtl/>
        </w:rPr>
        <w:t>تقويت روحيۀ مسئوليت</w:t>
      </w:r>
      <w:r w:rsidRPr="00FE12AD">
        <w:rPr>
          <w:rtl/>
        </w:rPr>
        <w:softHyphen/>
      </w:r>
      <w:r w:rsidRPr="00FE12AD">
        <w:rPr>
          <w:rFonts w:hint="cs"/>
          <w:rtl/>
        </w:rPr>
        <w:t>پذيري دانش</w:t>
      </w:r>
      <w:r w:rsidRPr="00FE12AD">
        <w:rPr>
          <w:rtl/>
        </w:rPr>
        <w:softHyphen/>
      </w:r>
      <w:r w:rsidRPr="00FE12AD">
        <w:rPr>
          <w:rFonts w:hint="cs"/>
          <w:rtl/>
        </w:rPr>
        <w:t>آموزان</w:t>
      </w:r>
    </w:p>
    <w:p w:rsidR="00F31116" w:rsidRPr="00FE12AD" w:rsidRDefault="00F31116" w:rsidP="006E3A52">
      <w:pPr>
        <w:pStyle w:val="a8"/>
        <w:numPr>
          <w:ilvl w:val="0"/>
          <w:numId w:val="20"/>
        </w:numPr>
        <w:rPr>
          <w:rtl/>
        </w:rPr>
      </w:pPr>
      <w:r w:rsidRPr="00FE12AD">
        <w:rPr>
          <w:rFonts w:hint="cs"/>
          <w:rtl/>
        </w:rPr>
        <w:t>توجه بيشتر به خواسته‌ها و نياز‌مندي‌هاي جوانان از طرف خانواده و مسئولان مدرسه</w:t>
      </w:r>
    </w:p>
    <w:p w:rsidR="00F31116" w:rsidRPr="00FE12AD" w:rsidRDefault="00F31116" w:rsidP="006E3A52">
      <w:pPr>
        <w:pStyle w:val="a8"/>
        <w:numPr>
          <w:ilvl w:val="0"/>
          <w:numId w:val="20"/>
        </w:numPr>
        <w:rPr>
          <w:rtl/>
        </w:rPr>
      </w:pPr>
      <w:r w:rsidRPr="00FE12AD">
        <w:rPr>
          <w:rFonts w:hint="cs"/>
          <w:rtl/>
        </w:rPr>
        <w:t>توجه هر چه بيشتر مسئولان مدرسه به شكايات، نظرات و انتقادات دانش‌آموزان</w:t>
      </w:r>
    </w:p>
    <w:p w:rsidR="00DA61EC" w:rsidRPr="00DA61EC" w:rsidRDefault="00DA61EC" w:rsidP="00DA61EC">
      <w:pPr>
        <w:pStyle w:val="a5"/>
        <w:rPr>
          <w:rtl/>
          <w:lang w:val="en-US" w:bidi="ar-SA"/>
        </w:rPr>
      </w:pPr>
    </w:p>
    <w:p w:rsidR="001570A5" w:rsidRPr="00FE12AD" w:rsidRDefault="001570A5" w:rsidP="007A779E">
      <w:pPr>
        <w:pStyle w:val="a5"/>
        <w:rPr>
          <w:rtl/>
        </w:rPr>
      </w:pPr>
    </w:p>
    <w:p w:rsidR="00B04480" w:rsidRDefault="00B04480" w:rsidP="005977C7">
      <w:pPr>
        <w:pStyle w:val="a3"/>
        <w:bidi/>
        <w:rPr>
          <w:noProof/>
          <w:rtl/>
        </w:rPr>
      </w:pPr>
      <w:bookmarkStart w:id="53" w:name="_Toc335584986"/>
    </w:p>
    <w:p w:rsidR="00B04480" w:rsidRDefault="00B04480" w:rsidP="00B04480">
      <w:pPr>
        <w:pStyle w:val="a3"/>
        <w:bidi/>
        <w:rPr>
          <w:noProof/>
          <w:rtl/>
        </w:rPr>
      </w:pPr>
    </w:p>
    <w:p w:rsidR="00B04480" w:rsidRDefault="00B04480" w:rsidP="00B04480">
      <w:pPr>
        <w:pStyle w:val="a3"/>
        <w:bidi/>
        <w:rPr>
          <w:noProof/>
          <w:rtl/>
        </w:rPr>
      </w:pPr>
    </w:p>
    <w:p w:rsidR="00B04480" w:rsidRDefault="00B04480" w:rsidP="00B04480">
      <w:pPr>
        <w:pStyle w:val="a3"/>
        <w:bidi/>
        <w:rPr>
          <w:noProof/>
          <w:rtl/>
        </w:rPr>
      </w:pPr>
    </w:p>
    <w:p w:rsidR="00B04480" w:rsidRDefault="00B04480" w:rsidP="00B04480">
      <w:pPr>
        <w:pStyle w:val="a3"/>
        <w:bidi/>
        <w:rPr>
          <w:noProof/>
          <w:rtl/>
        </w:rPr>
      </w:pPr>
    </w:p>
    <w:p w:rsidR="00B04480" w:rsidRDefault="00B04480" w:rsidP="00B04480">
      <w:pPr>
        <w:pStyle w:val="a3"/>
        <w:bidi/>
        <w:rPr>
          <w:noProof/>
          <w:rtl/>
        </w:rPr>
      </w:pPr>
    </w:p>
    <w:p w:rsidR="00B04480" w:rsidRDefault="00B04480" w:rsidP="00B04480">
      <w:pPr>
        <w:pStyle w:val="a3"/>
        <w:bidi/>
        <w:rPr>
          <w:noProof/>
          <w:rtl/>
        </w:rPr>
      </w:pPr>
    </w:p>
    <w:p w:rsidR="00B04480" w:rsidRDefault="00B04480" w:rsidP="00B04480">
      <w:pPr>
        <w:pStyle w:val="a3"/>
        <w:bidi/>
        <w:rPr>
          <w:noProof/>
          <w:rtl/>
        </w:rPr>
      </w:pPr>
    </w:p>
    <w:p w:rsidR="001570A5" w:rsidRPr="00FE12AD" w:rsidRDefault="001570A5" w:rsidP="00B04480">
      <w:pPr>
        <w:pStyle w:val="a3"/>
        <w:bidi/>
        <w:rPr>
          <w:noProof/>
          <w:rtl/>
        </w:rPr>
      </w:pPr>
      <w:r w:rsidRPr="00FE12AD">
        <w:rPr>
          <w:rFonts w:hint="cs"/>
          <w:noProof/>
          <w:rtl/>
        </w:rPr>
        <w:t>منابع</w:t>
      </w:r>
      <w:bookmarkEnd w:id="53"/>
    </w:p>
    <w:p w:rsidR="005D45C3" w:rsidRPr="00FE12AD" w:rsidRDefault="005D45C3" w:rsidP="005D45C3">
      <w:pPr>
        <w:pStyle w:val="a0"/>
        <w:bidi/>
        <w:rPr>
          <w:rtl/>
          <w:lang w:bidi="fa-IR"/>
        </w:rPr>
      </w:pPr>
      <w:r w:rsidRPr="00FE12AD">
        <w:rPr>
          <w:rFonts w:hint="cs"/>
          <w:rtl/>
          <w:lang w:bidi="fa-IR"/>
        </w:rPr>
        <w:t>ابراهیمی، سیدمحمد؛ مسگریان، علی (1387). آسیب</w:t>
      </w:r>
      <w:r w:rsidRPr="00FE12AD">
        <w:rPr>
          <w:rtl/>
          <w:lang w:bidi="fa-IR"/>
        </w:rPr>
        <w:softHyphen/>
      </w:r>
      <w:r w:rsidRPr="00FE12AD">
        <w:rPr>
          <w:rFonts w:hint="cs"/>
          <w:rtl/>
          <w:lang w:bidi="fa-IR"/>
        </w:rPr>
        <w:t>شناسی اقتصادی نقاط حاشیه</w:t>
      </w:r>
      <w:r w:rsidRPr="00FE12AD">
        <w:rPr>
          <w:rtl/>
          <w:lang w:bidi="fa-IR"/>
        </w:rPr>
        <w:softHyphen/>
      </w:r>
      <w:r w:rsidRPr="00FE12AD">
        <w:rPr>
          <w:rFonts w:hint="cs"/>
          <w:rtl/>
          <w:lang w:bidi="fa-IR"/>
        </w:rPr>
        <w:t xml:space="preserve">نشین و ارتباط آن با جرایم در مناطق اقبالیه، پوبیندر و خیرآباد قزوین. </w:t>
      </w:r>
      <w:r w:rsidRPr="00FE12AD">
        <w:rPr>
          <w:rFonts w:hint="cs"/>
          <w:i/>
          <w:iCs/>
          <w:rtl/>
          <w:lang w:bidi="fa-IR"/>
        </w:rPr>
        <w:t>مجلۀ اصلاح و تربیت</w:t>
      </w:r>
      <w:r w:rsidRPr="00FE12AD">
        <w:rPr>
          <w:rFonts w:hint="cs"/>
          <w:rtl/>
          <w:lang w:bidi="fa-IR"/>
        </w:rPr>
        <w:t>، شمارۀ 87، مهر 87، صص 30-20.</w:t>
      </w:r>
    </w:p>
    <w:p w:rsidR="005D45C3" w:rsidRPr="00FE12AD" w:rsidRDefault="005D45C3" w:rsidP="005D45C3">
      <w:pPr>
        <w:pStyle w:val="a0"/>
        <w:bidi/>
        <w:rPr>
          <w:rtl/>
          <w:lang w:bidi="fa-IR"/>
        </w:rPr>
      </w:pPr>
      <w:r w:rsidRPr="00FE12AD">
        <w:rPr>
          <w:rFonts w:hint="cs"/>
          <w:rtl/>
          <w:lang w:bidi="fa-IR"/>
        </w:rPr>
        <w:t>اتکینسون و دیگران (1380). زمینۀ روانشناسی هیلگارد. ترجمۀ محمدتقی براهنی. تهران: نشر رشد.</w:t>
      </w:r>
    </w:p>
    <w:p w:rsidR="005D45C3" w:rsidRPr="00FE12AD" w:rsidRDefault="005D45C3" w:rsidP="005D45C3">
      <w:pPr>
        <w:pStyle w:val="a0"/>
        <w:bidi/>
        <w:rPr>
          <w:lang w:bidi="fa-IR"/>
        </w:rPr>
      </w:pPr>
      <w:r w:rsidRPr="00FE12AD">
        <w:rPr>
          <w:rFonts w:hint="cs"/>
          <w:rtl/>
          <w:lang w:bidi="fa-IR"/>
        </w:rPr>
        <w:t>احدي، حسن (1378). روانشناسي رشد</w:t>
      </w:r>
      <w:r w:rsidRPr="00FE12AD">
        <w:rPr>
          <w:rFonts w:hint="eastAsia"/>
          <w:rtl/>
          <w:lang w:bidi="fa-IR"/>
        </w:rPr>
        <w:t>،</w:t>
      </w:r>
      <w:r w:rsidRPr="00FE12AD">
        <w:rPr>
          <w:rFonts w:hint="cs"/>
          <w:rtl/>
          <w:lang w:bidi="fa-IR"/>
        </w:rPr>
        <w:t xml:space="preserve"> مفاهيم بنيادي در روانشناسي كودك، تهران: انتشارات پرديس.</w:t>
      </w:r>
    </w:p>
    <w:p w:rsidR="005D45C3" w:rsidRPr="00FE12AD" w:rsidRDefault="005D45C3" w:rsidP="005D45C3">
      <w:pPr>
        <w:pStyle w:val="a0"/>
        <w:bidi/>
        <w:rPr>
          <w:lang w:bidi="fa-IR"/>
        </w:rPr>
      </w:pPr>
      <w:r w:rsidRPr="00FE12AD">
        <w:rPr>
          <w:rFonts w:hint="cs"/>
          <w:rtl/>
          <w:lang w:bidi="fa-IR"/>
        </w:rPr>
        <w:t>احمدی، حبیب (1384). جامعه</w:t>
      </w:r>
      <w:r w:rsidRPr="00FE12AD">
        <w:rPr>
          <w:rtl/>
          <w:lang w:bidi="fa-IR"/>
        </w:rPr>
        <w:softHyphen/>
      </w:r>
      <w:r w:rsidRPr="00FE12AD">
        <w:rPr>
          <w:rFonts w:hint="cs"/>
          <w:rtl/>
          <w:lang w:bidi="fa-IR"/>
        </w:rPr>
        <w:t xml:space="preserve">شناسی انحرافات. تهران: انتشارات سمت. </w:t>
      </w:r>
    </w:p>
    <w:p w:rsidR="005D45C3" w:rsidRPr="00881A54" w:rsidRDefault="005D45C3" w:rsidP="005D45C3">
      <w:pPr>
        <w:pStyle w:val="a0"/>
        <w:bidi/>
        <w:rPr>
          <w:rtl/>
          <w:lang w:bidi="fa-IR"/>
        </w:rPr>
      </w:pPr>
      <w:r w:rsidRPr="00881A54">
        <w:rPr>
          <w:rFonts w:hint="cs"/>
          <w:rtl/>
        </w:rPr>
        <w:t>احمدي، حبيب (1377). نظريه</w:t>
      </w:r>
      <w:r w:rsidRPr="00881A54">
        <w:rPr>
          <w:rtl/>
        </w:rPr>
        <w:softHyphen/>
      </w:r>
      <w:r w:rsidRPr="00881A54">
        <w:rPr>
          <w:rFonts w:hint="cs"/>
          <w:rtl/>
        </w:rPr>
        <w:t>هاي انحرافات اجتماعي، چاپ اول، شيراز: انتشارات زر.</w:t>
      </w:r>
    </w:p>
    <w:p w:rsidR="005D45C3" w:rsidRPr="00FE12AD" w:rsidRDefault="005D45C3" w:rsidP="005D45C3">
      <w:pPr>
        <w:pStyle w:val="a0"/>
        <w:bidi/>
        <w:rPr>
          <w:lang w:bidi="fa-IR"/>
        </w:rPr>
      </w:pPr>
      <w:r w:rsidRPr="00FE12AD">
        <w:rPr>
          <w:rFonts w:hint="cs"/>
          <w:rtl/>
          <w:lang w:bidi="fa-IR"/>
        </w:rPr>
        <w:t>احمدي، حبيب (1382). روان</w:t>
      </w:r>
      <w:r w:rsidRPr="00FE12AD">
        <w:rPr>
          <w:rtl/>
          <w:lang w:bidi="fa-IR"/>
        </w:rPr>
        <w:softHyphen/>
      </w:r>
      <w:r w:rsidRPr="00FE12AD">
        <w:rPr>
          <w:rFonts w:hint="cs"/>
          <w:rtl/>
          <w:lang w:bidi="fa-IR"/>
        </w:rPr>
        <w:t>شناسي اجتماعي، چاپ اول، شيراز: انتشارات مركز نشر دانشگاه شيراز.</w:t>
      </w:r>
    </w:p>
    <w:p w:rsidR="005D45C3" w:rsidRPr="00FE12AD" w:rsidRDefault="005D45C3" w:rsidP="005D45C3">
      <w:pPr>
        <w:pStyle w:val="a0"/>
        <w:bidi/>
        <w:rPr>
          <w:rtl/>
          <w:lang w:bidi="fa-IR"/>
        </w:rPr>
      </w:pPr>
      <w:r w:rsidRPr="00FE12AD">
        <w:rPr>
          <w:rFonts w:hint="cs"/>
          <w:rtl/>
          <w:lang w:bidi="fa-IR"/>
        </w:rPr>
        <w:t>ارونسون، الیوت (1373). روانشناسی اجتماعی. ترجمۀ حسین شکرکن. تهران: نشر رشد.</w:t>
      </w:r>
    </w:p>
    <w:p w:rsidR="005D45C3" w:rsidRPr="00881A54" w:rsidRDefault="005D45C3" w:rsidP="005D45C3">
      <w:pPr>
        <w:pStyle w:val="a0"/>
        <w:bidi/>
        <w:rPr>
          <w:rtl/>
          <w:lang w:bidi="fa-IR"/>
        </w:rPr>
      </w:pPr>
      <w:r w:rsidRPr="00881A54">
        <w:rPr>
          <w:rFonts w:hint="cs"/>
          <w:rtl/>
          <w:lang w:bidi="fa-IR"/>
        </w:rPr>
        <w:t xml:space="preserve">استکی آزاد، نسیم؛ امیری، شعله؛ مولوی، حسین (1390). مقایسۀ منزلت اجتماعی کودکان پسر مبتلا به اختلالات رفتار ایذائی و بهنجار در مقطع ابتدائی. </w:t>
      </w:r>
      <w:r w:rsidRPr="00881A54">
        <w:rPr>
          <w:rFonts w:hint="cs"/>
          <w:i/>
          <w:iCs/>
          <w:rtl/>
          <w:lang w:bidi="fa-IR"/>
        </w:rPr>
        <w:t>پژوهش</w:t>
      </w:r>
      <w:r w:rsidRPr="00881A54">
        <w:rPr>
          <w:i/>
          <w:iCs/>
          <w:rtl/>
          <w:lang w:bidi="fa-IR"/>
        </w:rPr>
        <w:softHyphen/>
      </w:r>
      <w:r w:rsidRPr="00881A54">
        <w:rPr>
          <w:rFonts w:hint="cs"/>
          <w:i/>
          <w:iCs/>
          <w:rtl/>
          <w:lang w:bidi="fa-IR"/>
        </w:rPr>
        <w:t>های روانشناسی اجتماعی</w:t>
      </w:r>
      <w:r w:rsidRPr="00881A54">
        <w:rPr>
          <w:rFonts w:hint="cs"/>
          <w:rtl/>
          <w:lang w:bidi="fa-IR"/>
        </w:rPr>
        <w:t>، دورۀ 1، شمارۀ 1، صص 15-1.</w:t>
      </w:r>
    </w:p>
    <w:p w:rsidR="005D45C3" w:rsidRPr="00FE12AD" w:rsidRDefault="005D45C3" w:rsidP="005D45C3">
      <w:pPr>
        <w:pStyle w:val="a0"/>
        <w:bidi/>
        <w:rPr>
          <w:rtl/>
          <w:lang w:bidi="fa-IR"/>
        </w:rPr>
      </w:pPr>
      <w:r w:rsidRPr="00FE12AD">
        <w:rPr>
          <w:rFonts w:hint="cs"/>
          <w:rtl/>
          <w:lang w:bidi="fa-IR"/>
        </w:rPr>
        <w:t>اسداللهی، عبدالرحیم؛ برات</w:t>
      </w:r>
      <w:r w:rsidRPr="00FE12AD">
        <w:rPr>
          <w:rtl/>
          <w:lang w:bidi="fa-IR"/>
        </w:rPr>
        <w:softHyphen/>
      </w:r>
      <w:r w:rsidRPr="00FE12AD">
        <w:rPr>
          <w:rFonts w:hint="cs"/>
          <w:rtl/>
          <w:lang w:bidi="fa-IR"/>
        </w:rPr>
        <w:t>وند، محمود (1385). رابطۀ بین کودک آزاری والدین و الگوی مجرمانه شرارت در کودکان آزار دیده (مطالعه موردی: مجرمین شرارت زندان</w:t>
      </w:r>
      <w:r w:rsidRPr="00FE12AD">
        <w:rPr>
          <w:rtl/>
          <w:lang w:bidi="fa-IR"/>
        </w:rPr>
        <w:softHyphen/>
      </w:r>
      <w:r w:rsidRPr="00FE12AD">
        <w:rPr>
          <w:rFonts w:hint="cs"/>
          <w:rtl/>
          <w:lang w:bidi="fa-IR"/>
        </w:rPr>
        <w:t xml:space="preserve">های خوزستان). </w:t>
      </w:r>
      <w:r w:rsidRPr="00FE12AD">
        <w:rPr>
          <w:rFonts w:hint="cs"/>
          <w:i/>
          <w:iCs/>
          <w:rtl/>
          <w:lang w:bidi="fa-IR"/>
        </w:rPr>
        <w:t>فصلنامۀ علمی پژوهشی رفاه اجتماعی</w:t>
      </w:r>
      <w:r w:rsidRPr="00FE12AD">
        <w:rPr>
          <w:rFonts w:hint="cs"/>
          <w:rtl/>
          <w:lang w:bidi="fa-IR"/>
        </w:rPr>
        <w:t>، سال پنجم، شمارۀ 19، صص 250-225.</w:t>
      </w:r>
    </w:p>
    <w:p w:rsidR="005D45C3" w:rsidRPr="00FE12AD" w:rsidRDefault="005D45C3" w:rsidP="005D45C3">
      <w:pPr>
        <w:pStyle w:val="a0"/>
        <w:bidi/>
        <w:rPr>
          <w:rtl/>
          <w:lang w:bidi="fa-IR"/>
        </w:rPr>
      </w:pPr>
      <w:r w:rsidRPr="00FE12AD">
        <w:rPr>
          <w:rFonts w:hint="cs"/>
          <w:rtl/>
          <w:lang w:bidi="fa-IR"/>
        </w:rPr>
        <w:t>اسمائیلی نسب، مریم؛ علیزاده، حمید؛ احدی، حسن؛ دلاور، علی؛ اسکندری، حسین (1389). مقایسۀ اثر بخشی دو روش آموزش والدین با رویکرد آدلری و رفتاری بر کاهش نشانه</w:t>
      </w:r>
      <w:r w:rsidRPr="00FE12AD">
        <w:rPr>
          <w:rtl/>
          <w:lang w:bidi="fa-IR"/>
        </w:rPr>
        <w:softHyphen/>
      </w:r>
      <w:r w:rsidRPr="00FE12AD">
        <w:rPr>
          <w:rFonts w:hint="cs"/>
          <w:rtl/>
          <w:lang w:bidi="fa-IR"/>
        </w:rPr>
        <w:t xml:space="preserve">های اختلال سلوک در کودکان. </w:t>
      </w:r>
      <w:r w:rsidRPr="00FE12AD">
        <w:rPr>
          <w:rFonts w:hint="cs"/>
          <w:i/>
          <w:iCs/>
          <w:rtl/>
          <w:lang w:bidi="fa-IR"/>
        </w:rPr>
        <w:t>پژوهش در حیطۀ کودکان استثنائی</w:t>
      </w:r>
      <w:r w:rsidRPr="00FE12AD">
        <w:rPr>
          <w:rFonts w:hint="cs"/>
          <w:rtl/>
          <w:lang w:bidi="fa-IR"/>
        </w:rPr>
        <w:t>، سال دهم، شمارۀ 3، صص 236-227.</w:t>
      </w:r>
    </w:p>
    <w:p w:rsidR="005D45C3" w:rsidRPr="00881A54" w:rsidRDefault="005D45C3" w:rsidP="005D45C3">
      <w:pPr>
        <w:pStyle w:val="a0"/>
        <w:bidi/>
        <w:rPr>
          <w:rtl/>
          <w:lang w:bidi="fa-IR"/>
        </w:rPr>
      </w:pPr>
      <w:r w:rsidRPr="00881A54">
        <w:rPr>
          <w:rFonts w:hint="cs"/>
          <w:rtl/>
          <w:lang w:bidi="fa-IR"/>
        </w:rPr>
        <w:t>اسمائیلی نسب، مریم؛ علیزاده، حمید؛ احدی، حسن؛ دلاور، علی؛ اسکندری، حسین (1390). مقایسۀ اثربخشی دو روش آموزش والدین با رویکرد آدلر-درایکورس و بارکلی بر بهبود مؤلفه</w:t>
      </w:r>
      <w:r w:rsidRPr="00881A54">
        <w:rPr>
          <w:rtl/>
          <w:lang w:bidi="fa-IR"/>
        </w:rPr>
        <w:softHyphen/>
      </w:r>
      <w:r w:rsidRPr="00881A54">
        <w:rPr>
          <w:rFonts w:hint="cs"/>
          <w:rtl/>
          <w:lang w:bidi="fa-IR"/>
        </w:rPr>
        <w:t>های محیط خانواده در خانواده</w:t>
      </w:r>
      <w:r w:rsidRPr="00881A54">
        <w:rPr>
          <w:rtl/>
          <w:lang w:bidi="fa-IR"/>
        </w:rPr>
        <w:softHyphen/>
      </w:r>
      <w:r w:rsidRPr="00881A54">
        <w:rPr>
          <w:rFonts w:hint="cs"/>
          <w:rtl/>
          <w:lang w:bidi="fa-IR"/>
        </w:rPr>
        <w:t xml:space="preserve">های دارای فرزندان با اختلال سلوک. </w:t>
      </w:r>
      <w:r w:rsidRPr="00881A54">
        <w:rPr>
          <w:rFonts w:hint="cs"/>
          <w:i/>
          <w:iCs/>
          <w:rtl/>
          <w:lang w:bidi="fa-IR"/>
        </w:rPr>
        <w:t>فصلنامۀ مطالعات روانشناسی بالینی</w:t>
      </w:r>
      <w:r w:rsidRPr="00881A54">
        <w:rPr>
          <w:rFonts w:hint="cs"/>
          <w:rtl/>
          <w:lang w:bidi="fa-IR"/>
        </w:rPr>
        <w:t>، شمارۀ چهارم، سال اول، پاییز 90، صص 70-43.</w:t>
      </w:r>
    </w:p>
    <w:p w:rsidR="005D45C3" w:rsidRPr="00FE12AD" w:rsidRDefault="005D45C3" w:rsidP="005D45C3">
      <w:pPr>
        <w:pStyle w:val="a0"/>
        <w:bidi/>
        <w:rPr>
          <w:lang w:bidi="fa-IR"/>
        </w:rPr>
      </w:pPr>
      <w:r w:rsidRPr="00FE12AD">
        <w:rPr>
          <w:rFonts w:hint="cs"/>
          <w:rtl/>
          <w:lang w:bidi="fa-IR"/>
        </w:rPr>
        <w:t>اشرف، احمد (1355). كژ رفتاري، مسائل انساني و آسيب</w:t>
      </w:r>
      <w:r w:rsidRPr="00FE12AD">
        <w:rPr>
          <w:rtl/>
          <w:lang w:bidi="fa-IR"/>
        </w:rPr>
        <w:softHyphen/>
      </w:r>
      <w:r w:rsidRPr="00FE12AD">
        <w:rPr>
          <w:rFonts w:hint="cs"/>
          <w:rtl/>
          <w:lang w:bidi="fa-IR"/>
        </w:rPr>
        <w:t>شناسي اجتماعي، تهران: انتشارات آموزشگاه عالي خدمات اجتماعي.</w:t>
      </w:r>
    </w:p>
    <w:p w:rsidR="005D45C3" w:rsidRPr="00FE12AD" w:rsidRDefault="005D45C3" w:rsidP="005D45C3">
      <w:pPr>
        <w:pStyle w:val="a0"/>
        <w:bidi/>
        <w:rPr>
          <w:lang w:bidi="fa-IR"/>
        </w:rPr>
      </w:pPr>
      <w:r w:rsidRPr="00FE12AD">
        <w:rPr>
          <w:rFonts w:hint="cs"/>
          <w:rtl/>
          <w:lang w:bidi="fa-IR"/>
        </w:rPr>
        <w:t>اعزازي، شهلا (1376). جامعه</w:t>
      </w:r>
      <w:r w:rsidRPr="00FE12AD">
        <w:rPr>
          <w:rtl/>
          <w:lang w:bidi="fa-IR"/>
        </w:rPr>
        <w:softHyphen/>
      </w:r>
      <w:r w:rsidRPr="00FE12AD">
        <w:rPr>
          <w:rFonts w:hint="cs"/>
          <w:rtl/>
          <w:lang w:bidi="fa-IR"/>
        </w:rPr>
        <w:t>شناسي خانواده. تهران: انتشارات روشنگران و مطالعات زنان.</w:t>
      </w:r>
    </w:p>
    <w:p w:rsidR="005D45C3" w:rsidRPr="00FE12AD" w:rsidRDefault="005D45C3" w:rsidP="005D45C3">
      <w:pPr>
        <w:pStyle w:val="a0"/>
        <w:bidi/>
        <w:rPr>
          <w:rtl/>
          <w:lang w:bidi="fa-IR"/>
        </w:rPr>
      </w:pPr>
      <w:r w:rsidRPr="00FE12AD">
        <w:rPr>
          <w:rFonts w:hint="cs"/>
          <w:rtl/>
          <w:lang w:bidi="fa-IR"/>
        </w:rPr>
        <w:lastRenderedPageBreak/>
        <w:t>اعلمی، مجید؛ بهرامی احسان، هادی؛ اسدالله تویسرکانی، مریم (1391). نقش ابعاد رضایت زناشویی در پیش</w:t>
      </w:r>
      <w:r w:rsidRPr="00FE12AD">
        <w:rPr>
          <w:rtl/>
          <w:lang w:bidi="fa-IR"/>
        </w:rPr>
        <w:softHyphen/>
      </w:r>
      <w:r w:rsidRPr="00FE12AD">
        <w:rPr>
          <w:rFonts w:hint="cs"/>
          <w:rtl/>
          <w:lang w:bidi="fa-IR"/>
        </w:rPr>
        <w:t>بینی اختلال رفتار مقابله</w:t>
      </w:r>
      <w:r w:rsidRPr="00FE12AD">
        <w:rPr>
          <w:rtl/>
          <w:lang w:bidi="fa-IR"/>
        </w:rPr>
        <w:softHyphen/>
      </w:r>
      <w:r w:rsidRPr="00FE12AD">
        <w:rPr>
          <w:rFonts w:hint="cs"/>
          <w:rtl/>
          <w:lang w:bidi="fa-IR"/>
        </w:rPr>
        <w:t xml:space="preserve">ای و اختلال سلوک. </w:t>
      </w:r>
      <w:r w:rsidRPr="00FE12AD">
        <w:rPr>
          <w:rFonts w:hint="cs"/>
          <w:i/>
          <w:iCs/>
          <w:rtl/>
          <w:lang w:bidi="fa-IR"/>
        </w:rPr>
        <w:t>فصلنامۀ ایرانی کودکان استثنایی</w:t>
      </w:r>
      <w:r w:rsidRPr="00FE12AD">
        <w:rPr>
          <w:rFonts w:hint="cs"/>
          <w:rtl/>
          <w:lang w:bidi="fa-IR"/>
        </w:rPr>
        <w:t>، سال دوازدهم، شمارۀ سوم، صص 68-61.</w:t>
      </w:r>
    </w:p>
    <w:p w:rsidR="005D45C3" w:rsidRPr="00FE12AD" w:rsidRDefault="005D45C3" w:rsidP="005D45C3">
      <w:pPr>
        <w:pStyle w:val="a0"/>
        <w:bidi/>
        <w:rPr>
          <w:rtl/>
          <w:lang w:bidi="fa-IR"/>
        </w:rPr>
      </w:pPr>
      <w:r w:rsidRPr="00FE12AD">
        <w:rPr>
          <w:rFonts w:hint="cs"/>
          <w:rtl/>
          <w:lang w:bidi="fa-IR"/>
        </w:rPr>
        <w:t>آقازاده، معصوم (1387). بررسی عوامل اجتماعی و محیطی مؤثر بر وندالیسم در بین نوجوانان شهر تهران (مطالعۀ تطبیقی بین دانش</w:t>
      </w:r>
      <w:r w:rsidRPr="00FE12AD">
        <w:rPr>
          <w:rFonts w:hint="cs"/>
          <w:rtl/>
          <w:lang w:bidi="fa-IR"/>
        </w:rPr>
        <w:softHyphen/>
        <w:t>آموزان پسر دورۀ راهنمایی و دبیرستان. پایان</w:t>
      </w:r>
      <w:r w:rsidRPr="00FE12AD">
        <w:rPr>
          <w:rFonts w:hint="cs"/>
          <w:rtl/>
          <w:lang w:bidi="fa-IR"/>
        </w:rPr>
        <w:softHyphen/>
        <w:t>نامۀ کارشناسی</w:t>
      </w:r>
      <w:r w:rsidRPr="00FE12AD">
        <w:rPr>
          <w:rFonts w:hint="cs"/>
          <w:rtl/>
          <w:lang w:bidi="fa-IR"/>
        </w:rPr>
        <w:softHyphen/>
        <w:t>ارشد، دانشگاه خوارزمی تهران.</w:t>
      </w:r>
    </w:p>
    <w:p w:rsidR="005D45C3" w:rsidRPr="00881A54" w:rsidRDefault="005D45C3" w:rsidP="005D45C3">
      <w:pPr>
        <w:pStyle w:val="a0"/>
        <w:bidi/>
        <w:rPr>
          <w:rtl/>
          <w:lang w:bidi="fa-IR"/>
        </w:rPr>
      </w:pPr>
      <w:r w:rsidRPr="00881A54">
        <w:rPr>
          <w:rFonts w:hint="cs"/>
          <w:rtl/>
          <w:lang w:bidi="fa-IR"/>
        </w:rPr>
        <w:t>بهزادی</w:t>
      </w:r>
      <w:r w:rsidRPr="00881A54">
        <w:rPr>
          <w:rFonts w:hint="cs"/>
          <w:rtl/>
          <w:lang w:bidi="fa-IR"/>
        </w:rPr>
        <w:softHyphen/>
        <w:t>پور، ستاره؛ پاکدامن، شهلا؛ بشارت، محمدعلی (1389). رابطۀ بین سبک</w:t>
      </w:r>
      <w:r w:rsidRPr="00881A54">
        <w:rPr>
          <w:rFonts w:hint="cs"/>
          <w:rtl/>
          <w:lang w:bidi="fa-IR"/>
        </w:rPr>
        <w:softHyphen/>
        <w:t>های دلبستگی و نگرانی</w:t>
      </w:r>
      <w:r w:rsidRPr="00881A54">
        <w:rPr>
          <w:rFonts w:hint="cs"/>
          <w:rtl/>
          <w:lang w:bidi="fa-IR"/>
        </w:rPr>
        <w:softHyphen/>
        <w:t xml:space="preserve">های مربوط به وزن در دختران نوجوان. </w:t>
      </w:r>
      <w:r w:rsidRPr="00881A54">
        <w:rPr>
          <w:rFonts w:hint="cs"/>
          <w:i/>
          <w:iCs/>
          <w:rtl/>
          <w:lang w:bidi="fa-IR"/>
        </w:rPr>
        <w:t>مجلۀ علوم رفتاری</w:t>
      </w:r>
      <w:r w:rsidRPr="00881A54">
        <w:rPr>
          <w:rFonts w:hint="cs"/>
          <w:rtl/>
          <w:lang w:bidi="fa-IR"/>
        </w:rPr>
        <w:t>، دورۀ 4، شمارۀ 1، بهار 89، صص 76-69.</w:t>
      </w:r>
    </w:p>
    <w:p w:rsidR="005D45C3" w:rsidRPr="00881A54" w:rsidRDefault="005D45C3" w:rsidP="005D45C3">
      <w:pPr>
        <w:pStyle w:val="a0"/>
        <w:bidi/>
        <w:rPr>
          <w:rFonts w:asciiTheme="majorBidi" w:hAnsiTheme="majorBidi"/>
          <w:rtl/>
        </w:rPr>
      </w:pPr>
      <w:r w:rsidRPr="00881A54">
        <w:rPr>
          <w:rFonts w:asciiTheme="majorBidi" w:hAnsiTheme="majorBidi" w:hint="cs"/>
          <w:rtl/>
        </w:rPr>
        <w:t>پاکدامن، شهلا (1380). بررسی ارتباط بین دلبستگی و جامعه</w:t>
      </w:r>
      <w:r w:rsidRPr="00881A54">
        <w:rPr>
          <w:rFonts w:asciiTheme="majorBidi" w:hAnsiTheme="majorBidi"/>
          <w:rtl/>
        </w:rPr>
        <w:softHyphen/>
      </w:r>
      <w:r w:rsidRPr="00881A54">
        <w:rPr>
          <w:rFonts w:asciiTheme="majorBidi" w:hAnsiTheme="majorBidi" w:hint="cs"/>
          <w:rtl/>
        </w:rPr>
        <w:t>طلبی در نوجوانی. پایان</w:t>
      </w:r>
      <w:r w:rsidRPr="00881A54">
        <w:rPr>
          <w:rFonts w:asciiTheme="majorBidi" w:hAnsiTheme="majorBidi"/>
          <w:rtl/>
        </w:rPr>
        <w:softHyphen/>
      </w:r>
      <w:r w:rsidRPr="00881A54">
        <w:rPr>
          <w:rFonts w:asciiTheme="majorBidi" w:hAnsiTheme="majorBidi" w:hint="cs"/>
          <w:rtl/>
        </w:rPr>
        <w:t>نامه دکتری در رشتۀ   روانشناسی تربیتی، دانشگاه تهران.</w:t>
      </w:r>
    </w:p>
    <w:p w:rsidR="005D45C3" w:rsidRPr="00881A54" w:rsidRDefault="005D45C3" w:rsidP="005D45C3">
      <w:pPr>
        <w:pStyle w:val="a0"/>
        <w:bidi/>
        <w:rPr>
          <w:rtl/>
          <w:lang w:bidi="fa-IR"/>
        </w:rPr>
      </w:pPr>
      <w:r w:rsidRPr="00881A54">
        <w:rPr>
          <w:rFonts w:hint="cs"/>
          <w:rtl/>
          <w:lang w:bidi="fa-IR"/>
        </w:rPr>
        <w:t xml:space="preserve">پاکدامن، شهلا (1384). برجاماندگی اختلال واکنشی دلبستگی در نوجوانی. </w:t>
      </w:r>
      <w:r w:rsidRPr="00881A54">
        <w:rPr>
          <w:rFonts w:hint="cs"/>
          <w:i/>
          <w:iCs/>
          <w:rtl/>
          <w:lang w:bidi="fa-IR"/>
        </w:rPr>
        <w:t>روانشناسی تحولی</w:t>
      </w:r>
      <w:r w:rsidRPr="00881A54">
        <w:rPr>
          <w:rFonts w:hint="cs"/>
          <w:rtl/>
          <w:lang w:bidi="fa-IR"/>
        </w:rPr>
        <w:t>، بهار 84، شمارۀ 3، صص 192-185.</w:t>
      </w:r>
    </w:p>
    <w:p w:rsidR="005D45C3" w:rsidRPr="00881A54" w:rsidRDefault="005D45C3" w:rsidP="005D45C3">
      <w:pPr>
        <w:pStyle w:val="a0"/>
        <w:bidi/>
        <w:rPr>
          <w:rtl/>
          <w:lang w:bidi="fa-IR"/>
        </w:rPr>
      </w:pPr>
      <w:r w:rsidRPr="00881A54">
        <w:rPr>
          <w:rFonts w:hint="cs"/>
          <w:rtl/>
          <w:lang w:bidi="fa-IR"/>
        </w:rPr>
        <w:t xml:space="preserve">پاکدامن، شهلا، سیدموسوی، پریسا سادات؛ قنبری، سعید (1390). کیفیت دلبستگی و مشکلات رفتاری - هیجانی در نوجوانان: بررسی نقش پدران. </w:t>
      </w:r>
      <w:r w:rsidRPr="00881A54">
        <w:rPr>
          <w:rFonts w:hint="cs"/>
          <w:i/>
          <w:iCs/>
          <w:rtl/>
          <w:lang w:bidi="fa-IR"/>
        </w:rPr>
        <w:t>فصلنامۀ روانشناسی کاربردی</w:t>
      </w:r>
      <w:r w:rsidRPr="00881A54">
        <w:rPr>
          <w:rFonts w:hint="cs"/>
          <w:rtl/>
          <w:lang w:bidi="fa-IR"/>
        </w:rPr>
        <w:t>، سال 5، شمارۀ 1 (17)، بهار 90، صص 100-85.</w:t>
      </w:r>
    </w:p>
    <w:p w:rsidR="005D45C3" w:rsidRPr="00881A54" w:rsidRDefault="005D45C3" w:rsidP="005D45C3">
      <w:pPr>
        <w:pStyle w:val="a0"/>
        <w:bidi/>
        <w:rPr>
          <w:lang w:bidi="fa-IR"/>
        </w:rPr>
      </w:pPr>
      <w:r w:rsidRPr="00881A54">
        <w:rPr>
          <w:rFonts w:hint="cs"/>
          <w:rtl/>
          <w:lang w:bidi="fa-IR"/>
        </w:rPr>
        <w:t>پاکدامن، شهلا، سیدموسوی، پریسا سادات؛ قنبری، سعید؛ ملحی، الناز (1390). کیفیت دلبستگی به والدین و نشانه</w:t>
      </w:r>
      <w:r w:rsidRPr="00881A54">
        <w:rPr>
          <w:rFonts w:hint="cs"/>
          <w:rtl/>
          <w:lang w:bidi="fa-IR"/>
        </w:rPr>
        <w:softHyphen/>
        <w:t>های درونی</w:t>
      </w:r>
      <w:r w:rsidRPr="00881A54">
        <w:rPr>
          <w:rFonts w:hint="cs"/>
          <w:rtl/>
          <w:lang w:bidi="fa-IR"/>
        </w:rPr>
        <w:softHyphen/>
        <w:t>سازی شدن و برون</w:t>
      </w:r>
      <w:r w:rsidRPr="00881A54">
        <w:rPr>
          <w:rFonts w:hint="cs"/>
          <w:rtl/>
          <w:lang w:bidi="fa-IR"/>
        </w:rPr>
        <w:softHyphen/>
        <w:t>سازی شده در نوجوانان: بررسی مقایسه</w:t>
      </w:r>
      <w:r w:rsidRPr="00881A54">
        <w:rPr>
          <w:rFonts w:hint="cs"/>
          <w:rtl/>
          <w:lang w:bidi="fa-IR"/>
        </w:rPr>
        <w:softHyphen/>
        <w:t xml:space="preserve">ای نقش پدران و مادران. </w:t>
      </w:r>
      <w:r w:rsidRPr="00881A54">
        <w:rPr>
          <w:rFonts w:hint="cs"/>
          <w:i/>
          <w:iCs/>
          <w:rtl/>
          <w:lang w:bidi="fa-IR"/>
        </w:rPr>
        <w:t>فصلنامۀ پژوهش</w:t>
      </w:r>
      <w:r w:rsidRPr="00881A54">
        <w:rPr>
          <w:rFonts w:hint="cs"/>
          <w:i/>
          <w:iCs/>
          <w:rtl/>
          <w:lang w:bidi="fa-IR"/>
        </w:rPr>
        <w:softHyphen/>
        <w:t>های نوین روانشناختی</w:t>
      </w:r>
      <w:r w:rsidRPr="00881A54">
        <w:rPr>
          <w:rFonts w:hint="cs"/>
          <w:rtl/>
          <w:lang w:bidi="fa-IR"/>
        </w:rPr>
        <w:t>، سال ششم، شمارۀ 23، تابستان 90، صص 44-21.</w:t>
      </w:r>
    </w:p>
    <w:p w:rsidR="005D45C3" w:rsidRPr="00FE12AD" w:rsidRDefault="005D45C3" w:rsidP="005D45C3">
      <w:pPr>
        <w:pStyle w:val="a0"/>
        <w:bidi/>
        <w:rPr>
          <w:rtl/>
          <w:lang w:bidi="fa-IR"/>
        </w:rPr>
      </w:pPr>
      <w:r w:rsidRPr="00FE12AD">
        <w:rPr>
          <w:rFonts w:hint="cs"/>
          <w:rtl/>
          <w:lang w:bidi="fa-IR"/>
        </w:rPr>
        <w:t>تویسرکانی راوی، مهدیه؛ یونسی، سیدجلال؛ یوسفی لویه، مجید (1387). تآثیر آموزش مهارت</w:t>
      </w:r>
      <w:r w:rsidRPr="00FE12AD">
        <w:rPr>
          <w:rtl/>
          <w:lang w:bidi="fa-IR"/>
        </w:rPr>
        <w:softHyphen/>
      </w:r>
      <w:r w:rsidRPr="00FE12AD">
        <w:rPr>
          <w:rFonts w:hint="cs"/>
          <w:rtl/>
          <w:lang w:bidi="fa-IR"/>
        </w:rPr>
        <w:t>های اجتماعی مبتنی بر قصه در کاهش نشانه</w:t>
      </w:r>
      <w:r w:rsidRPr="00FE12AD">
        <w:rPr>
          <w:rtl/>
          <w:lang w:bidi="fa-IR"/>
        </w:rPr>
        <w:softHyphen/>
      </w:r>
      <w:r w:rsidRPr="00FE12AD">
        <w:rPr>
          <w:rFonts w:hint="cs"/>
          <w:rtl/>
          <w:lang w:bidi="fa-IR"/>
        </w:rPr>
        <w:t xml:space="preserve">های اختلال سلوک کودکان. </w:t>
      </w:r>
      <w:r w:rsidRPr="00FE12AD">
        <w:rPr>
          <w:rFonts w:hint="cs"/>
          <w:i/>
          <w:iCs/>
          <w:rtl/>
          <w:lang w:bidi="fa-IR"/>
        </w:rPr>
        <w:t>فصلنامه خانواده پژوهی</w:t>
      </w:r>
      <w:r w:rsidRPr="00FE12AD">
        <w:rPr>
          <w:rFonts w:hint="cs"/>
          <w:rtl/>
          <w:lang w:bidi="fa-IR"/>
        </w:rPr>
        <w:t>، سال چهارم، شماره 13، بهار 87، صص 76-63.</w:t>
      </w:r>
    </w:p>
    <w:p w:rsidR="005D45C3" w:rsidRPr="00FE12AD" w:rsidRDefault="005D45C3" w:rsidP="005D45C3">
      <w:pPr>
        <w:pStyle w:val="a0"/>
        <w:bidi/>
        <w:rPr>
          <w:rtl/>
          <w:lang w:bidi="fa-IR"/>
        </w:rPr>
      </w:pPr>
      <w:r w:rsidRPr="00FE12AD">
        <w:rPr>
          <w:rFonts w:hint="cs"/>
          <w:rtl/>
          <w:lang w:bidi="fa-IR"/>
        </w:rPr>
        <w:t>جارویس، مت (1380). روانشناسی ورزش. ترجمۀ نورعلی خواجه</w:t>
      </w:r>
      <w:r w:rsidRPr="00FE12AD">
        <w:rPr>
          <w:rtl/>
          <w:lang w:bidi="fa-IR"/>
        </w:rPr>
        <w:softHyphen/>
      </w:r>
      <w:r w:rsidRPr="00FE12AD">
        <w:rPr>
          <w:rFonts w:hint="cs"/>
          <w:rtl/>
          <w:lang w:bidi="fa-IR"/>
        </w:rPr>
        <w:t>وند. تهران: انتشارات کوثر.</w:t>
      </w:r>
    </w:p>
    <w:p w:rsidR="005D45C3" w:rsidRPr="00FE12AD" w:rsidRDefault="005D45C3" w:rsidP="005D45C3">
      <w:pPr>
        <w:pStyle w:val="a0"/>
        <w:bidi/>
        <w:rPr>
          <w:rtl/>
          <w:lang w:bidi="fa-IR"/>
        </w:rPr>
      </w:pPr>
      <w:r w:rsidRPr="00FE12AD">
        <w:rPr>
          <w:rFonts w:hint="cs"/>
          <w:rtl/>
          <w:lang w:bidi="fa-IR"/>
        </w:rPr>
        <w:t>حاج</w:t>
      </w:r>
      <w:r w:rsidRPr="00FE12AD">
        <w:rPr>
          <w:rtl/>
          <w:lang w:bidi="fa-IR"/>
        </w:rPr>
        <w:softHyphen/>
      </w:r>
      <w:r w:rsidRPr="00FE12AD">
        <w:rPr>
          <w:rFonts w:hint="cs"/>
          <w:rtl/>
          <w:lang w:bidi="fa-IR"/>
        </w:rPr>
        <w:t>بیگی، محمدرضا؛ مسعودی، احمدرضا (1385). خشونت و پرخاشگری در فوتبال و راه</w:t>
      </w:r>
      <w:r w:rsidRPr="00FE12AD">
        <w:rPr>
          <w:rtl/>
          <w:lang w:bidi="fa-IR"/>
        </w:rPr>
        <w:softHyphen/>
      </w:r>
      <w:r w:rsidRPr="00FE12AD">
        <w:rPr>
          <w:rFonts w:hint="cs"/>
          <w:rtl/>
          <w:lang w:bidi="fa-IR"/>
        </w:rPr>
        <w:t xml:space="preserve">های کنترل آن. </w:t>
      </w:r>
      <w:r w:rsidRPr="00FE12AD">
        <w:rPr>
          <w:rFonts w:hint="cs"/>
          <w:i/>
          <w:iCs/>
          <w:rtl/>
          <w:lang w:bidi="fa-IR"/>
        </w:rPr>
        <w:t>فصلنامۀ امنیت</w:t>
      </w:r>
      <w:r w:rsidRPr="00FE12AD">
        <w:rPr>
          <w:rFonts w:hint="cs"/>
          <w:rtl/>
          <w:lang w:bidi="fa-IR"/>
        </w:rPr>
        <w:t>، سال پنجم، شمارۀ 1و2، پاییز و زمستان 85، صص 116-73.</w:t>
      </w:r>
    </w:p>
    <w:p w:rsidR="005D45C3" w:rsidRPr="00FE12AD" w:rsidRDefault="005D45C3" w:rsidP="005D45C3">
      <w:pPr>
        <w:pStyle w:val="a0"/>
        <w:bidi/>
        <w:rPr>
          <w:rtl/>
          <w:lang w:bidi="fa-IR"/>
        </w:rPr>
      </w:pPr>
      <w:r w:rsidRPr="00FE12AD">
        <w:rPr>
          <w:rFonts w:hint="cs"/>
          <w:rtl/>
          <w:lang w:bidi="fa-IR"/>
        </w:rPr>
        <w:t>خدمتگزار، حسین؛ شاره، حسین؛ وکیلی، یعقوب؛ اصغرنژاد فرید، علی</w:t>
      </w:r>
      <w:r w:rsidRPr="00FE12AD">
        <w:rPr>
          <w:rtl/>
          <w:lang w:bidi="fa-IR"/>
        </w:rPr>
        <w:softHyphen/>
      </w:r>
      <w:r w:rsidRPr="00FE12AD">
        <w:rPr>
          <w:rFonts w:hint="cs"/>
          <w:rtl/>
          <w:lang w:bidi="fa-IR"/>
        </w:rPr>
        <w:t xml:space="preserve">اصغر (1387). سبک اسنادی بزهکاران دارای اختلال سلوک و مراقبان کانون اصلاح و تربیت. </w:t>
      </w:r>
      <w:r w:rsidRPr="00FE12AD">
        <w:rPr>
          <w:rFonts w:hint="cs"/>
          <w:i/>
          <w:iCs/>
          <w:rtl/>
          <w:lang w:bidi="fa-IR"/>
        </w:rPr>
        <w:t>مجلۀ روانپزشکی و روانشناسی بالینی ایران</w:t>
      </w:r>
      <w:r w:rsidRPr="00FE12AD">
        <w:rPr>
          <w:rFonts w:hint="cs"/>
          <w:rtl/>
          <w:lang w:bidi="fa-IR"/>
        </w:rPr>
        <w:t>، سال چهاردهم، شمارۀ 1، بهار 87، صص 23-17.</w:t>
      </w:r>
    </w:p>
    <w:p w:rsidR="005D45C3" w:rsidRPr="00FE12AD" w:rsidRDefault="005D45C3" w:rsidP="005D45C3">
      <w:pPr>
        <w:pStyle w:val="a0"/>
        <w:bidi/>
        <w:rPr>
          <w:rtl/>
          <w:lang w:bidi="fa-IR"/>
        </w:rPr>
      </w:pPr>
      <w:r w:rsidRPr="00FE12AD">
        <w:rPr>
          <w:rFonts w:hint="cs"/>
          <w:rtl/>
          <w:lang w:bidi="fa-IR"/>
        </w:rPr>
        <w:t>خواجه</w:t>
      </w:r>
      <w:r w:rsidRPr="00FE12AD">
        <w:rPr>
          <w:rtl/>
          <w:lang w:bidi="fa-IR"/>
        </w:rPr>
        <w:softHyphen/>
      </w:r>
      <w:r w:rsidRPr="00FE12AD">
        <w:rPr>
          <w:rFonts w:hint="cs"/>
          <w:rtl/>
          <w:lang w:bidi="fa-IR"/>
        </w:rPr>
        <w:t>نوري، بيژن (1376). بررسي عوامل اجتماعي-اقتصادي مؤثر بر بيگانگي زنان (مطالعۀ موردي زنان شهر شيراز)، رسالۀ كارشناسي ارشد دانشگاه شيراز.</w:t>
      </w:r>
    </w:p>
    <w:p w:rsidR="005D45C3" w:rsidRPr="00FE12AD" w:rsidRDefault="005D45C3" w:rsidP="005D45C3">
      <w:pPr>
        <w:pStyle w:val="a0"/>
        <w:bidi/>
        <w:rPr>
          <w:rFonts w:asciiTheme="majorBidi" w:hAnsiTheme="majorBidi"/>
          <w:rtl/>
        </w:rPr>
      </w:pPr>
      <w:r w:rsidRPr="00FE12AD">
        <w:rPr>
          <w:rFonts w:asciiTheme="majorBidi" w:hAnsiTheme="majorBidi" w:hint="cs"/>
          <w:rtl/>
        </w:rPr>
        <w:t>دادستان، پری</w:t>
      </w:r>
      <w:r w:rsidRPr="00FE12AD">
        <w:rPr>
          <w:rFonts w:asciiTheme="majorBidi" w:hAnsiTheme="majorBidi"/>
          <w:rtl/>
        </w:rPr>
        <w:softHyphen/>
      </w:r>
      <w:r w:rsidRPr="00FE12AD">
        <w:rPr>
          <w:rFonts w:asciiTheme="majorBidi" w:hAnsiTheme="majorBidi" w:hint="cs"/>
          <w:rtl/>
        </w:rPr>
        <w:t xml:space="preserve">رخ (1376). آدلر و آدلری نگری. </w:t>
      </w:r>
      <w:r w:rsidRPr="00FE12AD">
        <w:rPr>
          <w:rFonts w:asciiTheme="majorBidi" w:hAnsiTheme="majorBidi" w:hint="cs"/>
          <w:i/>
          <w:iCs/>
          <w:rtl/>
        </w:rPr>
        <w:t>مجلۀ روانشناسی</w:t>
      </w:r>
      <w:r w:rsidRPr="00FE12AD">
        <w:rPr>
          <w:rFonts w:asciiTheme="majorBidi" w:hAnsiTheme="majorBidi" w:hint="cs"/>
          <w:rtl/>
        </w:rPr>
        <w:t>، (4) 1؛ صص 329-303.</w:t>
      </w:r>
    </w:p>
    <w:p w:rsidR="005D45C3" w:rsidRPr="00FE12AD" w:rsidRDefault="005D45C3" w:rsidP="005D45C3">
      <w:pPr>
        <w:pStyle w:val="a0"/>
        <w:bidi/>
        <w:rPr>
          <w:rFonts w:asciiTheme="majorBidi" w:hAnsiTheme="majorBidi"/>
          <w:rtl/>
        </w:rPr>
      </w:pPr>
      <w:r w:rsidRPr="00FE12AD">
        <w:rPr>
          <w:rFonts w:asciiTheme="majorBidi" w:hAnsiTheme="majorBidi" w:hint="cs"/>
          <w:rtl/>
        </w:rPr>
        <w:t>دادستان، پری</w:t>
      </w:r>
      <w:r w:rsidRPr="00FE12AD">
        <w:rPr>
          <w:rFonts w:asciiTheme="majorBidi" w:hAnsiTheme="majorBidi"/>
          <w:rtl/>
        </w:rPr>
        <w:softHyphen/>
      </w:r>
      <w:r w:rsidRPr="00FE12AD">
        <w:rPr>
          <w:rFonts w:asciiTheme="majorBidi" w:hAnsiTheme="majorBidi" w:hint="cs"/>
          <w:rtl/>
        </w:rPr>
        <w:t>رخ (1376). روانشناسی مرضی تحولی از کودکی تا بزرگسالی، جلد اول، تهران: انتشارات سمت.</w:t>
      </w:r>
    </w:p>
    <w:p w:rsidR="005D45C3" w:rsidRPr="00FE12AD" w:rsidRDefault="005D45C3" w:rsidP="005D45C3">
      <w:pPr>
        <w:pStyle w:val="a0"/>
        <w:bidi/>
        <w:rPr>
          <w:rtl/>
        </w:rPr>
      </w:pPr>
      <w:r w:rsidRPr="00FE12AD">
        <w:rPr>
          <w:rFonts w:hint="cs"/>
          <w:rtl/>
        </w:rPr>
        <w:lastRenderedPageBreak/>
        <w:t>دادستان، پریرخ (1381). بررسی جدایی روانشناختی از والدین و تأثیر آن بر پیشرفت تحصیلی دانشجویان، معاونت پژوهشی دانشگاه آزاد اسلامی واحد تهران جنوب.</w:t>
      </w:r>
    </w:p>
    <w:p w:rsidR="005D45C3" w:rsidRPr="00FE12AD" w:rsidRDefault="005D45C3" w:rsidP="005D45C3">
      <w:pPr>
        <w:pStyle w:val="a0"/>
        <w:bidi/>
        <w:rPr>
          <w:rtl/>
        </w:rPr>
      </w:pPr>
      <w:r w:rsidRPr="00FE12AD">
        <w:rPr>
          <w:rFonts w:hint="cs"/>
          <w:rtl/>
        </w:rPr>
        <w:t>دلاور، علی (1388). احتمالات و آمار کاربردی در روان</w:t>
      </w:r>
      <w:r w:rsidRPr="00FE12AD">
        <w:rPr>
          <w:rFonts w:hint="cs"/>
          <w:rtl/>
        </w:rPr>
        <w:softHyphen/>
        <w:t>شناسی و علوم تربیتی. تهران: انتشارات رشد.</w:t>
      </w:r>
    </w:p>
    <w:p w:rsidR="005D45C3" w:rsidRPr="00FE12AD" w:rsidRDefault="005D45C3" w:rsidP="005D45C3">
      <w:pPr>
        <w:pStyle w:val="a0"/>
        <w:bidi/>
        <w:rPr>
          <w:rtl/>
          <w:lang w:bidi="fa-IR"/>
        </w:rPr>
      </w:pPr>
      <w:r w:rsidRPr="00FE12AD">
        <w:rPr>
          <w:rFonts w:hint="cs"/>
          <w:rtl/>
          <w:lang w:bidi="fa-IR"/>
        </w:rPr>
        <w:t xml:space="preserve">دلاور، علی؛ ابراهیمی، آسیه (1392). بررسی نقش عوامل فردی و خانوادگی در اختلال سلوک (فراتحلیلی بر مطالعات انجام شده در ایران). </w:t>
      </w:r>
      <w:r w:rsidRPr="00FE12AD">
        <w:rPr>
          <w:rFonts w:hint="cs"/>
          <w:i/>
          <w:iCs/>
          <w:rtl/>
          <w:lang w:bidi="fa-IR"/>
        </w:rPr>
        <w:t>فصلنامۀ روانشناسی بالینی</w:t>
      </w:r>
      <w:r w:rsidRPr="00FE12AD">
        <w:rPr>
          <w:rFonts w:hint="cs"/>
          <w:rtl/>
          <w:lang w:bidi="fa-IR"/>
        </w:rPr>
        <w:t>، شمارۀ دهم، سال سوم، بهار 92، صص 137-115.</w:t>
      </w:r>
    </w:p>
    <w:p w:rsidR="005D45C3" w:rsidRPr="00FE12AD" w:rsidRDefault="005D45C3" w:rsidP="005D45C3">
      <w:pPr>
        <w:pStyle w:val="a0"/>
        <w:bidi/>
        <w:rPr>
          <w:rtl/>
          <w:lang w:bidi="fa-IR"/>
        </w:rPr>
      </w:pPr>
      <w:r w:rsidRPr="00FE12AD">
        <w:rPr>
          <w:rFonts w:hint="cs"/>
          <w:rtl/>
          <w:lang w:bidi="fa-IR"/>
        </w:rPr>
        <w:t>رابرت</w:t>
      </w:r>
      <w:r w:rsidRPr="00FE12AD">
        <w:rPr>
          <w:rtl/>
          <w:lang w:bidi="fa-IR"/>
        </w:rPr>
        <w:softHyphen/>
      </w:r>
      <w:r w:rsidRPr="00FE12AD">
        <w:rPr>
          <w:rFonts w:hint="cs"/>
          <w:rtl/>
          <w:lang w:bidi="fa-IR"/>
        </w:rPr>
        <w:t>گر، تد (1379). چرا انسان</w:t>
      </w:r>
      <w:r w:rsidRPr="00FE12AD">
        <w:rPr>
          <w:rtl/>
          <w:lang w:bidi="fa-IR"/>
        </w:rPr>
        <w:softHyphen/>
      </w:r>
      <w:r w:rsidRPr="00FE12AD">
        <w:rPr>
          <w:rFonts w:hint="cs"/>
          <w:rtl/>
          <w:lang w:bidi="fa-IR"/>
        </w:rPr>
        <w:t>ها شورش می</w:t>
      </w:r>
      <w:r w:rsidRPr="00FE12AD">
        <w:rPr>
          <w:rtl/>
          <w:lang w:bidi="fa-IR"/>
        </w:rPr>
        <w:softHyphen/>
      </w:r>
      <w:r w:rsidRPr="00FE12AD">
        <w:rPr>
          <w:rFonts w:hint="cs"/>
          <w:rtl/>
          <w:lang w:bidi="fa-IR"/>
        </w:rPr>
        <w:t>کنند. ترجمۀ علی مرشدی زاده. تهران: انتشارات پژوهشکدۀ مطالعات راهبردی.</w:t>
      </w:r>
    </w:p>
    <w:p w:rsidR="005D45C3" w:rsidRPr="00FE12AD" w:rsidRDefault="005D45C3" w:rsidP="005D45C3">
      <w:pPr>
        <w:pStyle w:val="a0"/>
        <w:bidi/>
        <w:rPr>
          <w:rtl/>
          <w:lang w:bidi="fa-IR"/>
        </w:rPr>
      </w:pPr>
      <w:r w:rsidRPr="00FE12AD">
        <w:rPr>
          <w:rFonts w:hint="cs"/>
          <w:rtl/>
          <w:lang w:bidi="fa-IR"/>
        </w:rPr>
        <w:t>ربیعی، نازنین؛ دولتشاهی، بهروز؛ باقری، فریبرز (1390). مقایسۀ بازداری در کودکان دبستانی دارای علائم و نشانه</w:t>
      </w:r>
      <w:r w:rsidRPr="00FE12AD">
        <w:rPr>
          <w:rtl/>
          <w:lang w:bidi="fa-IR"/>
        </w:rPr>
        <w:softHyphen/>
      </w:r>
      <w:r w:rsidRPr="00FE12AD">
        <w:rPr>
          <w:rFonts w:hint="cs"/>
          <w:rtl/>
          <w:lang w:bidi="fa-IR"/>
        </w:rPr>
        <w:t xml:space="preserve">های اختلال سلوک با کودکان بهنجار. </w:t>
      </w:r>
      <w:r w:rsidRPr="00FE12AD">
        <w:rPr>
          <w:rFonts w:hint="cs"/>
          <w:i/>
          <w:iCs/>
          <w:rtl/>
          <w:lang w:bidi="fa-IR"/>
        </w:rPr>
        <w:t>مجلۀ روانشناسی بالینی</w:t>
      </w:r>
      <w:r w:rsidRPr="00FE12AD">
        <w:rPr>
          <w:rFonts w:hint="cs"/>
          <w:rtl/>
          <w:lang w:bidi="fa-IR"/>
        </w:rPr>
        <w:t>، سال سوم، شمارۀ 1، (پیاپی 9)، بهار 90، صص 8-1.</w:t>
      </w:r>
    </w:p>
    <w:p w:rsidR="005D45C3" w:rsidRPr="00FE12AD" w:rsidRDefault="005D45C3" w:rsidP="005D45C3">
      <w:pPr>
        <w:pStyle w:val="a0"/>
        <w:bidi/>
        <w:rPr>
          <w:rtl/>
          <w:lang w:bidi="fa-IR"/>
        </w:rPr>
      </w:pPr>
      <w:r w:rsidRPr="00FE12AD">
        <w:rPr>
          <w:rFonts w:hint="cs"/>
          <w:rtl/>
          <w:lang w:bidi="fa-IR"/>
        </w:rPr>
        <w:t>رحمتی، محمد مهدی (1382). بررسی عامل</w:t>
      </w:r>
      <w:r w:rsidRPr="00FE12AD">
        <w:rPr>
          <w:rtl/>
          <w:lang w:bidi="fa-IR"/>
        </w:rPr>
        <w:softHyphen/>
      </w:r>
      <w:r w:rsidRPr="00FE12AD">
        <w:rPr>
          <w:rFonts w:hint="cs"/>
          <w:rtl/>
          <w:lang w:bidi="fa-IR"/>
        </w:rPr>
        <w:t>های جامعه</w:t>
      </w:r>
      <w:r w:rsidRPr="00FE12AD">
        <w:rPr>
          <w:rtl/>
          <w:lang w:bidi="fa-IR"/>
        </w:rPr>
        <w:softHyphen/>
      </w:r>
      <w:r w:rsidRPr="00FE12AD">
        <w:rPr>
          <w:rFonts w:hint="cs"/>
          <w:rtl/>
          <w:lang w:bidi="fa-IR"/>
        </w:rPr>
        <w:t xml:space="preserve">شناختی خشونت و پرخاشگری تماشاگران فوتبال. </w:t>
      </w:r>
      <w:r w:rsidRPr="00FE12AD">
        <w:rPr>
          <w:rFonts w:hint="cs"/>
          <w:i/>
          <w:iCs/>
          <w:rtl/>
          <w:lang w:bidi="fa-IR"/>
        </w:rPr>
        <w:t>فصلنامۀ المپیک</w:t>
      </w:r>
      <w:r w:rsidRPr="00FE12AD">
        <w:rPr>
          <w:rFonts w:hint="cs"/>
          <w:rtl/>
          <w:lang w:bidi="fa-IR"/>
        </w:rPr>
        <w:t>. سال یازدهم شمارۀ 3و4، صص 91-77.</w:t>
      </w:r>
    </w:p>
    <w:p w:rsidR="005D45C3" w:rsidRPr="00FE12AD" w:rsidRDefault="005D45C3" w:rsidP="005D45C3">
      <w:pPr>
        <w:pStyle w:val="a0"/>
        <w:bidi/>
        <w:rPr>
          <w:rtl/>
          <w:lang w:bidi="fa-IR"/>
        </w:rPr>
      </w:pPr>
      <w:r w:rsidRPr="00FE12AD">
        <w:rPr>
          <w:rFonts w:hint="cs"/>
          <w:rtl/>
          <w:lang w:bidi="fa-IR"/>
        </w:rPr>
        <w:t xml:space="preserve">رحمتی، محمدمهدی (1383). بررسی اعتبار تجربی تئوری ناکامی-پرخاشگری تماشاگران فوتبال شهر تهران. </w:t>
      </w:r>
      <w:r w:rsidRPr="00FE12AD">
        <w:rPr>
          <w:rFonts w:hint="cs"/>
          <w:i/>
          <w:iCs/>
          <w:rtl/>
          <w:lang w:bidi="fa-IR"/>
        </w:rPr>
        <w:t>فصلنامۀ علمی پژوهشی رفاه اجتماعی</w:t>
      </w:r>
      <w:r w:rsidRPr="00FE12AD">
        <w:rPr>
          <w:rFonts w:hint="cs"/>
          <w:rtl/>
          <w:lang w:bidi="fa-IR"/>
        </w:rPr>
        <w:t xml:space="preserve">، سال چهارم، شمارۀ 14، صص 231-205. </w:t>
      </w:r>
    </w:p>
    <w:p w:rsidR="005D45C3" w:rsidRPr="00FE12AD" w:rsidRDefault="005D45C3" w:rsidP="005D45C3">
      <w:pPr>
        <w:pStyle w:val="a0"/>
        <w:bidi/>
        <w:rPr>
          <w:rtl/>
          <w:lang w:bidi="fa-IR"/>
        </w:rPr>
      </w:pPr>
      <w:r w:rsidRPr="00FE12AD">
        <w:rPr>
          <w:rFonts w:hint="cs"/>
          <w:rtl/>
          <w:lang w:bidi="fa-IR"/>
        </w:rPr>
        <w:t>رحیم نیا، محسن؛ رسولیان، مریم (1383). مقایسۀ مکانیسم</w:t>
      </w:r>
      <w:r w:rsidRPr="00FE12AD">
        <w:rPr>
          <w:rtl/>
          <w:lang w:bidi="fa-IR"/>
        </w:rPr>
        <w:softHyphen/>
      </w:r>
      <w:r w:rsidRPr="00FE12AD">
        <w:rPr>
          <w:rFonts w:hint="cs"/>
          <w:rtl/>
          <w:lang w:bidi="fa-IR"/>
        </w:rPr>
        <w:t xml:space="preserve">های سازگاری نوجوانان کانون اصلاح و تربیت تهران و نوجوانان دبیرستانی. </w:t>
      </w:r>
      <w:r w:rsidRPr="00FE12AD">
        <w:rPr>
          <w:rFonts w:hint="cs"/>
          <w:i/>
          <w:iCs/>
          <w:rtl/>
          <w:lang w:bidi="fa-IR"/>
        </w:rPr>
        <w:t>مقالۀ پژوهشی اصیل</w:t>
      </w:r>
      <w:r w:rsidRPr="00FE12AD">
        <w:rPr>
          <w:rFonts w:hint="cs"/>
          <w:rtl/>
          <w:lang w:bidi="fa-IR"/>
        </w:rPr>
        <w:t>، صص 8-1.</w:t>
      </w:r>
    </w:p>
    <w:p w:rsidR="005D45C3" w:rsidRPr="00FE12AD" w:rsidRDefault="005D45C3" w:rsidP="005D45C3">
      <w:pPr>
        <w:pStyle w:val="a0"/>
        <w:bidi/>
        <w:rPr>
          <w:rtl/>
          <w:lang w:bidi="fa-IR"/>
        </w:rPr>
      </w:pPr>
      <w:r w:rsidRPr="00FE12AD">
        <w:rPr>
          <w:rFonts w:hint="cs"/>
          <w:rtl/>
          <w:lang w:bidi="fa-IR"/>
        </w:rPr>
        <w:t xml:space="preserve">رضائیان، حمید؛ محسنی، نیکچهره؛ محمدی، محمدرضا؛ غباری بناب، باقر؛ سرمد، زهره؛ غلامعلی لواسانی، مسعود؛ مؤمنی، فرزاد (1385). بررسی مدل علیّتی متغیرهای خانواده، ادراک خود نوجوانان و اختلال سلوک. </w:t>
      </w:r>
      <w:r w:rsidRPr="00FE12AD">
        <w:rPr>
          <w:rFonts w:hint="cs"/>
          <w:i/>
          <w:iCs/>
          <w:rtl/>
          <w:lang w:bidi="fa-IR"/>
        </w:rPr>
        <w:t>مجلۀ پژوهشی حکیم</w:t>
      </w:r>
      <w:r w:rsidRPr="00FE12AD">
        <w:rPr>
          <w:rFonts w:hint="cs"/>
          <w:rtl/>
          <w:lang w:bidi="fa-IR"/>
        </w:rPr>
        <w:t>، صص 38-32.</w:t>
      </w:r>
    </w:p>
    <w:p w:rsidR="005D45C3" w:rsidRPr="00881A54" w:rsidRDefault="005D45C3" w:rsidP="005616FF">
      <w:pPr>
        <w:pStyle w:val="a0"/>
        <w:bidi/>
        <w:rPr>
          <w:lang w:bidi="fa-IR"/>
        </w:rPr>
      </w:pPr>
      <w:r w:rsidRPr="00881A54">
        <w:rPr>
          <w:rFonts w:hint="cs"/>
          <w:rtl/>
          <w:lang w:bidi="fa-IR"/>
        </w:rPr>
        <w:t>رفيع پور، فرامرز (13</w:t>
      </w:r>
      <w:r w:rsidR="005616FF" w:rsidRPr="00881A54">
        <w:rPr>
          <w:rFonts w:hint="cs"/>
          <w:rtl/>
          <w:lang w:bidi="fa-IR"/>
        </w:rPr>
        <w:t>80</w:t>
      </w:r>
      <w:r w:rsidRPr="00881A54">
        <w:rPr>
          <w:rFonts w:hint="cs"/>
          <w:rtl/>
          <w:lang w:bidi="fa-IR"/>
        </w:rPr>
        <w:t>). توسعه و تضاد، چاپ دوم، تهران: شركت سهامي انتشار.</w:t>
      </w:r>
    </w:p>
    <w:p w:rsidR="005D45C3" w:rsidRPr="00FE12AD" w:rsidRDefault="005D45C3" w:rsidP="005D45C3">
      <w:pPr>
        <w:pStyle w:val="a0"/>
        <w:bidi/>
        <w:rPr>
          <w:rtl/>
          <w:lang w:bidi="fa-IR"/>
        </w:rPr>
      </w:pPr>
      <w:r w:rsidRPr="00FE12AD">
        <w:rPr>
          <w:rFonts w:hint="cs"/>
          <w:rtl/>
        </w:rPr>
        <w:t>رمضاني، ناصر (1375). عوامل مؤثر بر پيدايش رفتارهاي ونداليستي در ميان برخي پسران 8 تا 16 سال ساكن مناطق حاشيۀ خطوط راه آهن در جنوب شهر تهران، رسالۀ كارشناسي ارشد دانشگاه علوم و تحقيقات واحد تهران مركز.</w:t>
      </w:r>
    </w:p>
    <w:p w:rsidR="005D45C3" w:rsidRPr="00FE12AD" w:rsidRDefault="005D45C3" w:rsidP="005D45C3">
      <w:pPr>
        <w:pStyle w:val="a0"/>
        <w:bidi/>
        <w:rPr>
          <w:rtl/>
          <w:lang w:bidi="fa-IR"/>
        </w:rPr>
      </w:pPr>
      <w:r w:rsidRPr="00FE12AD">
        <w:rPr>
          <w:rFonts w:hint="cs"/>
          <w:rtl/>
          <w:lang w:bidi="fa-IR"/>
        </w:rPr>
        <w:t xml:space="preserve">ژانورن، پاتریس (1367). وندالیسم: بیماری جهانی خرابکاری. ترجمۀ فرخ ماهان. </w:t>
      </w:r>
      <w:r w:rsidRPr="00FE12AD">
        <w:rPr>
          <w:rFonts w:hint="cs"/>
          <w:i/>
          <w:iCs/>
          <w:rtl/>
          <w:lang w:bidi="fa-IR"/>
        </w:rPr>
        <w:t>مجلۀ دانشمند</w:t>
      </w:r>
      <w:r w:rsidRPr="00FE12AD">
        <w:rPr>
          <w:rFonts w:hint="cs"/>
          <w:rtl/>
          <w:lang w:bidi="fa-IR"/>
        </w:rPr>
        <w:t>. سال بیست و ششم، شمارۀ پی در پی 299، صص 33-28.</w:t>
      </w:r>
    </w:p>
    <w:p w:rsidR="005D45C3" w:rsidRPr="00FE12AD" w:rsidRDefault="005D45C3" w:rsidP="005D45C3">
      <w:pPr>
        <w:pStyle w:val="a0"/>
        <w:bidi/>
        <w:rPr>
          <w:rtl/>
          <w:lang w:bidi="fa-IR"/>
        </w:rPr>
      </w:pPr>
      <w:r w:rsidRPr="00FE12AD">
        <w:rPr>
          <w:rFonts w:hint="cs"/>
          <w:rtl/>
          <w:lang w:bidi="fa-IR"/>
        </w:rPr>
        <w:t>ساروخانی، باقر (1381). روش های تحقیق در علوم اجتماعی. جلد اول: اصول و مبانی. تهران: پژوهشگاه علوم انسانی و مطالعات فرهنگی.</w:t>
      </w:r>
    </w:p>
    <w:p w:rsidR="005D45C3" w:rsidRPr="00FE12AD" w:rsidRDefault="005D45C3" w:rsidP="005D45C3">
      <w:pPr>
        <w:pStyle w:val="a0"/>
        <w:bidi/>
        <w:rPr>
          <w:rtl/>
          <w:lang w:bidi="fa-IR"/>
        </w:rPr>
      </w:pPr>
      <w:r w:rsidRPr="00FE12AD">
        <w:rPr>
          <w:rFonts w:hint="cs"/>
          <w:rtl/>
          <w:lang w:bidi="fa-IR"/>
        </w:rPr>
        <w:t xml:space="preserve">ساعی، علی (1381). تحلیل آماری در علوم اجتماعی با نرم افزار </w:t>
      </w:r>
      <w:r w:rsidRPr="00FE12AD">
        <w:rPr>
          <w:lang w:bidi="fa-IR"/>
        </w:rPr>
        <w:t>spss</w:t>
      </w:r>
      <w:r w:rsidRPr="00FE12AD">
        <w:rPr>
          <w:rFonts w:hint="cs"/>
          <w:rtl/>
          <w:lang w:bidi="fa-IR"/>
        </w:rPr>
        <w:t xml:space="preserve"> (درآمدی بر روش تحقیق اجتماعی). تهران: کیان مهر. </w:t>
      </w:r>
    </w:p>
    <w:p w:rsidR="005D45C3" w:rsidRPr="00FE12AD" w:rsidRDefault="005D45C3" w:rsidP="005D45C3">
      <w:pPr>
        <w:pStyle w:val="a0"/>
        <w:bidi/>
        <w:rPr>
          <w:rtl/>
          <w:lang w:bidi="fa-IR"/>
        </w:rPr>
      </w:pPr>
      <w:r w:rsidRPr="00FE12AD">
        <w:rPr>
          <w:rFonts w:hint="cs"/>
          <w:rtl/>
          <w:lang w:bidi="fa-IR"/>
        </w:rPr>
        <w:lastRenderedPageBreak/>
        <w:t>ستوده، هدایت الله (1380). آسیب</w:t>
      </w:r>
      <w:r w:rsidRPr="00FE12AD">
        <w:rPr>
          <w:rtl/>
          <w:lang w:bidi="fa-IR"/>
        </w:rPr>
        <w:softHyphen/>
      </w:r>
      <w:r w:rsidRPr="00FE12AD">
        <w:rPr>
          <w:rFonts w:hint="cs"/>
          <w:rtl/>
          <w:lang w:bidi="fa-IR"/>
        </w:rPr>
        <w:t>شناسی اجتماعی (جامعه</w:t>
      </w:r>
      <w:r w:rsidRPr="00FE12AD">
        <w:rPr>
          <w:rtl/>
          <w:lang w:bidi="fa-IR"/>
        </w:rPr>
        <w:softHyphen/>
      </w:r>
      <w:r w:rsidRPr="00FE12AD">
        <w:rPr>
          <w:rFonts w:hint="cs"/>
          <w:rtl/>
          <w:lang w:bidi="fa-IR"/>
        </w:rPr>
        <w:t>شناسی انحرافات)، تهران: انتشارات آوای نور.</w:t>
      </w:r>
    </w:p>
    <w:p w:rsidR="005D45C3" w:rsidRPr="00FE12AD" w:rsidRDefault="005D45C3" w:rsidP="005D45C3">
      <w:pPr>
        <w:pStyle w:val="a0"/>
        <w:bidi/>
        <w:rPr>
          <w:lang w:bidi="fa-IR"/>
        </w:rPr>
      </w:pPr>
      <w:r w:rsidRPr="00FE12AD">
        <w:rPr>
          <w:rFonts w:hint="cs"/>
          <w:rtl/>
          <w:lang w:bidi="fa-IR"/>
        </w:rPr>
        <w:t>سخاوت، جعفر  (1383). جامعه</w:t>
      </w:r>
      <w:r w:rsidRPr="00FE12AD">
        <w:rPr>
          <w:rtl/>
          <w:lang w:bidi="fa-IR"/>
        </w:rPr>
        <w:softHyphen/>
      </w:r>
      <w:r w:rsidRPr="00FE12AD">
        <w:rPr>
          <w:rFonts w:hint="cs"/>
          <w:rtl/>
          <w:lang w:bidi="fa-IR"/>
        </w:rPr>
        <w:t>شناسی انحراف اجتماعی؛ تهران: انتشارات دانشگاه پیام نور.</w:t>
      </w:r>
    </w:p>
    <w:p w:rsidR="005D45C3" w:rsidRPr="00881A54" w:rsidRDefault="005D45C3" w:rsidP="005D45C3">
      <w:pPr>
        <w:pStyle w:val="a0"/>
        <w:bidi/>
        <w:rPr>
          <w:rtl/>
          <w:lang w:bidi="fa-IR"/>
        </w:rPr>
      </w:pPr>
      <w:r w:rsidRPr="00881A54">
        <w:rPr>
          <w:rFonts w:hint="cs"/>
          <w:rtl/>
          <w:lang w:bidi="fa-IR"/>
        </w:rPr>
        <w:t xml:space="preserve">سهامی، سوسن؛ احمدی، حبیب (1383). بزهکاری و خرابکاری. </w:t>
      </w:r>
      <w:r w:rsidRPr="00881A54">
        <w:rPr>
          <w:rFonts w:hint="cs"/>
          <w:i/>
          <w:iCs/>
          <w:rtl/>
          <w:lang w:bidi="fa-IR"/>
        </w:rPr>
        <w:t>فصلنامۀ تازه</w:t>
      </w:r>
      <w:r w:rsidRPr="00881A54">
        <w:rPr>
          <w:i/>
          <w:iCs/>
          <w:rtl/>
          <w:lang w:bidi="fa-IR"/>
        </w:rPr>
        <w:softHyphen/>
      </w:r>
      <w:r w:rsidRPr="00881A54">
        <w:rPr>
          <w:rFonts w:hint="cs"/>
          <w:i/>
          <w:iCs/>
          <w:rtl/>
          <w:lang w:bidi="fa-IR"/>
        </w:rPr>
        <w:t>های روان</w:t>
      </w:r>
      <w:r w:rsidRPr="00881A54">
        <w:rPr>
          <w:i/>
          <w:iCs/>
          <w:rtl/>
          <w:lang w:bidi="fa-IR"/>
        </w:rPr>
        <w:softHyphen/>
      </w:r>
      <w:r w:rsidRPr="00881A54">
        <w:rPr>
          <w:rFonts w:hint="cs"/>
          <w:i/>
          <w:iCs/>
          <w:rtl/>
          <w:lang w:bidi="fa-IR"/>
        </w:rPr>
        <w:t>درمانی</w:t>
      </w:r>
      <w:r w:rsidRPr="00881A54">
        <w:rPr>
          <w:rFonts w:hint="cs"/>
          <w:rtl/>
          <w:lang w:bidi="fa-IR"/>
        </w:rPr>
        <w:t>، سال پنجم، شمارۀ 17و18، صص 123-106.</w:t>
      </w:r>
    </w:p>
    <w:p w:rsidR="005D45C3" w:rsidRPr="00FE12AD" w:rsidRDefault="005D45C3" w:rsidP="005D45C3">
      <w:pPr>
        <w:pStyle w:val="a0"/>
        <w:bidi/>
        <w:rPr>
          <w:lang w:bidi="fa-IR"/>
        </w:rPr>
      </w:pPr>
      <w:r w:rsidRPr="00FE12AD">
        <w:rPr>
          <w:rFonts w:hint="cs"/>
          <w:rtl/>
          <w:lang w:bidi="fa-IR"/>
        </w:rPr>
        <w:t>شامبياتي، هوشنگ (1375). بزهكاري اطفال و نوجوانان، چاپ ششم، تهران: انتشارات ويستار.</w:t>
      </w:r>
    </w:p>
    <w:p w:rsidR="005D45C3" w:rsidRPr="00FE12AD" w:rsidRDefault="005D45C3" w:rsidP="005D45C3">
      <w:pPr>
        <w:pStyle w:val="a0"/>
        <w:bidi/>
        <w:rPr>
          <w:rtl/>
          <w:lang w:bidi="fa-IR"/>
        </w:rPr>
      </w:pPr>
      <w:r w:rsidRPr="00FE12AD">
        <w:rPr>
          <w:rFonts w:hint="cs"/>
          <w:rtl/>
          <w:lang w:bidi="fa-IR"/>
        </w:rPr>
        <w:t>شکربیگی، عالیه؛ محمدی راد، فاطمه (1385). وندالیسم در تهران: علل و عوامل. سایت اینترنتی جامعه</w:t>
      </w:r>
      <w:r w:rsidRPr="00FE12AD">
        <w:rPr>
          <w:rtl/>
          <w:lang w:bidi="fa-IR"/>
        </w:rPr>
        <w:softHyphen/>
      </w:r>
      <w:r w:rsidRPr="00FE12AD">
        <w:rPr>
          <w:rFonts w:hint="cs"/>
          <w:rtl/>
          <w:lang w:bidi="fa-IR"/>
        </w:rPr>
        <w:t>شناسی ایران.</w:t>
      </w:r>
    </w:p>
    <w:p w:rsidR="005D45C3" w:rsidRPr="00FE12AD" w:rsidRDefault="005D45C3" w:rsidP="005D45C3">
      <w:pPr>
        <w:pStyle w:val="a0"/>
        <w:bidi/>
        <w:rPr>
          <w:lang w:bidi="fa-IR"/>
        </w:rPr>
      </w:pPr>
      <w:r w:rsidRPr="00FE12AD">
        <w:rPr>
          <w:rFonts w:hint="cs"/>
          <w:rtl/>
        </w:rPr>
        <w:t>شكر ريزي، زهرا (1376). ونداليسم (تخريب آگاهانه اموال عمومي)، رسالۀ كارشناسي</w:t>
      </w:r>
      <w:r w:rsidRPr="00FE12AD">
        <w:rPr>
          <w:rtl/>
        </w:rPr>
        <w:softHyphen/>
      </w:r>
      <w:r w:rsidRPr="00FE12AD">
        <w:rPr>
          <w:rFonts w:hint="cs"/>
          <w:rtl/>
        </w:rPr>
        <w:t>ارشد دانشگاه علوم و تحقيقات تهران مركز.</w:t>
      </w:r>
    </w:p>
    <w:p w:rsidR="005D45C3" w:rsidRPr="00FE12AD" w:rsidRDefault="005D45C3" w:rsidP="005D45C3">
      <w:pPr>
        <w:pStyle w:val="a0"/>
        <w:bidi/>
        <w:rPr>
          <w:rtl/>
          <w:lang w:bidi="fa-IR"/>
        </w:rPr>
      </w:pPr>
      <w:r w:rsidRPr="00FE12AD">
        <w:rPr>
          <w:rFonts w:hint="cs"/>
          <w:rtl/>
          <w:lang w:bidi="fa-IR"/>
        </w:rPr>
        <w:t>شمس اسفندآبادی، حسن؛ امامی پور، سوزان؛ صدرالسادات، سیدجلال (1382). بررسی شیوع اختلال رفتاری در دانش</w:t>
      </w:r>
      <w:r w:rsidRPr="00FE12AD">
        <w:rPr>
          <w:rtl/>
          <w:lang w:bidi="fa-IR"/>
        </w:rPr>
        <w:softHyphen/>
      </w:r>
      <w:r w:rsidRPr="00FE12AD">
        <w:rPr>
          <w:rFonts w:hint="cs"/>
          <w:rtl/>
          <w:lang w:bidi="fa-IR"/>
        </w:rPr>
        <w:t xml:space="preserve">آموزان مقطع ابتدائی شهر ابهر. </w:t>
      </w:r>
      <w:r w:rsidRPr="00FE12AD">
        <w:rPr>
          <w:rFonts w:hint="cs"/>
          <w:i/>
          <w:iCs/>
          <w:rtl/>
          <w:lang w:bidi="fa-IR"/>
        </w:rPr>
        <w:t>فصلنامۀ توانبخشی</w:t>
      </w:r>
      <w:r w:rsidRPr="00FE12AD">
        <w:rPr>
          <w:rFonts w:hint="cs"/>
          <w:rtl/>
          <w:lang w:bidi="fa-IR"/>
        </w:rPr>
        <w:t>، شمارۀ 12، بهار 82، صص 41-34.</w:t>
      </w:r>
    </w:p>
    <w:p w:rsidR="005D45C3" w:rsidRPr="00FE12AD" w:rsidRDefault="005D45C3" w:rsidP="005D45C3">
      <w:pPr>
        <w:pStyle w:val="a0"/>
        <w:bidi/>
        <w:rPr>
          <w:rtl/>
          <w:lang w:bidi="fa-IR"/>
        </w:rPr>
      </w:pPr>
      <w:r w:rsidRPr="00FE12AD">
        <w:rPr>
          <w:rFonts w:hint="cs"/>
          <w:rtl/>
          <w:lang w:bidi="fa-IR"/>
        </w:rPr>
        <w:t xml:space="preserve">شمس، علی (1387). اخلال در نظم. </w:t>
      </w:r>
      <w:r w:rsidRPr="00FE12AD">
        <w:rPr>
          <w:rFonts w:hint="cs"/>
          <w:i/>
          <w:iCs/>
          <w:rtl/>
          <w:lang w:bidi="fa-IR"/>
        </w:rPr>
        <w:t>مجلۀ اصلاح و تربیت</w:t>
      </w:r>
      <w:r w:rsidRPr="00FE12AD">
        <w:rPr>
          <w:rFonts w:hint="cs"/>
          <w:rtl/>
          <w:lang w:bidi="fa-IR"/>
        </w:rPr>
        <w:t>، شمارۀ 80، آذر 87، صص 11-4.</w:t>
      </w:r>
    </w:p>
    <w:p w:rsidR="005D45C3" w:rsidRPr="00FE12AD" w:rsidRDefault="005D45C3" w:rsidP="005D45C3">
      <w:pPr>
        <w:pStyle w:val="a0"/>
        <w:bidi/>
        <w:rPr>
          <w:rtl/>
          <w:lang w:bidi="fa-IR"/>
        </w:rPr>
      </w:pPr>
      <w:r w:rsidRPr="00FE12AD">
        <w:rPr>
          <w:rFonts w:hint="cs"/>
          <w:rtl/>
          <w:lang w:bidi="fa-IR"/>
        </w:rPr>
        <w:t>شهریوری، کتایون؛ ناطق، ابراهیم؛ عظیم</w:t>
      </w:r>
      <w:r w:rsidRPr="00FE12AD">
        <w:rPr>
          <w:rtl/>
          <w:lang w:bidi="fa-IR"/>
        </w:rPr>
        <w:softHyphen/>
      </w:r>
      <w:r w:rsidRPr="00FE12AD">
        <w:rPr>
          <w:rFonts w:hint="cs"/>
          <w:rtl/>
          <w:lang w:bidi="fa-IR"/>
        </w:rPr>
        <w:t>خانی، امین؛ عزیزی</w:t>
      </w:r>
      <w:r w:rsidRPr="00FE12AD">
        <w:rPr>
          <w:rtl/>
          <w:lang w:bidi="fa-IR"/>
        </w:rPr>
        <w:softHyphen/>
      </w:r>
      <w:r w:rsidRPr="00FE12AD">
        <w:rPr>
          <w:rFonts w:hint="cs"/>
          <w:rtl/>
          <w:lang w:bidi="fa-IR"/>
        </w:rPr>
        <w:t>جوان، حبیب</w:t>
      </w:r>
      <w:r w:rsidRPr="00FE12AD">
        <w:rPr>
          <w:rtl/>
          <w:lang w:bidi="fa-IR"/>
        </w:rPr>
        <w:softHyphen/>
      </w:r>
      <w:r w:rsidRPr="00FE12AD">
        <w:rPr>
          <w:rFonts w:hint="cs"/>
          <w:rtl/>
          <w:lang w:bidi="fa-IR"/>
        </w:rPr>
        <w:t>علی (1389). ساخت و هنجاریابی مقیاس درجه</w:t>
      </w:r>
      <w:r w:rsidRPr="00FE12AD">
        <w:rPr>
          <w:rtl/>
          <w:lang w:bidi="fa-IR"/>
        </w:rPr>
        <w:softHyphen/>
      </w:r>
      <w:r w:rsidRPr="00FE12AD">
        <w:rPr>
          <w:rFonts w:hint="cs"/>
          <w:rtl/>
          <w:lang w:bidi="fa-IR"/>
        </w:rPr>
        <w:t>بندی تشخیص اختلال سلوک در دانش</w:t>
      </w:r>
      <w:r w:rsidRPr="00FE12AD">
        <w:rPr>
          <w:rtl/>
          <w:lang w:bidi="fa-IR"/>
        </w:rPr>
        <w:softHyphen/>
      </w:r>
      <w:r w:rsidRPr="00FE12AD">
        <w:rPr>
          <w:rFonts w:hint="cs"/>
          <w:rtl/>
          <w:lang w:bidi="fa-IR"/>
        </w:rPr>
        <w:t xml:space="preserve">آموزان مقطع پنجم ابتدائی شهر تهران (فرم معلّمان). </w:t>
      </w:r>
      <w:r w:rsidRPr="00FE12AD">
        <w:rPr>
          <w:rFonts w:hint="cs"/>
          <w:i/>
          <w:iCs/>
          <w:rtl/>
          <w:lang w:bidi="fa-IR"/>
        </w:rPr>
        <w:t>مجلۀ اصول بهداشت روانی</w:t>
      </w:r>
      <w:r w:rsidRPr="00FE12AD">
        <w:rPr>
          <w:rFonts w:hint="cs"/>
          <w:rtl/>
          <w:lang w:bidi="fa-IR"/>
        </w:rPr>
        <w:t>، سال دوازدهم، پاییز 1389، صص 583-574.</w:t>
      </w:r>
    </w:p>
    <w:p w:rsidR="005D45C3" w:rsidRPr="00FE12AD" w:rsidRDefault="005D45C3" w:rsidP="005D45C3">
      <w:pPr>
        <w:pStyle w:val="a0"/>
        <w:bidi/>
        <w:rPr>
          <w:rtl/>
          <w:lang w:bidi="fa-IR"/>
        </w:rPr>
      </w:pPr>
      <w:r w:rsidRPr="00FE12AD">
        <w:rPr>
          <w:rFonts w:hint="cs"/>
          <w:rtl/>
          <w:lang w:bidi="fa-IR"/>
        </w:rPr>
        <w:t>صدرالسادات، سیدجلال؛ هوشیاری، زهرا؛ صدرالسادات، لیلا؛ روزبهانی، اکبر؛ غیاث، مجید؛ نیک فرجام، مسعود (1388). تعیین و هنجاریابی مقیاس درجه</w:t>
      </w:r>
      <w:r w:rsidRPr="00FE12AD">
        <w:rPr>
          <w:rtl/>
          <w:lang w:bidi="fa-IR"/>
        </w:rPr>
        <w:softHyphen/>
      </w:r>
      <w:r w:rsidRPr="00FE12AD">
        <w:rPr>
          <w:rFonts w:hint="cs"/>
          <w:rtl/>
          <w:lang w:bidi="fa-IR"/>
        </w:rPr>
        <w:t xml:space="preserve">بندی جهت تشخیص افتراقی اختلالات سلوک و بیش فعالی در کودکان 7 تا 12 سالۀ شهر تهران. </w:t>
      </w:r>
      <w:r w:rsidRPr="00FE12AD">
        <w:rPr>
          <w:rFonts w:hint="cs"/>
          <w:i/>
          <w:iCs/>
          <w:rtl/>
          <w:lang w:bidi="fa-IR"/>
        </w:rPr>
        <w:t>مجلۀ دانشکده پزشکی اصفهان</w:t>
      </w:r>
      <w:r w:rsidRPr="00FE12AD">
        <w:rPr>
          <w:rFonts w:hint="cs"/>
          <w:rtl/>
          <w:lang w:bidi="fa-IR"/>
        </w:rPr>
        <w:t>، سال بیست و هفتم، شمارۀ 100؛ آذر 88، صص 599-589.</w:t>
      </w:r>
    </w:p>
    <w:p w:rsidR="005D45C3" w:rsidRPr="00FE12AD" w:rsidRDefault="005D45C3" w:rsidP="005D45C3">
      <w:pPr>
        <w:pStyle w:val="a0"/>
        <w:bidi/>
        <w:rPr>
          <w:rtl/>
          <w:lang w:bidi="fa-IR"/>
        </w:rPr>
      </w:pPr>
      <w:r w:rsidRPr="00FE12AD">
        <w:rPr>
          <w:rFonts w:hint="cs"/>
          <w:rtl/>
          <w:lang w:bidi="fa-IR"/>
        </w:rPr>
        <w:t>ضیاءالدینی، حسن؛ میرکافی، احمد؛ نخعی، نوذر (1386). شیوع اختلال سلوک در دانش</w:t>
      </w:r>
      <w:r w:rsidRPr="00FE12AD">
        <w:rPr>
          <w:rtl/>
          <w:lang w:bidi="fa-IR"/>
        </w:rPr>
        <w:softHyphen/>
      </w:r>
      <w:r w:rsidRPr="00FE12AD">
        <w:rPr>
          <w:rFonts w:hint="cs"/>
          <w:rtl/>
          <w:lang w:bidi="fa-IR"/>
        </w:rPr>
        <w:t xml:space="preserve">آموزان مقطع ابتدائی شهر کرمان در سال تحصیلی 83-82. </w:t>
      </w:r>
      <w:r w:rsidRPr="00FE12AD">
        <w:rPr>
          <w:rFonts w:hint="cs"/>
          <w:i/>
          <w:iCs/>
          <w:rtl/>
          <w:lang w:bidi="fa-IR"/>
        </w:rPr>
        <w:t>مجلۀ پزشکی هرمزگان</w:t>
      </w:r>
      <w:r w:rsidRPr="00FE12AD">
        <w:rPr>
          <w:rFonts w:hint="cs"/>
          <w:rtl/>
          <w:lang w:bidi="fa-IR"/>
        </w:rPr>
        <w:t>، سال یازدهم، شمارۀ دوم، تابستان 86، صص 228-221.</w:t>
      </w:r>
    </w:p>
    <w:p w:rsidR="005D45C3" w:rsidRPr="00FE12AD" w:rsidRDefault="005D45C3" w:rsidP="005D45C3">
      <w:pPr>
        <w:pStyle w:val="a0"/>
        <w:bidi/>
        <w:rPr>
          <w:rtl/>
          <w:lang w:bidi="fa-IR"/>
        </w:rPr>
      </w:pPr>
      <w:r w:rsidRPr="00FE12AD">
        <w:rPr>
          <w:rFonts w:hint="cs"/>
          <w:rtl/>
          <w:lang w:bidi="fa-IR"/>
        </w:rPr>
        <w:t>طالب، مهدی (1369). چگونگی انجام مطالعات اجتماعی، تهران: انتشارات امیرکبیر.</w:t>
      </w:r>
    </w:p>
    <w:p w:rsidR="005D45C3" w:rsidRPr="00881A54" w:rsidRDefault="005D45C3" w:rsidP="005D45C3">
      <w:pPr>
        <w:pStyle w:val="a0"/>
        <w:bidi/>
        <w:rPr>
          <w:rtl/>
          <w:lang w:bidi="fa-IR"/>
        </w:rPr>
      </w:pPr>
      <w:r w:rsidRPr="00881A54">
        <w:rPr>
          <w:rFonts w:hint="cs"/>
          <w:rtl/>
          <w:lang w:bidi="fa-IR"/>
        </w:rPr>
        <w:t>طباییان، راضیه؛ امیری، شعله؛ مولوی، حسین (1390). بررسی ساختار عاملی، پایایی، روایی همگرا و روایی تشخیصی مقیاس سنجش روابط همگنان (</w:t>
      </w:r>
      <w:r w:rsidRPr="00881A54">
        <w:rPr>
          <w:lang w:bidi="fa-IR"/>
        </w:rPr>
        <w:t>PRQ</w:t>
      </w:r>
      <w:r w:rsidRPr="00881A54">
        <w:rPr>
          <w:rFonts w:hint="cs"/>
          <w:rtl/>
          <w:lang w:bidi="fa-IR"/>
        </w:rPr>
        <w:t xml:space="preserve">). </w:t>
      </w:r>
      <w:r w:rsidRPr="00881A54">
        <w:rPr>
          <w:rFonts w:hint="cs"/>
          <w:i/>
          <w:iCs/>
          <w:rtl/>
          <w:lang w:bidi="fa-IR"/>
        </w:rPr>
        <w:t>مجلۀ مطالعات آموزش و یادگیری</w:t>
      </w:r>
      <w:r w:rsidRPr="00881A54">
        <w:rPr>
          <w:rFonts w:hint="cs"/>
          <w:rtl/>
          <w:lang w:bidi="fa-IR"/>
        </w:rPr>
        <w:t>، دورۀ سوم، شمارۀ دوم، پاییز و زمستان 90، پیاپی 2/61، صص 83-63.</w:t>
      </w:r>
    </w:p>
    <w:p w:rsidR="005D45C3" w:rsidRPr="00FE12AD" w:rsidRDefault="005D45C3" w:rsidP="005D45C3">
      <w:pPr>
        <w:pStyle w:val="a0"/>
        <w:bidi/>
        <w:rPr>
          <w:rtl/>
          <w:lang w:bidi="fa-IR"/>
        </w:rPr>
      </w:pPr>
      <w:r w:rsidRPr="00FE12AD">
        <w:rPr>
          <w:rFonts w:hint="cs"/>
          <w:rtl/>
          <w:lang w:bidi="fa-IR"/>
        </w:rPr>
        <w:t>عبدلی، بهروز (1385). مبانی روان</w:t>
      </w:r>
      <w:r w:rsidRPr="00FE12AD">
        <w:rPr>
          <w:rtl/>
          <w:lang w:bidi="fa-IR"/>
        </w:rPr>
        <w:softHyphen/>
      </w:r>
      <w:r w:rsidRPr="00FE12AD">
        <w:rPr>
          <w:rFonts w:hint="cs"/>
          <w:rtl/>
          <w:lang w:bidi="fa-IR"/>
        </w:rPr>
        <w:t>شناسی اجتماعی در تربیت بدنی و ورزش. تهران: انتشارات بامداد کتاب.</w:t>
      </w:r>
    </w:p>
    <w:p w:rsidR="005D45C3" w:rsidRPr="00FE12AD" w:rsidRDefault="005D45C3" w:rsidP="005D45C3">
      <w:pPr>
        <w:pStyle w:val="a0"/>
        <w:bidi/>
        <w:rPr>
          <w:rtl/>
          <w:lang w:bidi="fa-IR"/>
        </w:rPr>
      </w:pPr>
      <w:r w:rsidRPr="00FE12AD">
        <w:rPr>
          <w:rFonts w:hint="cs"/>
          <w:rtl/>
          <w:lang w:bidi="fa-IR"/>
        </w:rPr>
        <w:t>عزیزیان، نسرین (1390). مقایسۀ وضعیت وندالیسم در بین دانش</w:t>
      </w:r>
      <w:r w:rsidRPr="00FE12AD">
        <w:rPr>
          <w:rFonts w:hint="cs"/>
          <w:rtl/>
          <w:lang w:bidi="fa-IR"/>
        </w:rPr>
        <w:softHyphen/>
        <w:t>آموزان دختر مقطع متوسطۀ مدارس دولتی و غیر دولتی شهرستان سنندج و بررسی عوامل فردی و اجتماعی مؤثر بر آن. پایان</w:t>
      </w:r>
      <w:r w:rsidRPr="00FE12AD">
        <w:rPr>
          <w:rFonts w:hint="cs"/>
          <w:rtl/>
          <w:lang w:bidi="fa-IR"/>
        </w:rPr>
        <w:softHyphen/>
        <w:t>نامۀ کارشناسی</w:t>
      </w:r>
      <w:r w:rsidRPr="00FE12AD">
        <w:rPr>
          <w:rtl/>
          <w:lang w:bidi="fa-IR"/>
        </w:rPr>
        <w:softHyphen/>
      </w:r>
      <w:r w:rsidRPr="00FE12AD">
        <w:rPr>
          <w:rFonts w:hint="cs"/>
          <w:rtl/>
          <w:lang w:bidi="fa-IR"/>
        </w:rPr>
        <w:t>ارشد، دانشگاه پیام نور.</w:t>
      </w:r>
    </w:p>
    <w:p w:rsidR="005D45C3" w:rsidRPr="00FE12AD" w:rsidRDefault="005D45C3" w:rsidP="005D45C3">
      <w:pPr>
        <w:pStyle w:val="a0"/>
        <w:bidi/>
        <w:rPr>
          <w:rtl/>
          <w:lang w:bidi="fa-IR"/>
        </w:rPr>
      </w:pPr>
      <w:r w:rsidRPr="00FE12AD">
        <w:rPr>
          <w:rFonts w:hint="cs"/>
          <w:rtl/>
          <w:lang w:bidi="fa-IR"/>
        </w:rPr>
        <w:lastRenderedPageBreak/>
        <w:t>عفتی، محمد (1381). بررسی انگیزه</w:t>
      </w:r>
      <w:r w:rsidRPr="00FE12AD">
        <w:rPr>
          <w:rtl/>
          <w:lang w:bidi="fa-IR"/>
        </w:rPr>
        <w:softHyphen/>
      </w:r>
      <w:r w:rsidRPr="00FE12AD">
        <w:rPr>
          <w:rFonts w:hint="cs"/>
          <w:rtl/>
          <w:lang w:bidi="fa-IR"/>
        </w:rPr>
        <w:t>های مؤثر بر وندالیزم (با تکیه بر سنگ</w:t>
      </w:r>
      <w:r w:rsidRPr="00FE12AD">
        <w:rPr>
          <w:rtl/>
          <w:lang w:bidi="fa-IR"/>
        </w:rPr>
        <w:softHyphen/>
      </w:r>
      <w:r w:rsidRPr="00FE12AD">
        <w:rPr>
          <w:rFonts w:hint="cs"/>
          <w:rtl/>
          <w:lang w:bidi="fa-IR"/>
        </w:rPr>
        <w:t xml:space="preserve">پرانی به قطارهای مسافربری). </w:t>
      </w:r>
      <w:r w:rsidRPr="00FE12AD">
        <w:rPr>
          <w:rFonts w:hint="cs"/>
          <w:i/>
          <w:iCs/>
          <w:rtl/>
          <w:lang w:bidi="fa-IR"/>
        </w:rPr>
        <w:t>نامۀ پژوهش فرهنگی</w:t>
      </w:r>
      <w:r w:rsidRPr="00FE12AD">
        <w:rPr>
          <w:rFonts w:hint="cs"/>
          <w:rtl/>
          <w:lang w:bidi="fa-IR"/>
        </w:rPr>
        <w:t>، سال هفتم، دورۀ جدید، شمارۀ 3، صص 35-3.</w:t>
      </w:r>
    </w:p>
    <w:p w:rsidR="005D45C3" w:rsidRPr="00FE12AD" w:rsidRDefault="005D45C3" w:rsidP="005D45C3">
      <w:pPr>
        <w:pStyle w:val="a0"/>
        <w:bidi/>
        <w:rPr>
          <w:rtl/>
          <w:lang w:bidi="fa-IR"/>
        </w:rPr>
      </w:pPr>
      <w:r w:rsidRPr="00FE12AD">
        <w:rPr>
          <w:rFonts w:hint="cs"/>
          <w:rtl/>
          <w:lang w:bidi="fa-IR"/>
        </w:rPr>
        <w:t>علیوردی نیا، اکبر؛ آرمان مهر، وجیهه (1387). فعالیت</w:t>
      </w:r>
      <w:r w:rsidRPr="00FE12AD">
        <w:rPr>
          <w:rtl/>
          <w:lang w:bidi="fa-IR"/>
        </w:rPr>
        <w:softHyphen/>
      </w:r>
      <w:r w:rsidRPr="00FE12AD">
        <w:rPr>
          <w:rFonts w:hint="cs"/>
          <w:rtl/>
          <w:lang w:bidi="fa-IR"/>
        </w:rPr>
        <w:t xml:space="preserve">های ورزشی و بزهکاری: آزمون تجربی نظریۀ پیوند اجتماعی هیرشی. </w:t>
      </w:r>
      <w:r w:rsidRPr="00FE12AD">
        <w:rPr>
          <w:rFonts w:hint="cs"/>
          <w:i/>
          <w:iCs/>
          <w:rtl/>
          <w:lang w:bidi="fa-IR"/>
        </w:rPr>
        <w:t>نشریۀ علوم حرکتی و ورزش</w:t>
      </w:r>
      <w:r w:rsidRPr="00FE12AD">
        <w:rPr>
          <w:rFonts w:hint="cs"/>
          <w:rtl/>
          <w:lang w:bidi="fa-IR"/>
        </w:rPr>
        <w:t>، سال ششم، جلد دوم، شمارۀ 12، پاییز و زمستان 87، صص 141-133.</w:t>
      </w:r>
    </w:p>
    <w:p w:rsidR="005D45C3" w:rsidRPr="00FE12AD" w:rsidRDefault="005D45C3" w:rsidP="005D45C3">
      <w:pPr>
        <w:pStyle w:val="a0"/>
        <w:bidi/>
        <w:rPr>
          <w:rtl/>
          <w:lang w:bidi="fa-IR"/>
        </w:rPr>
      </w:pPr>
      <w:r w:rsidRPr="00FE12AD">
        <w:rPr>
          <w:rFonts w:hint="cs"/>
          <w:rtl/>
          <w:lang w:bidi="fa-IR"/>
        </w:rPr>
        <w:t>علیوردی نیا، اکبر؛ حیدری، حمید (1391). کاربست تجربی نظریۀ یادگیری اجتماعی ایکرز در مطالعۀ رفتارهای وندالیستی دانش</w:t>
      </w:r>
      <w:r w:rsidRPr="00FE12AD">
        <w:rPr>
          <w:rtl/>
          <w:lang w:bidi="fa-IR"/>
        </w:rPr>
        <w:softHyphen/>
      </w:r>
      <w:r w:rsidRPr="00FE12AD">
        <w:rPr>
          <w:rFonts w:hint="cs"/>
          <w:rtl/>
          <w:lang w:bidi="fa-IR"/>
        </w:rPr>
        <w:t xml:space="preserve">آموزان. </w:t>
      </w:r>
      <w:r w:rsidRPr="00FE12AD">
        <w:rPr>
          <w:rFonts w:hint="cs"/>
          <w:i/>
          <w:iCs/>
          <w:rtl/>
          <w:lang w:bidi="fa-IR"/>
        </w:rPr>
        <w:t>مجلۀ جامعه</w:t>
      </w:r>
      <w:r w:rsidRPr="00FE12AD">
        <w:rPr>
          <w:i/>
          <w:iCs/>
          <w:rtl/>
          <w:lang w:bidi="fa-IR"/>
        </w:rPr>
        <w:softHyphen/>
      </w:r>
      <w:r w:rsidRPr="00FE12AD">
        <w:rPr>
          <w:rFonts w:hint="cs"/>
          <w:i/>
          <w:iCs/>
          <w:rtl/>
          <w:lang w:bidi="fa-IR"/>
        </w:rPr>
        <w:t>شناسی ایران</w:t>
      </w:r>
      <w:r w:rsidRPr="00FE12AD">
        <w:rPr>
          <w:rFonts w:hint="cs"/>
          <w:rtl/>
          <w:lang w:bidi="fa-IR"/>
        </w:rPr>
        <w:t>، دورۀ سیزدهم، شمارۀ 1و2، صص 30-3.</w:t>
      </w:r>
    </w:p>
    <w:p w:rsidR="005D45C3" w:rsidRPr="00FE12AD" w:rsidRDefault="005D45C3" w:rsidP="005D45C3">
      <w:pPr>
        <w:pStyle w:val="a0"/>
        <w:bidi/>
        <w:rPr>
          <w:rtl/>
          <w:lang w:bidi="fa-IR"/>
        </w:rPr>
      </w:pPr>
      <w:r w:rsidRPr="00FE12AD">
        <w:rPr>
          <w:rFonts w:hint="cs"/>
          <w:rtl/>
          <w:lang w:bidi="fa-IR"/>
        </w:rPr>
        <w:t>علیوردی نیا، اکبر؛ ریاحی، محمداسمائیل؛ موسوی چاشمی، سیده ملیحه (1387). مطالعۀ جامعه</w:t>
      </w:r>
      <w:r w:rsidRPr="00FE12AD">
        <w:rPr>
          <w:rtl/>
          <w:lang w:bidi="fa-IR"/>
        </w:rPr>
        <w:softHyphen/>
      </w:r>
      <w:r w:rsidRPr="00FE12AD">
        <w:rPr>
          <w:rFonts w:hint="cs"/>
          <w:rtl/>
          <w:lang w:bidi="fa-IR"/>
        </w:rPr>
        <w:t xml:space="preserve">شناختی بزهکاری: آزمون تجربی نظریۀ فشار عمومی اگنیو. </w:t>
      </w:r>
      <w:r w:rsidRPr="00FE12AD">
        <w:rPr>
          <w:rFonts w:hint="cs"/>
          <w:i/>
          <w:iCs/>
          <w:rtl/>
          <w:lang w:bidi="fa-IR"/>
        </w:rPr>
        <w:t>مجلۀ جامعه</w:t>
      </w:r>
      <w:r w:rsidRPr="00FE12AD">
        <w:rPr>
          <w:i/>
          <w:iCs/>
          <w:rtl/>
          <w:lang w:bidi="fa-IR"/>
        </w:rPr>
        <w:softHyphen/>
      </w:r>
      <w:r w:rsidRPr="00FE12AD">
        <w:rPr>
          <w:rFonts w:hint="cs"/>
          <w:i/>
          <w:iCs/>
          <w:rtl/>
          <w:lang w:bidi="fa-IR"/>
        </w:rPr>
        <w:t>شناسی ایران</w:t>
      </w:r>
      <w:r w:rsidRPr="00FE12AD">
        <w:rPr>
          <w:rFonts w:hint="cs"/>
          <w:rtl/>
          <w:lang w:bidi="fa-IR"/>
        </w:rPr>
        <w:t>، دورۀ هشتم، شمارۀ 2، تابستان 86، صص 111-83.</w:t>
      </w:r>
    </w:p>
    <w:p w:rsidR="005D45C3" w:rsidRPr="00FE12AD" w:rsidRDefault="005D45C3" w:rsidP="005D45C3">
      <w:pPr>
        <w:pStyle w:val="a0"/>
        <w:bidi/>
        <w:rPr>
          <w:rtl/>
          <w:lang w:bidi="fa-IR"/>
        </w:rPr>
      </w:pPr>
      <w:r w:rsidRPr="00FE12AD">
        <w:rPr>
          <w:rFonts w:hint="cs"/>
          <w:rtl/>
          <w:lang w:bidi="fa-IR"/>
        </w:rPr>
        <w:t xml:space="preserve">عنبری، موسی (1381). از بازیگری امروز تا تماشاگری امروز. </w:t>
      </w:r>
      <w:r w:rsidRPr="00FE12AD">
        <w:rPr>
          <w:rFonts w:hint="cs"/>
          <w:i/>
          <w:iCs/>
          <w:rtl/>
          <w:lang w:bidi="fa-IR"/>
        </w:rPr>
        <w:t>مجلۀ اینترنتی فصل نو</w:t>
      </w:r>
      <w:r w:rsidRPr="00FE12AD">
        <w:rPr>
          <w:rFonts w:hint="cs"/>
          <w:rtl/>
          <w:lang w:bidi="fa-IR"/>
        </w:rPr>
        <w:t>.</w:t>
      </w:r>
    </w:p>
    <w:p w:rsidR="005D45C3" w:rsidRPr="00FE12AD" w:rsidRDefault="005D45C3" w:rsidP="005D45C3">
      <w:pPr>
        <w:pStyle w:val="a0"/>
        <w:bidi/>
        <w:rPr>
          <w:rtl/>
          <w:lang w:bidi="fa-IR"/>
        </w:rPr>
      </w:pPr>
      <w:r w:rsidRPr="00FE12AD">
        <w:rPr>
          <w:rFonts w:hint="cs"/>
          <w:rtl/>
          <w:lang w:bidi="fa-IR"/>
        </w:rPr>
        <w:t>فتاحی مرنگلو، مهدی (1388). سنجش میزان گرایش به رفتارهای وندالیستی و بررسی برخی از عوامل فردی و اجتماعی مؤثر بر آن در بین دانش</w:t>
      </w:r>
      <w:r w:rsidRPr="00FE12AD">
        <w:rPr>
          <w:rFonts w:hint="cs"/>
          <w:rtl/>
          <w:lang w:bidi="fa-IR"/>
        </w:rPr>
        <w:softHyphen/>
        <w:t>آموزان مقطع متوسطۀ شهر ارومیه در سال تحصیلی 87-88. پایان</w:t>
      </w:r>
      <w:r w:rsidRPr="00FE12AD">
        <w:rPr>
          <w:rFonts w:hint="cs"/>
          <w:rtl/>
          <w:lang w:bidi="fa-IR"/>
        </w:rPr>
        <w:softHyphen/>
        <w:t>نامۀ کارشناسی</w:t>
      </w:r>
      <w:r w:rsidRPr="00FE12AD">
        <w:rPr>
          <w:rtl/>
          <w:lang w:bidi="fa-IR"/>
        </w:rPr>
        <w:softHyphen/>
      </w:r>
      <w:r w:rsidRPr="00FE12AD">
        <w:rPr>
          <w:rFonts w:hint="cs"/>
          <w:rtl/>
          <w:lang w:bidi="fa-IR"/>
        </w:rPr>
        <w:t>ارشد، دانشگاه پیام نور مرکز تهران.</w:t>
      </w:r>
    </w:p>
    <w:p w:rsidR="005D45C3" w:rsidRPr="00FE12AD" w:rsidRDefault="005D45C3" w:rsidP="005D45C3">
      <w:pPr>
        <w:pStyle w:val="a0"/>
        <w:bidi/>
        <w:rPr>
          <w:lang w:bidi="fa-IR"/>
        </w:rPr>
      </w:pPr>
      <w:r w:rsidRPr="00FE12AD">
        <w:rPr>
          <w:rFonts w:hint="cs"/>
          <w:rtl/>
          <w:lang w:bidi="fa-IR"/>
        </w:rPr>
        <w:t>فرجاد، محمدحسين (1369). روان</w:t>
      </w:r>
      <w:r w:rsidRPr="00FE12AD">
        <w:rPr>
          <w:rtl/>
          <w:lang w:bidi="fa-IR"/>
        </w:rPr>
        <w:softHyphen/>
      </w:r>
      <w:r w:rsidRPr="00FE12AD">
        <w:rPr>
          <w:rFonts w:hint="cs"/>
          <w:rtl/>
          <w:lang w:bidi="fa-IR"/>
        </w:rPr>
        <w:t>شناسي و جامعه</w:t>
      </w:r>
      <w:r w:rsidRPr="00FE12AD">
        <w:rPr>
          <w:rtl/>
          <w:lang w:bidi="fa-IR"/>
        </w:rPr>
        <w:softHyphen/>
      </w:r>
      <w:r w:rsidRPr="00FE12AD">
        <w:rPr>
          <w:rFonts w:hint="cs"/>
          <w:rtl/>
          <w:lang w:bidi="fa-IR"/>
        </w:rPr>
        <w:t>شناسي جنائي، چاپ اول، تهران: نشر همراه.</w:t>
      </w:r>
    </w:p>
    <w:p w:rsidR="005D45C3" w:rsidRPr="00FE12AD" w:rsidRDefault="005D45C3" w:rsidP="005D45C3">
      <w:pPr>
        <w:pStyle w:val="a0"/>
        <w:bidi/>
        <w:rPr>
          <w:lang w:bidi="fa-IR"/>
        </w:rPr>
      </w:pPr>
      <w:r w:rsidRPr="00FE12AD">
        <w:rPr>
          <w:rFonts w:hint="cs"/>
          <w:rtl/>
        </w:rPr>
        <w:t>فرجاد، محمدحسين (1372). آسيب</w:t>
      </w:r>
      <w:r w:rsidRPr="00FE12AD">
        <w:rPr>
          <w:rtl/>
        </w:rPr>
        <w:softHyphen/>
      </w:r>
      <w:r w:rsidRPr="00FE12AD">
        <w:rPr>
          <w:rFonts w:hint="cs"/>
          <w:rtl/>
        </w:rPr>
        <w:t>شناسي اجتماعي خانواده و طلاق، چاپ اول، تهران: انتشارات منصوري.</w:t>
      </w:r>
    </w:p>
    <w:p w:rsidR="005D45C3" w:rsidRPr="00FE12AD" w:rsidRDefault="005D45C3" w:rsidP="005D45C3">
      <w:pPr>
        <w:pStyle w:val="a0"/>
        <w:bidi/>
        <w:rPr>
          <w:lang w:bidi="fa-IR"/>
        </w:rPr>
      </w:pPr>
      <w:r w:rsidRPr="00FE12AD">
        <w:rPr>
          <w:rFonts w:hint="cs"/>
          <w:rtl/>
        </w:rPr>
        <w:t>فرجاد، محمدحسين (1375). آسيب</w:t>
      </w:r>
      <w:r w:rsidRPr="00FE12AD">
        <w:rPr>
          <w:rtl/>
        </w:rPr>
        <w:softHyphen/>
      </w:r>
      <w:r w:rsidRPr="00FE12AD">
        <w:rPr>
          <w:rFonts w:hint="cs"/>
          <w:rtl/>
        </w:rPr>
        <w:t>شناسي اجتماعي و جامعه</w:t>
      </w:r>
      <w:r w:rsidRPr="00FE12AD">
        <w:rPr>
          <w:rtl/>
        </w:rPr>
        <w:softHyphen/>
      </w:r>
      <w:r w:rsidRPr="00FE12AD">
        <w:rPr>
          <w:rFonts w:hint="cs"/>
          <w:rtl/>
        </w:rPr>
        <w:t>شناسي انحرافات، چاپ هفتم، تهران: انتشارات بدر.</w:t>
      </w:r>
    </w:p>
    <w:p w:rsidR="005D45C3" w:rsidRPr="00FE12AD" w:rsidRDefault="005D45C3" w:rsidP="005D45C3">
      <w:pPr>
        <w:pStyle w:val="a0"/>
        <w:bidi/>
        <w:rPr>
          <w:lang w:bidi="fa-IR"/>
        </w:rPr>
      </w:pPr>
      <w:r w:rsidRPr="00FE12AD">
        <w:rPr>
          <w:rFonts w:hint="cs"/>
          <w:rtl/>
          <w:lang w:bidi="fa-IR"/>
        </w:rPr>
        <w:t>فروم، اريك (1368). جامعۀ سالم. ترجمۀ اكبر تبريزي. تهران: انتشارات بهجت.</w:t>
      </w:r>
    </w:p>
    <w:p w:rsidR="005D45C3" w:rsidRPr="00FE12AD" w:rsidRDefault="005D45C3" w:rsidP="005D45C3">
      <w:pPr>
        <w:pStyle w:val="a0"/>
        <w:bidi/>
        <w:rPr>
          <w:rtl/>
          <w:lang w:bidi="fa-IR"/>
        </w:rPr>
      </w:pPr>
      <w:r w:rsidRPr="00FE12AD">
        <w:rPr>
          <w:rFonts w:hint="cs"/>
          <w:rtl/>
          <w:lang w:bidi="fa-IR"/>
        </w:rPr>
        <w:t>قیس، عادله (1388). بررسی جامعه</w:t>
      </w:r>
      <w:r w:rsidRPr="00FE12AD">
        <w:rPr>
          <w:rFonts w:hint="cs"/>
          <w:rtl/>
          <w:lang w:bidi="fa-IR"/>
        </w:rPr>
        <w:softHyphen/>
        <w:t>شناختی تأثیر احساس محرومیت (اقتصادی، اجتماعی، خدماتی) بر گرایش جوانان (15-25 سال) به رفتارهای وندالیستی شهر تهران. پایان</w:t>
      </w:r>
      <w:r w:rsidRPr="00FE12AD">
        <w:rPr>
          <w:rFonts w:hint="cs"/>
          <w:rtl/>
          <w:lang w:bidi="fa-IR"/>
        </w:rPr>
        <w:softHyphen/>
        <w:t>نامۀ کارشناسی</w:t>
      </w:r>
      <w:r w:rsidRPr="00FE12AD">
        <w:rPr>
          <w:rtl/>
          <w:lang w:bidi="fa-IR"/>
        </w:rPr>
        <w:softHyphen/>
      </w:r>
      <w:r w:rsidRPr="00FE12AD">
        <w:rPr>
          <w:rFonts w:hint="cs"/>
          <w:rtl/>
          <w:lang w:bidi="fa-IR"/>
        </w:rPr>
        <w:t>ارشد، دانشگاه الزهرا (س).</w:t>
      </w:r>
    </w:p>
    <w:p w:rsidR="005D45C3" w:rsidRPr="00FE12AD" w:rsidRDefault="005D45C3" w:rsidP="005D45C3">
      <w:pPr>
        <w:pStyle w:val="a0"/>
        <w:bidi/>
        <w:rPr>
          <w:rtl/>
          <w:lang w:bidi="fa-IR"/>
        </w:rPr>
      </w:pPr>
      <w:r w:rsidRPr="00FE12AD">
        <w:rPr>
          <w:rFonts w:hint="cs"/>
          <w:rtl/>
          <w:lang w:bidi="fa-IR"/>
        </w:rPr>
        <w:t>کشگر، سارا؛ کارگر، غلامعلی؛ خورشیدی، رضا (1390). نقش رسانه</w:t>
      </w:r>
      <w:r w:rsidRPr="00FE12AD">
        <w:rPr>
          <w:rtl/>
          <w:lang w:bidi="fa-IR"/>
        </w:rPr>
        <w:softHyphen/>
      </w:r>
      <w:r w:rsidRPr="00FE12AD">
        <w:rPr>
          <w:rFonts w:hint="cs"/>
          <w:rtl/>
          <w:lang w:bidi="fa-IR"/>
        </w:rPr>
        <w:t>ها در انتقال ارزش</w:t>
      </w:r>
      <w:r w:rsidRPr="00FE12AD">
        <w:rPr>
          <w:rtl/>
          <w:lang w:bidi="fa-IR"/>
        </w:rPr>
        <w:softHyphen/>
      </w:r>
      <w:r w:rsidRPr="00FE12AD">
        <w:rPr>
          <w:rFonts w:hint="cs"/>
          <w:rtl/>
          <w:lang w:bidi="fa-IR"/>
        </w:rPr>
        <w:t xml:space="preserve">های اخلاقی و رابطۀ آن با وندالیسم در فوتبال. </w:t>
      </w:r>
      <w:r w:rsidRPr="00FE12AD">
        <w:rPr>
          <w:rFonts w:hint="cs"/>
          <w:i/>
          <w:iCs/>
          <w:rtl/>
          <w:lang w:bidi="fa-IR"/>
        </w:rPr>
        <w:t>فصلنامۀ پژوهش</w:t>
      </w:r>
      <w:r w:rsidRPr="00FE12AD">
        <w:rPr>
          <w:i/>
          <w:iCs/>
          <w:rtl/>
          <w:lang w:bidi="fa-IR"/>
        </w:rPr>
        <w:softHyphen/>
      </w:r>
      <w:r w:rsidRPr="00FE12AD">
        <w:rPr>
          <w:rFonts w:hint="cs"/>
          <w:i/>
          <w:iCs/>
          <w:rtl/>
          <w:lang w:bidi="fa-IR"/>
        </w:rPr>
        <w:t>های ارتباطی</w:t>
      </w:r>
      <w:r w:rsidRPr="00FE12AD">
        <w:rPr>
          <w:rFonts w:hint="cs"/>
          <w:rtl/>
          <w:lang w:bidi="fa-IR"/>
        </w:rPr>
        <w:t>، سال هجدهم، شمارۀ 4 (پیاپی 68)، زمستان 90، صص 105-71.</w:t>
      </w:r>
    </w:p>
    <w:p w:rsidR="005D45C3" w:rsidRPr="00FE12AD" w:rsidRDefault="005D45C3" w:rsidP="005D45C3">
      <w:pPr>
        <w:pStyle w:val="a0"/>
        <w:bidi/>
        <w:rPr>
          <w:rtl/>
          <w:lang w:bidi="fa-IR"/>
        </w:rPr>
      </w:pPr>
      <w:r w:rsidRPr="00FE12AD">
        <w:rPr>
          <w:rFonts w:hint="cs"/>
          <w:rtl/>
          <w:lang w:bidi="fa-IR"/>
        </w:rPr>
        <w:t xml:space="preserve">کمیجانی، مهرناز (1388). گذری بر راهبردهای درمانی اختلال سلوک. </w:t>
      </w:r>
      <w:r w:rsidRPr="00FE12AD">
        <w:rPr>
          <w:rFonts w:hint="cs"/>
          <w:i/>
          <w:iCs/>
          <w:rtl/>
          <w:lang w:bidi="fa-IR"/>
        </w:rPr>
        <w:t>مجلۀ تعلیم و تربیت اسلامی</w:t>
      </w:r>
      <w:r w:rsidRPr="00FE12AD">
        <w:rPr>
          <w:rFonts w:hint="cs"/>
          <w:rtl/>
          <w:lang w:bidi="fa-IR"/>
        </w:rPr>
        <w:t>، شمارۀ 95 و 96، آبان و آذر 1388، صص 45-40.</w:t>
      </w:r>
    </w:p>
    <w:p w:rsidR="005D45C3" w:rsidRPr="00FE12AD" w:rsidRDefault="005D45C3" w:rsidP="005D45C3">
      <w:pPr>
        <w:pStyle w:val="a0"/>
        <w:bidi/>
        <w:rPr>
          <w:rtl/>
          <w:lang w:bidi="fa-IR"/>
        </w:rPr>
      </w:pPr>
      <w:r w:rsidRPr="00FE12AD">
        <w:rPr>
          <w:rFonts w:hint="cs"/>
          <w:rtl/>
          <w:lang w:bidi="fa-IR"/>
        </w:rPr>
        <w:t>کمیجانی، مهرنناز؛ ماهر، فرهاد (1386). مقایسۀ شیوه</w:t>
      </w:r>
      <w:r w:rsidRPr="00FE12AD">
        <w:rPr>
          <w:rtl/>
          <w:lang w:bidi="fa-IR"/>
        </w:rPr>
        <w:softHyphen/>
      </w:r>
      <w:r w:rsidRPr="00FE12AD">
        <w:rPr>
          <w:rFonts w:hint="cs"/>
          <w:rtl/>
          <w:lang w:bidi="fa-IR"/>
        </w:rPr>
        <w:t xml:space="preserve">های فرزندپروری والدین نوجوانان با اختلال سلوک و نوجوانان عادی. </w:t>
      </w:r>
      <w:r w:rsidRPr="00FE12AD">
        <w:rPr>
          <w:rFonts w:hint="cs"/>
          <w:i/>
          <w:iCs/>
          <w:rtl/>
          <w:lang w:bidi="fa-IR"/>
        </w:rPr>
        <w:t>فصلنامۀ دانش و پژوهش در روان</w:t>
      </w:r>
      <w:r w:rsidRPr="00FE12AD">
        <w:rPr>
          <w:i/>
          <w:iCs/>
          <w:rtl/>
          <w:lang w:bidi="fa-IR"/>
        </w:rPr>
        <w:softHyphen/>
      </w:r>
      <w:r w:rsidRPr="00FE12AD">
        <w:rPr>
          <w:rFonts w:hint="cs"/>
          <w:i/>
          <w:iCs/>
          <w:rtl/>
          <w:lang w:bidi="fa-IR"/>
        </w:rPr>
        <w:t>شناسی</w:t>
      </w:r>
      <w:r w:rsidRPr="00FE12AD">
        <w:rPr>
          <w:rFonts w:hint="cs"/>
          <w:rtl/>
          <w:lang w:bidi="fa-IR"/>
        </w:rPr>
        <w:t>، شمارۀ سی</w:t>
      </w:r>
      <w:r w:rsidRPr="00FE12AD">
        <w:rPr>
          <w:rtl/>
          <w:lang w:bidi="fa-IR"/>
        </w:rPr>
        <w:softHyphen/>
      </w:r>
      <w:r w:rsidRPr="00FE12AD">
        <w:rPr>
          <w:rFonts w:hint="cs"/>
          <w:rtl/>
          <w:lang w:bidi="fa-IR"/>
        </w:rPr>
        <w:t>وسوم، پاییز 86، صص 94-63.</w:t>
      </w:r>
    </w:p>
    <w:p w:rsidR="005D45C3" w:rsidRPr="00FE12AD" w:rsidRDefault="005D45C3" w:rsidP="005D45C3">
      <w:pPr>
        <w:pStyle w:val="a0"/>
        <w:bidi/>
        <w:rPr>
          <w:rtl/>
          <w:lang w:bidi="fa-IR"/>
        </w:rPr>
      </w:pPr>
      <w:r w:rsidRPr="00FE12AD">
        <w:rPr>
          <w:rFonts w:hint="cs"/>
          <w:rtl/>
          <w:lang w:bidi="fa-IR"/>
        </w:rPr>
        <w:t>کی</w:t>
      </w:r>
      <w:r w:rsidRPr="00FE12AD">
        <w:rPr>
          <w:rtl/>
          <w:lang w:bidi="fa-IR"/>
        </w:rPr>
        <w:softHyphen/>
      </w:r>
      <w:r w:rsidRPr="00FE12AD">
        <w:rPr>
          <w:rFonts w:hint="cs"/>
          <w:rtl/>
          <w:lang w:bidi="fa-IR"/>
        </w:rPr>
        <w:t>نیا، مهدی (1373). مبانی جرم</w:t>
      </w:r>
      <w:r w:rsidRPr="00FE12AD">
        <w:rPr>
          <w:rtl/>
          <w:lang w:bidi="fa-IR"/>
        </w:rPr>
        <w:softHyphen/>
      </w:r>
      <w:r w:rsidRPr="00FE12AD">
        <w:rPr>
          <w:rFonts w:hint="cs"/>
          <w:rtl/>
          <w:lang w:bidi="fa-IR"/>
        </w:rPr>
        <w:t xml:space="preserve">شناسی، تهران: انتشارات دانشگاه تهران. </w:t>
      </w:r>
    </w:p>
    <w:p w:rsidR="005D45C3" w:rsidRPr="00FE12AD" w:rsidRDefault="005D45C3" w:rsidP="005D45C3">
      <w:pPr>
        <w:pStyle w:val="a0"/>
        <w:bidi/>
        <w:rPr>
          <w:lang w:bidi="fa-IR"/>
        </w:rPr>
      </w:pPr>
      <w:r w:rsidRPr="00FE12AD">
        <w:rPr>
          <w:rFonts w:hint="cs"/>
          <w:rtl/>
          <w:lang w:bidi="fa-IR"/>
        </w:rPr>
        <w:t>كرايب، يان (1381). نظريۀ اجتماعي مدرن. ترجمۀ عباس مخبر. چاپ دوم، تهران: نشر آگاه.</w:t>
      </w:r>
    </w:p>
    <w:p w:rsidR="005D45C3" w:rsidRPr="00FE12AD" w:rsidRDefault="005D45C3" w:rsidP="005D45C3">
      <w:pPr>
        <w:pStyle w:val="a0"/>
        <w:bidi/>
        <w:rPr>
          <w:rtl/>
        </w:rPr>
      </w:pPr>
      <w:r w:rsidRPr="00FE12AD">
        <w:rPr>
          <w:rtl/>
        </w:rPr>
        <w:lastRenderedPageBreak/>
        <w:t>‌كوزر، ليوئيس</w:t>
      </w:r>
      <w:r w:rsidRPr="00FE12AD">
        <w:rPr>
          <w:rFonts w:hint="cs"/>
          <w:rtl/>
        </w:rPr>
        <w:t>؛</w:t>
      </w:r>
      <w:r w:rsidRPr="00FE12AD">
        <w:rPr>
          <w:rtl/>
        </w:rPr>
        <w:t xml:space="preserve"> روزنبرگ، برنارد</w:t>
      </w:r>
      <w:r w:rsidRPr="00FE12AD">
        <w:rPr>
          <w:rFonts w:hint="cs"/>
          <w:rtl/>
        </w:rPr>
        <w:t xml:space="preserve"> (1378).</w:t>
      </w:r>
      <w:r w:rsidRPr="00FE12AD">
        <w:rPr>
          <w:rtl/>
        </w:rPr>
        <w:t xml:space="preserve"> نظريه‌هاي بنيادي جامعه‌شناختي</w:t>
      </w:r>
      <w:r w:rsidRPr="00FE12AD">
        <w:rPr>
          <w:rFonts w:hint="cs"/>
          <w:rtl/>
        </w:rPr>
        <w:t>.</w:t>
      </w:r>
      <w:r w:rsidRPr="00FE12AD">
        <w:rPr>
          <w:rtl/>
        </w:rPr>
        <w:t xml:space="preserve"> ترجم</w:t>
      </w:r>
      <w:r w:rsidRPr="00FE12AD">
        <w:rPr>
          <w:rFonts w:hint="cs"/>
          <w:rtl/>
        </w:rPr>
        <w:t>ۀ</w:t>
      </w:r>
      <w:r w:rsidRPr="00FE12AD">
        <w:rPr>
          <w:rtl/>
        </w:rPr>
        <w:t xml:space="preserve"> فرهنگ ارشا</w:t>
      </w:r>
      <w:r w:rsidRPr="00FE12AD">
        <w:rPr>
          <w:rFonts w:hint="cs"/>
          <w:rtl/>
        </w:rPr>
        <w:t>د،</w:t>
      </w:r>
      <w:r w:rsidRPr="00FE12AD">
        <w:rPr>
          <w:rtl/>
        </w:rPr>
        <w:t xml:space="preserve"> چاپ اول</w:t>
      </w:r>
      <w:r w:rsidRPr="00FE12AD">
        <w:rPr>
          <w:rFonts w:hint="cs"/>
          <w:rtl/>
        </w:rPr>
        <w:t>،</w:t>
      </w:r>
      <w:r w:rsidRPr="00FE12AD">
        <w:rPr>
          <w:rtl/>
        </w:rPr>
        <w:t xml:space="preserve"> تهران: نشر ني</w:t>
      </w:r>
      <w:r w:rsidRPr="00FE12AD">
        <w:rPr>
          <w:rFonts w:hint="cs"/>
          <w:rtl/>
        </w:rPr>
        <w:t>.</w:t>
      </w:r>
    </w:p>
    <w:p w:rsidR="005D45C3" w:rsidRPr="00FE12AD" w:rsidRDefault="005D45C3" w:rsidP="005D45C3">
      <w:pPr>
        <w:pStyle w:val="a0"/>
        <w:bidi/>
        <w:rPr>
          <w:lang w:bidi="fa-IR"/>
        </w:rPr>
      </w:pPr>
      <w:r w:rsidRPr="00FE12AD">
        <w:rPr>
          <w:rFonts w:hint="cs"/>
          <w:rtl/>
          <w:lang w:bidi="fa-IR"/>
        </w:rPr>
        <w:t>كي</w:t>
      </w:r>
      <w:r w:rsidRPr="00FE12AD">
        <w:rPr>
          <w:rtl/>
          <w:lang w:bidi="fa-IR"/>
        </w:rPr>
        <w:softHyphen/>
      </w:r>
      <w:r w:rsidRPr="00FE12AD">
        <w:rPr>
          <w:rFonts w:hint="cs"/>
          <w:rtl/>
          <w:lang w:bidi="fa-IR"/>
        </w:rPr>
        <w:t>نيا، مهدي (1370). مباني جرم</w:t>
      </w:r>
      <w:r w:rsidRPr="00FE12AD">
        <w:rPr>
          <w:rtl/>
          <w:lang w:bidi="fa-IR"/>
        </w:rPr>
        <w:softHyphen/>
      </w:r>
      <w:r w:rsidRPr="00FE12AD">
        <w:rPr>
          <w:rFonts w:hint="cs"/>
          <w:rtl/>
          <w:lang w:bidi="fa-IR"/>
        </w:rPr>
        <w:t>شناسي، جلد دوم و سوم، تهران: انتشارات دانشگاه تهران.</w:t>
      </w:r>
    </w:p>
    <w:p w:rsidR="005D45C3" w:rsidRPr="00FE12AD" w:rsidRDefault="005D45C3" w:rsidP="005D45C3">
      <w:pPr>
        <w:pStyle w:val="a0"/>
        <w:bidi/>
        <w:rPr>
          <w:rtl/>
          <w:lang w:bidi="fa-IR"/>
        </w:rPr>
      </w:pPr>
      <w:r w:rsidRPr="00FE12AD">
        <w:rPr>
          <w:rFonts w:hint="cs"/>
          <w:rtl/>
          <w:lang w:bidi="fa-IR"/>
        </w:rPr>
        <w:t xml:space="preserve">لیتل، دانیل (1381). تبیین در علوم اجتماعی، درآمدی به فلسفة علم الاجتماع. ترجمة عبدالکریم سروش، تهران: موسسة فرهنگی صراط. </w:t>
      </w:r>
    </w:p>
    <w:p w:rsidR="005D45C3" w:rsidRPr="00FE12AD" w:rsidRDefault="005D45C3" w:rsidP="005D45C3">
      <w:pPr>
        <w:pStyle w:val="a0"/>
        <w:bidi/>
        <w:rPr>
          <w:rtl/>
          <w:lang w:bidi="fa-IR"/>
        </w:rPr>
      </w:pPr>
      <w:r w:rsidRPr="00FE12AD">
        <w:rPr>
          <w:rFonts w:hint="cs"/>
          <w:rtl/>
          <w:lang w:bidi="fa-IR"/>
        </w:rPr>
        <w:t>محبي، حسين (1382). بررسي عوامل اجتماعي-اقتصادي مؤثر بر خرابكاري به عنوان مقدمۀ رفتار بزهكارانه در بين دانش</w:t>
      </w:r>
      <w:r w:rsidRPr="00FE12AD">
        <w:rPr>
          <w:rtl/>
          <w:lang w:bidi="fa-IR"/>
        </w:rPr>
        <w:softHyphen/>
      </w:r>
      <w:r w:rsidRPr="00FE12AD">
        <w:rPr>
          <w:rFonts w:hint="cs"/>
          <w:rtl/>
          <w:lang w:bidi="fa-IR"/>
        </w:rPr>
        <w:t>آموزان دبيرستان</w:t>
      </w:r>
      <w:r w:rsidRPr="00FE12AD">
        <w:rPr>
          <w:rtl/>
          <w:lang w:bidi="fa-IR"/>
        </w:rPr>
        <w:softHyphen/>
      </w:r>
      <w:r w:rsidRPr="00FE12AD">
        <w:rPr>
          <w:rFonts w:hint="cs"/>
          <w:rtl/>
          <w:lang w:bidi="fa-IR"/>
        </w:rPr>
        <w:t>هاي شهرستان زرين دشت، رسالۀ كارشناسي</w:t>
      </w:r>
      <w:r w:rsidRPr="00FE12AD">
        <w:rPr>
          <w:rtl/>
          <w:lang w:bidi="fa-IR"/>
        </w:rPr>
        <w:softHyphen/>
      </w:r>
      <w:r w:rsidRPr="00FE12AD">
        <w:rPr>
          <w:rFonts w:hint="cs"/>
          <w:rtl/>
          <w:lang w:bidi="fa-IR"/>
        </w:rPr>
        <w:t>ارشد دانشگاه شهيد باهنر كرمان.</w:t>
      </w:r>
    </w:p>
    <w:p w:rsidR="005D45C3" w:rsidRPr="00881A54" w:rsidRDefault="005D45C3" w:rsidP="005D45C3">
      <w:pPr>
        <w:pStyle w:val="a0"/>
        <w:bidi/>
        <w:rPr>
          <w:rtl/>
          <w:lang w:bidi="fa-IR"/>
        </w:rPr>
      </w:pPr>
      <w:r w:rsidRPr="00881A54">
        <w:rPr>
          <w:rFonts w:hint="cs"/>
          <w:rtl/>
          <w:lang w:bidi="fa-IR"/>
        </w:rPr>
        <w:t>محسنی</w:t>
      </w:r>
      <w:r w:rsidRPr="00881A54">
        <w:rPr>
          <w:rtl/>
          <w:lang w:bidi="fa-IR"/>
        </w:rPr>
        <w:softHyphen/>
      </w:r>
      <w:r w:rsidRPr="00881A54">
        <w:rPr>
          <w:rFonts w:hint="cs"/>
          <w:rtl/>
          <w:lang w:bidi="fa-IR"/>
        </w:rPr>
        <w:t xml:space="preserve">تبریزی، علیرضا (1370). بیگانگی. </w:t>
      </w:r>
      <w:r w:rsidRPr="00881A54">
        <w:rPr>
          <w:rFonts w:hint="cs"/>
          <w:i/>
          <w:iCs/>
          <w:rtl/>
          <w:lang w:bidi="fa-IR"/>
        </w:rPr>
        <w:t>نامۀ علوم اجتماعی</w:t>
      </w:r>
      <w:r w:rsidRPr="00881A54">
        <w:rPr>
          <w:rFonts w:hint="cs"/>
          <w:rtl/>
          <w:lang w:bidi="fa-IR"/>
        </w:rPr>
        <w:t>، جلد 2، شمارۀ 2، انتشارات دانشگاه تهران.</w:t>
      </w:r>
    </w:p>
    <w:p w:rsidR="005D45C3" w:rsidRPr="00FE12AD" w:rsidRDefault="005D45C3" w:rsidP="005D45C3">
      <w:pPr>
        <w:pStyle w:val="a0"/>
        <w:bidi/>
        <w:rPr>
          <w:rtl/>
          <w:lang w:bidi="fa-IR"/>
        </w:rPr>
      </w:pPr>
      <w:r w:rsidRPr="00FE12AD">
        <w:rPr>
          <w:rFonts w:hint="cs"/>
          <w:rtl/>
          <w:lang w:bidi="fa-IR"/>
        </w:rPr>
        <w:t>محسنی</w:t>
      </w:r>
      <w:r w:rsidRPr="00FE12AD">
        <w:rPr>
          <w:rtl/>
          <w:lang w:bidi="fa-IR"/>
        </w:rPr>
        <w:softHyphen/>
      </w:r>
      <w:r w:rsidRPr="00FE12AD">
        <w:rPr>
          <w:rFonts w:hint="cs"/>
          <w:rtl/>
          <w:lang w:bidi="fa-IR"/>
        </w:rPr>
        <w:t xml:space="preserve">تبریزی، علیرضا (1374). بررسی وندالیسم در تهران. مؤسسۀ مطالعات و تحقیقات اجتماعی دانشگاه تهران. </w:t>
      </w:r>
    </w:p>
    <w:p w:rsidR="005D45C3" w:rsidRPr="00FE12AD" w:rsidRDefault="005D45C3" w:rsidP="005D45C3">
      <w:pPr>
        <w:pStyle w:val="a0"/>
        <w:bidi/>
        <w:rPr>
          <w:rtl/>
          <w:lang w:bidi="fa-IR"/>
        </w:rPr>
      </w:pPr>
      <w:r w:rsidRPr="00FE12AD">
        <w:rPr>
          <w:rFonts w:hint="cs"/>
          <w:rtl/>
          <w:lang w:bidi="fa-IR"/>
        </w:rPr>
        <w:t>محسنی</w:t>
      </w:r>
      <w:r w:rsidRPr="00FE12AD">
        <w:rPr>
          <w:rtl/>
          <w:lang w:bidi="fa-IR"/>
        </w:rPr>
        <w:softHyphen/>
      </w:r>
      <w:r w:rsidRPr="00FE12AD">
        <w:rPr>
          <w:rFonts w:hint="cs"/>
          <w:rtl/>
          <w:lang w:bidi="fa-IR"/>
        </w:rPr>
        <w:t>تبریزی، علیرضا (1379). مبانی نظری و تجربی وندالیسم: مروری بر یافته</w:t>
      </w:r>
      <w:r w:rsidRPr="00FE12AD">
        <w:rPr>
          <w:rtl/>
          <w:lang w:bidi="fa-IR"/>
        </w:rPr>
        <w:softHyphen/>
      </w:r>
      <w:r w:rsidRPr="00FE12AD">
        <w:rPr>
          <w:rFonts w:hint="cs"/>
          <w:rtl/>
          <w:lang w:bidi="fa-IR"/>
        </w:rPr>
        <w:t xml:space="preserve">های یک تحقیق. </w:t>
      </w:r>
      <w:r w:rsidRPr="00FE12AD">
        <w:rPr>
          <w:rFonts w:hint="cs"/>
          <w:i/>
          <w:iCs/>
          <w:rtl/>
          <w:lang w:bidi="fa-IR"/>
        </w:rPr>
        <w:t>نامۀ علوم اجتماعی</w:t>
      </w:r>
      <w:r w:rsidRPr="00FE12AD">
        <w:rPr>
          <w:rFonts w:hint="cs"/>
          <w:rtl/>
          <w:lang w:bidi="fa-IR"/>
        </w:rPr>
        <w:t>، شمارۀ 16، پاییز و زمستان 1379، صص 227-193.</w:t>
      </w:r>
    </w:p>
    <w:p w:rsidR="005D45C3" w:rsidRPr="00FE12AD" w:rsidRDefault="005D45C3" w:rsidP="005D45C3">
      <w:pPr>
        <w:pStyle w:val="a0"/>
        <w:bidi/>
        <w:rPr>
          <w:rtl/>
          <w:lang w:bidi="fa-IR"/>
        </w:rPr>
      </w:pPr>
      <w:r w:rsidRPr="00FE12AD">
        <w:rPr>
          <w:rFonts w:hint="cs"/>
          <w:rtl/>
          <w:lang w:bidi="fa-IR"/>
        </w:rPr>
        <w:t>محسنی</w:t>
      </w:r>
      <w:r w:rsidRPr="00FE12AD">
        <w:rPr>
          <w:rtl/>
          <w:lang w:bidi="fa-IR"/>
        </w:rPr>
        <w:softHyphen/>
      </w:r>
      <w:r w:rsidRPr="00FE12AD">
        <w:rPr>
          <w:rFonts w:hint="cs"/>
          <w:rtl/>
          <w:lang w:bidi="fa-IR"/>
        </w:rPr>
        <w:t xml:space="preserve">تبریزی، علیرضا؛ درویش ملا، محمدحسین (1387). سنجش میزان احساس محرومیت نسبی و محرومیت نسبی ادراکی جوانان (مطالعۀ شهر تهران). </w:t>
      </w:r>
      <w:r w:rsidRPr="00FE12AD">
        <w:rPr>
          <w:rFonts w:hint="cs"/>
          <w:i/>
          <w:iCs/>
          <w:rtl/>
          <w:lang w:bidi="fa-IR"/>
        </w:rPr>
        <w:t>نامۀ علوم اجتماعی</w:t>
      </w:r>
      <w:r w:rsidRPr="00FE12AD">
        <w:rPr>
          <w:rFonts w:hint="cs"/>
          <w:rtl/>
          <w:lang w:bidi="fa-IR"/>
        </w:rPr>
        <w:t>، شمارۀ 34، پاییز 87، صص 97-73.</w:t>
      </w:r>
    </w:p>
    <w:p w:rsidR="005D45C3" w:rsidRPr="00881A54" w:rsidRDefault="005D45C3" w:rsidP="005D45C3">
      <w:pPr>
        <w:pStyle w:val="a0"/>
        <w:bidi/>
        <w:rPr>
          <w:lang w:bidi="fa-IR"/>
        </w:rPr>
      </w:pPr>
      <w:r w:rsidRPr="00881A54">
        <w:rPr>
          <w:rFonts w:hint="cs"/>
          <w:rtl/>
          <w:lang w:bidi="fa-IR"/>
        </w:rPr>
        <w:t>محسني</w:t>
      </w:r>
      <w:r w:rsidRPr="00881A54">
        <w:rPr>
          <w:rtl/>
          <w:lang w:bidi="fa-IR"/>
        </w:rPr>
        <w:softHyphen/>
      </w:r>
      <w:r w:rsidRPr="00881A54">
        <w:rPr>
          <w:rFonts w:hint="cs"/>
          <w:rtl/>
          <w:lang w:bidi="fa-IR"/>
        </w:rPr>
        <w:t>تبريزي، عليرضا (1372). خودكشي در استان ايلام، مؤسسۀ مطالعات و تحقيقات اجتماعي دانشگاه تهران.</w:t>
      </w:r>
    </w:p>
    <w:p w:rsidR="005D45C3" w:rsidRPr="00FE12AD" w:rsidRDefault="005D45C3" w:rsidP="005D45C3">
      <w:pPr>
        <w:pStyle w:val="a0"/>
        <w:bidi/>
        <w:rPr>
          <w:lang w:bidi="fa-IR"/>
        </w:rPr>
      </w:pPr>
      <w:r w:rsidRPr="00FE12AD">
        <w:rPr>
          <w:rFonts w:hint="cs"/>
          <w:rtl/>
          <w:lang w:bidi="fa-IR"/>
        </w:rPr>
        <w:t>محسني</w:t>
      </w:r>
      <w:r w:rsidRPr="00FE12AD">
        <w:rPr>
          <w:rtl/>
          <w:lang w:bidi="fa-IR"/>
        </w:rPr>
        <w:softHyphen/>
      </w:r>
      <w:r w:rsidRPr="00FE12AD">
        <w:rPr>
          <w:rFonts w:hint="cs"/>
          <w:rtl/>
          <w:lang w:bidi="fa-IR"/>
        </w:rPr>
        <w:t>تبريزي، عليرضا (1383). ونداليسم، چاپ اول، تهران: انتشارات آن.</w:t>
      </w:r>
    </w:p>
    <w:p w:rsidR="005D45C3" w:rsidRPr="00FE12AD" w:rsidRDefault="005D45C3" w:rsidP="005D45C3">
      <w:pPr>
        <w:pStyle w:val="a0"/>
        <w:bidi/>
        <w:rPr>
          <w:rtl/>
          <w:lang w:bidi="fa-IR"/>
        </w:rPr>
      </w:pPr>
      <w:r w:rsidRPr="00FE12AD">
        <w:rPr>
          <w:rFonts w:hint="cs"/>
          <w:rtl/>
          <w:lang w:bidi="fa-IR"/>
        </w:rPr>
        <w:t xml:space="preserve">محمد اسماعیل، الهه (1384). بررسی و مقایسۀ رشد اخلاقی نوجوانان عادی و دارای اختلال سلوک. </w:t>
      </w:r>
      <w:r w:rsidRPr="00FE12AD">
        <w:rPr>
          <w:rFonts w:hint="cs"/>
          <w:i/>
          <w:iCs/>
          <w:rtl/>
          <w:lang w:bidi="fa-IR"/>
        </w:rPr>
        <w:t>فصلنامۀ پژوهش در حیطۀ کودکان استثنایی 15</w:t>
      </w:r>
      <w:r w:rsidRPr="00FE12AD">
        <w:rPr>
          <w:rFonts w:hint="cs"/>
          <w:rtl/>
          <w:lang w:bidi="fa-IR"/>
        </w:rPr>
        <w:t>، سال پنجم، شمارۀ 1، بهار 84، صص 30-19.</w:t>
      </w:r>
    </w:p>
    <w:p w:rsidR="005D45C3" w:rsidRPr="00FE12AD" w:rsidRDefault="005D45C3" w:rsidP="005D45C3">
      <w:pPr>
        <w:pStyle w:val="a0"/>
        <w:bidi/>
        <w:rPr>
          <w:rtl/>
          <w:lang w:bidi="fa-IR"/>
        </w:rPr>
      </w:pPr>
      <w:r w:rsidRPr="00FE12AD">
        <w:rPr>
          <w:rFonts w:hint="cs"/>
          <w:rtl/>
          <w:lang w:bidi="fa-IR"/>
        </w:rPr>
        <w:t>محمدی بلبلان آباد، اسعد (1385). سنجش میزان وندالیسم و بررسی برخی از عوامل مرتبط با آن در بین دانش</w:t>
      </w:r>
      <w:r w:rsidRPr="00FE12AD">
        <w:rPr>
          <w:rFonts w:hint="cs"/>
          <w:rtl/>
          <w:lang w:bidi="fa-IR"/>
        </w:rPr>
        <w:softHyphen/>
        <w:t>آموزان ناحیۀ یک مقطع متوسطۀ شهر سنندج. پایان</w:t>
      </w:r>
      <w:r w:rsidRPr="00FE12AD">
        <w:rPr>
          <w:rFonts w:hint="cs"/>
          <w:rtl/>
          <w:lang w:bidi="fa-IR"/>
        </w:rPr>
        <w:softHyphen/>
        <w:t>نامۀ کارشناسی</w:t>
      </w:r>
      <w:r w:rsidRPr="00FE12AD">
        <w:rPr>
          <w:rtl/>
          <w:lang w:bidi="fa-IR"/>
        </w:rPr>
        <w:softHyphen/>
      </w:r>
      <w:r w:rsidRPr="00FE12AD">
        <w:rPr>
          <w:rFonts w:hint="cs"/>
          <w:rtl/>
          <w:lang w:bidi="fa-IR"/>
        </w:rPr>
        <w:t>ارشد، دانشگاه تبریز.</w:t>
      </w:r>
    </w:p>
    <w:p w:rsidR="005D45C3" w:rsidRPr="00FE12AD" w:rsidRDefault="005D45C3" w:rsidP="005D45C3">
      <w:pPr>
        <w:pStyle w:val="a0"/>
        <w:bidi/>
        <w:rPr>
          <w:rtl/>
          <w:lang w:bidi="fa-IR"/>
        </w:rPr>
      </w:pPr>
      <w:r w:rsidRPr="00FE12AD">
        <w:rPr>
          <w:rFonts w:hint="cs"/>
          <w:rtl/>
          <w:lang w:bidi="fa-IR"/>
        </w:rPr>
        <w:t>مرادی، علیرضا (1365). خصوصیات شخصیتی نوجوانان، پایان</w:t>
      </w:r>
      <w:r w:rsidRPr="00FE12AD">
        <w:rPr>
          <w:rtl/>
          <w:lang w:bidi="fa-IR"/>
        </w:rPr>
        <w:softHyphen/>
      </w:r>
      <w:r w:rsidRPr="00FE12AD">
        <w:rPr>
          <w:rFonts w:hint="cs"/>
          <w:rtl/>
          <w:lang w:bidi="fa-IR"/>
        </w:rPr>
        <w:t xml:space="preserve">نامۀ کارشناسی ارشد، دانشگاه تربیت مدرس. </w:t>
      </w:r>
    </w:p>
    <w:p w:rsidR="005D45C3" w:rsidRPr="00FE12AD" w:rsidRDefault="005D45C3" w:rsidP="005D45C3">
      <w:pPr>
        <w:pStyle w:val="a0"/>
        <w:bidi/>
        <w:rPr>
          <w:lang w:bidi="fa-IR"/>
        </w:rPr>
      </w:pPr>
      <w:r w:rsidRPr="00FE12AD">
        <w:rPr>
          <w:rFonts w:hint="cs"/>
          <w:rtl/>
        </w:rPr>
        <w:t>مشكاني، محمدرضا، مشكاني، زهرا سادات، (1383). سنجش تأثير عوامل دروني و بيروني خانواده بر بزهكاري، مجموعه مقالات مسائل اجتماعي ايران، چاپ اول، تهران: انتشارات آگاه.</w:t>
      </w:r>
    </w:p>
    <w:p w:rsidR="005D45C3" w:rsidRPr="00FE12AD" w:rsidRDefault="005D45C3" w:rsidP="005D45C3">
      <w:pPr>
        <w:pStyle w:val="a0"/>
        <w:bidi/>
        <w:rPr>
          <w:rtl/>
          <w:lang w:bidi="fa-IR"/>
        </w:rPr>
      </w:pPr>
      <w:r w:rsidRPr="00FE12AD">
        <w:rPr>
          <w:rFonts w:hint="cs"/>
          <w:rtl/>
          <w:lang w:bidi="fa-IR"/>
        </w:rPr>
        <w:t>مقصودی، سوده؛ بنی فاطمه، زهرا (1383). تحلیل محتوای دیوارنویسی</w:t>
      </w:r>
      <w:r w:rsidRPr="00FE12AD">
        <w:rPr>
          <w:rtl/>
          <w:lang w:bidi="fa-IR"/>
        </w:rPr>
        <w:softHyphen/>
      </w:r>
      <w:r w:rsidRPr="00FE12AD">
        <w:rPr>
          <w:rFonts w:hint="cs"/>
          <w:rtl/>
          <w:lang w:bidi="fa-IR"/>
        </w:rPr>
        <w:t>های کلاس</w:t>
      </w:r>
      <w:r w:rsidRPr="00FE12AD">
        <w:rPr>
          <w:rtl/>
          <w:lang w:bidi="fa-IR"/>
        </w:rPr>
        <w:softHyphen/>
      </w:r>
      <w:r w:rsidRPr="00FE12AD">
        <w:rPr>
          <w:rFonts w:hint="cs"/>
          <w:rtl/>
          <w:lang w:bidi="fa-IR"/>
        </w:rPr>
        <w:t xml:space="preserve">های درس دانشگاه شهید باهنر کرمان. </w:t>
      </w:r>
      <w:r w:rsidRPr="00FE12AD">
        <w:rPr>
          <w:rFonts w:hint="cs"/>
          <w:i/>
          <w:iCs/>
          <w:rtl/>
          <w:lang w:bidi="fa-IR"/>
        </w:rPr>
        <w:t>فصلنامۀ علمی پژوهشی رفاه اجتماعی</w:t>
      </w:r>
      <w:r w:rsidRPr="00FE12AD">
        <w:rPr>
          <w:rFonts w:hint="cs"/>
          <w:rtl/>
          <w:lang w:bidi="fa-IR"/>
        </w:rPr>
        <w:t>، سال سوم، شمارۀ 13، صص 288-267.</w:t>
      </w:r>
    </w:p>
    <w:p w:rsidR="005D45C3" w:rsidRPr="00FE12AD" w:rsidRDefault="005D45C3" w:rsidP="005D45C3">
      <w:pPr>
        <w:pStyle w:val="a0"/>
        <w:bidi/>
        <w:rPr>
          <w:rtl/>
          <w:lang w:bidi="fa-IR"/>
        </w:rPr>
      </w:pPr>
      <w:r w:rsidRPr="00FE12AD">
        <w:rPr>
          <w:rFonts w:hint="cs"/>
          <w:rtl/>
          <w:lang w:bidi="fa-IR"/>
        </w:rPr>
        <w:t>ممتاز، فريده (1381). انحرافات اجتماعي، نظريه</w:t>
      </w:r>
      <w:r w:rsidRPr="00FE12AD">
        <w:rPr>
          <w:rtl/>
          <w:lang w:bidi="fa-IR"/>
        </w:rPr>
        <w:softHyphen/>
      </w:r>
      <w:r w:rsidRPr="00FE12AD">
        <w:rPr>
          <w:rFonts w:hint="cs"/>
          <w:rtl/>
          <w:lang w:bidi="fa-IR"/>
        </w:rPr>
        <w:t>ها و ديدگاه</w:t>
      </w:r>
      <w:r w:rsidRPr="00FE12AD">
        <w:rPr>
          <w:rtl/>
          <w:lang w:bidi="fa-IR"/>
        </w:rPr>
        <w:softHyphen/>
      </w:r>
      <w:r w:rsidRPr="00FE12AD">
        <w:rPr>
          <w:rFonts w:hint="cs"/>
          <w:rtl/>
          <w:lang w:bidi="fa-IR"/>
        </w:rPr>
        <w:t>ها، چاپ اول، تهران: شركت سهامي انتشار.</w:t>
      </w:r>
    </w:p>
    <w:p w:rsidR="005D45C3" w:rsidRPr="00FE12AD" w:rsidRDefault="005D45C3" w:rsidP="005D45C3">
      <w:pPr>
        <w:pStyle w:val="a0"/>
        <w:bidi/>
        <w:rPr>
          <w:rFonts w:asciiTheme="majorBidi" w:hAnsiTheme="majorBidi"/>
          <w:rtl/>
        </w:rPr>
      </w:pPr>
      <w:r w:rsidRPr="00FE12AD">
        <w:rPr>
          <w:rFonts w:asciiTheme="majorBidi" w:hAnsiTheme="majorBidi" w:hint="cs"/>
          <w:rtl/>
        </w:rPr>
        <w:t>منصور، محمود (1369). احساس کهتری. تهران: انتشارات دانشگاه تهران.</w:t>
      </w:r>
    </w:p>
    <w:p w:rsidR="005D45C3" w:rsidRPr="00881A54" w:rsidRDefault="005D45C3" w:rsidP="005D45C3">
      <w:pPr>
        <w:pStyle w:val="a0"/>
        <w:bidi/>
        <w:rPr>
          <w:rFonts w:asciiTheme="majorBidi" w:hAnsiTheme="majorBidi"/>
          <w:rtl/>
        </w:rPr>
      </w:pPr>
      <w:r w:rsidRPr="00881A54">
        <w:rPr>
          <w:rFonts w:asciiTheme="majorBidi" w:hAnsiTheme="majorBidi" w:hint="cs"/>
          <w:rtl/>
        </w:rPr>
        <w:t xml:space="preserve">منصور، محمود (1376). نوجوانی و تخدیرطلبی. </w:t>
      </w:r>
      <w:r w:rsidRPr="00881A54">
        <w:rPr>
          <w:rFonts w:asciiTheme="majorBidi" w:hAnsiTheme="majorBidi" w:hint="cs"/>
          <w:i/>
          <w:iCs/>
          <w:rtl/>
        </w:rPr>
        <w:t>مجلۀ روانشناسی</w:t>
      </w:r>
      <w:r w:rsidRPr="00881A54">
        <w:rPr>
          <w:rFonts w:asciiTheme="majorBidi" w:hAnsiTheme="majorBidi" w:hint="cs"/>
          <w:rtl/>
        </w:rPr>
        <w:t>، (3) 1؛ صص 223-207.</w:t>
      </w:r>
    </w:p>
    <w:p w:rsidR="005D45C3" w:rsidRPr="00881A54" w:rsidRDefault="005D45C3" w:rsidP="005D45C3">
      <w:pPr>
        <w:pStyle w:val="a0"/>
        <w:bidi/>
        <w:rPr>
          <w:lang w:bidi="fa-IR"/>
        </w:rPr>
      </w:pPr>
      <w:r w:rsidRPr="00881A54">
        <w:rPr>
          <w:rFonts w:asciiTheme="majorBidi" w:hAnsiTheme="majorBidi" w:hint="cs"/>
          <w:rtl/>
        </w:rPr>
        <w:t>منصور، محمود؛ دادستان، پری</w:t>
      </w:r>
      <w:r w:rsidRPr="00881A54">
        <w:rPr>
          <w:rFonts w:asciiTheme="majorBidi" w:hAnsiTheme="majorBidi"/>
          <w:rtl/>
        </w:rPr>
        <w:softHyphen/>
      </w:r>
      <w:r w:rsidRPr="00881A54">
        <w:rPr>
          <w:rFonts w:asciiTheme="majorBidi" w:hAnsiTheme="majorBidi" w:hint="cs"/>
          <w:rtl/>
        </w:rPr>
        <w:t>رخ (1376). روانشناسی ژنتیک 2، از روان تحلیل</w:t>
      </w:r>
      <w:r w:rsidRPr="00881A54">
        <w:rPr>
          <w:rFonts w:asciiTheme="majorBidi" w:hAnsiTheme="majorBidi"/>
          <w:rtl/>
        </w:rPr>
        <w:softHyphen/>
      </w:r>
      <w:r w:rsidRPr="00881A54">
        <w:rPr>
          <w:rFonts w:asciiTheme="majorBidi" w:hAnsiTheme="majorBidi" w:hint="cs"/>
          <w:rtl/>
        </w:rPr>
        <w:t>گری تا رفتارشناسی. تهران: انتشارات رشد.</w:t>
      </w:r>
    </w:p>
    <w:p w:rsidR="005D45C3" w:rsidRPr="00FE12AD" w:rsidRDefault="005D45C3" w:rsidP="005D45C3">
      <w:pPr>
        <w:pStyle w:val="a0"/>
        <w:bidi/>
        <w:rPr>
          <w:rtl/>
          <w:lang w:bidi="fa-IR"/>
        </w:rPr>
      </w:pPr>
      <w:r w:rsidRPr="00FE12AD">
        <w:rPr>
          <w:rFonts w:hint="cs"/>
          <w:rtl/>
          <w:lang w:bidi="fa-IR"/>
        </w:rPr>
        <w:lastRenderedPageBreak/>
        <w:t>موسی</w:t>
      </w:r>
      <w:r w:rsidRPr="00FE12AD">
        <w:rPr>
          <w:rFonts w:hint="cs"/>
          <w:rtl/>
          <w:lang w:bidi="fa-IR"/>
        </w:rPr>
        <w:softHyphen/>
        <w:t>زاده، عبدالناصر (1389). بررسی ارتباط عوامل فردی-اجتماعی با بروز رفتارهای تخریب</w:t>
      </w:r>
      <w:r w:rsidRPr="00FE12AD">
        <w:rPr>
          <w:rFonts w:hint="cs"/>
          <w:rtl/>
          <w:lang w:bidi="fa-IR"/>
        </w:rPr>
        <w:softHyphen/>
        <w:t>گرانۀ دانش</w:t>
      </w:r>
      <w:r w:rsidRPr="00FE12AD">
        <w:rPr>
          <w:rFonts w:hint="cs"/>
          <w:rtl/>
          <w:lang w:bidi="fa-IR"/>
        </w:rPr>
        <w:softHyphen/>
        <w:t>آموزان دبیرستانی مناطق جنوب تهران در سال تحصیلی 89-88. پایان</w:t>
      </w:r>
      <w:r w:rsidRPr="00FE12AD">
        <w:rPr>
          <w:rFonts w:hint="cs"/>
          <w:rtl/>
          <w:lang w:bidi="fa-IR"/>
        </w:rPr>
        <w:softHyphen/>
        <w:t>نامۀ کارشناسی</w:t>
      </w:r>
      <w:r w:rsidRPr="00FE12AD">
        <w:rPr>
          <w:rFonts w:hint="cs"/>
          <w:rtl/>
          <w:lang w:bidi="fa-IR"/>
        </w:rPr>
        <w:softHyphen/>
        <w:t>ارشد، دانشگاه علوم بهزیستی و توانبخشی.</w:t>
      </w:r>
    </w:p>
    <w:p w:rsidR="005D45C3" w:rsidRPr="00FE12AD" w:rsidRDefault="005D45C3" w:rsidP="005D45C3">
      <w:pPr>
        <w:pStyle w:val="a0"/>
        <w:bidi/>
        <w:rPr>
          <w:rtl/>
          <w:lang w:bidi="fa-IR"/>
        </w:rPr>
      </w:pPr>
      <w:r w:rsidRPr="00FE12AD">
        <w:rPr>
          <w:rFonts w:hint="cs"/>
          <w:rtl/>
          <w:lang w:bidi="fa-IR"/>
        </w:rPr>
        <w:t>مهبد، مینا؛ فولادچنگ، محبوبه (1391). نقش دلبستگی به والدین در پیشرفت تحصیلی با واسطه</w:t>
      </w:r>
      <w:r w:rsidRPr="00FE12AD">
        <w:rPr>
          <w:rFonts w:hint="cs"/>
          <w:rtl/>
          <w:lang w:bidi="fa-IR"/>
        </w:rPr>
        <w:softHyphen/>
        <w:t xml:space="preserve">گری خودکارآمدی. </w:t>
      </w:r>
      <w:r w:rsidRPr="00FE12AD">
        <w:rPr>
          <w:rFonts w:hint="cs"/>
          <w:i/>
          <w:iCs/>
          <w:rtl/>
          <w:lang w:bidi="fa-IR"/>
        </w:rPr>
        <w:t>فصلنامۀ روانشناسی کاربردی</w:t>
      </w:r>
      <w:r w:rsidRPr="00FE12AD">
        <w:rPr>
          <w:rFonts w:hint="cs"/>
          <w:rtl/>
          <w:lang w:bidi="fa-IR"/>
        </w:rPr>
        <w:t>، سال 6، شمارۀ 1 (21)، بهار 1391، صص 88-102.</w:t>
      </w:r>
    </w:p>
    <w:p w:rsidR="005D45C3" w:rsidRPr="00881A54" w:rsidRDefault="005D45C3" w:rsidP="005D45C3">
      <w:pPr>
        <w:pStyle w:val="a0"/>
        <w:bidi/>
        <w:rPr>
          <w:rtl/>
          <w:lang w:bidi="fa-IR"/>
        </w:rPr>
      </w:pPr>
      <w:r w:rsidRPr="00881A54">
        <w:rPr>
          <w:rFonts w:hint="cs"/>
          <w:rtl/>
          <w:lang w:bidi="fa-IR"/>
        </w:rPr>
        <w:t>میرفردی، اصغر؛ احمدی، سیروس؛ نیکخواه، زهرا (1391). بررسی عوامل اجتماعی مؤثر بر گرایش به وندالیسم (خرابکاری) در بین دانش</w:t>
      </w:r>
      <w:r w:rsidRPr="00881A54">
        <w:rPr>
          <w:rtl/>
          <w:lang w:bidi="fa-IR"/>
        </w:rPr>
        <w:softHyphen/>
      </w:r>
      <w:r w:rsidRPr="00881A54">
        <w:rPr>
          <w:rFonts w:hint="cs"/>
          <w:rtl/>
          <w:lang w:bidi="fa-IR"/>
        </w:rPr>
        <w:t xml:space="preserve">آموزان دبیرستانی شهر یاسوج. </w:t>
      </w:r>
      <w:r w:rsidRPr="00881A54">
        <w:rPr>
          <w:rFonts w:hint="cs"/>
          <w:i/>
          <w:iCs/>
          <w:rtl/>
          <w:lang w:bidi="fa-IR"/>
        </w:rPr>
        <w:t>فصلنامۀ جامعه</w:t>
      </w:r>
      <w:r w:rsidRPr="00881A54">
        <w:rPr>
          <w:i/>
          <w:iCs/>
          <w:rtl/>
          <w:lang w:bidi="fa-IR"/>
        </w:rPr>
        <w:softHyphen/>
      </w:r>
      <w:r w:rsidRPr="00881A54">
        <w:rPr>
          <w:rFonts w:hint="cs"/>
          <w:i/>
          <w:iCs/>
          <w:rtl/>
          <w:lang w:bidi="fa-IR"/>
        </w:rPr>
        <w:t>شناسی کاربردی</w:t>
      </w:r>
      <w:r w:rsidRPr="00881A54">
        <w:rPr>
          <w:rFonts w:hint="cs"/>
          <w:rtl/>
          <w:lang w:bidi="fa-IR"/>
        </w:rPr>
        <w:t>، سال بیست و سوم، شمارۀ پیاپی (47)، شمارۀ سوم، پاییز 91، صص 206-185.</w:t>
      </w:r>
    </w:p>
    <w:p w:rsidR="005D45C3" w:rsidRPr="00FE12AD" w:rsidRDefault="005D45C3" w:rsidP="005D45C3">
      <w:pPr>
        <w:pStyle w:val="a0"/>
        <w:bidi/>
        <w:rPr>
          <w:rtl/>
          <w:lang w:bidi="fa-IR"/>
        </w:rPr>
      </w:pPr>
      <w:r w:rsidRPr="00FE12AD">
        <w:rPr>
          <w:rFonts w:hint="cs"/>
          <w:rtl/>
          <w:lang w:bidi="fa-IR"/>
        </w:rPr>
        <w:t>نادری، آرزو (1389). مطالعۀ علل رفتارهای وندالیستی در شهر همدان. پایان</w:t>
      </w:r>
      <w:r w:rsidRPr="00FE12AD">
        <w:rPr>
          <w:rFonts w:hint="cs"/>
          <w:rtl/>
          <w:lang w:bidi="fa-IR"/>
        </w:rPr>
        <w:softHyphen/>
        <w:t>نامۀ کارشناسی</w:t>
      </w:r>
      <w:r w:rsidRPr="00FE12AD">
        <w:rPr>
          <w:rFonts w:hint="cs"/>
          <w:rtl/>
          <w:lang w:bidi="fa-IR"/>
        </w:rPr>
        <w:softHyphen/>
        <w:t>ارشد، دانشگاه بوعلی سینا.</w:t>
      </w:r>
    </w:p>
    <w:p w:rsidR="005D45C3" w:rsidRPr="00FE12AD" w:rsidRDefault="005D45C3" w:rsidP="005D45C3">
      <w:pPr>
        <w:pStyle w:val="a0"/>
        <w:bidi/>
        <w:rPr>
          <w:rtl/>
          <w:lang w:bidi="fa-IR"/>
        </w:rPr>
      </w:pPr>
      <w:r w:rsidRPr="00FE12AD">
        <w:rPr>
          <w:rFonts w:hint="cs"/>
          <w:rtl/>
          <w:lang w:bidi="fa-IR"/>
        </w:rPr>
        <w:t>نامداری، پریسا؛ نظری، هدایت (1386). میزان شیوع اختلال</w:t>
      </w:r>
      <w:r w:rsidRPr="00FE12AD">
        <w:rPr>
          <w:rtl/>
          <w:lang w:bidi="fa-IR"/>
        </w:rPr>
        <w:softHyphen/>
      </w:r>
      <w:r w:rsidRPr="00FE12AD">
        <w:rPr>
          <w:rFonts w:hint="cs"/>
          <w:rtl/>
          <w:lang w:bidi="fa-IR"/>
        </w:rPr>
        <w:t xml:space="preserve">های رفتار ایذائی در کودکان دبستانی شهر خرم آباد در سال 1384. </w:t>
      </w:r>
      <w:r w:rsidRPr="00FE12AD">
        <w:rPr>
          <w:rFonts w:hint="cs"/>
          <w:i/>
          <w:iCs/>
          <w:rtl/>
          <w:lang w:bidi="fa-IR"/>
        </w:rPr>
        <w:t>فصلنامۀ علمی پژوهشی یافته</w:t>
      </w:r>
      <w:r w:rsidRPr="00FE12AD">
        <w:rPr>
          <w:rFonts w:hint="cs"/>
          <w:rtl/>
          <w:lang w:bidi="fa-IR"/>
        </w:rPr>
        <w:t>. شمارۀ 3، پاییز 86، مسلسل 33، صص 40-35.</w:t>
      </w:r>
    </w:p>
    <w:p w:rsidR="005D45C3" w:rsidRPr="00FE12AD" w:rsidRDefault="005D45C3" w:rsidP="005D45C3">
      <w:pPr>
        <w:pStyle w:val="a0"/>
        <w:bidi/>
        <w:rPr>
          <w:rtl/>
          <w:lang w:bidi="fa-IR"/>
        </w:rPr>
      </w:pPr>
      <w:r w:rsidRPr="00FE12AD">
        <w:rPr>
          <w:rFonts w:hint="cs"/>
          <w:rtl/>
          <w:lang w:bidi="fa-IR"/>
        </w:rPr>
        <w:t>نبوی، سید عبدالحسین (1374). بررسی عوامل اجتماعی-اقتصادی مؤثر در شیوع جرائم در جامعۀ شهری اهواز، پایان</w:t>
      </w:r>
      <w:r w:rsidRPr="00FE12AD">
        <w:rPr>
          <w:rFonts w:ascii="Zar" w:hAnsi="Zar"/>
          <w:rtl/>
          <w:lang w:bidi="fa-IR"/>
        </w:rPr>
        <w:t>‌</w:t>
      </w:r>
      <w:r w:rsidRPr="00FE12AD">
        <w:rPr>
          <w:rFonts w:hint="cs"/>
          <w:rtl/>
          <w:lang w:bidi="fa-IR"/>
        </w:rPr>
        <w:t>نامۀ دکتری گروه جامعه</w:t>
      </w:r>
      <w:r w:rsidRPr="00FE12AD">
        <w:rPr>
          <w:rFonts w:ascii="Zar" w:hAnsi="Zar"/>
          <w:rtl/>
          <w:lang w:bidi="fa-IR"/>
        </w:rPr>
        <w:t>‌</w:t>
      </w:r>
      <w:r w:rsidRPr="00FE12AD">
        <w:rPr>
          <w:rFonts w:hint="cs"/>
          <w:rtl/>
          <w:lang w:bidi="fa-IR"/>
        </w:rPr>
        <w:t>شناسی دانشگاه تهران.</w:t>
      </w:r>
    </w:p>
    <w:p w:rsidR="005D45C3" w:rsidRDefault="005D45C3" w:rsidP="005D45C3">
      <w:pPr>
        <w:pStyle w:val="a0"/>
        <w:bidi/>
        <w:rPr>
          <w:rtl/>
          <w:lang w:bidi="fa-IR"/>
        </w:rPr>
      </w:pPr>
      <w:r w:rsidRPr="00FE12AD">
        <w:rPr>
          <w:rFonts w:hint="cs"/>
          <w:rtl/>
          <w:lang w:bidi="fa-IR"/>
        </w:rPr>
        <w:t>نجفی، محمود؛ فولاد چنگ، محبوبه؛ علیزاده، حمید؛ محمدی فر، محمدعلی (1388). میزان شیوع اختلال کاستی توجه و بیش فعالی، اختلال سلوک و اختلال نافرمانی مقابله</w:t>
      </w:r>
      <w:r w:rsidRPr="00FE12AD">
        <w:rPr>
          <w:rtl/>
          <w:lang w:bidi="fa-IR"/>
        </w:rPr>
        <w:softHyphen/>
      </w:r>
      <w:r w:rsidRPr="00FE12AD">
        <w:rPr>
          <w:rFonts w:hint="cs"/>
          <w:rtl/>
          <w:lang w:bidi="fa-IR"/>
        </w:rPr>
        <w:t>ای در دانش</w:t>
      </w:r>
      <w:r w:rsidRPr="00FE12AD">
        <w:rPr>
          <w:rtl/>
          <w:lang w:bidi="fa-IR"/>
        </w:rPr>
        <w:softHyphen/>
      </w:r>
      <w:r w:rsidRPr="00FE12AD">
        <w:rPr>
          <w:rFonts w:hint="cs"/>
          <w:rtl/>
          <w:lang w:bidi="fa-IR"/>
        </w:rPr>
        <w:t xml:space="preserve">آموزان دبستانی. </w:t>
      </w:r>
      <w:r w:rsidRPr="00FE12AD">
        <w:rPr>
          <w:rFonts w:hint="cs"/>
          <w:i/>
          <w:iCs/>
          <w:rtl/>
          <w:lang w:bidi="fa-IR"/>
        </w:rPr>
        <w:t>پژوهش در حیطۀ کودکان استثنایی</w:t>
      </w:r>
      <w:r w:rsidRPr="00FE12AD">
        <w:rPr>
          <w:rFonts w:hint="cs"/>
          <w:rtl/>
          <w:lang w:bidi="fa-IR"/>
        </w:rPr>
        <w:t>، سال نهم، شمارۀ 3، صص 254-239.</w:t>
      </w:r>
    </w:p>
    <w:p w:rsidR="008231AA" w:rsidRPr="00881A54" w:rsidRDefault="008231AA" w:rsidP="008231AA">
      <w:pPr>
        <w:pStyle w:val="a0"/>
        <w:bidi/>
        <w:spacing w:line="240" w:lineRule="auto"/>
        <w:rPr>
          <w:rtl/>
          <w:lang w:bidi="fa-IR"/>
        </w:rPr>
      </w:pPr>
      <w:r w:rsidRPr="00881A54">
        <w:rPr>
          <w:rFonts w:hint="cs"/>
          <w:rtl/>
          <w:lang w:bidi="fa-IR"/>
        </w:rPr>
        <w:t>نصرتی، محمدصالح (1383). بررسی تحولی رابطۀ پایگاه</w:t>
      </w:r>
      <w:r w:rsidRPr="00881A54">
        <w:rPr>
          <w:rFonts w:hint="cs"/>
          <w:rtl/>
          <w:lang w:bidi="fa-IR"/>
        </w:rPr>
        <w:softHyphen/>
        <w:t>های هویت با میزان دلبستگی در نوجوانان پسر (14، 16 و 18 ساله) شهرستان کامیاران. پایان</w:t>
      </w:r>
      <w:r w:rsidRPr="00881A54">
        <w:rPr>
          <w:rFonts w:hint="cs"/>
          <w:rtl/>
          <w:lang w:bidi="fa-IR"/>
        </w:rPr>
        <w:softHyphen/>
        <w:t xml:space="preserve">نامۀ کارشناسی ارشد روانشناسی، دانشکدۀ علوم تربیتی و روانشناسی، دانشگاه شهید بهشتی. </w:t>
      </w:r>
    </w:p>
    <w:p w:rsidR="005D45C3" w:rsidRPr="00FE12AD" w:rsidRDefault="005D45C3" w:rsidP="005D45C3">
      <w:pPr>
        <w:pStyle w:val="a0"/>
        <w:bidi/>
        <w:rPr>
          <w:rtl/>
          <w:lang w:bidi="fa-IR"/>
        </w:rPr>
      </w:pPr>
      <w:r w:rsidRPr="00FE12AD">
        <w:rPr>
          <w:rFonts w:hint="cs"/>
          <w:rtl/>
          <w:lang w:bidi="fa-IR"/>
        </w:rPr>
        <w:t xml:space="preserve">نوربخش، سیدمرتضی؛ درویش، عبدالرضا (1375). بررسی اختلالات رفتاری کودکان و نوجوانان: بزهکاری، رفتار ضد اجتماعی-وندالیزم، </w:t>
      </w:r>
      <w:r w:rsidRPr="00FE12AD">
        <w:rPr>
          <w:rFonts w:hint="cs"/>
          <w:i/>
          <w:iCs/>
          <w:rtl/>
          <w:lang w:bidi="fa-IR"/>
        </w:rPr>
        <w:t>مجلۀ راه</w:t>
      </w:r>
      <w:r w:rsidRPr="00FE12AD">
        <w:rPr>
          <w:i/>
          <w:iCs/>
          <w:rtl/>
          <w:lang w:bidi="fa-IR"/>
        </w:rPr>
        <w:softHyphen/>
      </w:r>
      <w:r w:rsidRPr="00FE12AD">
        <w:rPr>
          <w:rFonts w:hint="cs"/>
          <w:i/>
          <w:iCs/>
          <w:rtl/>
          <w:lang w:bidi="fa-IR"/>
        </w:rPr>
        <w:t>آهن</w:t>
      </w:r>
      <w:r w:rsidRPr="00FE12AD">
        <w:rPr>
          <w:rFonts w:hint="cs"/>
          <w:rtl/>
          <w:lang w:bidi="fa-IR"/>
        </w:rPr>
        <w:t>، تهران: دورۀ سی</w:t>
      </w:r>
      <w:r w:rsidRPr="00FE12AD">
        <w:rPr>
          <w:rtl/>
          <w:lang w:bidi="fa-IR"/>
        </w:rPr>
        <w:softHyphen/>
      </w:r>
      <w:r w:rsidRPr="00FE12AD">
        <w:rPr>
          <w:rFonts w:hint="cs"/>
          <w:rtl/>
          <w:lang w:bidi="fa-IR"/>
        </w:rPr>
        <w:t>ونهم، شمارۀ 4، صص 49-26.</w:t>
      </w:r>
    </w:p>
    <w:p w:rsidR="005D45C3" w:rsidRPr="00881A54" w:rsidRDefault="005D45C3" w:rsidP="005D45C3">
      <w:pPr>
        <w:pStyle w:val="a0"/>
        <w:bidi/>
        <w:rPr>
          <w:rtl/>
          <w:lang w:bidi="fa-IR"/>
        </w:rPr>
      </w:pPr>
      <w:r w:rsidRPr="00881A54">
        <w:rPr>
          <w:rFonts w:hint="cs"/>
          <w:rtl/>
          <w:lang w:bidi="fa-IR"/>
        </w:rPr>
        <w:t>نيك اختر، علي (1378). بررسي عوامل اجتماعي-اقتصادي مؤثر بر خرابكاري به عنوان نوعي رفتار بزهكارانه در بين دانش</w:t>
      </w:r>
      <w:r w:rsidRPr="00881A54">
        <w:rPr>
          <w:rtl/>
          <w:lang w:bidi="fa-IR"/>
        </w:rPr>
        <w:softHyphen/>
      </w:r>
      <w:r w:rsidRPr="00881A54">
        <w:rPr>
          <w:rFonts w:hint="cs"/>
          <w:rtl/>
          <w:lang w:bidi="fa-IR"/>
        </w:rPr>
        <w:t>آموزان دبيرستان</w:t>
      </w:r>
      <w:r w:rsidRPr="00881A54">
        <w:rPr>
          <w:rtl/>
          <w:lang w:bidi="fa-IR"/>
        </w:rPr>
        <w:softHyphen/>
      </w:r>
      <w:r w:rsidRPr="00881A54">
        <w:rPr>
          <w:rFonts w:hint="cs"/>
          <w:rtl/>
          <w:lang w:bidi="fa-IR"/>
        </w:rPr>
        <w:t>هاي شيراز، رسالۀ كارشناسي</w:t>
      </w:r>
      <w:r w:rsidRPr="00881A54">
        <w:rPr>
          <w:rtl/>
          <w:lang w:bidi="fa-IR"/>
        </w:rPr>
        <w:softHyphen/>
      </w:r>
      <w:r w:rsidRPr="00881A54">
        <w:rPr>
          <w:rFonts w:hint="cs"/>
          <w:rtl/>
          <w:lang w:bidi="fa-IR"/>
        </w:rPr>
        <w:t>ارشد، دانشگاه شيراز.</w:t>
      </w:r>
    </w:p>
    <w:p w:rsidR="005D45C3" w:rsidRPr="00881A54" w:rsidRDefault="005D45C3" w:rsidP="005D45C3">
      <w:pPr>
        <w:pStyle w:val="a0"/>
        <w:bidi/>
        <w:rPr>
          <w:rtl/>
          <w:lang w:bidi="fa-IR"/>
        </w:rPr>
      </w:pPr>
      <w:r w:rsidRPr="00881A54">
        <w:rPr>
          <w:rFonts w:hint="cs"/>
          <w:rtl/>
          <w:lang w:bidi="fa-IR"/>
        </w:rPr>
        <w:t>واحدی، شهرام، مرادی، سمانه (1388). رابطۀ سبک</w:t>
      </w:r>
      <w:r w:rsidRPr="00881A54">
        <w:rPr>
          <w:rFonts w:hint="cs"/>
          <w:rtl/>
          <w:lang w:bidi="fa-IR"/>
        </w:rPr>
        <w:softHyphen/>
        <w:t xml:space="preserve">های دلبستگی پدر و مادر با سازگاری هیجانی، رفتاری و اجتماعی در دانشجویان غیر بومی سال اول. </w:t>
      </w:r>
      <w:r w:rsidRPr="00881A54">
        <w:rPr>
          <w:rFonts w:hint="cs"/>
          <w:i/>
          <w:iCs/>
          <w:rtl/>
          <w:lang w:bidi="fa-IR"/>
        </w:rPr>
        <w:t>مجلۀ علمی پژوهشی اصول بهداشت روانی</w:t>
      </w:r>
      <w:r w:rsidRPr="00881A54">
        <w:rPr>
          <w:rFonts w:hint="cs"/>
          <w:rtl/>
          <w:lang w:bidi="fa-IR"/>
        </w:rPr>
        <w:t>، سال یازدهم، شمارۀ 3 (پیاپی43)، صص 232-223.</w:t>
      </w:r>
    </w:p>
    <w:p w:rsidR="005D45C3" w:rsidRPr="00FE12AD" w:rsidRDefault="005D45C3" w:rsidP="005D45C3">
      <w:pPr>
        <w:pStyle w:val="a0"/>
        <w:bidi/>
        <w:rPr>
          <w:rtl/>
          <w:lang w:bidi="fa-IR"/>
        </w:rPr>
      </w:pPr>
      <w:r w:rsidRPr="00FE12AD">
        <w:rPr>
          <w:rFonts w:hint="cs"/>
          <w:rtl/>
        </w:rPr>
        <w:t xml:space="preserve">وثوقی، منصور؛ خسروی نژاد، سیدمحسن (1388). بررسی عوامل فرهنگی-اجتماعی رفتار هیجانی تماشاگران فوتبال. </w:t>
      </w:r>
      <w:r w:rsidRPr="00FE12AD">
        <w:rPr>
          <w:rFonts w:hint="cs"/>
          <w:i/>
          <w:iCs/>
          <w:rtl/>
        </w:rPr>
        <w:t>پژوهش نامۀ علوم اجتماعی</w:t>
      </w:r>
      <w:r w:rsidRPr="00FE12AD">
        <w:rPr>
          <w:rFonts w:hint="cs"/>
          <w:rtl/>
        </w:rPr>
        <w:t>، سال سوم، شمارۀ اول، بهار 88، صص 140-117.</w:t>
      </w:r>
    </w:p>
    <w:p w:rsidR="005D45C3" w:rsidRPr="00881A54" w:rsidRDefault="005D45C3" w:rsidP="005D45C3">
      <w:pPr>
        <w:pStyle w:val="a0"/>
        <w:bidi/>
        <w:rPr>
          <w:lang w:bidi="fa-IR"/>
        </w:rPr>
      </w:pPr>
      <w:r w:rsidRPr="00881A54">
        <w:rPr>
          <w:rFonts w:hint="cs"/>
          <w:rtl/>
          <w:lang w:bidi="fa-IR"/>
        </w:rPr>
        <w:lastRenderedPageBreak/>
        <w:t>هاشمی، زهرا؛ جوکار، بهرام (1392). مدل</w:t>
      </w:r>
      <w:r w:rsidRPr="00881A54">
        <w:rPr>
          <w:rFonts w:hint="cs"/>
          <w:rtl/>
          <w:lang w:bidi="fa-IR"/>
        </w:rPr>
        <w:softHyphen/>
        <w:t>یابی علّی تاب</w:t>
      </w:r>
      <w:r w:rsidRPr="00881A54">
        <w:rPr>
          <w:rFonts w:hint="cs"/>
          <w:rtl/>
          <w:lang w:bidi="fa-IR"/>
        </w:rPr>
        <w:softHyphen/>
        <w:t>آوری هیجانی: نقش دلبستگی به والدین و همسالان، راهبردهای مقابله</w:t>
      </w:r>
      <w:r w:rsidRPr="00881A54">
        <w:rPr>
          <w:rFonts w:hint="cs"/>
          <w:rtl/>
          <w:lang w:bidi="fa-IR"/>
        </w:rPr>
        <w:softHyphen/>
        <w:t xml:space="preserve">ای و تنظیم شناختی هیجانات. </w:t>
      </w:r>
      <w:r w:rsidRPr="00881A54">
        <w:rPr>
          <w:rFonts w:hint="cs"/>
          <w:i/>
          <w:iCs/>
          <w:rtl/>
          <w:lang w:bidi="fa-IR"/>
        </w:rPr>
        <w:t>مجلۀ مطالعات روانشناختی</w:t>
      </w:r>
      <w:r w:rsidRPr="00881A54">
        <w:rPr>
          <w:rFonts w:hint="cs"/>
          <w:rtl/>
          <w:lang w:bidi="fa-IR"/>
        </w:rPr>
        <w:t>، دانشکدۀ علوم تربیتی و روانشناسی دانشگاه الزهرا (س). دورۀ 9، شمارۀ 1، بهار 92، صص 37-9.</w:t>
      </w:r>
    </w:p>
    <w:p w:rsidR="000C426F" w:rsidRPr="00FE12AD" w:rsidRDefault="000C426F" w:rsidP="000C426F">
      <w:pPr>
        <w:pStyle w:val="a"/>
        <w:bidi w:val="0"/>
        <w:rPr>
          <w:rFonts w:cs="B Nazanin"/>
        </w:rPr>
      </w:pPr>
      <w:r w:rsidRPr="00FE12AD">
        <w:rPr>
          <w:rFonts w:eastAsia="Calibri"/>
        </w:rPr>
        <w:t xml:space="preserve">American Psychiatric Association (2000). </w:t>
      </w:r>
      <w:r w:rsidRPr="00FE12AD">
        <w:rPr>
          <w:rFonts w:eastAsia="Calibri"/>
          <w:i/>
          <w:iCs/>
        </w:rPr>
        <w:t>Diagnostic and statistical manual of mental disorder</w:t>
      </w:r>
      <w:r w:rsidRPr="00FE12AD">
        <w:rPr>
          <w:rFonts w:eastAsia="Calibri"/>
        </w:rPr>
        <w:t xml:space="preserve"> (4rd) washing ton , De: Author. </w:t>
      </w:r>
    </w:p>
    <w:p w:rsidR="000C426F" w:rsidRPr="00FE12AD" w:rsidRDefault="000C426F" w:rsidP="000C426F">
      <w:pPr>
        <w:pStyle w:val="a"/>
        <w:bidi w:val="0"/>
        <w:rPr>
          <w:rFonts w:eastAsiaTheme="minorHAnsi"/>
          <w:rtl/>
        </w:rPr>
      </w:pPr>
      <w:r w:rsidRPr="00FE12AD">
        <w:rPr>
          <w:rFonts w:eastAsiaTheme="minorHAnsi"/>
        </w:rPr>
        <w:t xml:space="preserve">Armsden GC, Greenberg MT. The inventory of parent and peer attachment; individual differences and their relationship to psychological well-being in adolescence. </w:t>
      </w:r>
      <w:r w:rsidRPr="00FE12AD">
        <w:rPr>
          <w:rFonts w:eastAsiaTheme="minorHAnsi"/>
          <w:i/>
          <w:iCs/>
        </w:rPr>
        <w:t>J Youth Adolesc</w:t>
      </w:r>
      <w:r w:rsidRPr="00FE12AD">
        <w:rPr>
          <w:rFonts w:eastAsiaTheme="minorHAnsi"/>
        </w:rPr>
        <w:t xml:space="preserve"> 1987; 16: 427-54.</w:t>
      </w:r>
    </w:p>
    <w:p w:rsidR="000C426F" w:rsidRPr="00FE12AD" w:rsidRDefault="000C426F" w:rsidP="000C426F">
      <w:pPr>
        <w:pStyle w:val="a"/>
        <w:bidi w:val="0"/>
        <w:rPr>
          <w:rFonts w:asciiTheme="majorBidi" w:hAnsiTheme="majorBidi" w:cs="B Nazanin"/>
        </w:rPr>
      </w:pPr>
      <w:r w:rsidRPr="00FE12AD">
        <w:rPr>
          <w:rFonts w:asciiTheme="majorBidi" w:hAnsiTheme="majorBidi" w:cs="B Nazanin"/>
        </w:rPr>
        <w:t xml:space="preserve">Armsden, G. C. &amp; et. Al. (1990). Parent and Peer Attachment in Early Adolescent Depression. </w:t>
      </w:r>
      <w:r w:rsidRPr="00FE12AD">
        <w:rPr>
          <w:rFonts w:asciiTheme="majorBidi" w:hAnsiTheme="majorBidi" w:cs="B Nazanin"/>
          <w:i/>
          <w:iCs/>
        </w:rPr>
        <w:t>Journal of Abnormal Child Psychology</w:t>
      </w:r>
      <w:r w:rsidRPr="00FE12AD">
        <w:rPr>
          <w:rFonts w:asciiTheme="majorBidi" w:hAnsiTheme="majorBidi" w:cs="B Nazanin"/>
        </w:rPr>
        <w:t>. Vol 18, No. 6, 683-697.</w:t>
      </w:r>
    </w:p>
    <w:p w:rsidR="000C426F" w:rsidRPr="00FE12AD" w:rsidRDefault="000C426F" w:rsidP="000C426F">
      <w:pPr>
        <w:pStyle w:val="a"/>
        <w:bidi w:val="0"/>
      </w:pPr>
      <w:r w:rsidRPr="00FE12AD">
        <w:rPr>
          <w:rFonts w:eastAsia="Calibri"/>
        </w:rPr>
        <w:t xml:space="preserve">Aysel, Yavuz and Nilgun, Kulglu (2011). Effects of Locational Factors on Vandalism in Seaside parks. </w:t>
      </w:r>
      <w:r w:rsidRPr="00FE12AD">
        <w:rPr>
          <w:rFonts w:eastAsia="Calibri"/>
          <w:i/>
          <w:iCs/>
        </w:rPr>
        <w:t>Scientific Research and Essays</w:t>
      </w:r>
      <w:r w:rsidRPr="00FE12AD">
        <w:rPr>
          <w:rFonts w:eastAsia="Calibri"/>
        </w:rPr>
        <w:t xml:space="preserve"> Vol. 6 (20): pp 4207-4212. </w:t>
      </w:r>
    </w:p>
    <w:p w:rsidR="000C426F" w:rsidRPr="00FE12AD" w:rsidRDefault="000C426F" w:rsidP="000C426F">
      <w:pPr>
        <w:pStyle w:val="a"/>
        <w:bidi w:val="0"/>
        <w:rPr>
          <w:rFonts w:cs="B Nazanin"/>
        </w:rPr>
      </w:pPr>
      <w:r w:rsidRPr="00FE12AD">
        <w:rPr>
          <w:rFonts w:cs="B Nazanin"/>
        </w:rPr>
        <w:t xml:space="preserve">Ball, Joanna, (2005). </w:t>
      </w:r>
      <w:r w:rsidRPr="00FE12AD">
        <w:rPr>
          <w:rFonts w:cs="B Nazanin"/>
          <w:i/>
          <w:iCs/>
        </w:rPr>
        <w:t>The moderating effect of family factors on the relationship between lifetime trauma event exposure and juvenile delinquency in a sample of male juvenile offenders</w:t>
      </w:r>
      <w:r w:rsidRPr="00FE12AD">
        <w:rPr>
          <w:rFonts w:cs="B Nazanin"/>
        </w:rPr>
        <w:t>, dissertation PhD, Georgia State University.</w:t>
      </w:r>
    </w:p>
    <w:p w:rsidR="000C426F" w:rsidRPr="00FE12AD" w:rsidRDefault="000C426F" w:rsidP="000C426F">
      <w:pPr>
        <w:pStyle w:val="a"/>
        <w:bidi w:val="0"/>
      </w:pPr>
      <w:r w:rsidRPr="00FE12AD">
        <w:t xml:space="preserve">Barnum, Chris. Richardson, Nick J. and Perfetti, Robert J. (2012). </w:t>
      </w:r>
      <w:r w:rsidRPr="00FE12AD">
        <w:rPr>
          <w:i/>
          <w:iCs/>
        </w:rPr>
        <w:t>The Relationship Between Underage Alcohol Possession and Future Criminal Behavior: An Empirical Analysis Using Age–Period Cohort Characteristics Models</w:t>
      </w:r>
      <w:r w:rsidRPr="00FE12AD">
        <w:t xml:space="preserve">. SAGE Open: P1–11. </w:t>
      </w:r>
    </w:p>
    <w:p w:rsidR="000C426F" w:rsidRPr="00FE12AD" w:rsidRDefault="000C426F" w:rsidP="000C426F">
      <w:pPr>
        <w:pStyle w:val="a"/>
        <w:bidi w:val="0"/>
        <w:rPr>
          <w:rFonts w:eastAsiaTheme="minorHAnsi"/>
        </w:rPr>
      </w:pPr>
      <w:r w:rsidRPr="00FE12AD">
        <w:rPr>
          <w:rFonts w:eastAsiaTheme="minorHAnsi"/>
        </w:rPr>
        <w:t xml:space="preserve">Bartholomew K, Horowitz LM. (1991). Attachment styles among young adults: A test of a four category. </w:t>
      </w:r>
      <w:r w:rsidRPr="00FE12AD">
        <w:rPr>
          <w:rFonts w:eastAsiaTheme="minorHAnsi"/>
          <w:i/>
          <w:iCs/>
        </w:rPr>
        <w:t>J Pers Soc Psychol</w:t>
      </w:r>
      <w:r w:rsidRPr="00FE12AD">
        <w:rPr>
          <w:rFonts w:eastAsiaTheme="minorHAnsi"/>
        </w:rPr>
        <w:t>; 61: 226-44.</w:t>
      </w:r>
    </w:p>
    <w:p w:rsidR="000C426F" w:rsidRPr="00FE12AD" w:rsidRDefault="000C426F" w:rsidP="00990848">
      <w:pPr>
        <w:pStyle w:val="a"/>
        <w:bidi w:val="0"/>
        <w:rPr>
          <w:rFonts w:asciiTheme="majorBidi" w:hAnsiTheme="majorBidi" w:cs="B Nazanin"/>
        </w:rPr>
      </w:pPr>
      <w:r w:rsidRPr="00FE12AD">
        <w:rPr>
          <w:rFonts w:asciiTheme="majorBidi" w:hAnsiTheme="majorBidi" w:cs="B Nazanin"/>
        </w:rPr>
        <w:t>Bowlby, J. (19</w:t>
      </w:r>
      <w:r w:rsidR="00990848">
        <w:rPr>
          <w:rFonts w:asciiTheme="majorBidi" w:hAnsiTheme="majorBidi" w:cs="B Nazanin"/>
        </w:rPr>
        <w:t>73</w:t>
      </w:r>
      <w:r w:rsidRPr="00FE12AD">
        <w:rPr>
          <w:rFonts w:asciiTheme="majorBidi" w:hAnsiTheme="majorBidi" w:cs="B Nazanin"/>
        </w:rPr>
        <w:t xml:space="preserve">). </w:t>
      </w:r>
      <w:r w:rsidRPr="00FE12AD">
        <w:rPr>
          <w:rFonts w:asciiTheme="majorBidi" w:hAnsiTheme="majorBidi" w:cs="B Nazanin"/>
          <w:i/>
          <w:iCs/>
        </w:rPr>
        <w:t>Attachment and Loss</w:t>
      </w:r>
      <w:r w:rsidRPr="00FE12AD">
        <w:rPr>
          <w:rFonts w:asciiTheme="majorBidi" w:hAnsiTheme="majorBidi" w:cs="B Nazanin"/>
        </w:rPr>
        <w:t xml:space="preserve">. Vol (31). Loss, sadness and Depression. Basic Books, New York. </w:t>
      </w:r>
    </w:p>
    <w:p w:rsidR="000C426F" w:rsidRPr="00FE12AD" w:rsidRDefault="000C426F" w:rsidP="000C426F">
      <w:pPr>
        <w:pStyle w:val="a"/>
        <w:bidi w:val="0"/>
        <w:rPr>
          <w:rtl/>
        </w:rPr>
      </w:pPr>
      <w:r w:rsidRPr="00FE12AD">
        <w:t>Brennan, M. L. Bradshaw, C. P. &amp; Sawyer, A. L. (2009). Examining developmental differences in the social-emotional problems among frequent bullies, victims, and bully/victims</w:t>
      </w:r>
      <w:r w:rsidRPr="00FE12AD">
        <w:rPr>
          <w:i/>
          <w:iCs/>
        </w:rPr>
        <w:t>. Journal of Psychology in the Schools</w:t>
      </w:r>
      <w:r w:rsidRPr="00FE12AD">
        <w:t>, 46(2), 100-115.</w:t>
      </w:r>
    </w:p>
    <w:p w:rsidR="000C426F" w:rsidRPr="00FE12AD" w:rsidRDefault="000C426F" w:rsidP="000C426F">
      <w:pPr>
        <w:pStyle w:val="a"/>
        <w:bidi w:val="0"/>
      </w:pPr>
      <w:r w:rsidRPr="00FE12AD">
        <w:t xml:space="preserve">Bruyn, E. H., Cillessen, A. H. &amp; Wissink, I. B. (2010). Associations of peer acceptance and perceived popularity with bullying and victimization in early adolescence. </w:t>
      </w:r>
      <w:r w:rsidRPr="00FE12AD">
        <w:rPr>
          <w:i/>
          <w:iCs/>
        </w:rPr>
        <w:t>Journal of early adolescence</w:t>
      </w:r>
      <w:r w:rsidRPr="00FE12AD">
        <w:t>. 30(4), 543-566.</w:t>
      </w:r>
    </w:p>
    <w:p w:rsidR="000C426F" w:rsidRPr="00FE12AD" w:rsidRDefault="000C426F" w:rsidP="000C426F">
      <w:pPr>
        <w:pStyle w:val="a"/>
        <w:bidi w:val="0"/>
        <w:rPr>
          <w:rFonts w:asciiTheme="majorBidi" w:hAnsiTheme="majorBidi" w:cs="B Nazanin"/>
        </w:rPr>
      </w:pPr>
      <w:r w:rsidRPr="00FE12AD">
        <w:rPr>
          <w:rFonts w:asciiTheme="majorBidi" w:hAnsiTheme="majorBidi" w:cs="B Nazanin"/>
        </w:rPr>
        <w:t xml:space="preserve">Burbach, D. J. &amp; et al. (1989). Parental Bonding and Depressive Disorders in Adolescents. </w:t>
      </w:r>
      <w:r w:rsidRPr="00FE12AD">
        <w:rPr>
          <w:rFonts w:asciiTheme="majorBidi" w:hAnsiTheme="majorBidi" w:cs="B Nazanin"/>
          <w:i/>
          <w:iCs/>
        </w:rPr>
        <w:t>Journal of Child Psychology and Psychiatry</w:t>
      </w:r>
      <w:r w:rsidRPr="00FE12AD">
        <w:rPr>
          <w:rFonts w:asciiTheme="majorBidi" w:hAnsiTheme="majorBidi" w:cs="B Nazanin"/>
        </w:rPr>
        <w:t>. Vol 30, 414-429.</w:t>
      </w:r>
    </w:p>
    <w:p w:rsidR="000C426F" w:rsidRDefault="000C426F" w:rsidP="000C426F">
      <w:pPr>
        <w:pStyle w:val="a"/>
        <w:bidi w:val="0"/>
        <w:rPr>
          <w:rFonts w:ascii="Times Mew Roman" w:hAnsi="Times Mew Roman" w:cs="Times New Roman"/>
        </w:rPr>
      </w:pPr>
      <w:r w:rsidRPr="00F074E7">
        <w:rPr>
          <w:rFonts w:ascii="Times Mew Roman" w:hAnsi="Times Mew Roman" w:cs="Times New Roman"/>
        </w:rPr>
        <w:lastRenderedPageBreak/>
        <w:t>Burgess KB, Marshall PJ, Rubin KH, Fox NA.</w:t>
      </w:r>
      <w:r>
        <w:rPr>
          <w:rFonts w:ascii="Times Mew Roman" w:hAnsi="Times Mew Roman" w:cs="Times New Roman"/>
        </w:rPr>
        <w:t xml:space="preserve"> (2003).</w:t>
      </w:r>
      <w:r w:rsidRPr="00F074E7">
        <w:rPr>
          <w:rFonts w:ascii="Times Mew Roman" w:hAnsi="Times Mew Roman" w:cs="Times New Roman"/>
        </w:rPr>
        <w:t xml:space="preserve"> Infant attachment and temperament as predictors of</w:t>
      </w:r>
      <w:r>
        <w:rPr>
          <w:rFonts w:ascii="Times Mew Roman" w:hAnsi="Times Mew Roman" w:cs="Times New Roman"/>
        </w:rPr>
        <w:t xml:space="preserve"> </w:t>
      </w:r>
      <w:r w:rsidRPr="00F074E7">
        <w:rPr>
          <w:rFonts w:ascii="Times Mew Roman" w:hAnsi="Times Mew Roman" w:cs="Times New Roman"/>
        </w:rPr>
        <w:t xml:space="preserve">subsequent externalizing problems and cardiac physiology. </w:t>
      </w:r>
      <w:r w:rsidRPr="00F074E7">
        <w:rPr>
          <w:rFonts w:ascii="Times Mew Roman" w:hAnsi="Times Mew Roman" w:cs="Times New Roman"/>
          <w:i/>
          <w:iCs/>
        </w:rPr>
        <w:t>J Child Psychol Psychiatry</w:t>
      </w:r>
      <w:r w:rsidRPr="00F074E7">
        <w:rPr>
          <w:rFonts w:ascii="Times Mew Roman" w:hAnsi="Times Mew Roman" w:cs="Times New Roman"/>
        </w:rPr>
        <w:t>; 44:</w:t>
      </w:r>
      <w:r>
        <w:rPr>
          <w:rFonts w:ascii="Times Mew Roman" w:hAnsi="Times Mew Roman" w:cs="Times New Roman"/>
        </w:rPr>
        <w:t xml:space="preserve"> </w:t>
      </w:r>
      <w:r w:rsidRPr="00F074E7">
        <w:rPr>
          <w:rFonts w:ascii="Times Mew Roman" w:hAnsi="Times Mew Roman" w:cs="Times New Roman"/>
        </w:rPr>
        <w:t>819-31.</w:t>
      </w:r>
    </w:p>
    <w:p w:rsidR="000C426F" w:rsidRPr="00FE12AD" w:rsidRDefault="000C426F" w:rsidP="000C426F">
      <w:pPr>
        <w:pStyle w:val="a"/>
        <w:bidi w:val="0"/>
        <w:rPr>
          <w:rFonts w:cs="B Nazanin"/>
        </w:rPr>
      </w:pPr>
      <w:r w:rsidRPr="00FE12AD">
        <w:rPr>
          <w:rFonts w:cs="B Nazanin"/>
        </w:rPr>
        <w:t xml:space="preserve">Carswell, Steven B (2005). </w:t>
      </w:r>
      <w:r w:rsidRPr="00FE12AD">
        <w:rPr>
          <w:rFonts w:cs="B Nazanin"/>
          <w:i/>
          <w:iCs/>
        </w:rPr>
        <w:t>Pathways to delinquency: the role of parental attachment, family socioeconomic status, and deviant peer relationship in risk behaviors and delinquency among urban African-American middle school students</w:t>
      </w:r>
      <w:r w:rsidRPr="00FE12AD">
        <w:rPr>
          <w:rFonts w:cs="B Nazanin"/>
        </w:rPr>
        <w:t xml:space="preserve">, dissertation PhD, The American University. </w:t>
      </w:r>
    </w:p>
    <w:p w:rsidR="000C426F" w:rsidRPr="00FE12AD" w:rsidRDefault="000C426F" w:rsidP="000C426F">
      <w:pPr>
        <w:pStyle w:val="a"/>
        <w:bidi w:val="0"/>
        <w:rPr>
          <w:rFonts w:ascii="TimesNewRoman" w:eastAsiaTheme="minorHAnsi" w:hAnsi="TimesNewRoman" w:cs="TimesNewRoman"/>
        </w:rPr>
      </w:pPr>
      <w:r w:rsidRPr="00FE12AD">
        <w:rPr>
          <w:rFonts w:ascii="TimesNewRoman" w:eastAsiaTheme="minorHAnsi" w:hAnsi="TimesNewRoman" w:cs="TimesNewRoman"/>
        </w:rPr>
        <w:t xml:space="preserve">Cassidy, J., &amp; Shaver, P.R. (2008). </w:t>
      </w:r>
      <w:r w:rsidRPr="00FE12AD">
        <w:rPr>
          <w:rFonts w:ascii="TimesNewRoman,Italic" w:eastAsiaTheme="minorHAnsi" w:hAnsi="TimesNewRoman,Italic" w:cs="TimesNewRoman,Italic"/>
          <w:i/>
          <w:iCs/>
        </w:rPr>
        <w:t xml:space="preserve">Handbook of Attachment: Theory, Research, and Clinical Applications </w:t>
      </w:r>
      <w:r w:rsidRPr="00FE12AD">
        <w:rPr>
          <w:rFonts w:ascii="TimesNewRoman" w:eastAsiaTheme="minorHAnsi" w:hAnsi="TimesNewRoman" w:cs="TimesNewRoman"/>
        </w:rPr>
        <w:t>(pp. 419-435). New York: Guilford Press.</w:t>
      </w:r>
    </w:p>
    <w:p w:rsidR="000C426F" w:rsidRPr="00FE12AD" w:rsidRDefault="000C426F" w:rsidP="000C426F">
      <w:pPr>
        <w:pStyle w:val="a"/>
        <w:bidi w:val="0"/>
        <w:rPr>
          <w:rFonts w:cs="B Nazanin"/>
        </w:rPr>
      </w:pPr>
      <w:r w:rsidRPr="00FE12AD">
        <w:rPr>
          <w:rFonts w:cs="B Nazanin"/>
        </w:rPr>
        <w:t xml:space="preserve">Cloward, Richard and Ohin, Lioyd (1968). </w:t>
      </w:r>
      <w:r w:rsidRPr="00FE12AD">
        <w:rPr>
          <w:rFonts w:cs="B Nazanin"/>
          <w:i/>
          <w:iCs/>
        </w:rPr>
        <w:t>Delinquency and Opportunit, A Theory of Delinquent Gang</w:t>
      </w:r>
      <w:r w:rsidRPr="00FE12AD">
        <w:rPr>
          <w:rFonts w:cs="B Nazanin"/>
        </w:rPr>
        <w:t xml:space="preserve">, New York: Free press. </w:t>
      </w:r>
    </w:p>
    <w:p w:rsidR="000C426F" w:rsidRPr="00FE12AD" w:rsidRDefault="000C426F" w:rsidP="000C426F">
      <w:pPr>
        <w:pStyle w:val="a"/>
        <w:bidi w:val="0"/>
        <w:rPr>
          <w:rFonts w:cs="B Nazanin"/>
          <w:rtl/>
        </w:rPr>
      </w:pPr>
      <w:r w:rsidRPr="00FE12AD">
        <w:rPr>
          <w:rFonts w:eastAsiaTheme="minorHAnsi"/>
        </w:rPr>
        <w:t xml:space="preserve">Cohn DA. (1990). Child-mother attachment of six-year-olds and social competence at school. </w:t>
      </w:r>
      <w:r w:rsidRPr="00FE12AD">
        <w:rPr>
          <w:rFonts w:eastAsiaTheme="minorHAnsi"/>
          <w:i/>
          <w:iCs/>
        </w:rPr>
        <w:t>Child Dev</w:t>
      </w:r>
      <w:r w:rsidRPr="00FE12AD">
        <w:rPr>
          <w:rFonts w:eastAsiaTheme="minorHAnsi"/>
        </w:rPr>
        <w:t>; 61: 152-62.</w:t>
      </w:r>
    </w:p>
    <w:p w:rsidR="000C426F" w:rsidRDefault="000C426F" w:rsidP="000C426F">
      <w:pPr>
        <w:pStyle w:val="a"/>
        <w:bidi w:val="0"/>
        <w:rPr>
          <w:rFonts w:ascii="Times Mew Roman" w:hAnsi="Times Mew Roman" w:cs="Times New Roman"/>
        </w:rPr>
      </w:pPr>
      <w:r w:rsidRPr="00F074E7">
        <w:rPr>
          <w:rFonts w:ascii="Times Mew Roman" w:hAnsi="Times Mew Roman" w:cs="Times New Roman"/>
        </w:rPr>
        <w:t>Colmen PK.</w:t>
      </w:r>
      <w:r>
        <w:rPr>
          <w:rFonts w:ascii="Times Mew Roman" w:hAnsi="Times Mew Roman" w:cs="Times New Roman"/>
        </w:rPr>
        <w:t xml:space="preserve"> (2003).</w:t>
      </w:r>
      <w:r w:rsidRPr="00F074E7">
        <w:rPr>
          <w:rFonts w:ascii="Times Mew Roman" w:hAnsi="Times Mew Roman" w:cs="Times New Roman"/>
        </w:rPr>
        <w:t xml:space="preserve"> Perception of parent-child attachment, social self-efficacy, and peer relationship in</w:t>
      </w:r>
      <w:r>
        <w:rPr>
          <w:rFonts w:ascii="Times Mew Roman" w:hAnsi="Times Mew Roman" w:cs="Times New Roman"/>
        </w:rPr>
        <w:t xml:space="preserve"> </w:t>
      </w:r>
      <w:r w:rsidRPr="00F074E7">
        <w:rPr>
          <w:rFonts w:ascii="Times Mew Roman" w:hAnsi="Times Mew Roman" w:cs="Times New Roman"/>
        </w:rPr>
        <w:t>middle childhood</w:t>
      </w:r>
      <w:r w:rsidRPr="00F074E7">
        <w:rPr>
          <w:rFonts w:ascii="Times Mew Roman" w:hAnsi="Times Mew Roman" w:cs="Times New Roman"/>
          <w:i/>
          <w:iCs/>
        </w:rPr>
        <w:t>. Infant Child Dev</w:t>
      </w:r>
      <w:r w:rsidRPr="00F074E7">
        <w:rPr>
          <w:rFonts w:ascii="Times Mew Roman" w:hAnsi="Times Mew Roman" w:cs="Times New Roman"/>
        </w:rPr>
        <w:t>; 12: 351-68.</w:t>
      </w:r>
    </w:p>
    <w:p w:rsidR="000C426F" w:rsidRPr="00FE12AD" w:rsidRDefault="000C426F" w:rsidP="00437B6C">
      <w:pPr>
        <w:pStyle w:val="a"/>
        <w:bidi w:val="0"/>
        <w:rPr>
          <w:rFonts w:eastAsiaTheme="minorHAnsi"/>
          <w:rtl/>
        </w:rPr>
      </w:pPr>
      <w:r w:rsidRPr="00FE12AD">
        <w:rPr>
          <w:rFonts w:eastAsiaTheme="minorHAnsi"/>
        </w:rPr>
        <w:t xml:space="preserve">Cottrell JL. </w:t>
      </w:r>
      <w:r w:rsidR="00437B6C">
        <w:rPr>
          <w:rFonts w:eastAsiaTheme="minorHAnsi"/>
        </w:rPr>
        <w:t xml:space="preserve">(1992). </w:t>
      </w:r>
      <w:r w:rsidRPr="00FE12AD">
        <w:rPr>
          <w:rFonts w:eastAsiaTheme="minorHAnsi"/>
        </w:rPr>
        <w:t xml:space="preserve">The relation of attachment and supports to adolescent well-being and school adjustment. </w:t>
      </w:r>
      <w:r w:rsidRPr="00FE12AD">
        <w:rPr>
          <w:rFonts w:eastAsiaTheme="minorHAnsi"/>
          <w:i/>
          <w:iCs/>
        </w:rPr>
        <w:t>J Adolesc Res</w:t>
      </w:r>
      <w:r w:rsidRPr="00FE12AD">
        <w:rPr>
          <w:rFonts w:eastAsiaTheme="minorHAnsi"/>
        </w:rPr>
        <w:t>; 7: 28-42.</w:t>
      </w:r>
    </w:p>
    <w:p w:rsidR="000C426F" w:rsidRPr="00FE12AD" w:rsidRDefault="000C426F" w:rsidP="000C426F">
      <w:pPr>
        <w:pStyle w:val="a"/>
        <w:bidi w:val="0"/>
      </w:pPr>
      <w:r w:rsidRPr="00FE12AD">
        <w:t xml:space="preserve">De Carlo, Alonzo (2012). A Developmental Explanatory Model of Maladaptive Aggressive Dispositions in Urban African American Adolescents. </w:t>
      </w:r>
      <w:r w:rsidRPr="00FE12AD">
        <w:rPr>
          <w:i/>
          <w:iCs/>
        </w:rPr>
        <w:t>SAGE Open:</w:t>
      </w:r>
      <w:r w:rsidRPr="00FE12AD">
        <w:t xml:space="preserve"> PP 1-13.</w:t>
      </w:r>
    </w:p>
    <w:p w:rsidR="000C426F" w:rsidRPr="00DA599E" w:rsidRDefault="000C426F" w:rsidP="000C426F">
      <w:pPr>
        <w:pStyle w:val="a"/>
        <w:bidi w:val="0"/>
        <w:rPr>
          <w:rFonts w:ascii="Times Mew Roman" w:hAnsi="Times Mew Roman" w:cs="Times New Roman"/>
        </w:rPr>
      </w:pPr>
      <w:r w:rsidRPr="00DA599E">
        <w:rPr>
          <w:rFonts w:ascii="Times Mew Roman" w:hAnsi="Times Mew Roman" w:cs="Times New Roman"/>
        </w:rPr>
        <w:t xml:space="preserve">Doyle AB, Markieweiz D. (2005). Parenting marital conflict and adjustment from early-to midadolescence: Mediated by adolescent attachment style. </w:t>
      </w:r>
      <w:r w:rsidRPr="00DA599E">
        <w:rPr>
          <w:rFonts w:ascii="Times Mew Roman" w:hAnsi="Times Mew Roman" w:cs="Times New Roman"/>
          <w:i/>
          <w:iCs/>
        </w:rPr>
        <w:t>J Youth Adolesc</w:t>
      </w:r>
      <w:r w:rsidRPr="00DA599E">
        <w:rPr>
          <w:rFonts w:ascii="Times Mew Roman" w:hAnsi="Times Mew Roman" w:cs="Times New Roman"/>
        </w:rPr>
        <w:t>; 34: 97-110.</w:t>
      </w:r>
    </w:p>
    <w:p w:rsidR="000C426F" w:rsidRDefault="000C426F" w:rsidP="000C426F">
      <w:pPr>
        <w:pStyle w:val="a"/>
        <w:bidi w:val="0"/>
        <w:rPr>
          <w:rFonts w:ascii="Times Mew Roman" w:hAnsi="Times Mew Roman" w:cs="Times New Roman"/>
        </w:rPr>
      </w:pPr>
      <w:r w:rsidRPr="00F074E7">
        <w:rPr>
          <w:rFonts w:ascii="Times Mew Roman" w:hAnsi="Times Mew Roman" w:cs="Times New Roman"/>
        </w:rPr>
        <w:t>Erikson MF, Srouf LA, Egeland B.</w:t>
      </w:r>
      <w:r>
        <w:rPr>
          <w:rFonts w:ascii="Times Mew Roman" w:hAnsi="Times Mew Roman" w:cs="Times New Roman"/>
        </w:rPr>
        <w:t xml:space="preserve"> (1985).</w:t>
      </w:r>
      <w:r w:rsidRPr="00F074E7">
        <w:rPr>
          <w:rFonts w:ascii="Times Mew Roman" w:hAnsi="Times Mew Roman" w:cs="Times New Roman"/>
        </w:rPr>
        <w:t xml:space="preserve"> The relationship between quality of attachment and behavior</w:t>
      </w:r>
      <w:r>
        <w:rPr>
          <w:rFonts w:ascii="Times Mew Roman" w:hAnsi="Times Mew Roman" w:cs="Times New Roman"/>
        </w:rPr>
        <w:t xml:space="preserve"> </w:t>
      </w:r>
      <w:r w:rsidRPr="00F074E7">
        <w:rPr>
          <w:rFonts w:ascii="Times Mew Roman" w:hAnsi="Times Mew Roman" w:cs="Times New Roman"/>
        </w:rPr>
        <w:t>problems in preschool in a high-risk sample. Growing points of attachment theory and research.</w:t>
      </w:r>
      <w:r>
        <w:rPr>
          <w:rFonts w:ascii="Times Mew Roman" w:hAnsi="Times Mew Roman" w:cs="Times New Roman"/>
        </w:rPr>
        <w:t xml:space="preserve"> </w:t>
      </w:r>
      <w:r w:rsidRPr="00F074E7">
        <w:rPr>
          <w:rFonts w:ascii="Times Mew Roman" w:hAnsi="Times Mew Roman" w:cs="Times New Roman"/>
          <w:i/>
          <w:iCs/>
        </w:rPr>
        <w:t>Monographs Soc Res Child Dev</w:t>
      </w:r>
      <w:r w:rsidRPr="00F074E7">
        <w:rPr>
          <w:rFonts w:ascii="Times Mew Roman" w:hAnsi="Times Mew Roman" w:cs="Times New Roman"/>
        </w:rPr>
        <w:t>; 50: 147-66.</w:t>
      </w:r>
    </w:p>
    <w:p w:rsidR="000C426F" w:rsidRPr="00FE12AD" w:rsidRDefault="000C426F" w:rsidP="000C426F">
      <w:pPr>
        <w:pStyle w:val="a"/>
        <w:bidi w:val="0"/>
      </w:pPr>
      <w:r w:rsidRPr="00FE12AD">
        <w:rPr>
          <w:rFonts w:eastAsia="Calibri"/>
        </w:rPr>
        <w:t>Ervasti, Jenni Mika Kivimäki, Riikka Puusniekka, Pauliina Luopa, Jaana Pentti, Sakari Suominen, Jussi Vahtera, Marianna Virtanen (2012). Association of pupil vandalism, bullying and truancy with teachers' absence due to illness: A multilevel analysis</w:t>
      </w:r>
      <w:r w:rsidRPr="00FE12AD">
        <w:t xml:space="preserve">. </w:t>
      </w:r>
      <w:r w:rsidRPr="00FE12AD">
        <w:rPr>
          <w:rFonts w:eastAsia="Calibri"/>
          <w:i/>
          <w:iCs/>
        </w:rPr>
        <w:t>Journal of School Psychology</w:t>
      </w:r>
      <w:r w:rsidRPr="00FE12AD">
        <w:rPr>
          <w:rFonts w:eastAsia="Calibri"/>
        </w:rPr>
        <w:t xml:space="preserve"> 50: PP 347–361</w:t>
      </w:r>
      <w:r w:rsidRPr="00FE12AD">
        <w:t>.</w:t>
      </w:r>
    </w:p>
    <w:p w:rsidR="000C426F" w:rsidRPr="00FE12AD" w:rsidRDefault="000C426F" w:rsidP="000C426F">
      <w:pPr>
        <w:pStyle w:val="a"/>
        <w:bidi w:val="0"/>
      </w:pPr>
      <w:r w:rsidRPr="00FE12AD">
        <w:t xml:space="preserve">Fang, C; Egleston, B., Brown, K. Lavigne, J., Stevens,V., Barton, B; Chardler, D., &amp; Dorgan, J.(2009). Family cohesion moderates the relation between free testosterone and delinquent behaviors in adolescent boys and girls. </w:t>
      </w:r>
      <w:r w:rsidRPr="00FE12AD">
        <w:rPr>
          <w:i/>
          <w:iCs/>
        </w:rPr>
        <w:t>Journal of Adolescent Health</w:t>
      </w:r>
      <w:r w:rsidRPr="00FE12AD">
        <w:t xml:space="preserve"> .44, 590-597.</w:t>
      </w:r>
    </w:p>
    <w:p w:rsidR="000C426F" w:rsidRPr="00FE12AD" w:rsidRDefault="000C426F" w:rsidP="000C426F">
      <w:pPr>
        <w:pStyle w:val="a"/>
        <w:bidi w:val="0"/>
        <w:rPr>
          <w:rFonts w:eastAsiaTheme="minorHAnsi"/>
        </w:rPr>
      </w:pPr>
      <w:r w:rsidRPr="00FE12AD">
        <w:rPr>
          <w:rFonts w:eastAsiaTheme="minorHAnsi"/>
        </w:rPr>
        <w:lastRenderedPageBreak/>
        <w:t xml:space="preserve">Fanti KA. (2005). The parent-adolescent relationship and college adjustment over the freshman year. MA. Dissertation. Georgia State University, </w:t>
      </w:r>
      <w:r w:rsidRPr="00FE12AD">
        <w:rPr>
          <w:rFonts w:eastAsiaTheme="minorHAnsi"/>
          <w:i/>
          <w:iCs/>
        </w:rPr>
        <w:t>College of psychology</w:t>
      </w:r>
      <w:r w:rsidRPr="00FE12AD">
        <w:rPr>
          <w:rFonts w:eastAsiaTheme="minorHAnsi"/>
        </w:rPr>
        <w:t>: 24-8.</w:t>
      </w:r>
    </w:p>
    <w:p w:rsidR="000C426F" w:rsidRPr="00FE12AD" w:rsidRDefault="000C426F" w:rsidP="000C426F">
      <w:pPr>
        <w:pStyle w:val="a"/>
        <w:bidi w:val="0"/>
        <w:rPr>
          <w:rFonts w:asciiTheme="majorBidi" w:hAnsiTheme="majorBidi" w:cs="B Nazanin"/>
        </w:rPr>
      </w:pPr>
      <w:r w:rsidRPr="00FE12AD">
        <w:rPr>
          <w:rFonts w:asciiTheme="majorBidi" w:hAnsiTheme="majorBidi" w:cs="B Nazanin"/>
        </w:rPr>
        <w:t xml:space="preserve">Feeney, J. A. (1999). Issues of closeness and distance in dating relationships: Effects if sex and attachment style. </w:t>
      </w:r>
      <w:r w:rsidRPr="00FE12AD">
        <w:rPr>
          <w:rFonts w:asciiTheme="majorBidi" w:hAnsiTheme="majorBidi" w:cs="B Nazanin"/>
          <w:i/>
          <w:iCs/>
        </w:rPr>
        <w:t>Journal of social and personal Relationships</w:t>
      </w:r>
      <w:r w:rsidRPr="00FE12AD">
        <w:rPr>
          <w:rFonts w:asciiTheme="majorBidi" w:hAnsiTheme="majorBidi" w:cs="B Nazanin"/>
        </w:rPr>
        <w:t>. Vol 16 (5), 571-590.</w:t>
      </w:r>
    </w:p>
    <w:p w:rsidR="000C426F" w:rsidRPr="00FE12AD" w:rsidRDefault="000C426F" w:rsidP="000C426F">
      <w:pPr>
        <w:pStyle w:val="a"/>
        <w:bidi w:val="0"/>
        <w:rPr>
          <w:rFonts w:cs="B Nazanin"/>
        </w:rPr>
      </w:pPr>
      <w:r w:rsidRPr="00FE12AD">
        <w:rPr>
          <w:rFonts w:eastAsiaTheme="minorHAnsi"/>
        </w:rPr>
        <w:t xml:space="preserve">Goodwin, I. (2004). The relevance of attachment theory to the philosophy, organization, &amp; practice of adult mental health care. </w:t>
      </w:r>
      <w:r w:rsidRPr="00FE12AD">
        <w:rPr>
          <w:rFonts w:eastAsiaTheme="minorHAnsi"/>
          <w:i/>
          <w:iCs/>
        </w:rPr>
        <w:t xml:space="preserve">Clinical Psychology Review. </w:t>
      </w:r>
      <w:r w:rsidRPr="00FE12AD">
        <w:rPr>
          <w:rFonts w:eastAsiaTheme="minorHAnsi"/>
        </w:rPr>
        <w:t>23(1): 35-56.</w:t>
      </w:r>
    </w:p>
    <w:p w:rsidR="000C426F" w:rsidRPr="00FE12AD" w:rsidRDefault="000C426F" w:rsidP="000C426F">
      <w:pPr>
        <w:pStyle w:val="a"/>
        <w:bidi w:val="0"/>
        <w:rPr>
          <w:rFonts w:eastAsia="Calibri"/>
        </w:rPr>
      </w:pPr>
      <w:r w:rsidRPr="00FE12AD">
        <w:rPr>
          <w:rFonts w:eastAsia="Calibri"/>
        </w:rPr>
        <w:t>Gottfredson, Denise C. Cross Amanda</w:t>
      </w:r>
      <w:r w:rsidRPr="00FE12AD">
        <w:t xml:space="preserve">, </w:t>
      </w:r>
      <w:r w:rsidRPr="00FE12AD">
        <w:rPr>
          <w:rFonts w:eastAsia="Calibri"/>
        </w:rPr>
        <w:t>Soule</w:t>
      </w:r>
      <w:r w:rsidRPr="00FE12AD">
        <w:t xml:space="preserve"> </w:t>
      </w:r>
      <w:r w:rsidRPr="00FE12AD">
        <w:rPr>
          <w:rFonts w:eastAsia="Calibri"/>
        </w:rPr>
        <w:t>David A</w:t>
      </w:r>
      <w:r w:rsidRPr="00FE12AD">
        <w:t xml:space="preserve">. (2007). </w:t>
      </w:r>
      <w:r w:rsidRPr="00FE12AD">
        <w:rPr>
          <w:rFonts w:eastAsia="Calibri"/>
          <w:i/>
          <w:iCs/>
        </w:rPr>
        <w:t>Distinguishing Charateristics of Effective and  Ineffective Afterschool Programs to Prevent Delinquency and Victimization</w:t>
      </w:r>
      <w:r w:rsidRPr="00FE12AD">
        <w:t xml:space="preserve">. </w:t>
      </w:r>
      <w:r w:rsidRPr="00FE12AD">
        <w:rPr>
          <w:rFonts w:eastAsia="Calibri"/>
        </w:rPr>
        <w:t xml:space="preserve">Volume 6 Number 2:  PP 289–318. </w:t>
      </w:r>
    </w:p>
    <w:p w:rsidR="000C426F" w:rsidRPr="00FE12AD" w:rsidRDefault="000C426F" w:rsidP="000C426F">
      <w:pPr>
        <w:pStyle w:val="a"/>
        <w:bidi w:val="0"/>
        <w:rPr>
          <w:rFonts w:cs="B Nazanin"/>
        </w:rPr>
      </w:pPr>
      <w:r w:rsidRPr="00FE12AD">
        <w:rPr>
          <w:rFonts w:eastAsiaTheme="minorHAnsi"/>
        </w:rPr>
        <w:t xml:space="preserve">Gullone E, Robinson K. (2005). The inventory of parent and peer attachment revised (IPPA-R) for children: A psychometric in investigation. </w:t>
      </w:r>
      <w:r w:rsidRPr="00FE12AD">
        <w:rPr>
          <w:rFonts w:eastAsiaTheme="minorHAnsi"/>
          <w:i/>
          <w:iCs/>
        </w:rPr>
        <w:t>Clin Psychol Psychother</w:t>
      </w:r>
      <w:r w:rsidRPr="00FE12AD">
        <w:rPr>
          <w:rFonts w:eastAsiaTheme="minorHAnsi"/>
        </w:rPr>
        <w:t>; 12: 67-79.</w:t>
      </w:r>
    </w:p>
    <w:p w:rsidR="000C426F" w:rsidRPr="00FE12AD" w:rsidRDefault="000C426F" w:rsidP="000C426F">
      <w:pPr>
        <w:pStyle w:val="a"/>
        <w:bidi w:val="0"/>
      </w:pPr>
      <w:r w:rsidRPr="00FE12AD">
        <w:t xml:space="preserve">Haskell, M.R and Yablonsky, L (1974). </w:t>
      </w:r>
      <w:r w:rsidRPr="00FE12AD">
        <w:rPr>
          <w:i/>
          <w:iCs/>
        </w:rPr>
        <w:t>Juvenile Delinquency</w:t>
      </w:r>
      <w:r w:rsidRPr="00FE12AD">
        <w:t>. By Rand Mc Nally College publish company All right reserved.</w:t>
      </w:r>
    </w:p>
    <w:p w:rsidR="000C426F" w:rsidRPr="00FE12AD" w:rsidRDefault="000C426F" w:rsidP="000C426F">
      <w:pPr>
        <w:pStyle w:val="a"/>
        <w:bidi w:val="0"/>
        <w:rPr>
          <w:rFonts w:asciiTheme="majorBidi" w:hAnsiTheme="majorBidi" w:cs="B Nazanin"/>
        </w:rPr>
      </w:pPr>
      <w:r w:rsidRPr="00FE12AD">
        <w:rPr>
          <w:rFonts w:asciiTheme="majorBidi" w:hAnsiTheme="majorBidi" w:cs="B Nazanin"/>
        </w:rPr>
        <w:t xml:space="preserve">Hawley, G. A. (1988). </w:t>
      </w:r>
      <w:r w:rsidRPr="00FE12AD">
        <w:rPr>
          <w:rFonts w:asciiTheme="majorBidi" w:hAnsiTheme="majorBidi" w:cs="B Nazanin"/>
          <w:i/>
          <w:iCs/>
        </w:rPr>
        <w:t>MPD. Measures of Psychosocial Development</w:t>
      </w:r>
      <w:r w:rsidRPr="00FE12AD">
        <w:rPr>
          <w:rFonts w:asciiTheme="majorBidi" w:hAnsiTheme="majorBidi" w:cs="B Nazanin"/>
        </w:rPr>
        <w:t xml:space="preserve">. Professional manual. PAR Psychological Assessment Resourcess, Inc. </w:t>
      </w:r>
    </w:p>
    <w:p w:rsidR="000C426F" w:rsidRPr="00FE12AD" w:rsidRDefault="000C426F" w:rsidP="000C426F">
      <w:pPr>
        <w:pStyle w:val="a"/>
        <w:bidi w:val="0"/>
        <w:rPr>
          <w:rFonts w:cs="B Nazanin"/>
        </w:rPr>
      </w:pPr>
      <w:r w:rsidRPr="00FE12AD">
        <w:rPr>
          <w:rFonts w:cs="B Nazanin"/>
        </w:rPr>
        <w:t>Hober, A.R (1991</w:t>
      </w:r>
      <w:r w:rsidRPr="00FE12AD">
        <w:rPr>
          <w:rFonts w:cs="B Nazanin"/>
          <w:i/>
          <w:iCs/>
        </w:rPr>
        <w:t>). Delinquency and vandalism in the Netherlands’s public transportation system</w:t>
      </w:r>
      <w:r w:rsidRPr="00FE12AD">
        <w:rPr>
          <w:rFonts w:cs="B Nazanin"/>
        </w:rPr>
        <w:t>, economic research center.</w:t>
      </w:r>
    </w:p>
    <w:p w:rsidR="000C426F" w:rsidRPr="00FE12AD" w:rsidRDefault="000C426F" w:rsidP="000C426F">
      <w:pPr>
        <w:pStyle w:val="a"/>
        <w:bidi w:val="0"/>
        <w:rPr>
          <w:rFonts w:cs="B Nazanin"/>
        </w:rPr>
      </w:pPr>
      <w:r w:rsidRPr="00FE12AD">
        <w:rPr>
          <w:rFonts w:eastAsiaTheme="minorHAnsi"/>
        </w:rPr>
        <w:t>Holmbeck GN, Wandrei ML. (1993). Individual and relational predictors of adjustment in first-year college students</w:t>
      </w:r>
      <w:r w:rsidRPr="00FE12AD">
        <w:rPr>
          <w:rFonts w:eastAsiaTheme="minorHAnsi"/>
          <w:i/>
          <w:iCs/>
        </w:rPr>
        <w:t>. J Counsel Psychol</w:t>
      </w:r>
      <w:r w:rsidRPr="00FE12AD">
        <w:rPr>
          <w:rFonts w:eastAsiaTheme="minorHAnsi"/>
        </w:rPr>
        <w:t>; 40(1): 73-8.</w:t>
      </w:r>
      <w:r w:rsidRPr="00FE12AD">
        <w:rPr>
          <w:rFonts w:cs="B Nazanin"/>
        </w:rPr>
        <w:t xml:space="preserve"> </w:t>
      </w:r>
    </w:p>
    <w:p w:rsidR="000C426F" w:rsidRPr="00FE12AD" w:rsidRDefault="000C426F" w:rsidP="000C426F">
      <w:pPr>
        <w:pStyle w:val="a"/>
        <w:bidi w:val="0"/>
      </w:pPr>
      <w:r w:rsidRPr="00FE12AD">
        <w:t xml:space="preserve">Holmbreg, K. &amp; Hjern, A. (2008). Bullying and attention-deficit hyperactivity disorder in 10-year-olds in a swedish community. </w:t>
      </w:r>
      <w:r w:rsidRPr="00FE12AD">
        <w:rPr>
          <w:i/>
          <w:iCs/>
        </w:rPr>
        <w:t>Journal of Developmental Medicine and Child Neurology</w:t>
      </w:r>
      <w:r w:rsidRPr="00FE12AD">
        <w:t>. 50(2), 134-138.</w:t>
      </w:r>
    </w:p>
    <w:p w:rsidR="000C426F" w:rsidRPr="00FE12AD" w:rsidRDefault="000C426F" w:rsidP="000C426F">
      <w:pPr>
        <w:pStyle w:val="a"/>
        <w:bidi w:val="0"/>
      </w:pPr>
      <w:r w:rsidRPr="00FE12AD">
        <w:t xml:space="preserve">Humphrey, J., Storch, E. &amp; Geffken, G. (2007). Peer victimization in children with deficit hyperactivity disorder. </w:t>
      </w:r>
      <w:r w:rsidRPr="00FE12AD">
        <w:rPr>
          <w:i/>
          <w:iCs/>
        </w:rPr>
        <w:t>Journal of Child Health Care</w:t>
      </w:r>
      <w:r w:rsidRPr="00FE12AD">
        <w:t>. 11(3), 248-260.</w:t>
      </w:r>
    </w:p>
    <w:p w:rsidR="000C426F" w:rsidRPr="00FE12AD" w:rsidRDefault="000C426F" w:rsidP="000C426F">
      <w:pPr>
        <w:pStyle w:val="a"/>
        <w:bidi w:val="0"/>
      </w:pPr>
      <w:r w:rsidRPr="00FE12AD">
        <w:t xml:space="preserve">Jacob Doll, Jonathan. Eslami, Zohreh and Walters, Lynne (2013). Understanding Why Students Drop Out of High School, According to Their Own Reports: Are </w:t>
      </w:r>
      <w:r w:rsidRPr="00FE12AD">
        <w:lastRenderedPageBreak/>
        <w:t xml:space="preserve">They Pushed or Pulled, or Do They Fall Out? A Comparative Analysis of Seven Nationally Representative Studies. </w:t>
      </w:r>
      <w:r w:rsidRPr="00FE12AD">
        <w:rPr>
          <w:i/>
          <w:iCs/>
        </w:rPr>
        <w:t>SAGE Open</w:t>
      </w:r>
      <w:r w:rsidRPr="00FE12AD">
        <w:t>: PP 1-15.</w:t>
      </w:r>
    </w:p>
    <w:p w:rsidR="000C426F" w:rsidRPr="00FE12AD" w:rsidRDefault="000C426F" w:rsidP="000C426F">
      <w:pPr>
        <w:pStyle w:val="a"/>
        <w:bidi w:val="0"/>
        <w:rPr>
          <w:rFonts w:eastAsiaTheme="minorHAnsi"/>
        </w:rPr>
      </w:pPr>
      <w:r w:rsidRPr="00FE12AD">
        <w:rPr>
          <w:rFonts w:eastAsiaTheme="minorHAnsi"/>
        </w:rPr>
        <w:t xml:space="preserve">Kenny ME, Donaldson G. (1991). Contributions of parental attachment and family structure to the social and psychological functioning of first-year college students. </w:t>
      </w:r>
      <w:r w:rsidRPr="00FE12AD">
        <w:rPr>
          <w:rFonts w:eastAsiaTheme="minorHAnsi"/>
          <w:i/>
          <w:iCs/>
        </w:rPr>
        <w:t>J Counsel Psychol</w:t>
      </w:r>
      <w:r w:rsidRPr="00FE12AD">
        <w:rPr>
          <w:rFonts w:eastAsiaTheme="minorHAnsi"/>
        </w:rPr>
        <w:t>; 38: 479-86.</w:t>
      </w:r>
    </w:p>
    <w:p w:rsidR="000C426F" w:rsidRDefault="000C426F" w:rsidP="000C426F">
      <w:pPr>
        <w:pStyle w:val="a"/>
        <w:bidi w:val="0"/>
        <w:rPr>
          <w:rFonts w:ascii="Times Mew Roman" w:hAnsi="Times Mew Roman" w:cs="Times New Roman"/>
        </w:rPr>
      </w:pPr>
      <w:r w:rsidRPr="00F074E7">
        <w:rPr>
          <w:rFonts w:ascii="Times Mew Roman" w:hAnsi="Times Mew Roman" w:cs="Times New Roman"/>
        </w:rPr>
        <w:t>Kokko K, Pulkkinen L.</w:t>
      </w:r>
      <w:r>
        <w:rPr>
          <w:rFonts w:ascii="Times Mew Roman" w:hAnsi="Times Mew Roman" w:cs="Times New Roman"/>
        </w:rPr>
        <w:t xml:space="preserve"> (2000).</w:t>
      </w:r>
      <w:r w:rsidRPr="00F074E7">
        <w:rPr>
          <w:rFonts w:ascii="Times Mew Roman" w:hAnsi="Times Mew Roman" w:cs="Times New Roman"/>
        </w:rPr>
        <w:t xml:space="preserve"> Aggression in child book and long-term unemployment in adulthood: A</w:t>
      </w:r>
      <w:r>
        <w:rPr>
          <w:rFonts w:ascii="Times Mew Roman" w:hAnsi="Times Mew Roman" w:cs="Times New Roman"/>
        </w:rPr>
        <w:t xml:space="preserve"> </w:t>
      </w:r>
      <w:r w:rsidRPr="00F074E7">
        <w:rPr>
          <w:rFonts w:ascii="Times Mew Roman" w:hAnsi="Times Mew Roman" w:cs="Times New Roman"/>
        </w:rPr>
        <w:t xml:space="preserve">cycle of maladaptation and some predictive factors. </w:t>
      </w:r>
      <w:r w:rsidRPr="00F074E7">
        <w:rPr>
          <w:rFonts w:ascii="Times Mew Roman" w:hAnsi="Times Mew Roman" w:cs="Times New Roman"/>
          <w:i/>
          <w:iCs/>
        </w:rPr>
        <w:t>Dev Psychol</w:t>
      </w:r>
      <w:r w:rsidRPr="00F074E7">
        <w:rPr>
          <w:rFonts w:ascii="Times Mew Roman" w:hAnsi="Times Mew Roman" w:cs="Times New Roman"/>
        </w:rPr>
        <w:t>; 36: 463-72.</w:t>
      </w:r>
    </w:p>
    <w:p w:rsidR="000C426F" w:rsidRPr="00FE12AD" w:rsidRDefault="000C426F" w:rsidP="000C426F">
      <w:pPr>
        <w:pStyle w:val="a"/>
        <w:bidi w:val="0"/>
      </w:pPr>
      <w:r w:rsidRPr="00FE12AD">
        <w:rPr>
          <w:rFonts w:ascii="TimesNewRoman" w:hAnsi="TimesNewRoman" w:cs="TimesNewRoman"/>
        </w:rPr>
        <w:t xml:space="preserve">Kosterman, R., Haggerty, K.P., Spoth, R., &amp; Redmond, C. (2004). Unique influence of Mothers and Fathers on Their Children Antisocial Behavior, </w:t>
      </w:r>
      <w:r w:rsidRPr="00FE12AD">
        <w:rPr>
          <w:rFonts w:ascii="TimesNewRoman,Italic" w:hAnsi="TimesNewRoman,Italic" w:cs="TimesNewRoman,Italic"/>
          <w:i/>
          <w:iCs/>
        </w:rPr>
        <w:t>Journal of Marriage and Family</w:t>
      </w:r>
      <w:r w:rsidRPr="00FE12AD">
        <w:rPr>
          <w:rFonts w:ascii="TimesNewRoman" w:hAnsi="TimesNewRoman" w:cs="TimesNewRoman"/>
        </w:rPr>
        <w:t>, 66, 762-778.</w:t>
      </w:r>
    </w:p>
    <w:p w:rsidR="000C426F" w:rsidRPr="00DA599E" w:rsidRDefault="000C426F" w:rsidP="000C426F">
      <w:pPr>
        <w:pStyle w:val="a"/>
        <w:bidi w:val="0"/>
        <w:rPr>
          <w:rFonts w:asciiTheme="majorBidi" w:hAnsiTheme="majorBidi" w:cs="B Nazanin"/>
        </w:rPr>
      </w:pPr>
      <w:r w:rsidRPr="00DA599E">
        <w:rPr>
          <w:rFonts w:asciiTheme="majorBidi" w:hAnsiTheme="majorBidi" w:cs="B Nazanin"/>
        </w:rPr>
        <w:t xml:space="preserve">Lahey, B. B. (1992). </w:t>
      </w:r>
      <w:r w:rsidRPr="00DA599E">
        <w:rPr>
          <w:rFonts w:asciiTheme="majorBidi" w:hAnsiTheme="majorBidi" w:cs="B Nazanin"/>
          <w:i/>
          <w:iCs/>
        </w:rPr>
        <w:t>Psychology an Introduction</w:t>
      </w:r>
      <w:r w:rsidRPr="00DA599E">
        <w:rPr>
          <w:rFonts w:asciiTheme="majorBidi" w:hAnsiTheme="majorBidi" w:cs="B Nazanin"/>
        </w:rPr>
        <w:t>. Fourth Edition, Wm. C. Brown Publishers.</w:t>
      </w:r>
    </w:p>
    <w:p w:rsidR="000C426F" w:rsidRPr="00F074E7" w:rsidRDefault="000C426F" w:rsidP="000C426F">
      <w:pPr>
        <w:pStyle w:val="a"/>
        <w:bidi w:val="0"/>
        <w:rPr>
          <w:rFonts w:ascii="Times Mew Roman" w:hAnsi="Times Mew Roman"/>
        </w:rPr>
      </w:pPr>
      <w:r w:rsidRPr="00F074E7">
        <w:rPr>
          <w:rFonts w:ascii="Times Mew Roman" w:hAnsi="Times Mew Roman" w:cs="Times New Roman"/>
        </w:rPr>
        <w:t>Laible DJ, Carlo G, Raffaelli M.</w:t>
      </w:r>
      <w:r>
        <w:rPr>
          <w:rFonts w:ascii="Times Mew Roman" w:hAnsi="Times Mew Roman" w:cs="Times New Roman"/>
        </w:rPr>
        <w:t xml:space="preserve"> (2000).</w:t>
      </w:r>
      <w:r w:rsidRPr="00F074E7">
        <w:rPr>
          <w:rFonts w:ascii="Times Mew Roman" w:hAnsi="Times Mew Roman" w:cs="Times New Roman"/>
        </w:rPr>
        <w:t xml:space="preserve"> The differential relations of parent and peer attachment to</w:t>
      </w:r>
      <w:r>
        <w:rPr>
          <w:rFonts w:ascii="Times Mew Roman" w:hAnsi="Times Mew Roman" w:cs="Times New Roman"/>
        </w:rPr>
        <w:t xml:space="preserve"> </w:t>
      </w:r>
      <w:r w:rsidRPr="00F074E7">
        <w:rPr>
          <w:rFonts w:ascii="Times Mew Roman" w:hAnsi="Times Mew Roman" w:cs="Times New Roman"/>
        </w:rPr>
        <w:t xml:space="preserve">adolescent adjustment. </w:t>
      </w:r>
      <w:r w:rsidRPr="00F074E7">
        <w:rPr>
          <w:rFonts w:ascii="Times Mew Roman" w:hAnsi="Times Mew Roman" w:cs="Times New Roman"/>
          <w:i/>
          <w:iCs/>
        </w:rPr>
        <w:t>J Youth Adolesc</w:t>
      </w:r>
      <w:r w:rsidRPr="00F074E7">
        <w:rPr>
          <w:rFonts w:ascii="Times Mew Roman" w:hAnsi="Times Mew Roman" w:cs="Times New Roman"/>
        </w:rPr>
        <w:t>; 29: 45-59.</w:t>
      </w:r>
    </w:p>
    <w:p w:rsidR="000C426F" w:rsidRPr="00DA599E" w:rsidRDefault="000C426F" w:rsidP="000C426F">
      <w:pPr>
        <w:pStyle w:val="a"/>
        <w:bidi w:val="0"/>
      </w:pPr>
      <w:r w:rsidRPr="00DA599E">
        <w:t xml:space="preserve">Lemmens, J. S, Valkenburg, P. M. &amp; Peter, Goodman, R., Ford, T. &amp; Beveridge, M. (2006). </w:t>
      </w:r>
      <w:r w:rsidRPr="00DA599E">
        <w:rPr>
          <w:i/>
          <w:iCs/>
        </w:rPr>
        <w:t>ADHD and conduct disorders and involvement in different bullying roles in a british community sample</w:t>
      </w:r>
      <w:r w:rsidRPr="00DA599E">
        <w:t>. University of Bristol: Avon Longitudinal Study of Parents and Children. Department of Social Medicine.</w:t>
      </w:r>
    </w:p>
    <w:p w:rsidR="000C426F" w:rsidRPr="00FE12AD" w:rsidRDefault="000C426F" w:rsidP="000C426F">
      <w:pPr>
        <w:pStyle w:val="a"/>
        <w:bidi w:val="0"/>
        <w:rPr>
          <w:rFonts w:asciiTheme="majorBidi" w:hAnsiTheme="majorBidi" w:cs="B Nazanin"/>
        </w:rPr>
      </w:pPr>
      <w:r w:rsidRPr="00FE12AD">
        <w:rPr>
          <w:rFonts w:asciiTheme="majorBidi" w:hAnsiTheme="majorBidi" w:cs="B Nazanin"/>
        </w:rPr>
        <w:t xml:space="preserve">Levy, T. M. (2000). </w:t>
      </w:r>
      <w:r w:rsidRPr="00FE12AD">
        <w:rPr>
          <w:rFonts w:asciiTheme="majorBidi" w:hAnsiTheme="majorBidi" w:cs="B Nazanin"/>
          <w:i/>
          <w:iCs/>
        </w:rPr>
        <w:t>Handbook of attachment interrention</w:t>
      </w:r>
      <w:r w:rsidRPr="00FE12AD">
        <w:rPr>
          <w:rFonts w:asciiTheme="majorBidi" w:hAnsiTheme="majorBidi" w:cs="B Nazanin"/>
        </w:rPr>
        <w:t xml:space="preserve">. San Diego, CA, US: Academic Press, Inc. </w:t>
      </w:r>
    </w:p>
    <w:p w:rsidR="000C426F" w:rsidRPr="00DA599E" w:rsidRDefault="000C426F" w:rsidP="000C426F">
      <w:pPr>
        <w:pStyle w:val="a"/>
        <w:bidi w:val="0"/>
        <w:rPr>
          <w:rFonts w:cs="B Nazanin"/>
        </w:rPr>
      </w:pPr>
      <w:r w:rsidRPr="00DA599E">
        <w:rPr>
          <w:rFonts w:eastAsiaTheme="minorHAnsi"/>
        </w:rPr>
        <w:t xml:space="preserve">Lieberman M, Doyle A, Markiewiez D. (1999). Developmental patterns in security of attachment to mother and father in late childhood and early adolescence: Associations with peer relations. </w:t>
      </w:r>
      <w:r w:rsidRPr="00DA599E">
        <w:rPr>
          <w:rFonts w:eastAsiaTheme="minorHAnsi"/>
          <w:i/>
          <w:iCs/>
        </w:rPr>
        <w:t>Child Dev</w:t>
      </w:r>
      <w:r w:rsidRPr="00DA599E">
        <w:rPr>
          <w:rFonts w:eastAsiaTheme="minorHAnsi"/>
        </w:rPr>
        <w:t>; 70: 202-13.</w:t>
      </w:r>
    </w:p>
    <w:p w:rsidR="000C426F" w:rsidRPr="00FE12AD" w:rsidRDefault="000C426F" w:rsidP="000C426F">
      <w:pPr>
        <w:pStyle w:val="a"/>
        <w:bidi w:val="0"/>
        <w:rPr>
          <w:rFonts w:asciiTheme="majorBidi" w:hAnsiTheme="majorBidi" w:cs="B Nazanin"/>
        </w:rPr>
      </w:pPr>
      <w:r w:rsidRPr="00FE12AD">
        <w:rPr>
          <w:rFonts w:asciiTheme="majorBidi" w:hAnsiTheme="majorBidi" w:cs="B Nazanin"/>
        </w:rPr>
        <w:t xml:space="preserve">Maccoby, E. E. &amp; Jacklin. C. N. (1980). Psychological sex Defferences. In: Rutter, M. (1980). </w:t>
      </w:r>
      <w:r w:rsidRPr="00FE12AD">
        <w:rPr>
          <w:rFonts w:asciiTheme="majorBidi" w:hAnsiTheme="majorBidi" w:cs="B Nazanin"/>
          <w:i/>
          <w:iCs/>
        </w:rPr>
        <w:t>Developmental psychiatry American Psychiatric Press</w:t>
      </w:r>
      <w:r w:rsidRPr="00FE12AD">
        <w:rPr>
          <w:rFonts w:asciiTheme="majorBidi" w:hAnsiTheme="majorBidi" w:cs="B Nazanin"/>
        </w:rPr>
        <w:t>, Inc.</w:t>
      </w:r>
    </w:p>
    <w:p w:rsidR="000C426F" w:rsidRPr="00FE12AD" w:rsidRDefault="000C426F" w:rsidP="000C426F">
      <w:pPr>
        <w:pStyle w:val="a"/>
        <w:bidi w:val="0"/>
      </w:pPr>
      <w:r w:rsidRPr="00FE12AD">
        <w:t xml:space="preserve">Madrigal, A .C. (2006). </w:t>
      </w:r>
      <w:r w:rsidRPr="00FE12AD">
        <w:rPr>
          <w:i/>
          <w:iCs/>
        </w:rPr>
        <w:t>The direct and indirect effect of family environment and community violence exposure on lotion middle-school age youth's psychological distress and risk for gong affiliation</w:t>
      </w:r>
      <w:r w:rsidRPr="00FE12AD">
        <w:t>. University of Nevada.</w:t>
      </w:r>
    </w:p>
    <w:p w:rsidR="000C426F" w:rsidRDefault="000C426F" w:rsidP="000C426F">
      <w:pPr>
        <w:pStyle w:val="a"/>
        <w:bidi w:val="0"/>
        <w:rPr>
          <w:rFonts w:ascii="Times Mew Roman" w:hAnsi="Times Mew Roman" w:cs="Times New Roman"/>
        </w:rPr>
      </w:pPr>
      <w:r w:rsidRPr="00F074E7">
        <w:rPr>
          <w:rFonts w:ascii="Times Mew Roman" w:hAnsi="Times Mew Roman" w:cs="Times New Roman"/>
        </w:rPr>
        <w:t>Main M, Kaplan L, Cassidy J.</w:t>
      </w:r>
      <w:r>
        <w:rPr>
          <w:rFonts w:ascii="Times Mew Roman" w:hAnsi="Times Mew Roman" w:cs="Times New Roman"/>
        </w:rPr>
        <w:t xml:space="preserve"> (1985).</w:t>
      </w:r>
      <w:r w:rsidRPr="00F074E7">
        <w:rPr>
          <w:rFonts w:ascii="Times Mew Roman" w:hAnsi="Times Mew Roman" w:cs="Times New Roman"/>
        </w:rPr>
        <w:t xml:space="preserve"> Security in infancy, childhood and adulthood: A move to the level of</w:t>
      </w:r>
      <w:r>
        <w:rPr>
          <w:rFonts w:ascii="Times Mew Roman" w:hAnsi="Times Mew Roman" w:cs="Times New Roman"/>
        </w:rPr>
        <w:t xml:space="preserve"> </w:t>
      </w:r>
      <w:r w:rsidRPr="00F074E7">
        <w:rPr>
          <w:rFonts w:ascii="Times Mew Roman" w:hAnsi="Times Mew Roman" w:cs="Times New Roman"/>
        </w:rPr>
        <w:t xml:space="preserve">representation. Growing points in attachment theory and research. </w:t>
      </w:r>
      <w:r w:rsidRPr="00F074E7">
        <w:rPr>
          <w:rFonts w:ascii="Times Mew Roman" w:hAnsi="Times Mew Roman" w:cs="Times New Roman"/>
          <w:i/>
          <w:iCs/>
        </w:rPr>
        <w:t>Monographs Soc Res child Dev</w:t>
      </w:r>
      <w:r w:rsidRPr="00F074E7">
        <w:rPr>
          <w:rFonts w:ascii="Times Mew Roman" w:hAnsi="Times Mew Roman" w:cs="Times New Roman"/>
        </w:rPr>
        <w:t>; 50: 66-104.</w:t>
      </w:r>
    </w:p>
    <w:p w:rsidR="000C426F" w:rsidRPr="00FE12AD" w:rsidRDefault="000C426F" w:rsidP="000C426F">
      <w:pPr>
        <w:pStyle w:val="a"/>
        <w:bidi w:val="0"/>
        <w:rPr>
          <w:rFonts w:cs="B Nazanin"/>
        </w:rPr>
      </w:pPr>
      <w:r w:rsidRPr="00FE12AD">
        <w:rPr>
          <w:rFonts w:cs="B Nazanin"/>
        </w:rPr>
        <w:t xml:space="preserve">McCorry, Timothy A (2005). </w:t>
      </w:r>
      <w:r w:rsidRPr="00FE12AD">
        <w:rPr>
          <w:rFonts w:cs="B Nazanin"/>
          <w:i/>
          <w:iCs/>
        </w:rPr>
        <w:t>Parental control, gender and delinquency in patriarchal and non–patriarchal households: a qualitative assessment</w:t>
      </w:r>
      <w:r w:rsidRPr="00FE12AD">
        <w:rPr>
          <w:rFonts w:cs="B Nazanin"/>
        </w:rPr>
        <w:t>, dissertation PhD, state university of New York at Buffalo.</w:t>
      </w:r>
    </w:p>
    <w:p w:rsidR="000C426F" w:rsidRPr="00FE12AD" w:rsidRDefault="000C426F" w:rsidP="000C426F">
      <w:pPr>
        <w:pStyle w:val="a"/>
        <w:bidi w:val="0"/>
        <w:rPr>
          <w:rFonts w:asciiTheme="majorBidi" w:hAnsiTheme="majorBidi" w:cstheme="majorBidi"/>
        </w:rPr>
      </w:pPr>
      <w:r w:rsidRPr="00FE12AD">
        <w:rPr>
          <w:rFonts w:asciiTheme="majorBidi" w:eastAsiaTheme="minorHAnsi" w:hAnsiTheme="majorBidi" w:cstheme="majorBidi"/>
        </w:rPr>
        <w:lastRenderedPageBreak/>
        <w:t>Melvin Seeman (1959).</w:t>
      </w:r>
      <w:r w:rsidRPr="00FE12AD">
        <w:rPr>
          <w:rFonts w:asciiTheme="majorBidi" w:hAnsiTheme="majorBidi" w:cstheme="majorBidi"/>
        </w:rPr>
        <w:t xml:space="preserve"> </w:t>
      </w:r>
      <w:r w:rsidRPr="00FE12AD">
        <w:rPr>
          <w:rFonts w:asciiTheme="majorBidi" w:eastAsiaTheme="minorHAnsi" w:hAnsiTheme="majorBidi" w:cstheme="majorBidi"/>
        </w:rPr>
        <w:t xml:space="preserve">On The Meaning of Alienation. University of California, </w:t>
      </w:r>
      <w:r w:rsidRPr="00FE12AD">
        <w:rPr>
          <w:rFonts w:asciiTheme="majorBidi" w:eastAsiaTheme="minorHAnsi" w:hAnsiTheme="majorBidi" w:cstheme="majorBidi"/>
          <w:i/>
          <w:iCs/>
        </w:rPr>
        <w:t>Los Angeles American Sociological Review</w:t>
      </w:r>
      <w:r w:rsidRPr="00FE12AD">
        <w:rPr>
          <w:rFonts w:asciiTheme="majorBidi" w:eastAsiaTheme="minorHAnsi" w:hAnsiTheme="majorBidi" w:cstheme="majorBidi"/>
        </w:rPr>
        <w:t xml:space="preserve">, Vol. 24, No. 6 (Dec., 1959), pp. 783-791. </w:t>
      </w:r>
    </w:p>
    <w:p w:rsidR="000C426F" w:rsidRPr="00FE12AD" w:rsidRDefault="000C426F" w:rsidP="000C426F">
      <w:pPr>
        <w:pStyle w:val="a"/>
        <w:bidi w:val="0"/>
        <w:rPr>
          <w:rFonts w:eastAsiaTheme="minorHAnsi"/>
          <w:rtl/>
        </w:rPr>
      </w:pPr>
      <w:r w:rsidRPr="00FE12AD">
        <w:rPr>
          <w:rFonts w:eastAsiaTheme="minorHAnsi"/>
        </w:rPr>
        <w:t xml:space="preserve">Moayedfar H, Agha Mohammdadian H, Tabatabaei SM. (2007). Relationship attachment styles and social self esteem. </w:t>
      </w:r>
      <w:r w:rsidRPr="00FE12AD">
        <w:rPr>
          <w:rFonts w:eastAsiaTheme="minorHAnsi"/>
          <w:i/>
          <w:iCs/>
        </w:rPr>
        <w:t>Journal of psychological studies</w:t>
      </w:r>
      <w:r w:rsidRPr="00FE12AD">
        <w:rPr>
          <w:rFonts w:eastAsiaTheme="minorHAnsi"/>
        </w:rPr>
        <w:t>; 3(1): 61-72. (Persian)</w:t>
      </w:r>
    </w:p>
    <w:p w:rsidR="000C426F" w:rsidRPr="00FE12AD" w:rsidRDefault="000C426F" w:rsidP="000C426F">
      <w:pPr>
        <w:pStyle w:val="a"/>
        <w:bidi w:val="0"/>
        <w:rPr>
          <w:rFonts w:cs="B Nazanin"/>
        </w:rPr>
      </w:pPr>
      <w:r w:rsidRPr="00FE12AD">
        <w:rPr>
          <w:rFonts w:eastAsiaTheme="minorHAnsi"/>
        </w:rPr>
        <w:t xml:space="preserve">Noom MJ, Dekovic M, Meeus WHJ. (1999). Autonomy, attachment and psychosocial adjustment during adolescence: A double-edged sword? </w:t>
      </w:r>
      <w:r w:rsidRPr="00FE12AD">
        <w:rPr>
          <w:rFonts w:eastAsiaTheme="minorHAnsi"/>
          <w:i/>
          <w:iCs/>
        </w:rPr>
        <w:t>J Adolesc</w:t>
      </w:r>
      <w:r w:rsidRPr="00FE12AD">
        <w:rPr>
          <w:rFonts w:eastAsiaTheme="minorHAnsi"/>
        </w:rPr>
        <w:t>; 22: 771-83.</w:t>
      </w:r>
      <w:r w:rsidRPr="00FE12AD">
        <w:rPr>
          <w:rFonts w:cs="B Nazanin"/>
        </w:rPr>
        <w:t xml:space="preserve"> </w:t>
      </w:r>
    </w:p>
    <w:p w:rsidR="000C426F" w:rsidRPr="00FE12AD" w:rsidRDefault="000C426F" w:rsidP="000C426F">
      <w:pPr>
        <w:pStyle w:val="a"/>
        <w:bidi w:val="0"/>
        <w:rPr>
          <w:rFonts w:cs="B Nazanin"/>
        </w:rPr>
      </w:pPr>
      <w:r w:rsidRPr="00FE12AD">
        <w:rPr>
          <w:rFonts w:cs="B Nazanin"/>
        </w:rPr>
        <w:t xml:space="preserve">Norman Chester Center For Football Research. (2001). Football and Football Hooliganism. </w:t>
      </w:r>
      <w:r w:rsidRPr="00FE12AD">
        <w:rPr>
          <w:rFonts w:cs="B Nazanin"/>
          <w:i/>
          <w:iCs/>
        </w:rPr>
        <w:t>University of Liecester</w:t>
      </w:r>
      <w:r w:rsidRPr="00FE12AD">
        <w:rPr>
          <w:rFonts w:cs="B Nazanin"/>
        </w:rPr>
        <w:t>: PP 1-17.</w:t>
      </w:r>
    </w:p>
    <w:p w:rsidR="000C426F" w:rsidRDefault="000C426F" w:rsidP="000C426F">
      <w:pPr>
        <w:pStyle w:val="a"/>
        <w:bidi w:val="0"/>
        <w:rPr>
          <w:rFonts w:ascii="Times Mew Roman" w:hAnsi="Times Mew Roman" w:cs="Times New Roman"/>
        </w:rPr>
      </w:pPr>
      <w:r w:rsidRPr="00F074E7">
        <w:rPr>
          <w:rFonts w:ascii="Times Mew Roman" w:hAnsi="Times Mew Roman" w:cs="Times New Roman"/>
        </w:rPr>
        <w:t>Renken B, Egeland B, Marvinney D, Mangelsdorf S, Sroufe LA.</w:t>
      </w:r>
      <w:r>
        <w:rPr>
          <w:rFonts w:ascii="Times Mew Roman" w:hAnsi="Times Mew Roman" w:cs="Times New Roman"/>
        </w:rPr>
        <w:t xml:space="preserve"> (1989).</w:t>
      </w:r>
      <w:r w:rsidRPr="00F074E7">
        <w:rPr>
          <w:rFonts w:ascii="Times Mew Roman" w:hAnsi="Times Mew Roman" w:cs="Times New Roman"/>
        </w:rPr>
        <w:t xml:space="preserve"> Early childhood antecedents of</w:t>
      </w:r>
      <w:r>
        <w:rPr>
          <w:rFonts w:ascii="Times Mew Roman" w:hAnsi="Times Mew Roman" w:cs="Times New Roman"/>
        </w:rPr>
        <w:t xml:space="preserve"> </w:t>
      </w:r>
      <w:r w:rsidRPr="00F074E7">
        <w:rPr>
          <w:rFonts w:ascii="Times Mew Roman" w:hAnsi="Times Mew Roman" w:cs="Times New Roman"/>
        </w:rPr>
        <w:t xml:space="preserve">aggression and passive-withdrawal in early elementary school. </w:t>
      </w:r>
      <w:r w:rsidRPr="00F074E7">
        <w:rPr>
          <w:rFonts w:ascii="Times Mew Roman" w:hAnsi="Times Mew Roman" w:cs="Times New Roman"/>
          <w:i/>
          <w:iCs/>
        </w:rPr>
        <w:t>J Pers</w:t>
      </w:r>
      <w:r w:rsidRPr="00F074E7">
        <w:rPr>
          <w:rFonts w:ascii="Times Mew Roman" w:hAnsi="Times Mew Roman" w:cs="Times New Roman"/>
        </w:rPr>
        <w:t>; 57: 257-80.</w:t>
      </w:r>
    </w:p>
    <w:p w:rsidR="000C426F" w:rsidRPr="00FE12AD" w:rsidRDefault="000C426F" w:rsidP="000C426F">
      <w:pPr>
        <w:pStyle w:val="a"/>
        <w:bidi w:val="0"/>
        <w:rPr>
          <w:rFonts w:eastAsia="Calibri"/>
        </w:rPr>
      </w:pPr>
      <w:r w:rsidRPr="00FE12AD">
        <w:rPr>
          <w:rFonts w:eastAsia="Calibri"/>
        </w:rPr>
        <w:t xml:space="preserve">Rezaee, Saeedeh. Rao S P and Ezrin Arbi (2011). Vandalism in Tehran, Iran Influence of some of the Urban Environmental Factors. Department of Architecture Faculty of the Built Environment University of Malaya 50603 KualaLumpur, </w:t>
      </w:r>
      <w:r w:rsidRPr="00FE12AD">
        <w:rPr>
          <w:rFonts w:eastAsia="Calibri"/>
          <w:i/>
          <w:iCs/>
        </w:rPr>
        <w:t>Malaysia</w:t>
      </w:r>
      <w:r w:rsidRPr="00FE12AD">
        <w:rPr>
          <w:rFonts w:eastAsia="Calibri"/>
        </w:rPr>
        <w:t>: pp 1-8.</w:t>
      </w:r>
    </w:p>
    <w:p w:rsidR="000C426F" w:rsidRPr="00FE12AD" w:rsidRDefault="000C426F" w:rsidP="000C426F">
      <w:pPr>
        <w:pStyle w:val="a"/>
        <w:bidi w:val="0"/>
        <w:rPr>
          <w:rFonts w:cs="B Nazanin"/>
        </w:rPr>
      </w:pPr>
      <w:r w:rsidRPr="00FE12AD">
        <w:rPr>
          <w:rFonts w:eastAsia="Calibri"/>
        </w:rPr>
        <w:t xml:space="preserve">Rolf Loeber, Jeffrey Burke, and Dustin A. Pardini (2009). Perspectives on oppositional defiant disorder, conduct disorder, and psychopathic features, </w:t>
      </w:r>
      <w:r w:rsidRPr="00FE12AD">
        <w:rPr>
          <w:rFonts w:eastAsia="Calibri"/>
          <w:i/>
          <w:iCs/>
        </w:rPr>
        <w:t xml:space="preserve">Journal of child psychology and psychiatry </w:t>
      </w:r>
      <w:r w:rsidRPr="00FE12AD">
        <w:rPr>
          <w:rFonts w:eastAsia="Calibri"/>
        </w:rPr>
        <w:t>50: 1-2, PP 133-142.</w:t>
      </w:r>
    </w:p>
    <w:p w:rsidR="000C426F" w:rsidRDefault="000C426F" w:rsidP="000C426F">
      <w:pPr>
        <w:pStyle w:val="a"/>
        <w:bidi w:val="0"/>
        <w:rPr>
          <w:rFonts w:ascii="Times Mew Roman" w:hAnsi="Times Mew Roman" w:cs="Times New Roman"/>
        </w:rPr>
      </w:pPr>
      <w:r w:rsidRPr="00F074E7">
        <w:rPr>
          <w:rFonts w:ascii="Times Mew Roman" w:hAnsi="Times Mew Roman" w:cs="Times New Roman"/>
        </w:rPr>
        <w:t xml:space="preserve">Rose-Krasnor L, Rubin KH, Booth CL, Coplan R. </w:t>
      </w:r>
      <w:r>
        <w:rPr>
          <w:rFonts w:ascii="Times Mew Roman" w:hAnsi="Times Mew Roman" w:cs="Times New Roman"/>
        </w:rPr>
        <w:t xml:space="preserve">(1996). </w:t>
      </w:r>
      <w:r w:rsidRPr="00F074E7">
        <w:rPr>
          <w:rFonts w:ascii="Times Mew Roman" w:hAnsi="Times Mew Roman" w:cs="Times New Roman"/>
        </w:rPr>
        <w:t>The relation of maternal directive nessand child</w:t>
      </w:r>
      <w:r>
        <w:rPr>
          <w:rFonts w:ascii="Times Mew Roman" w:hAnsi="Times Mew Roman" w:cs="Times New Roman"/>
        </w:rPr>
        <w:t xml:space="preserve"> </w:t>
      </w:r>
      <w:r w:rsidRPr="00F074E7">
        <w:rPr>
          <w:rFonts w:ascii="Times Mew Roman" w:hAnsi="Times Mew Roman" w:cs="Times New Roman"/>
        </w:rPr>
        <w:t xml:space="preserve">attachment security to social competence in preschoolers. </w:t>
      </w:r>
      <w:r w:rsidRPr="00F074E7">
        <w:rPr>
          <w:rFonts w:ascii="Times Mew Roman" w:hAnsi="Times Mew Roman" w:cs="Times New Roman"/>
          <w:i/>
          <w:iCs/>
        </w:rPr>
        <w:t>Int J Behav Dev</w:t>
      </w:r>
      <w:r w:rsidRPr="00F074E7">
        <w:rPr>
          <w:rFonts w:ascii="Times Mew Roman" w:hAnsi="Times Mew Roman" w:cs="Times New Roman"/>
        </w:rPr>
        <w:t>; 19: 309-25.</w:t>
      </w:r>
      <w:r>
        <w:rPr>
          <w:rFonts w:ascii="Times Mew Roman" w:hAnsi="Times Mew Roman" w:cs="Times New Roman"/>
        </w:rPr>
        <w:t xml:space="preserve"> </w:t>
      </w:r>
    </w:p>
    <w:p w:rsidR="000C426F" w:rsidRPr="00FE12AD" w:rsidRDefault="000C426F" w:rsidP="000C426F">
      <w:pPr>
        <w:pStyle w:val="a"/>
        <w:bidi w:val="0"/>
        <w:rPr>
          <w:rFonts w:cs="B Nazanin"/>
        </w:rPr>
      </w:pPr>
      <w:r w:rsidRPr="00FE12AD">
        <w:rPr>
          <w:rFonts w:eastAsiaTheme="minorHAnsi"/>
        </w:rPr>
        <w:t xml:space="preserve">Rubin KH, Dwyer KM, Booth-LaForce C, Kim AH, Burgess KB, Rose Krasnor L. (2004). Attachment, friendship, and psychosocial functioning in early adolescence. </w:t>
      </w:r>
      <w:r w:rsidRPr="00FE12AD">
        <w:rPr>
          <w:rFonts w:eastAsiaTheme="minorHAnsi"/>
          <w:i/>
          <w:iCs/>
        </w:rPr>
        <w:t>J Early Adolesc</w:t>
      </w:r>
      <w:r w:rsidRPr="00FE12AD">
        <w:rPr>
          <w:rFonts w:eastAsiaTheme="minorHAnsi"/>
        </w:rPr>
        <w:t>; 24: 326-56.</w:t>
      </w:r>
      <w:r w:rsidRPr="00FE12AD">
        <w:rPr>
          <w:rFonts w:cs="B Nazanin"/>
        </w:rPr>
        <w:t xml:space="preserve"> </w:t>
      </w:r>
    </w:p>
    <w:p w:rsidR="000C426F" w:rsidRDefault="000C426F" w:rsidP="000C426F">
      <w:pPr>
        <w:pStyle w:val="a"/>
        <w:bidi w:val="0"/>
        <w:rPr>
          <w:rFonts w:ascii="Times Mew Roman" w:hAnsi="Times Mew Roman" w:cs="Times New Roman"/>
        </w:rPr>
      </w:pPr>
      <w:r w:rsidRPr="00F074E7">
        <w:rPr>
          <w:rFonts w:ascii="Times Mew Roman" w:hAnsi="Times Mew Roman" w:cs="Times New Roman"/>
        </w:rPr>
        <w:t>Scheneider BH, Atkinson L, Tardiff C.</w:t>
      </w:r>
      <w:r>
        <w:rPr>
          <w:rFonts w:ascii="Times Mew Roman" w:hAnsi="Times Mew Roman" w:cs="Times New Roman"/>
        </w:rPr>
        <w:t xml:space="preserve"> (2001).</w:t>
      </w:r>
      <w:r w:rsidRPr="00F074E7">
        <w:rPr>
          <w:rFonts w:ascii="Times Mew Roman" w:hAnsi="Times Mew Roman" w:cs="Times New Roman"/>
        </w:rPr>
        <w:t xml:space="preserve"> Child-parent attachment and children’s peer relations: A</w:t>
      </w:r>
      <w:r>
        <w:rPr>
          <w:rFonts w:ascii="Times Mew Roman" w:hAnsi="Times Mew Roman" w:cs="Times New Roman"/>
        </w:rPr>
        <w:t xml:space="preserve"> </w:t>
      </w:r>
      <w:r w:rsidRPr="00F074E7">
        <w:rPr>
          <w:rFonts w:ascii="Times Mew Roman" w:hAnsi="Times Mew Roman" w:cs="Times New Roman"/>
        </w:rPr>
        <w:t xml:space="preserve">quantitative review. </w:t>
      </w:r>
      <w:r w:rsidRPr="00F074E7">
        <w:rPr>
          <w:rFonts w:ascii="Times Mew Roman" w:hAnsi="Times Mew Roman" w:cs="Times New Roman"/>
          <w:i/>
          <w:iCs/>
        </w:rPr>
        <w:t>Dev Psychol</w:t>
      </w:r>
      <w:r w:rsidRPr="00F074E7">
        <w:rPr>
          <w:rFonts w:ascii="Times Mew Roman" w:hAnsi="Times Mew Roman" w:cs="Times New Roman"/>
        </w:rPr>
        <w:t>; 37: 86-100.</w:t>
      </w:r>
    </w:p>
    <w:p w:rsidR="000C426F" w:rsidRPr="00FE12AD" w:rsidRDefault="000C426F" w:rsidP="000C426F">
      <w:pPr>
        <w:pStyle w:val="a"/>
        <w:bidi w:val="0"/>
        <w:rPr>
          <w:rFonts w:cs="B Titr"/>
          <w:i/>
          <w:iCs/>
        </w:rPr>
      </w:pPr>
      <w:r w:rsidRPr="00FE12AD">
        <w:rPr>
          <w:rFonts w:cs="B Titr"/>
        </w:rPr>
        <w:t>Siegel, Larry (</w:t>
      </w:r>
      <w:r w:rsidRPr="00FE12AD">
        <w:t>1998</w:t>
      </w:r>
      <w:r w:rsidRPr="00FE12AD">
        <w:rPr>
          <w:rFonts w:cs="B Titr"/>
        </w:rPr>
        <w:t>).</w:t>
      </w:r>
      <w:r w:rsidRPr="00FE12AD">
        <w:rPr>
          <w:rFonts w:cs="B Titr"/>
          <w:i/>
          <w:iCs/>
        </w:rPr>
        <w:t>Criminology</w:t>
      </w:r>
      <w:r w:rsidRPr="00FE12AD">
        <w:rPr>
          <w:rFonts w:cs="B Titr"/>
        </w:rPr>
        <w:t>, London: Wadsworth Publishing Company.</w:t>
      </w:r>
    </w:p>
    <w:p w:rsidR="000C426F" w:rsidRPr="00DA599E" w:rsidRDefault="000C426F" w:rsidP="000C426F">
      <w:pPr>
        <w:pStyle w:val="a"/>
        <w:bidi w:val="0"/>
        <w:rPr>
          <w:rFonts w:cs="B Nazanin"/>
        </w:rPr>
      </w:pPr>
      <w:r w:rsidRPr="00DA599E">
        <w:rPr>
          <w:rFonts w:eastAsiaTheme="minorHAnsi"/>
        </w:rPr>
        <w:t xml:space="preserve">Simons KJ, Paternite CE, Shore C. (2001). Quality of parent/adolescent attachment and aggression in young adolescents. </w:t>
      </w:r>
      <w:r w:rsidRPr="00DA599E">
        <w:rPr>
          <w:rFonts w:eastAsiaTheme="minorHAnsi"/>
          <w:i/>
          <w:iCs/>
        </w:rPr>
        <w:t>J Early Adolesc</w:t>
      </w:r>
      <w:r w:rsidRPr="00DA599E">
        <w:rPr>
          <w:rFonts w:eastAsiaTheme="minorHAnsi"/>
        </w:rPr>
        <w:t>; 21: 182-203.</w:t>
      </w:r>
    </w:p>
    <w:p w:rsidR="000C426F" w:rsidRPr="00FE12AD" w:rsidRDefault="000C426F" w:rsidP="000C426F">
      <w:pPr>
        <w:pStyle w:val="a"/>
        <w:bidi w:val="0"/>
        <w:rPr>
          <w:rFonts w:asciiTheme="majorBidi" w:hAnsiTheme="majorBidi" w:cs="B Nazanin"/>
        </w:rPr>
      </w:pPr>
      <w:r w:rsidRPr="00FE12AD">
        <w:rPr>
          <w:rFonts w:asciiTheme="majorBidi" w:hAnsiTheme="majorBidi" w:cs="B Nazanin"/>
        </w:rPr>
        <w:lastRenderedPageBreak/>
        <w:t xml:space="preserve">Simpson, J. A. (1990). Influence if attachment style on romantic relationship. </w:t>
      </w:r>
      <w:r w:rsidRPr="00FE12AD">
        <w:rPr>
          <w:rFonts w:asciiTheme="majorBidi" w:hAnsiTheme="majorBidi" w:cs="B Nazanin"/>
          <w:i/>
          <w:iCs/>
        </w:rPr>
        <w:t>Journal of personality and social psychology</w:t>
      </w:r>
      <w:r w:rsidRPr="00FE12AD">
        <w:rPr>
          <w:rFonts w:asciiTheme="majorBidi" w:hAnsiTheme="majorBidi" w:cs="B Nazanin"/>
        </w:rPr>
        <w:t>. 59, 971-980.</w:t>
      </w:r>
    </w:p>
    <w:p w:rsidR="000C426F" w:rsidRPr="00DA599E" w:rsidRDefault="000C426F" w:rsidP="00D36BC6">
      <w:pPr>
        <w:pStyle w:val="a"/>
        <w:bidi w:val="0"/>
        <w:rPr>
          <w:rFonts w:cs="B Nazanin"/>
        </w:rPr>
      </w:pPr>
      <w:r w:rsidRPr="00DA599E">
        <w:rPr>
          <w:rFonts w:cs="B Nazanin"/>
        </w:rPr>
        <w:t>Spaaij, Ramon (200</w:t>
      </w:r>
      <w:r w:rsidR="00D36BC6" w:rsidRPr="00DA599E">
        <w:rPr>
          <w:rFonts w:cs="B Nazanin"/>
        </w:rPr>
        <w:t>6</w:t>
      </w:r>
      <w:r w:rsidRPr="00DA599E">
        <w:rPr>
          <w:rFonts w:cs="B Nazanin"/>
        </w:rPr>
        <w:t xml:space="preserve">). Batailles Boys: Postmodernity, Fascists and football fans, </w:t>
      </w:r>
      <w:r w:rsidRPr="00DA599E">
        <w:rPr>
          <w:rFonts w:cs="B Nazanin"/>
          <w:i/>
          <w:iCs/>
        </w:rPr>
        <w:t>British Journal of sociology</w:t>
      </w:r>
      <w:r w:rsidRPr="00DA599E">
        <w:rPr>
          <w:rFonts w:cs="B Nazanin"/>
        </w:rPr>
        <w:t>, 51 (3): PP 443-460.</w:t>
      </w:r>
    </w:p>
    <w:p w:rsidR="000C426F" w:rsidRPr="00DA599E" w:rsidRDefault="000C426F" w:rsidP="000C426F">
      <w:pPr>
        <w:pStyle w:val="a"/>
        <w:bidi w:val="0"/>
        <w:rPr>
          <w:rFonts w:cs="B Nazanin"/>
        </w:rPr>
      </w:pPr>
      <w:r w:rsidRPr="00DA599E">
        <w:rPr>
          <w:rFonts w:eastAsiaTheme="minorHAnsi"/>
        </w:rPr>
        <w:t xml:space="preserve">Sullivan K, Sullivan A. (1980). Adolescent-parent separation. </w:t>
      </w:r>
      <w:r w:rsidRPr="00DA599E">
        <w:rPr>
          <w:rFonts w:eastAsiaTheme="minorHAnsi"/>
          <w:i/>
          <w:iCs/>
        </w:rPr>
        <w:t>Dev Psychol</w:t>
      </w:r>
      <w:r w:rsidRPr="00DA599E">
        <w:rPr>
          <w:rFonts w:eastAsiaTheme="minorHAnsi"/>
        </w:rPr>
        <w:t>; 16: 79-97.</w:t>
      </w:r>
    </w:p>
    <w:p w:rsidR="000C426F" w:rsidRPr="00FE12AD" w:rsidRDefault="000C426F" w:rsidP="000C426F">
      <w:pPr>
        <w:pStyle w:val="a"/>
        <w:bidi w:val="0"/>
        <w:rPr>
          <w:rFonts w:cs="B Nazanin"/>
        </w:rPr>
      </w:pPr>
      <w:r w:rsidRPr="00FE12AD">
        <w:rPr>
          <w:rFonts w:cs="B Nazanin"/>
        </w:rPr>
        <w:t xml:space="preserve">Sutherland, Edwin and Cressey Donald (1970). </w:t>
      </w:r>
      <w:r w:rsidRPr="00FE12AD">
        <w:rPr>
          <w:rFonts w:cs="B Nazanin"/>
          <w:i/>
          <w:iCs/>
        </w:rPr>
        <w:t>Criminology</w:t>
      </w:r>
      <w:r w:rsidRPr="00FE12AD">
        <w:rPr>
          <w:rFonts w:cs="B Nazanin"/>
        </w:rPr>
        <w:t>, New York: Lippincott Company.</w:t>
      </w:r>
    </w:p>
    <w:p w:rsidR="000C426F" w:rsidRPr="00FE12AD" w:rsidRDefault="000C426F" w:rsidP="000C426F">
      <w:pPr>
        <w:pStyle w:val="a"/>
        <w:bidi w:val="0"/>
      </w:pPr>
      <w:r w:rsidRPr="00FE12AD">
        <w:rPr>
          <w:rFonts w:eastAsia="Calibri"/>
        </w:rPr>
        <w:t xml:space="preserve">Thomas P. Gullotta &amp; cary M.Blau (2007). </w:t>
      </w:r>
      <w:r w:rsidRPr="00FE12AD">
        <w:rPr>
          <w:rFonts w:eastAsia="Calibri"/>
          <w:i/>
          <w:iCs/>
        </w:rPr>
        <w:t>Childhood Behavioral Issues</w:t>
      </w:r>
      <w:r w:rsidRPr="00FE12AD">
        <w:rPr>
          <w:rFonts w:eastAsia="Calibri"/>
        </w:rPr>
        <w:t>.</w:t>
      </w:r>
    </w:p>
    <w:p w:rsidR="000C426F" w:rsidRPr="00FE12AD" w:rsidRDefault="000C426F" w:rsidP="000C426F">
      <w:pPr>
        <w:pStyle w:val="a"/>
        <w:bidi w:val="0"/>
      </w:pPr>
      <w:r w:rsidRPr="00FE12AD">
        <w:rPr>
          <w:rFonts w:eastAsia="Calibri"/>
        </w:rPr>
        <w:t xml:space="preserve">Thompson Kirrilly, Naomi Offler, Lily Hirsch, Danielle Every, Matthew J. Thomas, Drew Dawson (2012). From broken windows to a renovated research agenda: A review of the literature on vandalism and graffiti in the rail industry. </w:t>
      </w:r>
      <w:r w:rsidRPr="00FE12AD">
        <w:rPr>
          <w:rFonts w:eastAsia="Calibri"/>
          <w:i/>
          <w:iCs/>
        </w:rPr>
        <w:t>Transportation Research</w:t>
      </w:r>
      <w:r w:rsidRPr="00FE12AD">
        <w:rPr>
          <w:rFonts w:eastAsia="Calibri"/>
        </w:rPr>
        <w:t xml:space="preserve"> Part A 46: PP 1280–1290</w:t>
      </w:r>
      <w:r w:rsidRPr="00FE12AD">
        <w:t>.</w:t>
      </w:r>
    </w:p>
    <w:p w:rsidR="000C426F" w:rsidRPr="00FE12AD" w:rsidRDefault="000C426F" w:rsidP="000C426F">
      <w:pPr>
        <w:pStyle w:val="a"/>
        <w:bidi w:val="0"/>
        <w:rPr>
          <w:rFonts w:cs="B Titr"/>
          <w:b/>
          <w:bCs/>
          <w:i/>
          <w:iCs/>
          <w:rtl/>
        </w:rPr>
      </w:pPr>
      <w:r w:rsidRPr="00FE12AD">
        <w:rPr>
          <w:rFonts w:eastAsia="Calibri"/>
        </w:rPr>
        <w:t xml:space="preserve">Tremblay Richard E. (2010). Developmental origins of disruptive behavior problems: the ‘original sin’ hypothesis, epigenetics and their consequences for prevention. </w:t>
      </w:r>
      <w:r w:rsidRPr="00FE12AD">
        <w:rPr>
          <w:rFonts w:eastAsia="Calibri"/>
          <w:i/>
          <w:iCs/>
        </w:rPr>
        <w:t>Journal of Child Psychology and Psychiatry</w:t>
      </w:r>
      <w:r w:rsidRPr="00FE12AD">
        <w:rPr>
          <w:rFonts w:eastAsia="Calibri"/>
        </w:rPr>
        <w:t xml:space="preserve"> 51:4, pp 341–367.</w:t>
      </w:r>
    </w:p>
    <w:p w:rsidR="000C426F" w:rsidRPr="00FE12AD" w:rsidRDefault="000C426F" w:rsidP="000C426F">
      <w:pPr>
        <w:pStyle w:val="a"/>
        <w:bidi w:val="0"/>
        <w:rPr>
          <w:rFonts w:asciiTheme="majorBidi" w:hAnsiTheme="majorBidi" w:cs="B Nazanin"/>
        </w:rPr>
      </w:pPr>
      <w:r w:rsidRPr="00FE12AD">
        <w:rPr>
          <w:rFonts w:asciiTheme="majorBidi" w:hAnsiTheme="majorBidi" w:cs="B Nazanin"/>
        </w:rPr>
        <w:t xml:space="preserve">Van den Boom, D. C. (1994). The Influence of temperament and mothering on attachment and exploration: an experimental manipulation of sensitive responsiveness Among Lower- calss mothers with Irratable Infants. </w:t>
      </w:r>
      <w:r w:rsidRPr="00FE12AD">
        <w:rPr>
          <w:rFonts w:asciiTheme="majorBidi" w:hAnsiTheme="majorBidi" w:cs="B Nazanin"/>
          <w:i/>
          <w:iCs/>
        </w:rPr>
        <w:t>Child Dev.</w:t>
      </w:r>
      <w:r w:rsidRPr="00FE12AD">
        <w:rPr>
          <w:rFonts w:asciiTheme="majorBidi" w:hAnsiTheme="majorBidi" w:cs="B Nazanin"/>
        </w:rPr>
        <w:t xml:space="preserve"> 65 (5), 1457-1477.</w:t>
      </w:r>
    </w:p>
    <w:p w:rsidR="000C426F" w:rsidRPr="00FE12AD" w:rsidRDefault="000C426F" w:rsidP="000C426F">
      <w:pPr>
        <w:pStyle w:val="a"/>
        <w:bidi w:val="0"/>
        <w:rPr>
          <w:rFonts w:cs="B Nazanin"/>
        </w:rPr>
      </w:pPr>
      <w:r w:rsidRPr="00FE12AD">
        <w:rPr>
          <w:rFonts w:eastAsiaTheme="minorHAnsi"/>
        </w:rPr>
        <w:t xml:space="preserve">Verschueren K, Marcoen A. (2002). Perceptions of self and relationship with parents in aggressive and no aggressive rejected children. </w:t>
      </w:r>
      <w:r w:rsidRPr="00FE12AD">
        <w:rPr>
          <w:rFonts w:eastAsiaTheme="minorHAnsi"/>
          <w:i/>
          <w:iCs/>
        </w:rPr>
        <w:t>J School Psychol</w:t>
      </w:r>
      <w:r w:rsidRPr="00FE12AD">
        <w:rPr>
          <w:rFonts w:eastAsiaTheme="minorHAnsi"/>
        </w:rPr>
        <w:t>; 40: 501-22.</w:t>
      </w:r>
    </w:p>
    <w:p w:rsidR="000C426F" w:rsidRPr="00FE12AD" w:rsidRDefault="000C426F" w:rsidP="000C426F">
      <w:pPr>
        <w:pStyle w:val="a"/>
        <w:bidi w:val="0"/>
        <w:rPr>
          <w:rFonts w:asciiTheme="majorBidi" w:hAnsiTheme="majorBidi" w:cs="B Nazanin"/>
        </w:rPr>
      </w:pPr>
      <w:r w:rsidRPr="00FE12AD">
        <w:rPr>
          <w:rFonts w:asciiTheme="majorBidi" w:hAnsiTheme="majorBidi" w:cs="B Nazanin"/>
        </w:rPr>
        <w:t xml:space="preserve">Weber, G. A. &amp; et al. (1992). A Rorschach syudy of attachment and Anxity in Inpatient Conduct Disordered and dysthymic adolescents. </w:t>
      </w:r>
      <w:r w:rsidRPr="00FE12AD">
        <w:rPr>
          <w:rFonts w:asciiTheme="majorBidi" w:hAnsiTheme="majorBidi" w:cs="B Nazanin"/>
          <w:i/>
          <w:iCs/>
        </w:rPr>
        <w:t xml:space="preserve">Journal of Personality Assessment </w:t>
      </w:r>
      <w:r w:rsidRPr="00FE12AD">
        <w:rPr>
          <w:rFonts w:asciiTheme="majorBidi" w:hAnsiTheme="majorBidi" w:cs="B Nazanin"/>
        </w:rPr>
        <w:t>Vol 58 (1), 16-26.</w:t>
      </w:r>
    </w:p>
    <w:p w:rsidR="000C426F" w:rsidRPr="00FE12AD" w:rsidRDefault="000C426F" w:rsidP="000C426F">
      <w:pPr>
        <w:pStyle w:val="a"/>
        <w:bidi w:val="0"/>
      </w:pPr>
      <w:r w:rsidRPr="00FE12AD">
        <w:rPr>
          <w:rFonts w:ascii="TimesNewRoman" w:hAnsi="TimesNewRoman" w:cs="TimesNewRoman"/>
        </w:rPr>
        <w:t xml:space="preserve">Williams, S.K., &amp; Kelly, F.D. (2005). Relationships among Involvement, Attachment, and Behavioral Problems in Adolescence: Examining Father’s Influence, </w:t>
      </w:r>
      <w:r w:rsidRPr="00FE12AD">
        <w:rPr>
          <w:rFonts w:ascii="TimesNewRoman,Italic" w:hAnsi="TimesNewRoman,Italic" w:cs="TimesNewRoman,Italic"/>
          <w:i/>
          <w:iCs/>
        </w:rPr>
        <w:t>The Journal of Early Adolescence</w:t>
      </w:r>
      <w:r w:rsidRPr="00FE12AD">
        <w:rPr>
          <w:rFonts w:ascii="TimesNewRoman" w:hAnsi="TimesNewRoman" w:cs="TimesNewRoman"/>
        </w:rPr>
        <w:t>, 25, 168-196.</w:t>
      </w:r>
    </w:p>
    <w:p w:rsidR="000C426F" w:rsidRPr="00FE12AD" w:rsidRDefault="000C426F" w:rsidP="000C426F">
      <w:pPr>
        <w:pStyle w:val="a"/>
        <w:bidi w:val="0"/>
        <w:rPr>
          <w:rFonts w:asciiTheme="majorBidi" w:hAnsiTheme="majorBidi" w:cs="B Nazanin"/>
        </w:rPr>
      </w:pPr>
      <w:r w:rsidRPr="00FE12AD">
        <w:rPr>
          <w:rFonts w:asciiTheme="majorBidi" w:hAnsiTheme="majorBidi" w:cs="B Nazanin"/>
        </w:rPr>
        <w:t xml:space="preserve">Yee, D. H. &amp; et al. (1990). An Inquiry into Confucian Socialization related to The development of Juvenile delinquency. Symposium on social and psychological Factors in Juvenile delinquency (1988, Taipei, Taiwan). </w:t>
      </w:r>
      <w:r w:rsidRPr="00FE12AD">
        <w:rPr>
          <w:rFonts w:asciiTheme="majorBidi" w:hAnsiTheme="majorBidi" w:cs="B Nazanin"/>
          <w:i/>
          <w:iCs/>
        </w:rPr>
        <w:t>Chinese Journal of Psychology</w:t>
      </w:r>
      <w:r w:rsidRPr="00FE12AD">
        <w:rPr>
          <w:rFonts w:asciiTheme="majorBidi" w:hAnsiTheme="majorBidi" w:cs="B Nazanin"/>
        </w:rPr>
        <w:t>. Vol 32, 75-94.</w:t>
      </w:r>
    </w:p>
    <w:p w:rsidR="001570A5" w:rsidRDefault="000C426F" w:rsidP="000C426F">
      <w:pPr>
        <w:pStyle w:val="a"/>
        <w:bidi w:val="0"/>
        <w:rPr>
          <w:rFonts w:ascii="TimesNewRoman" w:hAnsi="TimesNewRoman" w:cs="TimesNewRoman"/>
        </w:rPr>
      </w:pPr>
      <w:r w:rsidRPr="00FE12AD">
        <w:rPr>
          <w:rFonts w:ascii="TimesNewRoman" w:hAnsi="TimesNewRoman" w:cs="TimesNewRoman"/>
        </w:rPr>
        <w:lastRenderedPageBreak/>
        <w:t xml:space="preserve">Zeman, J., &amp; Shipman, K. (1997). Social-contextual Influences on Expectancies for Managing Anger and Sadness: The Transition from Middle Childhood to Adolescence, </w:t>
      </w:r>
      <w:r w:rsidRPr="00FE12AD">
        <w:rPr>
          <w:rFonts w:ascii="TimesNewRoman,Italic" w:hAnsi="TimesNewRoman,Italic" w:cs="TimesNewRoman,Italic"/>
          <w:i/>
          <w:iCs/>
        </w:rPr>
        <w:t>Developmental Psychology</w:t>
      </w:r>
      <w:r w:rsidRPr="00FE12AD">
        <w:rPr>
          <w:rFonts w:ascii="TimesNewRoman" w:hAnsi="TimesNewRoman" w:cs="TimesNewRoman"/>
        </w:rPr>
        <w:t>, 33, 917-924.</w:t>
      </w:r>
      <w:r>
        <w:rPr>
          <w:rFonts w:ascii="TimesNewRoman" w:hAnsi="TimesNewRoman" w:cs="TimesNewRoman"/>
        </w:rPr>
        <w:t xml:space="preserve"> </w:t>
      </w:r>
    </w:p>
    <w:p w:rsidR="000C426F" w:rsidRDefault="000C426F" w:rsidP="000C426F">
      <w:pPr>
        <w:pStyle w:val="a"/>
        <w:bidi w:val="0"/>
        <w:rPr>
          <w:rFonts w:ascii="TimesNewRoman" w:hAnsi="TimesNewRoman" w:cs="TimesNewRoman"/>
        </w:rPr>
      </w:pPr>
    </w:p>
    <w:p w:rsidR="000C426F" w:rsidRDefault="000C426F" w:rsidP="000C426F">
      <w:pPr>
        <w:pStyle w:val="a"/>
        <w:bidi w:val="0"/>
        <w:rPr>
          <w:rFonts w:ascii="TimesNewRoman" w:hAnsi="TimesNewRoman" w:cs="TimesNewRoman"/>
        </w:rPr>
      </w:pPr>
    </w:p>
    <w:p w:rsidR="000C426F" w:rsidRDefault="000C426F" w:rsidP="000C426F">
      <w:pPr>
        <w:pStyle w:val="a"/>
        <w:bidi w:val="0"/>
        <w:rPr>
          <w:rFonts w:ascii="TimesNewRoman" w:hAnsi="TimesNewRoman" w:cs="TimesNewRoman"/>
        </w:rPr>
      </w:pPr>
    </w:p>
    <w:p w:rsidR="00BC4DAC" w:rsidRDefault="00BC4DAC" w:rsidP="005977C7">
      <w:pPr>
        <w:pStyle w:val="a3"/>
        <w:bidi/>
        <w:rPr>
          <w:rtl/>
        </w:rPr>
      </w:pPr>
      <w:bookmarkStart w:id="54" w:name="_Toc335584987"/>
    </w:p>
    <w:p w:rsidR="00BC4DAC" w:rsidRDefault="00BC4DAC" w:rsidP="00BC4DAC">
      <w:pPr>
        <w:pStyle w:val="a3"/>
        <w:bidi/>
        <w:rPr>
          <w:rtl/>
        </w:rPr>
      </w:pPr>
    </w:p>
    <w:p w:rsidR="00BC4DAC" w:rsidRDefault="00BC4DAC" w:rsidP="00BC4DAC">
      <w:pPr>
        <w:pStyle w:val="a3"/>
        <w:bidi/>
        <w:rPr>
          <w:rtl/>
        </w:rPr>
      </w:pPr>
    </w:p>
    <w:p w:rsidR="00BC4DAC" w:rsidRDefault="00BC4DAC" w:rsidP="00BC4DAC">
      <w:pPr>
        <w:pStyle w:val="a3"/>
        <w:bidi/>
        <w:rPr>
          <w:rtl/>
        </w:rPr>
      </w:pPr>
    </w:p>
    <w:p w:rsidR="00BC4DAC" w:rsidRDefault="00BC4DAC" w:rsidP="00BC4DAC">
      <w:pPr>
        <w:pStyle w:val="a3"/>
        <w:bidi/>
        <w:rPr>
          <w:rtl/>
        </w:rPr>
      </w:pPr>
    </w:p>
    <w:p w:rsidR="00BC4DAC" w:rsidRDefault="00BC4DAC" w:rsidP="00BC4DAC">
      <w:pPr>
        <w:pStyle w:val="a3"/>
        <w:bidi/>
        <w:rPr>
          <w:rtl/>
        </w:rPr>
      </w:pPr>
    </w:p>
    <w:p w:rsidR="00BC4DAC" w:rsidRDefault="00BC4DAC" w:rsidP="00BC4DAC">
      <w:pPr>
        <w:pStyle w:val="a3"/>
        <w:bidi/>
        <w:rPr>
          <w:rtl/>
        </w:rPr>
      </w:pPr>
    </w:p>
    <w:p w:rsidR="0057334A" w:rsidRDefault="0057334A" w:rsidP="00BC4DAC">
      <w:pPr>
        <w:pStyle w:val="a3"/>
        <w:bidi/>
        <w:rPr>
          <w:rtl/>
        </w:rPr>
      </w:pPr>
    </w:p>
    <w:p w:rsidR="0057334A" w:rsidRDefault="0057334A" w:rsidP="0057334A">
      <w:pPr>
        <w:pStyle w:val="a3"/>
        <w:bidi/>
        <w:rPr>
          <w:rFonts w:hint="cs"/>
          <w:rtl/>
        </w:rPr>
      </w:pPr>
    </w:p>
    <w:p w:rsidR="0057334A" w:rsidRDefault="0057334A" w:rsidP="0057334A">
      <w:pPr>
        <w:pStyle w:val="a3"/>
        <w:bidi/>
        <w:rPr>
          <w:rtl/>
        </w:rPr>
      </w:pPr>
    </w:p>
    <w:p w:rsidR="001570A5" w:rsidRPr="00FE12AD" w:rsidRDefault="001570A5" w:rsidP="0057334A">
      <w:pPr>
        <w:pStyle w:val="a3"/>
        <w:bidi/>
        <w:rPr>
          <w:rtl/>
        </w:rPr>
      </w:pPr>
      <w:r w:rsidRPr="00FE12AD">
        <w:rPr>
          <w:rFonts w:hint="cs"/>
          <w:rtl/>
        </w:rPr>
        <w:t>پ</w:t>
      </w:r>
      <w:r w:rsidR="00A45B2D" w:rsidRPr="00FE12AD">
        <w:rPr>
          <w:rFonts w:hint="cs"/>
          <w:rtl/>
        </w:rPr>
        <w:t>ی</w:t>
      </w:r>
      <w:r w:rsidRPr="00FE12AD">
        <w:rPr>
          <w:rFonts w:hint="cs"/>
          <w:rtl/>
        </w:rPr>
        <w:t>وست‌ها</w:t>
      </w:r>
      <w:bookmarkEnd w:id="54"/>
    </w:p>
    <w:p w:rsidR="001570A5" w:rsidRPr="00FE12AD" w:rsidRDefault="001570A5" w:rsidP="007A779E">
      <w:pPr>
        <w:pStyle w:val="a5"/>
        <w:rPr>
          <w:rtl/>
        </w:rPr>
      </w:pPr>
    </w:p>
    <w:p w:rsidR="00A56548" w:rsidRPr="00FE12AD" w:rsidRDefault="00A56548" w:rsidP="007A779E">
      <w:pPr>
        <w:pStyle w:val="a5"/>
        <w:rPr>
          <w:rtl/>
        </w:rPr>
      </w:pPr>
    </w:p>
    <w:p w:rsidR="005977C7" w:rsidRPr="00FE12AD" w:rsidRDefault="005977C7" w:rsidP="007A779E">
      <w:pPr>
        <w:pStyle w:val="a5"/>
        <w:rPr>
          <w:rtl/>
        </w:rPr>
      </w:pPr>
    </w:p>
    <w:p w:rsidR="00A56548" w:rsidRPr="00FE12AD" w:rsidRDefault="00A56548">
      <w:pPr>
        <w:bidi w:val="0"/>
        <w:spacing w:after="200" w:line="276" w:lineRule="auto"/>
        <w:jc w:val="left"/>
        <w:rPr>
          <w:rFonts w:cs="B Nazanin"/>
          <w:lang w:bidi="fa-IR"/>
        </w:rPr>
      </w:pPr>
      <w:bookmarkStart w:id="55" w:name="OLE_LINK6"/>
      <w:bookmarkStart w:id="56" w:name="OLE_LINK7"/>
      <w:r w:rsidRPr="00FE12AD">
        <w:rPr>
          <w:rFonts w:cs="B Nazanin"/>
        </w:rPr>
        <w:br w:type="page"/>
      </w:r>
    </w:p>
    <w:p w:rsidR="004750DD" w:rsidRPr="00FE12AD" w:rsidRDefault="004750DD" w:rsidP="00C579F2">
      <w:pPr>
        <w:pStyle w:val="a4"/>
        <w:rPr>
          <w:color w:val="auto"/>
          <w:sz w:val="28"/>
          <w:rtl/>
          <w:lang w:bidi="fa-IR"/>
        </w:rPr>
      </w:pPr>
      <w:bookmarkStart w:id="57" w:name="_Toc335584988"/>
      <w:r w:rsidRPr="00FE12AD">
        <w:rPr>
          <w:rFonts w:hint="cs"/>
          <w:color w:val="auto"/>
          <w:rtl/>
        </w:rPr>
        <w:lastRenderedPageBreak/>
        <w:t>پ</w:t>
      </w:r>
      <w:r w:rsidR="00A45B2D" w:rsidRPr="00FE12AD">
        <w:rPr>
          <w:rFonts w:hint="cs"/>
          <w:color w:val="auto"/>
          <w:rtl/>
        </w:rPr>
        <w:t>ی</w:t>
      </w:r>
      <w:r w:rsidRPr="00FE12AD">
        <w:rPr>
          <w:rFonts w:hint="cs"/>
          <w:color w:val="auto"/>
          <w:rtl/>
        </w:rPr>
        <w:t xml:space="preserve">وست </w:t>
      </w:r>
      <w:r w:rsidR="003F20D1" w:rsidRPr="00FE12AD">
        <w:rPr>
          <w:rFonts w:hint="cs"/>
          <w:color w:val="auto"/>
          <w:rtl/>
        </w:rPr>
        <w:t>1</w:t>
      </w:r>
      <w:r w:rsidRPr="00FE12AD">
        <w:rPr>
          <w:rFonts w:hint="cs"/>
          <w:color w:val="auto"/>
          <w:rtl/>
        </w:rPr>
        <w:t xml:space="preserve">. </w:t>
      </w:r>
      <w:r w:rsidR="00C579F2" w:rsidRPr="00FE12AD">
        <w:rPr>
          <w:rFonts w:hint="cs"/>
          <w:color w:val="auto"/>
          <w:rtl/>
        </w:rPr>
        <w:t>پرسشنامۀ ازخودبیگانگی روانی</w:t>
      </w:r>
      <w:r w:rsidR="00600E4D" w:rsidRPr="00FE12AD">
        <w:rPr>
          <w:rFonts w:hint="cs"/>
          <w:color w:val="auto"/>
          <w:rtl/>
        </w:rPr>
        <w:t xml:space="preserve"> و </w:t>
      </w:r>
      <w:r w:rsidR="00E161A8">
        <w:rPr>
          <w:rFonts w:hint="cs"/>
          <w:color w:val="auto"/>
          <w:rtl/>
        </w:rPr>
        <w:t>خرابکاری</w:t>
      </w:r>
      <w:r w:rsidR="00AF04A9" w:rsidRPr="00FE12AD">
        <w:rPr>
          <w:rFonts w:hint="cs"/>
          <w:color w:val="auto"/>
          <w:sz w:val="28"/>
          <w:rtl/>
        </w:rPr>
        <w:t>.</w:t>
      </w:r>
      <w:bookmarkEnd w:id="57"/>
    </w:p>
    <w:p w:rsidR="00C579F2" w:rsidRPr="00FE12AD" w:rsidRDefault="00C579F2" w:rsidP="00C579F2">
      <w:pPr>
        <w:pStyle w:val="NoSpacing"/>
        <w:jc w:val="center"/>
        <w:rPr>
          <w:rFonts w:cs="B Titr"/>
          <w:sz w:val="28"/>
          <w:rtl/>
        </w:rPr>
      </w:pPr>
      <w:r w:rsidRPr="00FE12AD">
        <w:rPr>
          <w:rFonts w:cs="B Titr" w:hint="cs"/>
          <w:sz w:val="28"/>
          <w:rtl/>
        </w:rPr>
        <w:t>بسمه تعالی</w:t>
      </w:r>
    </w:p>
    <w:p w:rsidR="00C579F2" w:rsidRPr="00FE12AD" w:rsidRDefault="00C579F2" w:rsidP="00C579F2">
      <w:pPr>
        <w:pStyle w:val="NoSpacing"/>
        <w:jc w:val="center"/>
        <w:rPr>
          <w:rFonts w:cs="B Nazanin"/>
          <w:sz w:val="28"/>
          <w:rtl/>
        </w:rPr>
      </w:pPr>
    </w:p>
    <w:p w:rsidR="00600E4D" w:rsidRPr="00FE12AD" w:rsidRDefault="00600E4D" w:rsidP="00600E4D">
      <w:pPr>
        <w:pStyle w:val="NoSpacing"/>
        <w:jc w:val="center"/>
        <w:rPr>
          <w:rFonts w:cs="B Nazanin"/>
          <w:sz w:val="28"/>
          <w:rtl/>
        </w:rPr>
      </w:pPr>
      <w:r w:rsidRPr="00FE12AD">
        <w:rPr>
          <w:rFonts w:cs="B Nazanin" w:hint="cs"/>
          <w:sz w:val="28"/>
          <w:rtl/>
        </w:rPr>
        <w:t xml:space="preserve">راهنمای پرسشنامه                        </w:t>
      </w:r>
      <w:r w:rsidRPr="00FE12AD">
        <w:rPr>
          <w:rFonts w:cs="Times New Roman"/>
          <w:sz w:val="28"/>
        </w:rPr>
        <w:t>P.A &amp; V.B</w:t>
      </w:r>
      <w:r w:rsidRPr="00FE12AD">
        <w:rPr>
          <w:rFonts w:cs="B Nazanin" w:hint="cs"/>
          <w:sz w:val="28"/>
          <w:rtl/>
        </w:rPr>
        <w:t xml:space="preserve">                               کد: ......................</w:t>
      </w:r>
    </w:p>
    <w:p w:rsidR="00C579F2" w:rsidRPr="00FE12AD" w:rsidRDefault="00C579F2" w:rsidP="00C579F2">
      <w:pPr>
        <w:pStyle w:val="NoSpacing"/>
        <w:jc w:val="center"/>
        <w:rPr>
          <w:rFonts w:cs="B Nazanin"/>
          <w:sz w:val="28"/>
          <w:rtl/>
        </w:rPr>
      </w:pPr>
    </w:p>
    <w:p w:rsidR="00C579F2" w:rsidRPr="00FE12AD" w:rsidRDefault="00C579F2" w:rsidP="00C579F2">
      <w:pPr>
        <w:pStyle w:val="NoSpacing"/>
        <w:jc w:val="center"/>
        <w:rPr>
          <w:rFonts w:cs="B Nazanin"/>
          <w:sz w:val="28"/>
          <w:rtl/>
        </w:rPr>
      </w:pPr>
      <w:r w:rsidRPr="00FE12AD">
        <w:rPr>
          <w:rFonts w:cs="B Nazanin" w:hint="cs"/>
          <w:sz w:val="28"/>
          <w:rtl/>
        </w:rPr>
        <w:t>نام و نام خانوادگی: ......................                   تاریخ:..................</w:t>
      </w:r>
    </w:p>
    <w:p w:rsidR="00C579F2" w:rsidRPr="00FE12AD" w:rsidRDefault="00C579F2" w:rsidP="00C579F2">
      <w:pPr>
        <w:pStyle w:val="NoSpacing"/>
        <w:rPr>
          <w:rFonts w:cs="B Nazanin"/>
          <w:b/>
          <w:bCs/>
          <w:sz w:val="26"/>
          <w:szCs w:val="26"/>
          <w:u w:val="single"/>
          <w:rtl/>
        </w:rPr>
      </w:pPr>
    </w:p>
    <w:p w:rsidR="00C579F2" w:rsidRPr="00FE12AD" w:rsidRDefault="00C579F2" w:rsidP="00C579F2">
      <w:pPr>
        <w:pStyle w:val="NoSpacing"/>
        <w:rPr>
          <w:rFonts w:cs="B Nazanin"/>
          <w:b/>
          <w:bCs/>
          <w:sz w:val="26"/>
          <w:szCs w:val="26"/>
          <w:u w:val="single"/>
          <w:rtl/>
        </w:rPr>
      </w:pPr>
      <w:r w:rsidRPr="00FE12AD">
        <w:rPr>
          <w:rFonts w:cs="B Nazanin" w:hint="cs"/>
          <w:b/>
          <w:bCs/>
          <w:sz w:val="26"/>
          <w:szCs w:val="26"/>
          <w:u w:val="single"/>
          <w:rtl/>
        </w:rPr>
        <w:t>دستورالعمل:</w:t>
      </w:r>
    </w:p>
    <w:p w:rsidR="00C579F2" w:rsidRPr="00FE12AD" w:rsidRDefault="00C579F2" w:rsidP="00C579F2">
      <w:pPr>
        <w:pStyle w:val="NoSpacing"/>
        <w:rPr>
          <w:rFonts w:cs="B Nazanin"/>
          <w:sz w:val="26"/>
          <w:szCs w:val="26"/>
          <w:rtl/>
        </w:rPr>
      </w:pPr>
      <w:r w:rsidRPr="00FE12AD">
        <w:rPr>
          <w:rFonts w:cs="B Nazanin" w:hint="cs"/>
          <w:sz w:val="26"/>
          <w:szCs w:val="26"/>
          <w:rtl/>
        </w:rPr>
        <w:t>پاسخگوی گرامی، این پرسشنامه از چهار بخش (الف، ب، ج، د) تشکیل شده است. لطفاً عبارات مربوط به هر بخش را خوانده و با دقت به آن</w:t>
      </w:r>
      <w:r w:rsidRPr="00FE12AD">
        <w:rPr>
          <w:rFonts w:cs="B Nazanin"/>
          <w:sz w:val="26"/>
          <w:szCs w:val="26"/>
          <w:rtl/>
        </w:rPr>
        <w:softHyphen/>
      </w:r>
      <w:r w:rsidRPr="00FE12AD">
        <w:rPr>
          <w:rFonts w:cs="B Nazanin" w:hint="cs"/>
          <w:sz w:val="26"/>
          <w:szCs w:val="26"/>
          <w:rtl/>
        </w:rPr>
        <w:t>ها پاسخ دهید.</w:t>
      </w:r>
    </w:p>
    <w:p w:rsidR="00C579F2" w:rsidRPr="00FE12AD" w:rsidRDefault="00C579F2" w:rsidP="00C579F2">
      <w:pPr>
        <w:pStyle w:val="NoSpacing"/>
        <w:rPr>
          <w:rFonts w:cs="B Nazanin"/>
          <w:sz w:val="26"/>
          <w:szCs w:val="26"/>
          <w:rtl/>
        </w:rPr>
      </w:pPr>
      <w:r w:rsidRPr="00FE12AD">
        <w:rPr>
          <w:rFonts w:cs="B Nazanin" w:hint="cs"/>
          <w:sz w:val="26"/>
          <w:szCs w:val="26"/>
          <w:rtl/>
        </w:rPr>
        <w:t>در بخش ج این پرسشنامه بعد از هر عبارت، سؤالی مطرح شده است و از شما خواسته شده تا تعداد افرادی را که در اطرافیان خود با ویژگی</w:t>
      </w:r>
      <w:r w:rsidRPr="00FE12AD">
        <w:rPr>
          <w:rFonts w:cs="B Nazanin"/>
          <w:sz w:val="26"/>
          <w:szCs w:val="26"/>
          <w:rtl/>
        </w:rPr>
        <w:softHyphen/>
      </w:r>
      <w:r w:rsidRPr="00FE12AD">
        <w:rPr>
          <w:rFonts w:cs="B Nazanin" w:hint="cs"/>
          <w:sz w:val="26"/>
          <w:szCs w:val="26"/>
          <w:rtl/>
        </w:rPr>
        <w:t>های آن عبارت، می</w:t>
      </w:r>
      <w:r w:rsidRPr="00FE12AD">
        <w:rPr>
          <w:rFonts w:cs="B Nazanin"/>
          <w:sz w:val="26"/>
          <w:szCs w:val="26"/>
          <w:rtl/>
        </w:rPr>
        <w:softHyphen/>
      </w:r>
      <w:r w:rsidRPr="00FE12AD">
        <w:rPr>
          <w:rFonts w:cs="B Nazanin" w:hint="cs"/>
          <w:sz w:val="26"/>
          <w:szCs w:val="26"/>
          <w:rtl/>
        </w:rPr>
        <w:t>شناسید را مشخص کنید. لذا از بین اعداد 1 تا 10، یکی را انتخاب کرده و عدد مورد نظرتان را با رسم دایره به دورِ آن مشخص کنید.</w:t>
      </w:r>
    </w:p>
    <w:p w:rsidR="00C579F2" w:rsidRPr="00FE12AD" w:rsidRDefault="00C579F2" w:rsidP="00C579F2">
      <w:pPr>
        <w:pStyle w:val="NoSpacing"/>
        <w:rPr>
          <w:rFonts w:cs="B Nazanin"/>
          <w:b/>
          <w:bCs/>
          <w:szCs w:val="24"/>
          <w:rtl/>
        </w:rPr>
      </w:pPr>
      <w:r w:rsidRPr="00FE12AD">
        <w:rPr>
          <w:rFonts w:cs="B Nazanin" w:hint="cs"/>
          <w:b/>
          <w:bCs/>
          <w:szCs w:val="24"/>
          <w:rtl/>
        </w:rPr>
        <w:t>برای مثال:</w:t>
      </w:r>
    </w:p>
    <w:p w:rsidR="00C579F2" w:rsidRPr="00FE12AD" w:rsidRDefault="00C579F2" w:rsidP="00C579F2">
      <w:pPr>
        <w:pStyle w:val="NoSpacing"/>
        <w:rPr>
          <w:rFonts w:cs="B Nazanin"/>
          <w:szCs w:val="24"/>
          <w:rtl/>
        </w:rPr>
      </w:pPr>
      <w:r w:rsidRPr="00FE12AD">
        <w:rPr>
          <w:rFonts w:cs="B Nazanin" w:hint="cs"/>
          <w:szCs w:val="24"/>
          <w:rtl/>
        </w:rPr>
        <w:t xml:space="preserve">اگر معتقدید که در اطرافیان شما 4 نفر دارای آن ویژگی مورد نظر هستند به دورِ عدد 4 یک دایره بکشید.  </w:t>
      </w:r>
    </w:p>
    <w:p w:rsidR="00C579F2" w:rsidRPr="00FE12AD" w:rsidRDefault="00C579F2" w:rsidP="00C579F2">
      <w:pPr>
        <w:pStyle w:val="NoSpacing"/>
        <w:rPr>
          <w:rFonts w:cs="B Nazanin"/>
          <w:sz w:val="28"/>
          <w:rtl/>
        </w:rPr>
      </w:pPr>
      <w:r w:rsidRPr="00FE12AD">
        <w:rPr>
          <w:rFonts w:cs="B Nazanin" w:hint="cs"/>
          <w:b/>
          <w:bCs/>
          <w:szCs w:val="24"/>
          <w:rtl/>
        </w:rPr>
        <w:t>مانند جمله:</w:t>
      </w:r>
      <w:r w:rsidRPr="00FE12AD">
        <w:rPr>
          <w:rFonts w:cs="B Nazanin" w:hint="cs"/>
          <w:szCs w:val="24"/>
          <w:rtl/>
        </w:rPr>
        <w:t xml:space="preserve"> از ده نفر از اطرافیان شما چند نفر بر روی میز و صندلی اقدام به نوشتن یا نقاشی کردن می</w:t>
      </w:r>
      <w:r w:rsidRPr="00FE12AD">
        <w:rPr>
          <w:rFonts w:cs="B Nazanin"/>
          <w:szCs w:val="24"/>
          <w:rtl/>
        </w:rPr>
        <w:softHyphen/>
      </w:r>
      <w:r w:rsidRPr="00FE12AD">
        <w:rPr>
          <w:rFonts w:cs="B Nazanin" w:hint="cs"/>
          <w:szCs w:val="24"/>
          <w:rtl/>
        </w:rPr>
        <w:t>کنند؟</w:t>
      </w:r>
      <w:r w:rsidRPr="00FE12AD">
        <w:rPr>
          <w:rFonts w:cs="B Nazanin" w:hint="cs"/>
          <w:sz w:val="28"/>
          <w:rtl/>
        </w:rPr>
        <w:t xml:space="preserve"> </w:t>
      </w:r>
    </w:p>
    <w:p w:rsidR="00C579F2" w:rsidRPr="00FE12AD" w:rsidRDefault="00D93D31" w:rsidP="00C579F2">
      <w:pPr>
        <w:pStyle w:val="NoSpacing"/>
        <w:rPr>
          <w:rFonts w:cs="B Nazanin"/>
          <w:sz w:val="28"/>
          <w:rtl/>
        </w:rPr>
      </w:pPr>
      <w:r w:rsidRPr="00D93D31">
        <w:rPr>
          <w:rFonts w:cs="B Nazanin"/>
          <w:b/>
          <w:bCs/>
          <w:noProof/>
          <w:sz w:val="26"/>
          <w:szCs w:val="26"/>
          <w:rtl/>
          <w:lang w:bidi="fa-IR"/>
        </w:rPr>
        <w:pict>
          <v:oval id="_x0000_s1110" style="position:absolute;left:0;text-align:left;margin-left:272.25pt;margin-top:16.5pt;width:21.75pt;height:21pt;z-index:-251654656">
            <w10:wrap anchorx="page"/>
          </v:oval>
        </w:pict>
      </w:r>
    </w:p>
    <w:p w:rsidR="00C579F2" w:rsidRPr="00FE12AD" w:rsidRDefault="00C579F2" w:rsidP="00C579F2">
      <w:pPr>
        <w:pStyle w:val="NoSpacing"/>
        <w:jc w:val="center"/>
        <w:rPr>
          <w:rFonts w:cs="B Titr"/>
          <w:b/>
          <w:bCs/>
          <w:rtl/>
        </w:rPr>
      </w:pPr>
      <w:r w:rsidRPr="00FE12AD">
        <w:rPr>
          <w:rFonts w:cs="B Nazanin" w:hint="cs"/>
          <w:rtl/>
        </w:rPr>
        <w:t>1      2        3         4         5          6           7         8          9         10</w:t>
      </w:r>
    </w:p>
    <w:p w:rsidR="00C579F2" w:rsidRPr="00FE12AD" w:rsidRDefault="00C579F2" w:rsidP="00C579F2">
      <w:pPr>
        <w:pStyle w:val="NoSpacing"/>
        <w:rPr>
          <w:rFonts w:cs="B Nazanin"/>
          <w:b/>
          <w:bCs/>
          <w:szCs w:val="24"/>
          <w:rtl/>
        </w:rPr>
      </w:pPr>
    </w:p>
    <w:p w:rsidR="00C579F2" w:rsidRPr="00FE12AD" w:rsidRDefault="00C579F2" w:rsidP="00C579F2">
      <w:pPr>
        <w:pStyle w:val="NoSpacing"/>
        <w:rPr>
          <w:rFonts w:cs="B Nazanin"/>
          <w:b/>
          <w:bCs/>
          <w:szCs w:val="24"/>
          <w:rtl/>
        </w:rPr>
      </w:pPr>
      <w:r w:rsidRPr="00FE12AD">
        <w:rPr>
          <w:rFonts w:cs="B Nazanin" w:hint="cs"/>
          <w:b/>
          <w:bCs/>
          <w:szCs w:val="24"/>
          <w:rtl/>
        </w:rPr>
        <w:t>الف- مشخصات:</w:t>
      </w:r>
    </w:p>
    <w:p w:rsidR="00C579F2" w:rsidRPr="00FE12AD" w:rsidRDefault="00C579F2" w:rsidP="006D6B9B">
      <w:pPr>
        <w:pStyle w:val="NoSpacing"/>
        <w:rPr>
          <w:rFonts w:cs="B Nazanin"/>
          <w:szCs w:val="24"/>
          <w:rtl/>
        </w:rPr>
      </w:pPr>
      <w:r w:rsidRPr="00FE12AD">
        <w:rPr>
          <w:rFonts w:cs="B Nazanin" w:hint="cs"/>
          <w:szCs w:val="24"/>
          <w:rtl/>
        </w:rPr>
        <w:t xml:space="preserve">1- جنسیت ..............      2- سن ......    3- رشته تحصیلی .............................. 4- نام دبیرستان ........................... </w:t>
      </w:r>
    </w:p>
    <w:p w:rsidR="000B67C7" w:rsidRPr="00FE12AD" w:rsidRDefault="00D93D31" w:rsidP="000B67C7">
      <w:pPr>
        <w:pStyle w:val="NoSpacing"/>
        <w:rPr>
          <w:rFonts w:cs="B Nazanin"/>
          <w:szCs w:val="24"/>
          <w:rtl/>
        </w:rPr>
      </w:pPr>
      <w:r>
        <w:rPr>
          <w:rFonts w:cs="B Nazanin"/>
          <w:noProof/>
          <w:szCs w:val="24"/>
          <w:rtl/>
        </w:rPr>
        <w:pict>
          <v:rect id="_x0000_s1125" style="position:absolute;left:0;text-align:left;margin-left:298.5pt;margin-top:20.4pt;width:15.75pt;height:10.9pt;z-index:251663872">
            <w10:wrap anchorx="page"/>
          </v:rect>
        </w:pict>
      </w:r>
      <w:r>
        <w:rPr>
          <w:rFonts w:cs="B Nazanin"/>
          <w:noProof/>
          <w:szCs w:val="24"/>
          <w:rtl/>
        </w:rPr>
        <w:pict>
          <v:rect id="_x0000_s1127" style="position:absolute;left:0;text-align:left;margin-left:226.5pt;margin-top:19.7pt;width:15.75pt;height:10.9pt;z-index:251665920">
            <w10:wrap anchorx="page"/>
          </v:rect>
        </w:pict>
      </w:r>
      <w:r>
        <w:rPr>
          <w:rFonts w:cs="B Nazanin"/>
          <w:noProof/>
          <w:szCs w:val="24"/>
          <w:rtl/>
        </w:rPr>
        <w:pict>
          <v:rect id="_x0000_s1130" style="position:absolute;left:0;text-align:left;margin-left:227.25pt;margin-top:3.5pt;width:15.75pt;height:10.9pt;z-index:251668992">
            <w10:wrap anchorx="page"/>
          </v:rect>
        </w:pict>
      </w:r>
      <w:r>
        <w:rPr>
          <w:rFonts w:cs="B Nazanin"/>
          <w:noProof/>
          <w:szCs w:val="24"/>
          <w:rtl/>
        </w:rPr>
        <w:pict>
          <v:rect id="_x0000_s1128" style="position:absolute;left:0;text-align:left;margin-left:298.5pt;margin-top:4.25pt;width:15.75pt;height:10.9pt;z-index:251666944">
            <w10:wrap anchorx="page"/>
          </v:rect>
        </w:pict>
      </w:r>
      <w:r w:rsidR="000B67C7" w:rsidRPr="00FE12AD">
        <w:rPr>
          <w:rFonts w:cs="B Nazanin" w:hint="cs"/>
          <w:szCs w:val="24"/>
          <w:rtl/>
        </w:rPr>
        <w:t xml:space="preserve">5- محل زندگی: 1- شهر            2- روستا                </w:t>
      </w:r>
    </w:p>
    <w:p w:rsidR="000B67C7" w:rsidRPr="00FE12AD" w:rsidRDefault="000B67C7" w:rsidP="000B67C7">
      <w:pPr>
        <w:pStyle w:val="NoSpacing"/>
        <w:rPr>
          <w:rFonts w:cs="B Nazanin"/>
          <w:szCs w:val="24"/>
          <w:rtl/>
        </w:rPr>
      </w:pPr>
      <w:r w:rsidRPr="00FE12AD">
        <w:rPr>
          <w:rFonts w:cs="B Nazanin" w:hint="cs"/>
          <w:szCs w:val="24"/>
          <w:rtl/>
        </w:rPr>
        <w:t xml:space="preserve">6- محل تولد:  1- شهر             2- روستا                 </w:t>
      </w:r>
    </w:p>
    <w:p w:rsidR="000B67C7" w:rsidRPr="00FE12AD" w:rsidRDefault="000B67C7" w:rsidP="000B67C7">
      <w:pPr>
        <w:pStyle w:val="NoSpacing"/>
        <w:rPr>
          <w:rFonts w:cs="B Nazanin"/>
          <w:szCs w:val="24"/>
          <w:rtl/>
        </w:rPr>
      </w:pPr>
      <w:r w:rsidRPr="00FE12AD">
        <w:rPr>
          <w:rFonts w:cs="B Nazanin" w:hint="cs"/>
          <w:szCs w:val="24"/>
          <w:rtl/>
        </w:rPr>
        <w:t>7- تحصیلات پدر:</w:t>
      </w:r>
    </w:p>
    <w:p w:rsidR="000B67C7" w:rsidRPr="00FE12AD" w:rsidRDefault="00D93D31" w:rsidP="000B67C7">
      <w:pPr>
        <w:pStyle w:val="NoSpacing"/>
        <w:rPr>
          <w:rFonts w:cs="B Nazanin"/>
          <w:szCs w:val="24"/>
          <w:rtl/>
        </w:rPr>
      </w:pPr>
      <w:r>
        <w:rPr>
          <w:rFonts w:cs="B Nazanin"/>
          <w:noProof/>
          <w:szCs w:val="24"/>
          <w:rtl/>
        </w:rPr>
        <w:pict>
          <v:rect id="_x0000_s1132" style="position:absolute;left:0;text-align:left;margin-left:216.75pt;margin-top:4.8pt;width:15.75pt;height:10.15pt;z-index:251671040">
            <w10:wrap anchorx="page"/>
          </v:rect>
        </w:pict>
      </w:r>
      <w:r>
        <w:rPr>
          <w:rFonts w:cs="B Nazanin"/>
          <w:noProof/>
          <w:szCs w:val="24"/>
          <w:rtl/>
        </w:rPr>
        <w:pict>
          <v:rect id="_x0000_s1135" style="position:absolute;left:0;text-align:left;margin-left:267.75pt;margin-top:4.8pt;width:15.75pt;height:10.15pt;z-index:251674112">
            <w10:wrap anchorx="page"/>
          </v:rect>
        </w:pict>
      </w:r>
      <w:r>
        <w:rPr>
          <w:rFonts w:cs="B Nazanin"/>
          <w:noProof/>
          <w:szCs w:val="24"/>
          <w:rtl/>
        </w:rPr>
        <w:pict>
          <v:rect id="_x0000_s1133" style="position:absolute;left:0;text-align:left;margin-left:318.75pt;margin-top:4.05pt;width:15.75pt;height:10.15pt;z-index:251672064">
            <w10:wrap anchorx="page"/>
          </v:rect>
        </w:pict>
      </w:r>
      <w:r>
        <w:rPr>
          <w:rFonts w:cs="B Nazanin"/>
          <w:noProof/>
          <w:szCs w:val="24"/>
          <w:rtl/>
        </w:rPr>
        <w:pict>
          <v:rect id="_x0000_s1131" style="position:absolute;left:0;text-align:left;margin-left:369pt;margin-top:4.8pt;width:15.75pt;height:10.15pt;z-index:251670016">
            <w10:wrap anchorx="page"/>
          </v:rect>
        </w:pict>
      </w:r>
      <w:r>
        <w:rPr>
          <w:rFonts w:cs="B Nazanin"/>
          <w:noProof/>
          <w:szCs w:val="24"/>
          <w:rtl/>
        </w:rPr>
        <w:pict>
          <v:rect id="_x0000_s1143" style="position:absolute;left:0;text-align:left;margin-left:93.75pt;margin-top:41.15pt;width:15.75pt;height:10.15pt;z-index:251682304">
            <w10:wrap anchorx="page"/>
          </v:rect>
        </w:pict>
      </w:r>
      <w:r>
        <w:rPr>
          <w:rFonts w:cs="B Nazanin"/>
          <w:noProof/>
          <w:szCs w:val="24"/>
          <w:rtl/>
        </w:rPr>
        <w:pict>
          <v:rect id="_x0000_s1141" style="position:absolute;left:0;text-align:left;margin-left:150.75pt;margin-top:40.4pt;width:15.75pt;height:10.15pt;z-index:251680256">
            <w10:wrap anchorx="page"/>
          </v:rect>
        </w:pict>
      </w:r>
      <w:r>
        <w:rPr>
          <w:rFonts w:cs="B Nazanin"/>
          <w:noProof/>
          <w:szCs w:val="24"/>
          <w:rtl/>
        </w:rPr>
        <w:pict>
          <v:rect id="_x0000_s1139" style="position:absolute;left:0;text-align:left;margin-left:217.5pt;margin-top:41.15pt;width:15.75pt;height:10.15pt;z-index:251678208">
            <w10:wrap anchorx="page"/>
          </v:rect>
        </w:pict>
      </w:r>
      <w:r>
        <w:rPr>
          <w:rFonts w:cs="B Nazanin"/>
          <w:noProof/>
          <w:szCs w:val="24"/>
          <w:rtl/>
        </w:rPr>
        <w:pict>
          <v:rect id="_x0000_s1142" style="position:absolute;left:0;text-align:left;margin-left:270pt;margin-top:41.15pt;width:15.75pt;height:10.15pt;z-index:251681280">
            <w10:wrap anchorx="page"/>
          </v:rect>
        </w:pict>
      </w:r>
      <w:r>
        <w:rPr>
          <w:rFonts w:cs="B Nazanin"/>
          <w:noProof/>
          <w:szCs w:val="24"/>
          <w:rtl/>
        </w:rPr>
        <w:pict>
          <v:rect id="_x0000_s1140" style="position:absolute;left:0;text-align:left;margin-left:318pt;margin-top:40.4pt;width:15.75pt;height:10.15pt;z-index:251679232">
            <w10:wrap anchorx="page"/>
          </v:rect>
        </w:pict>
      </w:r>
      <w:r>
        <w:rPr>
          <w:rFonts w:cs="B Nazanin"/>
          <w:noProof/>
          <w:szCs w:val="24"/>
          <w:rtl/>
        </w:rPr>
        <w:pict>
          <v:rect id="_x0000_s1138" style="position:absolute;left:0;text-align:left;margin-left:367.5pt;margin-top:40.4pt;width:15.75pt;height:10.15pt;z-index:251677184">
            <w10:wrap anchorx="page"/>
          </v:rect>
        </w:pict>
      </w:r>
      <w:r>
        <w:rPr>
          <w:rFonts w:cs="B Nazanin"/>
          <w:noProof/>
          <w:szCs w:val="24"/>
          <w:rtl/>
        </w:rPr>
        <w:pict>
          <v:rect id="_x0000_s1137" style="position:absolute;left:0;text-align:left;margin-left:-12pt;margin-top:4.8pt;width:15.75pt;height:10.15pt;z-index:251676160">
            <w10:wrap anchorx="page"/>
          </v:rect>
        </w:pict>
      </w:r>
      <w:r>
        <w:rPr>
          <w:rFonts w:cs="B Nazanin"/>
          <w:noProof/>
          <w:szCs w:val="24"/>
          <w:rtl/>
        </w:rPr>
        <w:pict>
          <v:rect id="_x0000_s1136" style="position:absolute;left:0;text-align:left;margin-left:90pt;margin-top:3.3pt;width:15.75pt;height:10.15pt;z-index:251675136">
            <w10:wrap anchorx="page"/>
          </v:rect>
        </w:pict>
      </w:r>
      <w:r>
        <w:rPr>
          <w:rFonts w:cs="B Nazanin"/>
          <w:noProof/>
          <w:szCs w:val="24"/>
          <w:rtl/>
        </w:rPr>
        <w:pict>
          <v:rect id="_x0000_s1134" style="position:absolute;left:0;text-align:left;margin-left:147pt;margin-top:4.05pt;width:15.75pt;height:10.15pt;z-index:251673088">
            <w10:wrap anchorx="page"/>
          </v:rect>
        </w:pict>
      </w:r>
      <w:r w:rsidR="000B67C7" w:rsidRPr="00FE12AD">
        <w:rPr>
          <w:rFonts w:cs="B Nazanin" w:hint="cs"/>
          <w:szCs w:val="24"/>
          <w:rtl/>
        </w:rPr>
        <w:t xml:space="preserve">بیسواد        ابتدایی         سیکل           دیپلم          فوق دیپلم          لیسانس           فوق لیسانس و بالاتر </w:t>
      </w:r>
    </w:p>
    <w:p w:rsidR="000B67C7" w:rsidRPr="00FE12AD" w:rsidRDefault="000B67C7" w:rsidP="000B67C7">
      <w:pPr>
        <w:pStyle w:val="NoSpacing"/>
        <w:rPr>
          <w:rFonts w:cs="B Nazanin"/>
          <w:szCs w:val="24"/>
          <w:rtl/>
        </w:rPr>
      </w:pPr>
      <w:r w:rsidRPr="00FE12AD">
        <w:rPr>
          <w:rFonts w:cs="B Nazanin" w:hint="cs"/>
          <w:szCs w:val="24"/>
          <w:rtl/>
        </w:rPr>
        <w:t>8- تحصیلات مادر:</w:t>
      </w:r>
    </w:p>
    <w:p w:rsidR="000B67C7" w:rsidRPr="00FE12AD" w:rsidRDefault="00D93D31" w:rsidP="000B67C7">
      <w:pPr>
        <w:pStyle w:val="NoSpacing"/>
        <w:rPr>
          <w:rFonts w:cs="B Nazanin"/>
          <w:szCs w:val="24"/>
          <w:rtl/>
        </w:rPr>
      </w:pPr>
      <w:r>
        <w:rPr>
          <w:rFonts w:cs="B Nazanin"/>
          <w:noProof/>
          <w:szCs w:val="24"/>
          <w:rtl/>
        </w:rPr>
        <w:pict>
          <v:rect id="_x0000_s1145" style="position:absolute;left:0;text-align:left;margin-left:-7.5pt;margin-top:4.8pt;width:15.75pt;height:10.15pt;z-index:251684352">
            <w10:wrap anchorx="page"/>
          </v:rect>
        </w:pict>
      </w:r>
      <w:r w:rsidR="000B67C7" w:rsidRPr="00FE12AD">
        <w:rPr>
          <w:rFonts w:cs="B Nazanin" w:hint="cs"/>
          <w:szCs w:val="24"/>
          <w:rtl/>
        </w:rPr>
        <w:t xml:space="preserve">بیسواد        ابتدایی         سیکل           دیپلم          فوق دیپلم          لیسانس         فوق لیسانس و بالاتر               </w:t>
      </w:r>
    </w:p>
    <w:p w:rsidR="000B67C7" w:rsidRPr="00FE12AD" w:rsidRDefault="00D93D31" w:rsidP="000B67C7">
      <w:pPr>
        <w:pStyle w:val="NoSpacing"/>
        <w:rPr>
          <w:rFonts w:cs="B Nazanin"/>
          <w:szCs w:val="24"/>
          <w:rtl/>
        </w:rPr>
      </w:pPr>
      <w:r>
        <w:rPr>
          <w:rFonts w:cs="B Nazanin"/>
          <w:noProof/>
          <w:szCs w:val="24"/>
          <w:rtl/>
        </w:rPr>
        <w:pict>
          <v:rect id="_x0000_s1150" style="position:absolute;left:0;text-align:left;margin-left:230.25pt;margin-top:41.55pt;width:15.75pt;height:10.15pt;z-index:251689472">
            <w10:wrap anchorx="page"/>
          </v:rect>
        </w:pict>
      </w:r>
      <w:r>
        <w:rPr>
          <w:rFonts w:cs="B Nazanin"/>
          <w:noProof/>
          <w:szCs w:val="24"/>
          <w:rtl/>
        </w:rPr>
        <w:pict>
          <v:rect id="_x0000_s1146" style="position:absolute;left:0;text-align:left;margin-left:171pt;margin-top:5.25pt;width:15.75pt;height:10.15pt;z-index:251685376">
            <w10:wrap anchorx="page"/>
          </v:rect>
        </w:pict>
      </w:r>
      <w:r>
        <w:rPr>
          <w:rFonts w:cs="B Nazanin"/>
          <w:noProof/>
          <w:szCs w:val="24"/>
          <w:rtl/>
        </w:rPr>
        <w:pict>
          <v:rect id="_x0000_s1144" style="position:absolute;left:0;text-align:left;margin-left:264pt;margin-top:5.25pt;width:15.75pt;height:10.15pt;z-index:251683328">
            <w10:wrap anchorx="page"/>
          </v:rect>
        </w:pict>
      </w:r>
      <w:r>
        <w:rPr>
          <w:rFonts w:cs="B Nazanin"/>
          <w:noProof/>
          <w:szCs w:val="24"/>
          <w:rtl/>
        </w:rPr>
        <w:pict>
          <v:rect id="_x0000_s1147" style="position:absolute;left:0;text-align:left;margin-left:260.25pt;margin-top:21.65pt;width:15.75pt;height:10.15pt;z-index:251686400">
            <w10:wrap anchorx="page"/>
          </v:rect>
        </w:pict>
      </w:r>
      <w:r>
        <w:rPr>
          <w:rFonts w:cs="B Nazanin"/>
          <w:noProof/>
          <w:szCs w:val="24"/>
          <w:rtl/>
        </w:rPr>
        <w:pict>
          <v:rect id="_x0000_s1149" style="position:absolute;left:0;text-align:left;margin-left:89.25pt;margin-top:42.35pt;width:15.75pt;height:10.15pt;z-index:251688448">
            <w10:wrap anchorx="page"/>
          </v:rect>
        </w:pict>
      </w:r>
      <w:r>
        <w:rPr>
          <w:rFonts w:cs="B Nazanin"/>
          <w:noProof/>
          <w:szCs w:val="24"/>
          <w:rtl/>
        </w:rPr>
        <w:pict>
          <v:rect id="_x0000_s1148" style="position:absolute;left:0;text-align:left;margin-left:159.75pt;margin-top:42.35pt;width:15.75pt;height:10.15pt;z-index:251687424">
            <w10:wrap anchorx="page"/>
          </v:rect>
        </w:pict>
      </w:r>
      <w:r w:rsidR="000B67C7" w:rsidRPr="00FE12AD">
        <w:rPr>
          <w:rFonts w:cs="B Nazanin" w:hint="cs"/>
          <w:szCs w:val="24"/>
          <w:rtl/>
        </w:rPr>
        <w:t xml:space="preserve">9- وضعیت اشتغال پدر: 1- شاغل               2- غیر شاغل </w:t>
      </w:r>
    </w:p>
    <w:p w:rsidR="000B67C7" w:rsidRPr="00FE12AD" w:rsidRDefault="00D93D31" w:rsidP="000B67C7">
      <w:pPr>
        <w:pStyle w:val="NoSpacing"/>
        <w:rPr>
          <w:rFonts w:cs="B Nazanin"/>
          <w:szCs w:val="24"/>
          <w:rtl/>
        </w:rPr>
      </w:pPr>
      <w:r>
        <w:rPr>
          <w:rFonts w:cs="B Nazanin"/>
          <w:noProof/>
          <w:szCs w:val="24"/>
          <w:rtl/>
        </w:rPr>
        <w:pict>
          <v:rect id="_x0000_s1157" style="position:absolute;left:0;text-align:left;margin-left:175.5pt;margin-top:3.85pt;width:15.75pt;height:10.15pt;z-index:251696640">
            <w10:wrap anchorx="page"/>
          </v:rect>
        </w:pict>
      </w:r>
      <w:r w:rsidR="000B67C7" w:rsidRPr="00FE12AD">
        <w:rPr>
          <w:rFonts w:cs="B Nazanin" w:hint="cs"/>
          <w:szCs w:val="24"/>
          <w:rtl/>
        </w:rPr>
        <w:t>10- وضعیت اشتغال مادر: 1- شاغل            2- غیر شاغل</w:t>
      </w:r>
    </w:p>
    <w:p w:rsidR="000B67C7" w:rsidRPr="00FE12AD" w:rsidRDefault="00D93D31" w:rsidP="000B67C7">
      <w:pPr>
        <w:pStyle w:val="NoSpacing"/>
        <w:rPr>
          <w:rFonts w:cs="B Nazanin"/>
          <w:szCs w:val="24"/>
          <w:rtl/>
        </w:rPr>
      </w:pPr>
      <w:r>
        <w:rPr>
          <w:rFonts w:cs="B Nazanin"/>
          <w:noProof/>
          <w:szCs w:val="24"/>
          <w:rtl/>
        </w:rPr>
        <w:pict>
          <v:rect id="_x0000_s1151" style="position:absolute;left:0;text-align:left;margin-left:14.25pt;margin-top:6pt;width:15.75pt;height:10.15pt;z-index:251690496">
            <w10:wrap anchorx="page"/>
          </v:rect>
        </w:pict>
      </w:r>
      <w:r w:rsidR="000B67C7" w:rsidRPr="00FE12AD">
        <w:rPr>
          <w:rFonts w:cs="B Nazanin" w:hint="cs"/>
          <w:szCs w:val="24"/>
          <w:rtl/>
        </w:rPr>
        <w:t>11- نوع منزل مسکونی: 1- مالکیت شخصی        2- استیجاری         3- سازمانی         4- موارد دیگر</w:t>
      </w:r>
    </w:p>
    <w:p w:rsidR="000B67C7" w:rsidRPr="00FE12AD" w:rsidRDefault="000B67C7" w:rsidP="000B67C7">
      <w:pPr>
        <w:pStyle w:val="NoSpacing"/>
        <w:rPr>
          <w:rFonts w:cs="B Nazanin"/>
          <w:szCs w:val="24"/>
          <w:rtl/>
        </w:rPr>
      </w:pPr>
      <w:r w:rsidRPr="00FE12AD">
        <w:rPr>
          <w:rFonts w:cs="B Nazanin" w:hint="cs"/>
          <w:szCs w:val="24"/>
          <w:rtl/>
        </w:rPr>
        <w:t>12- تعداد اتاق</w:t>
      </w:r>
      <w:r w:rsidRPr="00FE12AD">
        <w:rPr>
          <w:rFonts w:cs="B Nazanin"/>
          <w:szCs w:val="24"/>
          <w:rtl/>
        </w:rPr>
        <w:softHyphen/>
      </w:r>
      <w:r w:rsidRPr="00FE12AD">
        <w:rPr>
          <w:rFonts w:cs="B Nazanin" w:hint="cs"/>
          <w:szCs w:val="24"/>
          <w:rtl/>
        </w:rPr>
        <w:t>های منزل: ..............................</w:t>
      </w:r>
    </w:p>
    <w:p w:rsidR="000B67C7" w:rsidRPr="00FE12AD" w:rsidRDefault="00D93D31" w:rsidP="000B67C7">
      <w:pPr>
        <w:pStyle w:val="NoSpacing"/>
        <w:rPr>
          <w:rFonts w:cs="B Nazanin"/>
          <w:szCs w:val="24"/>
          <w:rtl/>
        </w:rPr>
      </w:pPr>
      <w:r>
        <w:rPr>
          <w:rFonts w:cs="B Nazanin"/>
          <w:noProof/>
          <w:szCs w:val="24"/>
          <w:rtl/>
        </w:rPr>
        <w:pict>
          <v:rect id="_x0000_s1152" style="position:absolute;left:0;text-align:left;margin-left:183pt;margin-top:3.65pt;width:15.75pt;height:10.15pt;z-index:251691520">
            <w10:wrap anchorx="page"/>
          </v:rect>
        </w:pict>
      </w:r>
      <w:r>
        <w:rPr>
          <w:rFonts w:cs="B Nazanin"/>
          <w:noProof/>
          <w:szCs w:val="24"/>
          <w:rtl/>
        </w:rPr>
        <w:pict>
          <v:rect id="_x0000_s1156" style="position:absolute;left:0;text-align:left;margin-left:234.75pt;margin-top:23.2pt;width:15.75pt;height:10.15pt;z-index:251695616">
            <w10:wrap anchorx="page"/>
          </v:rect>
        </w:pict>
      </w:r>
      <w:r>
        <w:rPr>
          <w:rFonts w:cs="B Nazanin"/>
          <w:noProof/>
          <w:szCs w:val="24"/>
          <w:rtl/>
        </w:rPr>
        <w:pict>
          <v:rect id="_x0000_s1153" style="position:absolute;left:0;text-align:left;margin-left:12.75pt;margin-top:5.15pt;width:15.75pt;height:10.15pt;z-index:251692544">
            <w10:wrap anchorx="page"/>
          </v:rect>
        </w:pict>
      </w:r>
      <w:r w:rsidR="000B67C7" w:rsidRPr="00FE12AD">
        <w:rPr>
          <w:rFonts w:cs="B Nazanin" w:hint="cs"/>
          <w:szCs w:val="24"/>
          <w:rtl/>
        </w:rPr>
        <w:t xml:space="preserve">13- درآمد ماهیانه خانواده: 1- کمتر از 500.000 تومان           2- بین 500.000 تا 1.000.000 تومان         </w:t>
      </w:r>
    </w:p>
    <w:p w:rsidR="000B67C7" w:rsidRPr="00FE12AD" w:rsidRDefault="00D93D31" w:rsidP="000B67C7">
      <w:pPr>
        <w:pStyle w:val="NoSpacing"/>
        <w:rPr>
          <w:rFonts w:cs="B Nazanin"/>
          <w:szCs w:val="24"/>
          <w:rtl/>
        </w:rPr>
      </w:pPr>
      <w:r>
        <w:rPr>
          <w:rFonts w:cs="B Nazanin"/>
          <w:noProof/>
          <w:szCs w:val="24"/>
          <w:rtl/>
        </w:rPr>
        <w:pict>
          <v:rect id="_x0000_s1154" style="position:absolute;left:0;text-align:left;margin-left:54.75pt;margin-top:5.4pt;width:15.75pt;height:10.15pt;z-index:251693568">
            <w10:wrap anchorx="page"/>
          </v:rect>
        </w:pict>
      </w:r>
      <w:r w:rsidR="000B67C7" w:rsidRPr="00FE12AD">
        <w:rPr>
          <w:rFonts w:cs="B Nazanin" w:hint="cs"/>
          <w:szCs w:val="24"/>
          <w:rtl/>
        </w:rPr>
        <w:t xml:space="preserve">3- بین 1.000.000 تا 1.500.000 تومان            4- بین 1.500.000 تا 2.000.000 تومان        </w:t>
      </w:r>
    </w:p>
    <w:p w:rsidR="000B67C7" w:rsidRPr="00FE12AD" w:rsidRDefault="00D93D31" w:rsidP="000B67C7">
      <w:pPr>
        <w:pStyle w:val="NoSpacing"/>
        <w:rPr>
          <w:rFonts w:cs="B Nazanin"/>
          <w:szCs w:val="24"/>
          <w:rtl/>
        </w:rPr>
      </w:pPr>
      <w:r>
        <w:rPr>
          <w:rFonts w:cs="B Nazanin"/>
          <w:noProof/>
          <w:szCs w:val="24"/>
          <w:rtl/>
        </w:rPr>
        <w:pict>
          <v:rect id="_x0000_s1155" style="position:absolute;left:0;text-align:left;margin-left:274.5pt;margin-top:5.65pt;width:15.75pt;height:10.15pt;z-index:251694592">
            <w10:wrap anchorx="page"/>
          </v:rect>
        </w:pict>
      </w:r>
      <w:r w:rsidR="000B67C7" w:rsidRPr="00FE12AD">
        <w:rPr>
          <w:rFonts w:cs="B Nazanin" w:hint="cs"/>
          <w:szCs w:val="24"/>
          <w:rtl/>
        </w:rPr>
        <w:t xml:space="preserve"> 5- بالاتر از 2.000.000 تومان    </w:t>
      </w:r>
    </w:p>
    <w:p w:rsidR="000B67C7" w:rsidRPr="00FE12AD" w:rsidRDefault="000B67C7" w:rsidP="000B67C7">
      <w:pPr>
        <w:pStyle w:val="NoSpacing"/>
        <w:rPr>
          <w:rFonts w:cs="B Nazanin"/>
          <w:szCs w:val="24"/>
          <w:rtl/>
        </w:rPr>
      </w:pPr>
      <w:r w:rsidRPr="00FE12AD">
        <w:rPr>
          <w:rFonts w:cs="B Nazanin" w:hint="cs"/>
          <w:szCs w:val="24"/>
          <w:rtl/>
        </w:rPr>
        <w:t>14- بُعد خانوار (تعداد افرادی که با شما در یک واحد مسکونی زندگی می</w:t>
      </w:r>
      <w:r w:rsidRPr="00FE12AD">
        <w:rPr>
          <w:rFonts w:cs="B Nazanin"/>
          <w:szCs w:val="24"/>
          <w:rtl/>
        </w:rPr>
        <w:softHyphen/>
      </w:r>
      <w:r w:rsidRPr="00FE12AD">
        <w:rPr>
          <w:rFonts w:cs="B Nazanin" w:hint="cs"/>
          <w:szCs w:val="24"/>
          <w:rtl/>
        </w:rPr>
        <w:t>کنند): ..........</w:t>
      </w:r>
    </w:p>
    <w:tbl>
      <w:tblPr>
        <w:tblStyle w:val="TableGrid"/>
        <w:bidiVisual/>
        <w:tblW w:w="10246" w:type="dxa"/>
        <w:jc w:val="center"/>
        <w:tblInd w:w="-583" w:type="dxa"/>
        <w:tblLayout w:type="fixed"/>
        <w:tblLook w:val="04A0"/>
      </w:tblPr>
      <w:tblGrid>
        <w:gridCol w:w="422"/>
        <w:gridCol w:w="7697"/>
        <w:gridCol w:w="425"/>
        <w:gridCol w:w="426"/>
        <w:gridCol w:w="425"/>
        <w:gridCol w:w="425"/>
        <w:gridCol w:w="426"/>
      </w:tblGrid>
      <w:tr w:rsidR="006D6B9B" w:rsidRPr="00FE12AD" w:rsidTr="00816918">
        <w:trPr>
          <w:cantSplit/>
          <w:trHeight w:val="983"/>
          <w:jc w:val="center"/>
        </w:trPr>
        <w:tc>
          <w:tcPr>
            <w:tcW w:w="8119" w:type="dxa"/>
            <w:gridSpan w:val="2"/>
            <w:vMerge w:val="restart"/>
            <w:tcBorders>
              <w:top w:val="single" w:sz="4" w:space="0" w:color="auto"/>
              <w:right w:val="single" w:sz="4" w:space="0" w:color="auto"/>
            </w:tcBorders>
            <w:vAlign w:val="center"/>
          </w:tcPr>
          <w:p w:rsidR="006D6B9B" w:rsidRPr="00FE12AD" w:rsidRDefault="006D6B9B" w:rsidP="00816918">
            <w:pPr>
              <w:pStyle w:val="NoSpacing"/>
              <w:jc w:val="center"/>
              <w:rPr>
                <w:rFonts w:cs="B Nazanin"/>
                <w:b/>
                <w:bCs/>
                <w:szCs w:val="24"/>
                <w:rtl/>
              </w:rPr>
            </w:pPr>
            <w:r w:rsidRPr="00FE12AD">
              <w:rPr>
                <w:rFonts w:cs="B Nazanin" w:hint="cs"/>
                <w:b/>
                <w:bCs/>
                <w:szCs w:val="24"/>
                <w:rtl/>
              </w:rPr>
              <w:lastRenderedPageBreak/>
              <w:t>ب: لطفاً عبارات زیر را بخوانید و بگویید به چه میزان با آن موافق یا مخالفید؟</w:t>
            </w:r>
          </w:p>
        </w:tc>
        <w:tc>
          <w:tcPr>
            <w:tcW w:w="425" w:type="dxa"/>
            <w:tcBorders>
              <w:top w:val="single" w:sz="4" w:space="0" w:color="auto"/>
              <w:left w:val="single" w:sz="4" w:space="0" w:color="auto"/>
              <w:bottom w:val="single" w:sz="4" w:space="0" w:color="auto"/>
            </w:tcBorders>
            <w:shd w:val="clear" w:color="auto" w:fill="F2F2F2" w:themeFill="background1" w:themeFillShade="F2"/>
            <w:textDirection w:val="btLr"/>
            <w:vAlign w:val="center"/>
          </w:tcPr>
          <w:p w:rsidR="006D6B9B" w:rsidRPr="00FE12AD" w:rsidRDefault="006D6B9B" w:rsidP="00816918">
            <w:pPr>
              <w:pStyle w:val="NoSpacing"/>
              <w:bidi w:val="0"/>
              <w:ind w:right="113"/>
              <w:jc w:val="center"/>
              <w:rPr>
                <w:rFonts w:cs="B Nazanin"/>
                <w:sz w:val="20"/>
                <w:szCs w:val="20"/>
                <w:rtl/>
              </w:rPr>
            </w:pPr>
            <w:r w:rsidRPr="00FE12AD">
              <w:rPr>
                <w:rFonts w:cs="B Nazanin" w:hint="cs"/>
                <w:sz w:val="20"/>
                <w:szCs w:val="20"/>
                <w:rtl/>
              </w:rPr>
              <w:t>کاملاً مخالف</w:t>
            </w:r>
          </w:p>
        </w:tc>
        <w:tc>
          <w:tcPr>
            <w:tcW w:w="426" w:type="dxa"/>
            <w:tcBorders>
              <w:top w:val="single" w:sz="4" w:space="0" w:color="auto"/>
              <w:bottom w:val="single" w:sz="4" w:space="0" w:color="auto"/>
            </w:tcBorders>
            <w:shd w:val="clear" w:color="auto" w:fill="F2F2F2" w:themeFill="background1" w:themeFillShade="F2"/>
            <w:textDirection w:val="btLr"/>
            <w:vAlign w:val="center"/>
          </w:tcPr>
          <w:p w:rsidR="006D6B9B" w:rsidRPr="00FE12AD" w:rsidRDefault="006D6B9B" w:rsidP="00816918">
            <w:pPr>
              <w:pStyle w:val="NoSpacing"/>
              <w:ind w:right="113"/>
              <w:jc w:val="center"/>
              <w:rPr>
                <w:rFonts w:cs="B Nazanin"/>
                <w:sz w:val="20"/>
                <w:szCs w:val="20"/>
                <w:rtl/>
              </w:rPr>
            </w:pPr>
            <w:r w:rsidRPr="00FE12AD">
              <w:rPr>
                <w:rFonts w:cs="B Nazanin" w:hint="cs"/>
                <w:sz w:val="20"/>
                <w:szCs w:val="20"/>
                <w:rtl/>
              </w:rPr>
              <w:t>مخالف</w:t>
            </w:r>
          </w:p>
        </w:tc>
        <w:tc>
          <w:tcPr>
            <w:tcW w:w="425" w:type="dxa"/>
            <w:tcBorders>
              <w:top w:val="single" w:sz="4" w:space="0" w:color="auto"/>
              <w:bottom w:val="single" w:sz="4" w:space="0" w:color="auto"/>
            </w:tcBorders>
            <w:shd w:val="clear" w:color="auto" w:fill="F2F2F2" w:themeFill="background1" w:themeFillShade="F2"/>
            <w:textDirection w:val="btLr"/>
            <w:vAlign w:val="center"/>
          </w:tcPr>
          <w:p w:rsidR="006D6B9B" w:rsidRPr="00FE12AD" w:rsidRDefault="006D6B9B" w:rsidP="00816918">
            <w:pPr>
              <w:pStyle w:val="NoSpacing"/>
              <w:ind w:right="113"/>
              <w:jc w:val="center"/>
              <w:rPr>
                <w:rFonts w:cs="B Nazanin"/>
                <w:sz w:val="20"/>
                <w:szCs w:val="20"/>
                <w:rtl/>
              </w:rPr>
            </w:pPr>
            <w:r w:rsidRPr="00FE12AD">
              <w:rPr>
                <w:rFonts w:cs="B Nazanin" w:hint="cs"/>
                <w:sz w:val="20"/>
                <w:szCs w:val="20"/>
                <w:rtl/>
              </w:rPr>
              <w:t>نظری ندارم</w:t>
            </w:r>
          </w:p>
        </w:tc>
        <w:tc>
          <w:tcPr>
            <w:tcW w:w="425" w:type="dxa"/>
            <w:tcBorders>
              <w:top w:val="single" w:sz="4" w:space="0" w:color="auto"/>
              <w:bottom w:val="single" w:sz="4" w:space="0" w:color="auto"/>
            </w:tcBorders>
            <w:shd w:val="clear" w:color="auto" w:fill="F2F2F2" w:themeFill="background1" w:themeFillShade="F2"/>
            <w:textDirection w:val="btLr"/>
            <w:vAlign w:val="center"/>
          </w:tcPr>
          <w:p w:rsidR="006D6B9B" w:rsidRPr="00FE12AD" w:rsidRDefault="006D6B9B" w:rsidP="00816918">
            <w:pPr>
              <w:pStyle w:val="NoSpacing"/>
              <w:ind w:right="113"/>
              <w:jc w:val="center"/>
              <w:rPr>
                <w:rFonts w:cs="B Nazanin"/>
                <w:sz w:val="20"/>
                <w:szCs w:val="20"/>
                <w:rtl/>
              </w:rPr>
            </w:pPr>
            <w:r w:rsidRPr="00FE12AD">
              <w:rPr>
                <w:rFonts w:cs="B Nazanin" w:hint="cs"/>
                <w:sz w:val="20"/>
                <w:szCs w:val="20"/>
                <w:rtl/>
              </w:rPr>
              <w:t>موافق</w:t>
            </w:r>
          </w:p>
        </w:tc>
        <w:tc>
          <w:tcPr>
            <w:tcW w:w="426" w:type="dxa"/>
            <w:tcBorders>
              <w:top w:val="single" w:sz="4" w:space="0" w:color="auto"/>
              <w:bottom w:val="single" w:sz="4" w:space="0" w:color="auto"/>
            </w:tcBorders>
            <w:shd w:val="clear" w:color="auto" w:fill="F2F2F2" w:themeFill="background1" w:themeFillShade="F2"/>
            <w:textDirection w:val="btLr"/>
            <w:vAlign w:val="center"/>
          </w:tcPr>
          <w:p w:rsidR="006D6B9B" w:rsidRPr="00FE12AD" w:rsidRDefault="006D6B9B" w:rsidP="00816918">
            <w:pPr>
              <w:pStyle w:val="NoSpacing"/>
              <w:ind w:right="113"/>
              <w:jc w:val="center"/>
              <w:rPr>
                <w:rFonts w:cs="B Nazanin"/>
                <w:sz w:val="20"/>
                <w:szCs w:val="20"/>
                <w:rtl/>
              </w:rPr>
            </w:pPr>
            <w:r w:rsidRPr="00FE12AD">
              <w:rPr>
                <w:rFonts w:cs="B Nazanin" w:hint="cs"/>
                <w:sz w:val="20"/>
                <w:szCs w:val="20"/>
                <w:rtl/>
              </w:rPr>
              <w:t>کاملاً موافق</w:t>
            </w:r>
          </w:p>
        </w:tc>
      </w:tr>
      <w:tr w:rsidR="006D6B9B" w:rsidRPr="00FE12AD" w:rsidTr="00816918">
        <w:trPr>
          <w:cantSplit/>
          <w:trHeight w:val="175"/>
          <w:jc w:val="center"/>
        </w:trPr>
        <w:tc>
          <w:tcPr>
            <w:tcW w:w="8119" w:type="dxa"/>
            <w:gridSpan w:val="2"/>
            <w:vMerge/>
            <w:tcBorders>
              <w:right w:val="single" w:sz="4" w:space="0" w:color="auto"/>
            </w:tcBorders>
          </w:tcPr>
          <w:p w:rsidR="006D6B9B" w:rsidRPr="00FE12AD" w:rsidRDefault="006D6B9B" w:rsidP="00816918">
            <w:pPr>
              <w:pStyle w:val="NoSpacing"/>
              <w:jc w:val="center"/>
              <w:rPr>
                <w:rFonts w:cs="B Nazanin"/>
                <w:b/>
                <w:bCs/>
                <w:sz w:val="20"/>
                <w:szCs w:val="20"/>
                <w:rtl/>
              </w:rPr>
            </w:pPr>
          </w:p>
        </w:tc>
        <w:tc>
          <w:tcPr>
            <w:tcW w:w="425" w:type="dxa"/>
            <w:tcBorders>
              <w:top w:val="single" w:sz="4" w:space="0" w:color="auto"/>
              <w:left w:val="single" w:sz="4" w:space="0" w:color="auto"/>
            </w:tcBorders>
            <w:vAlign w:val="center"/>
          </w:tcPr>
          <w:p w:rsidR="006D6B9B" w:rsidRPr="00FE12AD" w:rsidRDefault="006D6B9B" w:rsidP="00816918">
            <w:pPr>
              <w:bidi w:val="0"/>
              <w:jc w:val="center"/>
              <w:rPr>
                <w:rFonts w:cs="B Nazanin"/>
                <w:b/>
                <w:bCs/>
                <w:sz w:val="20"/>
                <w:szCs w:val="20"/>
              </w:rPr>
            </w:pPr>
            <w:r w:rsidRPr="00FE12AD">
              <w:rPr>
                <w:rFonts w:cs="B Nazanin"/>
                <w:b/>
                <w:bCs/>
                <w:sz w:val="20"/>
                <w:szCs w:val="20"/>
              </w:rPr>
              <w:t>1</w:t>
            </w:r>
          </w:p>
        </w:tc>
        <w:tc>
          <w:tcPr>
            <w:tcW w:w="426" w:type="dxa"/>
            <w:tcBorders>
              <w:top w:val="single" w:sz="4" w:space="0" w:color="auto"/>
            </w:tcBorders>
            <w:vAlign w:val="center"/>
          </w:tcPr>
          <w:p w:rsidR="006D6B9B" w:rsidRPr="00FE12AD" w:rsidRDefault="006D6B9B" w:rsidP="00816918">
            <w:pPr>
              <w:bidi w:val="0"/>
              <w:jc w:val="center"/>
              <w:rPr>
                <w:rFonts w:cs="B Nazanin"/>
                <w:b/>
                <w:bCs/>
                <w:sz w:val="20"/>
                <w:szCs w:val="20"/>
                <w:rtl/>
              </w:rPr>
            </w:pPr>
            <w:r w:rsidRPr="00FE12AD">
              <w:rPr>
                <w:rFonts w:cs="B Nazanin"/>
                <w:b/>
                <w:bCs/>
                <w:sz w:val="20"/>
                <w:szCs w:val="20"/>
              </w:rPr>
              <w:t>2</w:t>
            </w:r>
          </w:p>
        </w:tc>
        <w:tc>
          <w:tcPr>
            <w:tcW w:w="425" w:type="dxa"/>
            <w:tcBorders>
              <w:top w:val="single" w:sz="4" w:space="0" w:color="auto"/>
            </w:tcBorders>
            <w:vAlign w:val="center"/>
          </w:tcPr>
          <w:p w:rsidR="006D6B9B" w:rsidRPr="00FE12AD" w:rsidRDefault="006D6B9B" w:rsidP="00816918">
            <w:pPr>
              <w:bidi w:val="0"/>
              <w:jc w:val="center"/>
              <w:rPr>
                <w:rFonts w:cs="B Nazanin"/>
                <w:b/>
                <w:bCs/>
                <w:sz w:val="20"/>
                <w:szCs w:val="20"/>
              </w:rPr>
            </w:pPr>
            <w:r w:rsidRPr="00FE12AD">
              <w:rPr>
                <w:rFonts w:cs="B Nazanin"/>
                <w:b/>
                <w:bCs/>
                <w:sz w:val="20"/>
                <w:szCs w:val="20"/>
              </w:rPr>
              <w:t>3</w:t>
            </w:r>
          </w:p>
        </w:tc>
        <w:tc>
          <w:tcPr>
            <w:tcW w:w="425" w:type="dxa"/>
            <w:tcBorders>
              <w:top w:val="single" w:sz="4" w:space="0" w:color="auto"/>
            </w:tcBorders>
            <w:vAlign w:val="center"/>
          </w:tcPr>
          <w:p w:rsidR="006D6B9B" w:rsidRPr="00FE12AD" w:rsidRDefault="006D6B9B" w:rsidP="00816918">
            <w:pPr>
              <w:bidi w:val="0"/>
              <w:jc w:val="center"/>
              <w:rPr>
                <w:rFonts w:cs="B Nazanin"/>
                <w:b/>
                <w:bCs/>
                <w:sz w:val="20"/>
                <w:szCs w:val="20"/>
                <w:rtl/>
              </w:rPr>
            </w:pPr>
            <w:r w:rsidRPr="00FE12AD">
              <w:rPr>
                <w:rFonts w:cs="B Nazanin"/>
                <w:b/>
                <w:bCs/>
                <w:sz w:val="20"/>
                <w:szCs w:val="20"/>
              </w:rPr>
              <w:t>4</w:t>
            </w:r>
          </w:p>
        </w:tc>
        <w:tc>
          <w:tcPr>
            <w:tcW w:w="426" w:type="dxa"/>
            <w:tcBorders>
              <w:top w:val="single" w:sz="4" w:space="0" w:color="auto"/>
            </w:tcBorders>
            <w:vAlign w:val="center"/>
          </w:tcPr>
          <w:p w:rsidR="006D6B9B" w:rsidRPr="00FE12AD" w:rsidRDefault="006D6B9B" w:rsidP="00816918">
            <w:pPr>
              <w:bidi w:val="0"/>
              <w:jc w:val="center"/>
              <w:rPr>
                <w:rFonts w:cs="B Nazanin"/>
                <w:b/>
                <w:bCs/>
                <w:sz w:val="20"/>
                <w:szCs w:val="20"/>
                <w:rtl/>
              </w:rPr>
            </w:pPr>
            <w:r w:rsidRPr="00FE12AD">
              <w:rPr>
                <w:rFonts w:cs="B Nazanin" w:hint="cs"/>
                <w:b/>
                <w:bCs/>
                <w:sz w:val="20"/>
                <w:szCs w:val="20"/>
                <w:rtl/>
              </w:rPr>
              <w:t>5</w:t>
            </w: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1</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آینده بسیار نا امید کننده به نظر می</w:t>
            </w:r>
            <w:r w:rsidRPr="00FE12AD">
              <w:rPr>
                <w:rFonts w:cs="B Nazanin" w:hint="eastAsia"/>
                <w:sz w:val="23"/>
                <w:szCs w:val="23"/>
                <w:rtl/>
              </w:rPr>
              <w:t>‌</w:t>
            </w:r>
            <w:r w:rsidRPr="00FE12AD">
              <w:rPr>
                <w:rFonts w:cs="B Nazanin" w:hint="cs"/>
                <w:sz w:val="23"/>
                <w:szCs w:val="23"/>
                <w:rtl/>
              </w:rPr>
              <w:t>رسد.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2</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من برای درس خواندن از دوستانم کمک می</w:t>
            </w:r>
            <w:r w:rsidRPr="00FE12AD">
              <w:rPr>
                <w:rFonts w:cs="B Nazanin" w:hint="cs"/>
                <w:sz w:val="23"/>
                <w:szCs w:val="23"/>
                <w:rtl/>
              </w:rPr>
              <w:softHyphen/>
              <w:t>گیرم.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3</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فکر می</w:t>
            </w:r>
            <w:r w:rsidRPr="00FE12AD">
              <w:rPr>
                <w:rFonts w:cs="B Nazanin" w:hint="cs"/>
                <w:sz w:val="23"/>
                <w:szCs w:val="23"/>
                <w:rtl/>
              </w:rPr>
              <w:softHyphen/>
              <w:t>کنم هر چه قدر هم که برای پیشرفت تحصیلی تلاش کنم، باز هم نمی</w:t>
            </w:r>
            <w:r w:rsidRPr="00FE12AD">
              <w:rPr>
                <w:rFonts w:cs="B Nazanin" w:hint="cs"/>
                <w:sz w:val="23"/>
                <w:szCs w:val="23"/>
                <w:rtl/>
              </w:rPr>
              <w:softHyphen/>
              <w:t>توانم به نتایج مورد نظر برسم.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4</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من اوقات فراغت خود را می</w:t>
            </w:r>
            <w:r w:rsidRPr="00FE12AD">
              <w:rPr>
                <w:rFonts w:cs="B Nazanin" w:hint="cs"/>
                <w:sz w:val="23"/>
                <w:szCs w:val="23"/>
                <w:rtl/>
              </w:rPr>
              <w:softHyphen/>
              <w:t>توانم به برنامه</w:t>
            </w:r>
            <w:r w:rsidRPr="00FE12AD">
              <w:rPr>
                <w:rFonts w:cs="B Nazanin" w:hint="cs"/>
                <w:sz w:val="23"/>
                <w:szCs w:val="23"/>
                <w:rtl/>
              </w:rPr>
              <w:softHyphen/>
              <w:t>هایی بپردازم که خودم تنظیم می</w:t>
            </w:r>
            <w:r w:rsidRPr="00FE12AD">
              <w:rPr>
                <w:rFonts w:cs="B Nazanin" w:hint="cs"/>
                <w:sz w:val="23"/>
                <w:szCs w:val="23"/>
                <w:rtl/>
              </w:rPr>
              <w:softHyphen/>
              <w:t>کنم.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5</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زندگی اکثر مردم بیهوده و بی</w:t>
            </w:r>
            <w:r w:rsidRPr="00FE12AD">
              <w:rPr>
                <w:rFonts w:cs="B Nazanin"/>
                <w:sz w:val="23"/>
                <w:szCs w:val="23"/>
                <w:rtl/>
              </w:rPr>
              <w:softHyphen/>
            </w:r>
            <w:r w:rsidRPr="00FE12AD">
              <w:rPr>
                <w:rFonts w:cs="B Nazanin" w:hint="cs"/>
                <w:sz w:val="23"/>
                <w:szCs w:val="23"/>
                <w:rtl/>
              </w:rPr>
              <w:t>هدف است.</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6</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زندگی مجموعه</w:t>
            </w:r>
            <w:r w:rsidRPr="00FE12AD">
              <w:rPr>
                <w:rFonts w:cs="B Nazanin"/>
                <w:sz w:val="23"/>
                <w:szCs w:val="23"/>
                <w:rtl/>
              </w:rPr>
              <w:softHyphen/>
            </w:r>
            <w:r w:rsidRPr="00FE12AD">
              <w:rPr>
                <w:rFonts w:cs="B Nazanin" w:hint="cs"/>
                <w:sz w:val="23"/>
                <w:szCs w:val="23"/>
                <w:rtl/>
              </w:rPr>
              <w:t>ای از مشکلات تمام ناشدنی است.</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7</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امکان کمی برای پیشرفت تحصیلی وجود دارد، مگر این که کسی شانس بیاورد.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8</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مسایل مختلف زندگی آن</w:t>
            </w:r>
            <w:r w:rsidRPr="00FE12AD">
              <w:rPr>
                <w:rFonts w:cs="B Nazanin" w:hint="eastAsia"/>
                <w:sz w:val="23"/>
                <w:szCs w:val="23"/>
                <w:rtl/>
              </w:rPr>
              <w:t>‌</w:t>
            </w:r>
            <w:r w:rsidRPr="00FE12AD">
              <w:rPr>
                <w:rFonts w:cs="B Nazanin" w:hint="cs"/>
                <w:sz w:val="23"/>
                <w:szCs w:val="23"/>
                <w:rtl/>
              </w:rPr>
              <w:t>قدر پیچیده است، که فکر کردن دربارۀ آن</w:t>
            </w:r>
            <w:r w:rsidRPr="00FE12AD">
              <w:rPr>
                <w:rFonts w:cs="B Nazanin" w:hint="eastAsia"/>
                <w:sz w:val="23"/>
                <w:szCs w:val="23"/>
                <w:rtl/>
              </w:rPr>
              <w:t>‌</w:t>
            </w:r>
            <w:r w:rsidRPr="00FE12AD">
              <w:rPr>
                <w:rFonts w:cs="B Nazanin" w:hint="cs"/>
                <w:sz w:val="23"/>
                <w:szCs w:val="23"/>
                <w:rtl/>
              </w:rPr>
              <w:t>ها انسان را گیج می</w:t>
            </w:r>
            <w:r w:rsidRPr="00FE12AD">
              <w:rPr>
                <w:rFonts w:cs="B Nazanin" w:hint="eastAsia"/>
                <w:sz w:val="23"/>
                <w:szCs w:val="23"/>
                <w:rtl/>
              </w:rPr>
              <w:t>‌</w:t>
            </w:r>
            <w:r w:rsidRPr="00FE12AD">
              <w:rPr>
                <w:rFonts w:cs="B Nazanin" w:hint="cs"/>
                <w:sz w:val="23"/>
                <w:szCs w:val="23"/>
                <w:rtl/>
              </w:rPr>
              <w:t>کند.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9</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اتفاقاتی که در زندگی روی می</w:t>
            </w:r>
            <w:r w:rsidRPr="00FE12AD">
              <w:rPr>
                <w:rFonts w:cs="B Nazanin" w:hint="eastAsia"/>
                <w:sz w:val="23"/>
                <w:szCs w:val="23"/>
                <w:rtl/>
              </w:rPr>
              <w:t>‌</w:t>
            </w:r>
            <w:r w:rsidRPr="00FE12AD">
              <w:rPr>
                <w:rFonts w:cs="B Nazanin" w:hint="cs"/>
                <w:sz w:val="23"/>
                <w:szCs w:val="23"/>
                <w:rtl/>
              </w:rPr>
              <w:t>دهد، همیشه غیر قابل پیش</w:t>
            </w:r>
            <w:r w:rsidRPr="00FE12AD">
              <w:rPr>
                <w:rFonts w:cs="B Nazanin" w:hint="eastAsia"/>
                <w:sz w:val="23"/>
                <w:szCs w:val="23"/>
                <w:rtl/>
              </w:rPr>
              <w:t>‌</w:t>
            </w:r>
            <w:r w:rsidRPr="00FE12AD">
              <w:rPr>
                <w:rFonts w:cs="B Nazanin" w:hint="cs"/>
                <w:sz w:val="23"/>
                <w:szCs w:val="23"/>
                <w:rtl/>
              </w:rPr>
              <w:t>بینی است.</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10</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وقتی به زمان امتحانات نزدیک می</w:t>
            </w:r>
            <w:r w:rsidRPr="00FE12AD">
              <w:rPr>
                <w:rFonts w:cs="B Nazanin" w:hint="cs"/>
                <w:sz w:val="23"/>
                <w:szCs w:val="23"/>
                <w:rtl/>
              </w:rPr>
              <w:softHyphen/>
              <w:t>شوم احساس پریشانی و نگرانی می</w:t>
            </w:r>
            <w:r w:rsidRPr="00FE12AD">
              <w:rPr>
                <w:rFonts w:cs="B Nazanin" w:hint="cs"/>
                <w:sz w:val="23"/>
                <w:szCs w:val="23"/>
                <w:rtl/>
              </w:rPr>
              <w:softHyphen/>
              <w:t>کنم.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11</w:t>
            </w:r>
          </w:p>
        </w:tc>
        <w:tc>
          <w:tcPr>
            <w:tcW w:w="7697" w:type="dxa"/>
          </w:tcPr>
          <w:p w:rsidR="006D6B9B" w:rsidRPr="00FE12AD" w:rsidRDefault="006D6B9B" w:rsidP="00816918">
            <w:pPr>
              <w:pStyle w:val="NoSpacing"/>
              <w:rPr>
                <w:rFonts w:cs="B Nazanin"/>
                <w:sz w:val="19"/>
                <w:szCs w:val="19"/>
                <w:rtl/>
              </w:rPr>
            </w:pPr>
            <w:r w:rsidRPr="00FE12AD">
              <w:rPr>
                <w:rFonts w:cs="B Nazanin" w:hint="cs"/>
                <w:sz w:val="19"/>
                <w:szCs w:val="19"/>
                <w:rtl/>
              </w:rPr>
              <w:t>این روزها، آنقدر دنیا تغییر کرده و چیزهای جدیدی به وجود آورده است، که افراد نمی</w:t>
            </w:r>
            <w:r w:rsidRPr="00FE12AD">
              <w:rPr>
                <w:rFonts w:cs="B Nazanin" w:hint="eastAsia"/>
                <w:sz w:val="19"/>
                <w:szCs w:val="19"/>
                <w:rtl/>
              </w:rPr>
              <w:t>‌</w:t>
            </w:r>
            <w:r w:rsidRPr="00FE12AD">
              <w:rPr>
                <w:rFonts w:cs="B Nazanin" w:hint="cs"/>
                <w:sz w:val="19"/>
                <w:szCs w:val="19"/>
                <w:rtl/>
              </w:rPr>
              <w:t>دانند، ذهنشان را به کدامیک مشغول کنند.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12</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احساس می</w:t>
            </w:r>
            <w:r w:rsidRPr="00FE12AD">
              <w:rPr>
                <w:rFonts w:cs="B Nazanin" w:hint="cs"/>
                <w:sz w:val="23"/>
                <w:szCs w:val="23"/>
                <w:rtl/>
              </w:rPr>
              <w:softHyphen/>
              <w:t>کنم آنطور که باید قادر به بهبود وضعیت تحصیلی خود نیستم.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13</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این روزها آدم سر در گم است و نمی</w:t>
            </w:r>
            <w:r w:rsidRPr="00FE12AD">
              <w:rPr>
                <w:rFonts w:cs="B Nazanin" w:hint="cs"/>
                <w:sz w:val="23"/>
                <w:szCs w:val="23"/>
                <w:rtl/>
              </w:rPr>
              <w:softHyphen/>
              <w:t>داند به چه چیزی اعتقاد داشته باشد.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14</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دنیایی که در آن زندگی می</w:t>
            </w:r>
            <w:r w:rsidRPr="00FE12AD">
              <w:rPr>
                <w:rFonts w:cs="B Nazanin" w:hint="eastAsia"/>
                <w:sz w:val="23"/>
                <w:szCs w:val="23"/>
                <w:rtl/>
              </w:rPr>
              <w:t>‌</w:t>
            </w:r>
            <w:r w:rsidRPr="00FE12AD">
              <w:rPr>
                <w:rFonts w:cs="B Nazanin" w:hint="cs"/>
                <w:sz w:val="23"/>
                <w:szCs w:val="23"/>
                <w:rtl/>
              </w:rPr>
              <w:t>کنیم، اساساً دنیایی دوستانه و توأم با مهربانی است.</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15</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امروزه دیگر تعداد کمی روابط قابل اعتماد بین مردم وجود دارد.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16</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فکر می</w:t>
            </w:r>
            <w:r w:rsidRPr="00FE12AD">
              <w:rPr>
                <w:rFonts w:cs="B Nazanin" w:hint="cs"/>
                <w:sz w:val="23"/>
                <w:szCs w:val="23"/>
                <w:rtl/>
              </w:rPr>
              <w:softHyphen/>
              <w:t>کنم زندگی ارزش این همه تلاش را ندارد.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17</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فکر می</w:t>
            </w:r>
            <w:r w:rsidRPr="00FE12AD">
              <w:rPr>
                <w:rFonts w:cs="B Nazanin" w:hint="cs"/>
                <w:sz w:val="23"/>
                <w:szCs w:val="23"/>
                <w:rtl/>
              </w:rPr>
              <w:softHyphen/>
              <w:t>کنم بین درس خواندن و نمره خوب گرفتن ارتباطی وجود ندارد.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18</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امروزه یک فرد با تصمیم</w:t>
            </w:r>
            <w:r w:rsidRPr="00FE12AD">
              <w:rPr>
                <w:rFonts w:cs="B Nazanin" w:hint="eastAsia"/>
                <w:sz w:val="23"/>
                <w:szCs w:val="23"/>
                <w:rtl/>
              </w:rPr>
              <w:t>‌</w:t>
            </w:r>
            <w:r w:rsidRPr="00FE12AD">
              <w:rPr>
                <w:rFonts w:cs="B Nazanin" w:hint="cs"/>
                <w:sz w:val="23"/>
                <w:szCs w:val="23"/>
                <w:rtl/>
              </w:rPr>
              <w:t>گیری</w:t>
            </w:r>
            <w:r w:rsidRPr="00FE12AD">
              <w:rPr>
                <w:rFonts w:cs="B Nazanin" w:hint="eastAsia"/>
                <w:sz w:val="23"/>
                <w:szCs w:val="23"/>
                <w:rtl/>
              </w:rPr>
              <w:t>‌</w:t>
            </w:r>
            <w:r w:rsidRPr="00FE12AD">
              <w:rPr>
                <w:rFonts w:cs="B Nazanin" w:hint="cs"/>
                <w:sz w:val="23"/>
                <w:szCs w:val="23"/>
                <w:rtl/>
              </w:rPr>
              <w:t>های زیادی روبرو است که این امر او را به ستوه می</w:t>
            </w:r>
            <w:r w:rsidRPr="00FE12AD">
              <w:rPr>
                <w:rFonts w:cs="B Nazanin" w:hint="eastAsia"/>
                <w:sz w:val="23"/>
                <w:szCs w:val="23"/>
                <w:rtl/>
              </w:rPr>
              <w:t>‌</w:t>
            </w:r>
            <w:r w:rsidRPr="00FE12AD">
              <w:rPr>
                <w:rFonts w:cs="B Nazanin" w:hint="cs"/>
                <w:sz w:val="23"/>
                <w:szCs w:val="23"/>
                <w:rtl/>
              </w:rPr>
              <w:t>آورد (خسته می</w:t>
            </w:r>
            <w:r w:rsidRPr="00FE12AD">
              <w:rPr>
                <w:rFonts w:cs="B Nazanin"/>
                <w:sz w:val="23"/>
                <w:szCs w:val="23"/>
                <w:rtl/>
              </w:rPr>
              <w:softHyphen/>
            </w:r>
            <w:r w:rsidRPr="00FE12AD">
              <w:rPr>
                <w:rFonts w:cs="B Nazanin" w:hint="cs"/>
                <w:sz w:val="23"/>
                <w:szCs w:val="23"/>
                <w:rtl/>
              </w:rPr>
              <w:t xml:space="preserve">کند). </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19</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فکر می</w:t>
            </w:r>
            <w:r w:rsidRPr="00FE12AD">
              <w:rPr>
                <w:rFonts w:cs="B Nazanin" w:hint="cs"/>
                <w:sz w:val="23"/>
                <w:szCs w:val="23"/>
                <w:rtl/>
              </w:rPr>
              <w:softHyphen/>
              <w:t>کنم معلمان بر اساس ملاک</w:t>
            </w:r>
            <w:r w:rsidRPr="00FE12AD">
              <w:rPr>
                <w:rFonts w:cs="B Nazanin" w:hint="cs"/>
                <w:sz w:val="23"/>
                <w:szCs w:val="23"/>
                <w:rtl/>
              </w:rPr>
              <w:softHyphen/>
              <w:t>های علمی به دانش</w:t>
            </w:r>
            <w:r w:rsidRPr="00FE12AD">
              <w:rPr>
                <w:rFonts w:cs="B Nazanin" w:hint="cs"/>
                <w:sz w:val="23"/>
                <w:szCs w:val="23"/>
                <w:rtl/>
              </w:rPr>
              <w:softHyphen/>
              <w:t>آموزان نمره نمی</w:t>
            </w:r>
            <w:r w:rsidRPr="00FE12AD">
              <w:rPr>
                <w:rFonts w:cs="B Nazanin" w:hint="cs"/>
                <w:sz w:val="23"/>
                <w:szCs w:val="23"/>
                <w:rtl/>
              </w:rPr>
              <w:softHyphen/>
              <w:t>دهند.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20</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دیگران آنقدر تغییر عقیده می</w:t>
            </w:r>
            <w:r w:rsidRPr="00FE12AD">
              <w:rPr>
                <w:rFonts w:cs="B Nazanin"/>
                <w:sz w:val="23"/>
                <w:szCs w:val="23"/>
                <w:rtl/>
              </w:rPr>
              <w:softHyphen/>
            </w:r>
            <w:r w:rsidRPr="00FE12AD">
              <w:rPr>
                <w:rFonts w:cs="B Nazanin" w:hint="cs"/>
                <w:sz w:val="23"/>
                <w:szCs w:val="23"/>
                <w:rtl/>
              </w:rPr>
              <w:t>دهند، که انسان تعجب می</w:t>
            </w:r>
            <w:r w:rsidRPr="00FE12AD">
              <w:rPr>
                <w:rFonts w:cs="B Nazanin"/>
                <w:sz w:val="23"/>
                <w:szCs w:val="23"/>
                <w:rtl/>
              </w:rPr>
              <w:softHyphen/>
            </w:r>
            <w:r w:rsidRPr="00FE12AD">
              <w:rPr>
                <w:rFonts w:cs="B Nazanin" w:hint="cs"/>
                <w:sz w:val="23"/>
                <w:szCs w:val="23"/>
                <w:rtl/>
              </w:rPr>
              <w:t>کند که چگونه می</w:t>
            </w:r>
            <w:r w:rsidRPr="00FE12AD">
              <w:rPr>
                <w:rFonts w:cs="B Nazanin"/>
                <w:sz w:val="23"/>
                <w:szCs w:val="23"/>
                <w:rtl/>
              </w:rPr>
              <w:softHyphen/>
            </w:r>
            <w:r w:rsidRPr="00FE12AD">
              <w:rPr>
                <w:rFonts w:cs="B Nazanin" w:hint="cs"/>
                <w:sz w:val="23"/>
                <w:szCs w:val="23"/>
                <w:rtl/>
              </w:rPr>
              <w:t>توان به کسی اعتماد کرد.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21</w:t>
            </w:r>
          </w:p>
        </w:tc>
        <w:tc>
          <w:tcPr>
            <w:tcW w:w="7697" w:type="dxa"/>
          </w:tcPr>
          <w:p w:rsidR="006D6B9B" w:rsidRPr="00FE12AD" w:rsidRDefault="006D6B9B" w:rsidP="00816918">
            <w:pPr>
              <w:pStyle w:val="NoSpacing"/>
              <w:rPr>
                <w:rFonts w:cs="B Nazanin"/>
                <w:sz w:val="20"/>
                <w:szCs w:val="20"/>
                <w:rtl/>
              </w:rPr>
            </w:pPr>
            <w:r w:rsidRPr="00FE12AD">
              <w:rPr>
                <w:rFonts w:cs="B Nazanin" w:hint="cs"/>
                <w:sz w:val="20"/>
                <w:szCs w:val="20"/>
                <w:rtl/>
              </w:rPr>
              <w:t>من از چیزهایی که بخواهد آزادی</w:t>
            </w:r>
            <w:r w:rsidRPr="00FE12AD">
              <w:rPr>
                <w:rFonts w:cs="B Nazanin" w:hint="cs"/>
                <w:sz w:val="20"/>
                <w:szCs w:val="20"/>
                <w:rtl/>
              </w:rPr>
              <w:softHyphen/>
              <w:t>های فردی مرا محدود کند (همانند حجاب و گذران اوقات با دوستان) حتی اگر از طرف والدین یا مسئولان مدرسه با ارزش باشد، بدم می</w:t>
            </w:r>
            <w:r w:rsidRPr="00FE12AD">
              <w:rPr>
                <w:rFonts w:cs="B Nazanin" w:hint="cs"/>
                <w:sz w:val="20"/>
                <w:szCs w:val="20"/>
                <w:rtl/>
              </w:rPr>
              <w:softHyphen/>
              <w:t>آید.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22</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همه چیز نسبی است و قواعد معینی وجود ندارد که بتوان با آن زندگی کرد.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23</w:t>
            </w:r>
          </w:p>
        </w:tc>
        <w:tc>
          <w:tcPr>
            <w:tcW w:w="7697" w:type="dxa"/>
          </w:tcPr>
          <w:p w:rsidR="006D6B9B" w:rsidRPr="00FE12AD" w:rsidRDefault="006D6B9B" w:rsidP="00816918">
            <w:pPr>
              <w:pStyle w:val="NoSpacing"/>
              <w:rPr>
                <w:rFonts w:cs="B Nazanin"/>
                <w:sz w:val="21"/>
                <w:szCs w:val="21"/>
                <w:rtl/>
              </w:rPr>
            </w:pPr>
            <w:r w:rsidRPr="00FE12AD">
              <w:rPr>
                <w:rFonts w:cs="B Nazanin" w:hint="cs"/>
                <w:sz w:val="21"/>
                <w:szCs w:val="21"/>
                <w:rtl/>
              </w:rPr>
              <w:t>فکر می</w:t>
            </w:r>
            <w:r w:rsidRPr="00FE12AD">
              <w:rPr>
                <w:rFonts w:cs="B Nazanin" w:hint="cs"/>
                <w:sz w:val="21"/>
                <w:szCs w:val="21"/>
                <w:rtl/>
              </w:rPr>
              <w:softHyphen/>
              <w:t>کنم شرکت در انتخابات شورای دانش</w:t>
            </w:r>
            <w:r w:rsidRPr="00FE12AD">
              <w:rPr>
                <w:rFonts w:cs="B Nazanin" w:hint="cs"/>
                <w:sz w:val="21"/>
                <w:szCs w:val="21"/>
                <w:rtl/>
              </w:rPr>
              <w:softHyphen/>
              <w:t>آموزی بی</w:t>
            </w:r>
            <w:r w:rsidRPr="00FE12AD">
              <w:rPr>
                <w:rFonts w:cs="B Nazanin"/>
                <w:sz w:val="21"/>
                <w:szCs w:val="21"/>
                <w:rtl/>
              </w:rPr>
              <w:softHyphen/>
            </w:r>
            <w:r w:rsidRPr="00FE12AD">
              <w:rPr>
                <w:rFonts w:cs="B Nazanin" w:hint="cs"/>
                <w:sz w:val="21"/>
                <w:szCs w:val="21"/>
                <w:rtl/>
              </w:rPr>
              <w:t>معناست زیرا آن کسی که باید انتخاب شود انتخاب می</w:t>
            </w:r>
            <w:r w:rsidRPr="00FE12AD">
              <w:rPr>
                <w:rFonts w:cs="B Nazanin" w:hint="cs"/>
                <w:sz w:val="21"/>
                <w:szCs w:val="21"/>
                <w:rtl/>
              </w:rPr>
              <w:softHyphen/>
              <w:t>شود.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24</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اغلب در فهم این که معنای زندگی چیست مشکل دارم.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25</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تصمیم</w:t>
            </w:r>
            <w:r w:rsidRPr="00FE12AD">
              <w:rPr>
                <w:rFonts w:cs="B Nazanin" w:hint="cs"/>
                <w:sz w:val="23"/>
                <w:szCs w:val="23"/>
                <w:rtl/>
              </w:rPr>
              <w:softHyphen/>
              <w:t>گیری در مورد ادامه تحصیل بعد از دورۀ دبیرستان، نهایتاً به رأی خودِ من وابسته است.</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26</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احساس می</w:t>
            </w:r>
            <w:r w:rsidRPr="00FE12AD">
              <w:rPr>
                <w:rFonts w:cs="B Nazanin"/>
                <w:sz w:val="23"/>
                <w:szCs w:val="23"/>
                <w:rtl/>
              </w:rPr>
              <w:softHyphen/>
            </w:r>
            <w:r w:rsidRPr="00FE12AD">
              <w:rPr>
                <w:rFonts w:cs="B Nazanin" w:hint="cs"/>
                <w:sz w:val="23"/>
                <w:szCs w:val="23"/>
                <w:rtl/>
              </w:rPr>
              <w:t>کنم بیان مشکلات به مسئولان مدرسه چندان ثمر بخش نیست.</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27</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فکر می</w:t>
            </w:r>
            <w:r w:rsidRPr="00FE12AD">
              <w:rPr>
                <w:rFonts w:cs="B Nazanin" w:hint="cs"/>
                <w:sz w:val="23"/>
                <w:szCs w:val="23"/>
                <w:rtl/>
              </w:rPr>
              <w:softHyphen/>
              <w:t>کنم انسان تا حدود زیادی می</w:t>
            </w:r>
            <w:r w:rsidRPr="00FE12AD">
              <w:rPr>
                <w:rFonts w:cs="B Nazanin" w:hint="cs"/>
                <w:sz w:val="23"/>
                <w:szCs w:val="23"/>
                <w:rtl/>
              </w:rPr>
              <w:softHyphen/>
              <w:t>تواند سرنوشت خود را تغییر دهد.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28</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فکر می</w:t>
            </w:r>
            <w:r w:rsidRPr="00FE12AD">
              <w:rPr>
                <w:rFonts w:cs="B Nazanin"/>
                <w:sz w:val="23"/>
                <w:szCs w:val="23"/>
                <w:rtl/>
              </w:rPr>
              <w:softHyphen/>
            </w:r>
            <w:r w:rsidRPr="00FE12AD">
              <w:rPr>
                <w:rFonts w:cs="B Nazanin" w:hint="cs"/>
                <w:sz w:val="23"/>
                <w:szCs w:val="23"/>
                <w:rtl/>
              </w:rPr>
              <w:t>کنم اوضاع و احوال گروه</w:t>
            </w:r>
            <w:r w:rsidRPr="00FE12AD">
              <w:rPr>
                <w:rFonts w:cs="B Nazanin" w:hint="cs"/>
                <w:sz w:val="23"/>
                <w:szCs w:val="23"/>
                <w:rtl/>
              </w:rPr>
              <w:softHyphen/>
              <w:t>های کم درآمد جامعه روز به روز بدتر می</w:t>
            </w:r>
            <w:r w:rsidRPr="00FE12AD">
              <w:rPr>
                <w:rFonts w:cs="B Nazanin" w:hint="cs"/>
                <w:sz w:val="23"/>
                <w:szCs w:val="23"/>
                <w:rtl/>
              </w:rPr>
              <w:softHyphen/>
              <w:t>شود.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29</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فکر می</w:t>
            </w:r>
            <w:r w:rsidRPr="00FE12AD">
              <w:rPr>
                <w:rFonts w:cs="B Nazanin" w:hint="cs"/>
                <w:sz w:val="23"/>
                <w:szCs w:val="23"/>
                <w:rtl/>
              </w:rPr>
              <w:softHyphen/>
              <w:t>کنم به فکر حال بودن، بهتر از به فکر آینده بودن است.</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30</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به میزانی که انتظار دارم از طرف دوستانم مورد پذیرش قرار نمی</w:t>
            </w:r>
            <w:r w:rsidRPr="00FE12AD">
              <w:rPr>
                <w:rFonts w:cs="B Nazanin" w:hint="cs"/>
                <w:sz w:val="23"/>
                <w:szCs w:val="23"/>
                <w:rtl/>
              </w:rPr>
              <w:softHyphen/>
              <w:t>گیرم.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31</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فکر می</w:t>
            </w:r>
            <w:r w:rsidRPr="00FE12AD">
              <w:rPr>
                <w:rFonts w:cs="B Nazanin" w:hint="cs"/>
                <w:sz w:val="23"/>
                <w:szCs w:val="23"/>
                <w:rtl/>
              </w:rPr>
              <w:softHyphen/>
              <w:t>کنم افرادی در حل مشکلات خود موفق</w:t>
            </w:r>
            <w:r w:rsidRPr="00FE12AD">
              <w:rPr>
                <w:rFonts w:cs="B Nazanin" w:hint="cs"/>
                <w:sz w:val="23"/>
                <w:szCs w:val="23"/>
                <w:rtl/>
              </w:rPr>
              <w:softHyphen/>
              <w:t>ترند که دروغ</w:t>
            </w:r>
            <w:r w:rsidRPr="00FE12AD">
              <w:rPr>
                <w:rFonts w:cs="B Nazanin" w:hint="cs"/>
                <w:sz w:val="23"/>
                <w:szCs w:val="23"/>
                <w:rtl/>
              </w:rPr>
              <w:softHyphen/>
              <w:t>گویی و ریاکاری در پیش گیرند.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32</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گاهی اوقات احساس می</w:t>
            </w:r>
            <w:r w:rsidRPr="00FE12AD">
              <w:rPr>
                <w:rFonts w:cs="B Nazanin" w:hint="eastAsia"/>
                <w:sz w:val="23"/>
                <w:szCs w:val="23"/>
                <w:rtl/>
              </w:rPr>
              <w:t>‌</w:t>
            </w:r>
            <w:r w:rsidRPr="00FE12AD">
              <w:rPr>
                <w:rFonts w:cs="B Nazanin" w:hint="cs"/>
                <w:sz w:val="23"/>
                <w:szCs w:val="23"/>
                <w:rtl/>
              </w:rPr>
              <w:t>کنم که در این جهان کاملاً تنها هستم.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33</w:t>
            </w:r>
          </w:p>
        </w:tc>
        <w:tc>
          <w:tcPr>
            <w:tcW w:w="7697" w:type="dxa"/>
          </w:tcPr>
          <w:p w:rsidR="006D6B9B" w:rsidRPr="00FE12AD" w:rsidRDefault="006D6B9B" w:rsidP="00816918">
            <w:pPr>
              <w:pStyle w:val="NoSpacing"/>
              <w:rPr>
                <w:rFonts w:cs="B Nazanin"/>
                <w:sz w:val="21"/>
                <w:szCs w:val="21"/>
                <w:rtl/>
              </w:rPr>
            </w:pPr>
            <w:r w:rsidRPr="00FE12AD">
              <w:rPr>
                <w:rFonts w:cs="B Nazanin" w:hint="cs"/>
                <w:sz w:val="21"/>
                <w:szCs w:val="21"/>
                <w:rtl/>
              </w:rPr>
              <w:t>فکر می</w:t>
            </w:r>
            <w:r w:rsidRPr="00FE12AD">
              <w:rPr>
                <w:rFonts w:cs="B Nazanin" w:hint="cs"/>
                <w:sz w:val="21"/>
                <w:szCs w:val="21"/>
                <w:rtl/>
              </w:rPr>
              <w:softHyphen/>
              <w:t>کنم دانش</w:t>
            </w:r>
            <w:r w:rsidRPr="00FE12AD">
              <w:rPr>
                <w:rFonts w:cs="B Nazanin" w:hint="cs"/>
                <w:sz w:val="21"/>
                <w:szCs w:val="21"/>
                <w:rtl/>
              </w:rPr>
              <w:softHyphen/>
              <w:t>آموزان در تعیین بسیاری از فعالیت</w:t>
            </w:r>
            <w:r w:rsidRPr="00FE12AD">
              <w:rPr>
                <w:rFonts w:cs="B Nazanin" w:hint="cs"/>
                <w:sz w:val="21"/>
                <w:szCs w:val="21"/>
                <w:rtl/>
              </w:rPr>
              <w:softHyphen/>
              <w:t>های فوق برنامه در مدرسه نقش زیادی ندارند.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r>
      <w:tr w:rsidR="006D6B9B" w:rsidRPr="00FE12AD" w:rsidTr="00BE32BB">
        <w:trPr>
          <w:trHeight w:val="937"/>
          <w:jc w:val="center"/>
        </w:trPr>
        <w:tc>
          <w:tcPr>
            <w:tcW w:w="422" w:type="dxa"/>
            <w:vMerge w:val="restart"/>
            <w:vAlign w:val="center"/>
          </w:tcPr>
          <w:p w:rsidR="006D6B9B" w:rsidRPr="00FE12AD" w:rsidRDefault="006D6B9B" w:rsidP="00816918">
            <w:pPr>
              <w:pStyle w:val="NoSpacing"/>
              <w:jc w:val="center"/>
              <w:rPr>
                <w:rFonts w:cs="B Nazanin"/>
                <w:sz w:val="20"/>
                <w:szCs w:val="20"/>
                <w:rtl/>
              </w:rPr>
            </w:pPr>
          </w:p>
          <w:p w:rsidR="006D6B9B" w:rsidRPr="00FE12AD" w:rsidRDefault="006D6B9B" w:rsidP="00816918">
            <w:pPr>
              <w:pStyle w:val="NoSpacing"/>
              <w:jc w:val="center"/>
              <w:rPr>
                <w:rFonts w:cs="B Nazanin"/>
                <w:sz w:val="20"/>
                <w:szCs w:val="20"/>
                <w:rtl/>
              </w:rPr>
            </w:pPr>
          </w:p>
        </w:tc>
        <w:tc>
          <w:tcPr>
            <w:tcW w:w="7697" w:type="dxa"/>
            <w:vMerge w:val="restart"/>
          </w:tcPr>
          <w:p w:rsidR="006D6B9B" w:rsidRPr="00FE12AD" w:rsidRDefault="006D6B9B" w:rsidP="00816918">
            <w:pPr>
              <w:pStyle w:val="NoSpacing"/>
              <w:rPr>
                <w:rFonts w:cs="B Nazanin"/>
                <w:sz w:val="23"/>
                <w:szCs w:val="23"/>
                <w:rtl/>
              </w:rPr>
            </w:pPr>
          </w:p>
        </w:tc>
        <w:tc>
          <w:tcPr>
            <w:tcW w:w="425" w:type="dxa"/>
            <w:tcBorders>
              <w:bottom w:val="single" w:sz="4" w:space="0" w:color="auto"/>
            </w:tcBorders>
            <w:shd w:val="clear" w:color="auto" w:fill="F2F2F2" w:themeFill="background1" w:themeFillShade="F2"/>
            <w:textDirection w:val="btLr"/>
            <w:vAlign w:val="center"/>
          </w:tcPr>
          <w:p w:rsidR="006D6B9B" w:rsidRPr="00FE12AD" w:rsidRDefault="006D6B9B" w:rsidP="00BE32BB">
            <w:pPr>
              <w:pStyle w:val="NoSpacing"/>
              <w:bidi w:val="0"/>
              <w:ind w:right="113"/>
              <w:jc w:val="center"/>
              <w:rPr>
                <w:rFonts w:cs="B Nazanin"/>
                <w:sz w:val="20"/>
                <w:szCs w:val="20"/>
                <w:rtl/>
              </w:rPr>
            </w:pPr>
            <w:r w:rsidRPr="00FE12AD">
              <w:rPr>
                <w:rFonts w:cs="B Nazanin" w:hint="cs"/>
                <w:sz w:val="20"/>
                <w:szCs w:val="20"/>
                <w:rtl/>
              </w:rPr>
              <w:t>کاملاً مخالف</w:t>
            </w:r>
          </w:p>
        </w:tc>
        <w:tc>
          <w:tcPr>
            <w:tcW w:w="426" w:type="dxa"/>
            <w:tcBorders>
              <w:bottom w:val="single" w:sz="4" w:space="0" w:color="auto"/>
            </w:tcBorders>
            <w:shd w:val="clear" w:color="auto" w:fill="F2F2F2" w:themeFill="background1" w:themeFillShade="F2"/>
            <w:textDirection w:val="btLr"/>
            <w:vAlign w:val="center"/>
          </w:tcPr>
          <w:p w:rsidR="006D6B9B" w:rsidRPr="00FE12AD" w:rsidRDefault="006D6B9B" w:rsidP="00BE32BB">
            <w:pPr>
              <w:pStyle w:val="NoSpacing"/>
              <w:ind w:right="113"/>
              <w:jc w:val="center"/>
              <w:rPr>
                <w:rFonts w:cs="B Nazanin"/>
                <w:sz w:val="20"/>
                <w:szCs w:val="20"/>
                <w:rtl/>
              </w:rPr>
            </w:pPr>
            <w:r w:rsidRPr="00FE12AD">
              <w:rPr>
                <w:rFonts w:cs="B Nazanin" w:hint="cs"/>
                <w:sz w:val="20"/>
                <w:szCs w:val="20"/>
                <w:rtl/>
              </w:rPr>
              <w:t>مخالف</w:t>
            </w:r>
          </w:p>
        </w:tc>
        <w:tc>
          <w:tcPr>
            <w:tcW w:w="425" w:type="dxa"/>
            <w:tcBorders>
              <w:bottom w:val="single" w:sz="4" w:space="0" w:color="auto"/>
            </w:tcBorders>
            <w:shd w:val="clear" w:color="auto" w:fill="F2F2F2" w:themeFill="background1" w:themeFillShade="F2"/>
            <w:textDirection w:val="btLr"/>
            <w:vAlign w:val="center"/>
          </w:tcPr>
          <w:p w:rsidR="006D6B9B" w:rsidRPr="00FE12AD" w:rsidRDefault="006D6B9B" w:rsidP="00BE32BB">
            <w:pPr>
              <w:pStyle w:val="NoSpacing"/>
              <w:ind w:right="113"/>
              <w:jc w:val="center"/>
              <w:rPr>
                <w:rFonts w:cs="B Nazanin"/>
                <w:sz w:val="20"/>
                <w:szCs w:val="20"/>
                <w:rtl/>
              </w:rPr>
            </w:pPr>
            <w:r w:rsidRPr="00FE12AD">
              <w:rPr>
                <w:rFonts w:cs="B Nazanin" w:hint="cs"/>
                <w:sz w:val="20"/>
                <w:szCs w:val="20"/>
                <w:rtl/>
              </w:rPr>
              <w:t>نظری ندارم</w:t>
            </w:r>
          </w:p>
        </w:tc>
        <w:tc>
          <w:tcPr>
            <w:tcW w:w="425" w:type="dxa"/>
            <w:tcBorders>
              <w:bottom w:val="single" w:sz="4" w:space="0" w:color="auto"/>
            </w:tcBorders>
            <w:shd w:val="clear" w:color="auto" w:fill="F2F2F2" w:themeFill="background1" w:themeFillShade="F2"/>
            <w:textDirection w:val="btLr"/>
            <w:vAlign w:val="center"/>
          </w:tcPr>
          <w:p w:rsidR="006D6B9B" w:rsidRPr="00FE12AD" w:rsidRDefault="006D6B9B" w:rsidP="00BE32BB">
            <w:pPr>
              <w:pStyle w:val="NoSpacing"/>
              <w:ind w:right="113"/>
              <w:jc w:val="center"/>
              <w:rPr>
                <w:rFonts w:cs="B Nazanin"/>
                <w:sz w:val="20"/>
                <w:szCs w:val="20"/>
                <w:rtl/>
              </w:rPr>
            </w:pPr>
            <w:r w:rsidRPr="00FE12AD">
              <w:rPr>
                <w:rFonts w:cs="B Nazanin" w:hint="cs"/>
                <w:sz w:val="20"/>
                <w:szCs w:val="20"/>
                <w:rtl/>
              </w:rPr>
              <w:t>موافق</w:t>
            </w:r>
          </w:p>
        </w:tc>
        <w:tc>
          <w:tcPr>
            <w:tcW w:w="426" w:type="dxa"/>
            <w:tcBorders>
              <w:bottom w:val="single" w:sz="4" w:space="0" w:color="auto"/>
            </w:tcBorders>
            <w:shd w:val="clear" w:color="auto" w:fill="F2F2F2" w:themeFill="background1" w:themeFillShade="F2"/>
            <w:textDirection w:val="btLr"/>
            <w:vAlign w:val="center"/>
          </w:tcPr>
          <w:p w:rsidR="006D6B9B" w:rsidRPr="00FE12AD" w:rsidRDefault="006D6B9B" w:rsidP="00BE32BB">
            <w:pPr>
              <w:pStyle w:val="NoSpacing"/>
              <w:ind w:right="113"/>
              <w:jc w:val="center"/>
              <w:rPr>
                <w:rFonts w:cs="B Nazanin"/>
                <w:sz w:val="20"/>
                <w:szCs w:val="20"/>
                <w:rtl/>
              </w:rPr>
            </w:pPr>
            <w:r w:rsidRPr="00FE12AD">
              <w:rPr>
                <w:rFonts w:cs="B Nazanin" w:hint="cs"/>
                <w:sz w:val="20"/>
                <w:szCs w:val="20"/>
                <w:rtl/>
              </w:rPr>
              <w:t>کاملاً موافق</w:t>
            </w:r>
          </w:p>
        </w:tc>
      </w:tr>
      <w:tr w:rsidR="006D6B9B" w:rsidRPr="00FE12AD" w:rsidTr="00BE32BB">
        <w:trPr>
          <w:trHeight w:val="301"/>
          <w:jc w:val="center"/>
        </w:trPr>
        <w:tc>
          <w:tcPr>
            <w:tcW w:w="422" w:type="dxa"/>
            <w:vMerge/>
            <w:vAlign w:val="center"/>
          </w:tcPr>
          <w:p w:rsidR="006D6B9B" w:rsidRPr="00FE12AD" w:rsidRDefault="006D6B9B" w:rsidP="00816918">
            <w:pPr>
              <w:pStyle w:val="NoSpacing"/>
              <w:jc w:val="center"/>
              <w:rPr>
                <w:rFonts w:cs="B Nazanin"/>
                <w:sz w:val="20"/>
                <w:szCs w:val="20"/>
                <w:rtl/>
              </w:rPr>
            </w:pPr>
          </w:p>
        </w:tc>
        <w:tc>
          <w:tcPr>
            <w:tcW w:w="7697" w:type="dxa"/>
            <w:vMerge/>
          </w:tcPr>
          <w:p w:rsidR="006D6B9B" w:rsidRPr="00FE12AD" w:rsidRDefault="006D6B9B" w:rsidP="00816918">
            <w:pPr>
              <w:pStyle w:val="NoSpacing"/>
              <w:rPr>
                <w:rFonts w:cs="B Nazanin"/>
                <w:sz w:val="23"/>
                <w:szCs w:val="23"/>
                <w:rtl/>
              </w:rPr>
            </w:pPr>
          </w:p>
        </w:tc>
        <w:tc>
          <w:tcPr>
            <w:tcW w:w="425" w:type="dxa"/>
            <w:tcBorders>
              <w:top w:val="single" w:sz="4" w:space="0" w:color="auto"/>
              <w:bottom w:val="single" w:sz="4" w:space="0" w:color="auto"/>
            </w:tcBorders>
            <w:shd w:val="clear" w:color="auto" w:fill="F2F2F2" w:themeFill="background1" w:themeFillShade="F2"/>
            <w:vAlign w:val="center"/>
          </w:tcPr>
          <w:p w:rsidR="006D6B9B" w:rsidRPr="00FE12AD" w:rsidRDefault="006D6B9B" w:rsidP="00816918">
            <w:pPr>
              <w:bidi w:val="0"/>
              <w:jc w:val="center"/>
              <w:rPr>
                <w:rFonts w:cs="B Nazanin"/>
                <w:b/>
                <w:bCs/>
                <w:sz w:val="20"/>
                <w:szCs w:val="20"/>
              </w:rPr>
            </w:pPr>
            <w:r w:rsidRPr="00FE12AD">
              <w:rPr>
                <w:rFonts w:cs="B Nazanin"/>
                <w:b/>
                <w:bCs/>
                <w:sz w:val="20"/>
                <w:szCs w:val="20"/>
              </w:rPr>
              <w:t>1</w:t>
            </w:r>
          </w:p>
        </w:tc>
        <w:tc>
          <w:tcPr>
            <w:tcW w:w="426" w:type="dxa"/>
            <w:tcBorders>
              <w:top w:val="single" w:sz="4" w:space="0" w:color="auto"/>
              <w:bottom w:val="single" w:sz="4" w:space="0" w:color="auto"/>
            </w:tcBorders>
            <w:shd w:val="clear" w:color="auto" w:fill="F2F2F2" w:themeFill="background1" w:themeFillShade="F2"/>
            <w:vAlign w:val="center"/>
          </w:tcPr>
          <w:p w:rsidR="006D6B9B" w:rsidRPr="00FE12AD" w:rsidRDefault="006D6B9B" w:rsidP="00816918">
            <w:pPr>
              <w:bidi w:val="0"/>
              <w:jc w:val="center"/>
              <w:rPr>
                <w:rFonts w:cs="B Nazanin"/>
                <w:b/>
                <w:bCs/>
                <w:sz w:val="20"/>
                <w:szCs w:val="20"/>
                <w:rtl/>
              </w:rPr>
            </w:pPr>
            <w:r w:rsidRPr="00FE12AD">
              <w:rPr>
                <w:rFonts w:cs="B Nazanin"/>
                <w:b/>
                <w:bCs/>
                <w:sz w:val="20"/>
                <w:szCs w:val="20"/>
              </w:rPr>
              <w:t>2</w:t>
            </w:r>
          </w:p>
        </w:tc>
        <w:tc>
          <w:tcPr>
            <w:tcW w:w="425" w:type="dxa"/>
            <w:tcBorders>
              <w:top w:val="single" w:sz="4" w:space="0" w:color="auto"/>
            </w:tcBorders>
            <w:shd w:val="clear" w:color="auto" w:fill="F2F2F2" w:themeFill="background1" w:themeFillShade="F2"/>
            <w:vAlign w:val="center"/>
          </w:tcPr>
          <w:p w:rsidR="006D6B9B" w:rsidRPr="00FE12AD" w:rsidRDefault="006D6B9B" w:rsidP="00816918">
            <w:pPr>
              <w:bidi w:val="0"/>
              <w:jc w:val="center"/>
              <w:rPr>
                <w:rFonts w:cs="B Nazanin"/>
                <w:b/>
                <w:bCs/>
                <w:sz w:val="20"/>
                <w:szCs w:val="20"/>
              </w:rPr>
            </w:pPr>
            <w:r w:rsidRPr="00FE12AD">
              <w:rPr>
                <w:rFonts w:cs="B Nazanin"/>
                <w:b/>
                <w:bCs/>
                <w:sz w:val="20"/>
                <w:szCs w:val="20"/>
              </w:rPr>
              <w:t>3</w:t>
            </w:r>
          </w:p>
        </w:tc>
        <w:tc>
          <w:tcPr>
            <w:tcW w:w="425" w:type="dxa"/>
            <w:tcBorders>
              <w:top w:val="single" w:sz="4" w:space="0" w:color="auto"/>
            </w:tcBorders>
            <w:shd w:val="clear" w:color="auto" w:fill="F2F2F2" w:themeFill="background1" w:themeFillShade="F2"/>
            <w:vAlign w:val="center"/>
          </w:tcPr>
          <w:p w:rsidR="006D6B9B" w:rsidRPr="00FE12AD" w:rsidRDefault="006D6B9B" w:rsidP="00816918">
            <w:pPr>
              <w:bidi w:val="0"/>
              <w:jc w:val="center"/>
              <w:rPr>
                <w:rFonts w:cs="B Nazanin"/>
                <w:b/>
                <w:bCs/>
                <w:sz w:val="20"/>
                <w:szCs w:val="20"/>
                <w:rtl/>
              </w:rPr>
            </w:pPr>
            <w:r w:rsidRPr="00FE12AD">
              <w:rPr>
                <w:rFonts w:cs="B Nazanin"/>
                <w:b/>
                <w:bCs/>
                <w:sz w:val="20"/>
                <w:szCs w:val="20"/>
              </w:rPr>
              <w:t>4</w:t>
            </w:r>
          </w:p>
        </w:tc>
        <w:tc>
          <w:tcPr>
            <w:tcW w:w="426" w:type="dxa"/>
            <w:tcBorders>
              <w:top w:val="single" w:sz="4" w:space="0" w:color="auto"/>
            </w:tcBorders>
            <w:shd w:val="clear" w:color="auto" w:fill="F2F2F2" w:themeFill="background1" w:themeFillShade="F2"/>
            <w:vAlign w:val="center"/>
          </w:tcPr>
          <w:p w:rsidR="006D6B9B" w:rsidRPr="00FE12AD" w:rsidRDefault="006D6B9B" w:rsidP="00816918">
            <w:pPr>
              <w:bidi w:val="0"/>
              <w:jc w:val="center"/>
              <w:rPr>
                <w:rFonts w:cs="B Nazanin"/>
                <w:b/>
                <w:bCs/>
                <w:sz w:val="20"/>
                <w:szCs w:val="20"/>
                <w:rtl/>
              </w:rPr>
            </w:pPr>
            <w:r w:rsidRPr="00FE12AD">
              <w:rPr>
                <w:rFonts w:cs="B Nazanin" w:hint="cs"/>
                <w:b/>
                <w:bCs/>
                <w:sz w:val="20"/>
                <w:szCs w:val="20"/>
                <w:rtl/>
              </w:rPr>
              <w:t>5</w:t>
            </w: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34</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امروز بیشتر افراد به</w:t>
            </w:r>
            <w:r w:rsidRPr="00FE12AD">
              <w:rPr>
                <w:rFonts w:cs="B Nazanin" w:hint="cs"/>
                <w:sz w:val="23"/>
                <w:szCs w:val="23"/>
                <w:rtl/>
              </w:rPr>
              <w:softHyphen/>
              <w:t>ندرت احساس تنهایی می</w:t>
            </w:r>
            <w:r w:rsidRPr="00FE12AD">
              <w:rPr>
                <w:rFonts w:cs="B Nazanin" w:hint="eastAsia"/>
                <w:sz w:val="23"/>
                <w:szCs w:val="23"/>
                <w:rtl/>
              </w:rPr>
              <w:t>‌</w:t>
            </w:r>
            <w:r w:rsidRPr="00FE12AD">
              <w:rPr>
                <w:rFonts w:cs="B Nazanin" w:hint="cs"/>
                <w:sz w:val="23"/>
                <w:szCs w:val="23"/>
                <w:rtl/>
              </w:rPr>
              <w:t>کنند.</w:t>
            </w:r>
          </w:p>
        </w:tc>
        <w:tc>
          <w:tcPr>
            <w:tcW w:w="425" w:type="dxa"/>
            <w:tcBorders>
              <w:top w:val="single" w:sz="4" w:space="0" w:color="auto"/>
            </w:tcBorders>
          </w:tcPr>
          <w:p w:rsidR="006D6B9B" w:rsidRPr="00FE12AD" w:rsidRDefault="006D6B9B" w:rsidP="00816918">
            <w:pPr>
              <w:pStyle w:val="NoSpacing"/>
              <w:rPr>
                <w:rFonts w:cs="B Nazanin"/>
                <w:sz w:val="16"/>
                <w:szCs w:val="16"/>
                <w:rtl/>
              </w:rPr>
            </w:pPr>
          </w:p>
        </w:tc>
        <w:tc>
          <w:tcPr>
            <w:tcW w:w="426" w:type="dxa"/>
            <w:tcBorders>
              <w:top w:val="single" w:sz="4" w:space="0" w:color="auto"/>
            </w:tcBorders>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35</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یافتن دوستان واقعی مثل همیشه راحت است.</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36</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در زندگی صداقت و درستکاری بهترین روش است. ولو اینکه به ضرر خود افراد باشد.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37</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اگر کسی خودش را صمیمی نشان بدهد، همیشه در داشتن دوستان موفق است.</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38</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احساس می</w:t>
            </w:r>
            <w:r w:rsidRPr="00FE12AD">
              <w:rPr>
                <w:rFonts w:cs="B Nazanin" w:hint="cs"/>
                <w:sz w:val="23"/>
                <w:szCs w:val="23"/>
                <w:rtl/>
              </w:rPr>
              <w:softHyphen/>
              <w:t>کنم از طرف دیگران مورد سوء استفاده قرار می</w:t>
            </w:r>
            <w:r w:rsidRPr="00FE12AD">
              <w:rPr>
                <w:rFonts w:cs="B Nazanin" w:hint="cs"/>
                <w:sz w:val="23"/>
                <w:szCs w:val="23"/>
                <w:rtl/>
              </w:rPr>
              <w:softHyphen/>
              <w:t>گیرم.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39</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مردم به طور طبیعی و ذاتی، صمیمی و یاور انسان</w:t>
            </w:r>
            <w:r w:rsidRPr="00FE12AD">
              <w:rPr>
                <w:rFonts w:cs="B Nazanin" w:hint="eastAsia"/>
                <w:sz w:val="23"/>
                <w:szCs w:val="23"/>
                <w:rtl/>
              </w:rPr>
              <w:t>‌</w:t>
            </w:r>
            <w:r w:rsidRPr="00FE12AD">
              <w:rPr>
                <w:rFonts w:cs="B Nazanin" w:hint="cs"/>
                <w:sz w:val="23"/>
                <w:szCs w:val="23"/>
                <w:rtl/>
              </w:rPr>
              <w:t>ها هستند.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40</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من در محیط مدرسه احساس آرامش و راحتی می</w:t>
            </w:r>
            <w:r w:rsidRPr="00FE12AD">
              <w:rPr>
                <w:rFonts w:cs="B Nazanin" w:hint="cs"/>
                <w:sz w:val="23"/>
                <w:szCs w:val="23"/>
                <w:rtl/>
              </w:rPr>
              <w:softHyphen/>
              <w:t>کنم.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41</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به آن اندازه که اشتیاق دارم، دوستانم را ملاقات نمی</w:t>
            </w:r>
            <w:r w:rsidRPr="00FE12AD">
              <w:rPr>
                <w:rFonts w:cs="B Nazanin" w:hint="eastAsia"/>
                <w:sz w:val="23"/>
                <w:szCs w:val="23"/>
                <w:rtl/>
              </w:rPr>
              <w:t>‌</w:t>
            </w:r>
            <w:r w:rsidRPr="00FE12AD">
              <w:rPr>
                <w:rFonts w:cs="B Nazanin" w:hint="cs"/>
                <w:sz w:val="23"/>
                <w:szCs w:val="23"/>
                <w:rtl/>
              </w:rPr>
              <w:t>کنم.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42</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من در مورد آینده</w:t>
            </w:r>
            <w:r w:rsidRPr="00FE12AD">
              <w:rPr>
                <w:rFonts w:cs="B Nazanin" w:hint="eastAsia"/>
                <w:sz w:val="23"/>
                <w:szCs w:val="23"/>
                <w:rtl/>
              </w:rPr>
              <w:t>‌</w:t>
            </w:r>
            <w:r w:rsidRPr="00FE12AD">
              <w:rPr>
                <w:rFonts w:cs="B Nazanin" w:hint="cs"/>
                <w:sz w:val="23"/>
                <w:szCs w:val="23"/>
                <w:rtl/>
              </w:rPr>
              <w:t>ای که نوجوانان امروز با آن روبرو می</w:t>
            </w:r>
            <w:r w:rsidRPr="00FE12AD">
              <w:rPr>
                <w:rFonts w:cs="B Nazanin" w:hint="eastAsia"/>
                <w:sz w:val="23"/>
                <w:szCs w:val="23"/>
                <w:rtl/>
              </w:rPr>
              <w:t>‌</w:t>
            </w:r>
            <w:r w:rsidRPr="00FE12AD">
              <w:rPr>
                <w:rFonts w:cs="B Nazanin" w:hint="cs"/>
                <w:sz w:val="23"/>
                <w:szCs w:val="23"/>
                <w:rtl/>
              </w:rPr>
              <w:t>شوند نگرانم.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43</w:t>
            </w:r>
          </w:p>
        </w:tc>
        <w:tc>
          <w:tcPr>
            <w:tcW w:w="7697" w:type="dxa"/>
          </w:tcPr>
          <w:p w:rsidR="006D6B9B" w:rsidRPr="00FE12AD" w:rsidRDefault="006D6B9B" w:rsidP="00816918">
            <w:pPr>
              <w:pStyle w:val="NoSpacing"/>
              <w:rPr>
                <w:rFonts w:cs="B Nazanin"/>
                <w:sz w:val="22"/>
                <w:szCs w:val="22"/>
                <w:rtl/>
              </w:rPr>
            </w:pPr>
            <w:r w:rsidRPr="00FE12AD">
              <w:rPr>
                <w:rFonts w:cs="B Nazanin" w:hint="cs"/>
                <w:sz w:val="22"/>
                <w:szCs w:val="22"/>
                <w:rtl/>
              </w:rPr>
              <w:t>به نظرم بسیاری از باورهایی که والدین من درباره زندگی دارند، برای یک زندگی سالم و انسانی بهترین است.</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44</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امروزه به هیچ کس نمی</w:t>
            </w:r>
            <w:r w:rsidRPr="00FE12AD">
              <w:rPr>
                <w:rFonts w:cs="B Nazanin"/>
                <w:sz w:val="23"/>
                <w:szCs w:val="23"/>
                <w:rtl/>
              </w:rPr>
              <w:softHyphen/>
            </w:r>
            <w:r w:rsidRPr="00FE12AD">
              <w:rPr>
                <w:rFonts w:cs="B Nazanin" w:hint="cs"/>
                <w:sz w:val="23"/>
                <w:szCs w:val="23"/>
                <w:rtl/>
              </w:rPr>
              <w:t>توان اعتماد کرد.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45</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احساس می</w:t>
            </w:r>
            <w:r w:rsidRPr="00FE12AD">
              <w:rPr>
                <w:rFonts w:cs="B Nazanin" w:hint="cs"/>
                <w:sz w:val="23"/>
                <w:szCs w:val="23"/>
                <w:rtl/>
              </w:rPr>
              <w:softHyphen/>
              <w:t>کنم بعضی از همکلاسی</w:t>
            </w:r>
            <w:r w:rsidRPr="00FE12AD">
              <w:rPr>
                <w:rFonts w:cs="B Nazanin" w:hint="cs"/>
                <w:sz w:val="23"/>
                <w:szCs w:val="23"/>
                <w:rtl/>
              </w:rPr>
              <w:softHyphen/>
              <w:t>هایم در رعایت مقررات مدرسه دورو و ریا کار هستند.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46</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از این که مقررات مدرسه را رعایت می</w:t>
            </w:r>
            <w:r w:rsidRPr="00FE12AD">
              <w:rPr>
                <w:rFonts w:cs="B Nazanin" w:hint="eastAsia"/>
                <w:sz w:val="23"/>
                <w:szCs w:val="23"/>
                <w:rtl/>
              </w:rPr>
              <w:t>‌</w:t>
            </w:r>
            <w:r w:rsidRPr="00FE12AD">
              <w:rPr>
                <w:rFonts w:cs="B Nazanin" w:hint="cs"/>
                <w:sz w:val="23"/>
                <w:szCs w:val="23"/>
                <w:rtl/>
              </w:rPr>
              <w:t>کنم احساس رضایت دارم.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47</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فکر می</w:t>
            </w:r>
            <w:r w:rsidRPr="00FE12AD">
              <w:rPr>
                <w:rFonts w:cs="B Nazanin" w:hint="cs"/>
                <w:sz w:val="23"/>
                <w:szCs w:val="23"/>
                <w:rtl/>
              </w:rPr>
              <w:softHyphen/>
              <w:t>کنم نباید به معلمان و مسئولان مدرسه اعتماد کرد.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48</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شرکت در مراسم و برنامه</w:t>
            </w:r>
            <w:r w:rsidRPr="00FE12AD">
              <w:rPr>
                <w:rFonts w:cs="B Nazanin" w:hint="eastAsia"/>
                <w:sz w:val="23"/>
                <w:szCs w:val="23"/>
                <w:rtl/>
              </w:rPr>
              <w:t>‌</w:t>
            </w:r>
            <w:r w:rsidRPr="00FE12AD">
              <w:rPr>
                <w:rFonts w:cs="B Nazanin" w:hint="cs"/>
                <w:sz w:val="23"/>
                <w:szCs w:val="23"/>
                <w:rtl/>
              </w:rPr>
              <w:t>های مدرسه برایم لذت</w:t>
            </w:r>
            <w:r w:rsidRPr="00FE12AD">
              <w:rPr>
                <w:rFonts w:cs="B Nazanin" w:hint="eastAsia"/>
                <w:sz w:val="23"/>
                <w:szCs w:val="23"/>
                <w:rtl/>
              </w:rPr>
              <w:t>‌</w:t>
            </w:r>
            <w:r w:rsidRPr="00FE12AD">
              <w:rPr>
                <w:rFonts w:cs="B Nazanin" w:hint="cs"/>
                <w:sz w:val="23"/>
                <w:szCs w:val="23"/>
                <w:rtl/>
              </w:rPr>
              <w:t>بخش است.</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49</w:t>
            </w:r>
          </w:p>
        </w:tc>
        <w:tc>
          <w:tcPr>
            <w:tcW w:w="7697" w:type="dxa"/>
          </w:tcPr>
          <w:p w:rsidR="006D6B9B" w:rsidRPr="00FE12AD" w:rsidRDefault="006D6B9B" w:rsidP="00816918">
            <w:pPr>
              <w:pStyle w:val="NoSpacing"/>
              <w:rPr>
                <w:rFonts w:cs="B Nazanin"/>
                <w:sz w:val="21"/>
                <w:szCs w:val="21"/>
                <w:rtl/>
              </w:rPr>
            </w:pPr>
            <w:r w:rsidRPr="00FE12AD">
              <w:rPr>
                <w:rFonts w:cs="B Nazanin" w:hint="cs"/>
                <w:sz w:val="21"/>
                <w:szCs w:val="21"/>
                <w:rtl/>
              </w:rPr>
              <w:t>ما چنان در خانه و مدرسه کنترل می</w:t>
            </w:r>
            <w:r w:rsidRPr="00FE12AD">
              <w:rPr>
                <w:rFonts w:cs="B Nazanin" w:hint="eastAsia"/>
                <w:sz w:val="21"/>
                <w:szCs w:val="21"/>
                <w:rtl/>
              </w:rPr>
              <w:t>‌</w:t>
            </w:r>
            <w:r w:rsidRPr="00FE12AD">
              <w:rPr>
                <w:rFonts w:cs="B Nazanin" w:hint="cs"/>
                <w:sz w:val="21"/>
                <w:szCs w:val="21"/>
                <w:rtl/>
              </w:rPr>
              <w:t>شویم که چندان اختیاری برای انتخاب، حتی در امور شخصی باقی نمی</w:t>
            </w:r>
            <w:r w:rsidRPr="00FE12AD">
              <w:rPr>
                <w:rFonts w:cs="B Nazanin" w:hint="eastAsia"/>
                <w:sz w:val="21"/>
                <w:szCs w:val="21"/>
                <w:rtl/>
              </w:rPr>
              <w:t>‌</w:t>
            </w:r>
            <w:r w:rsidRPr="00FE12AD">
              <w:rPr>
                <w:rFonts w:cs="B Nazanin" w:hint="cs"/>
                <w:sz w:val="21"/>
                <w:szCs w:val="21"/>
                <w:rtl/>
              </w:rPr>
              <w:t>ماند.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50</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برای رسیدن به آن چه می</w:t>
            </w:r>
            <w:r w:rsidRPr="00FE12AD">
              <w:rPr>
                <w:rFonts w:cs="B Nazanin"/>
                <w:sz w:val="23"/>
                <w:szCs w:val="23"/>
                <w:rtl/>
              </w:rPr>
              <w:softHyphen/>
            </w:r>
            <w:r w:rsidRPr="00FE12AD">
              <w:rPr>
                <w:rFonts w:cs="B Nazanin" w:hint="cs"/>
                <w:sz w:val="23"/>
                <w:szCs w:val="23"/>
                <w:rtl/>
              </w:rPr>
              <w:t>خواهم می</w:t>
            </w:r>
            <w:r w:rsidRPr="00FE12AD">
              <w:rPr>
                <w:rFonts w:cs="B Nazanin"/>
                <w:sz w:val="23"/>
                <w:szCs w:val="23"/>
                <w:rtl/>
              </w:rPr>
              <w:softHyphen/>
            </w:r>
            <w:r w:rsidRPr="00FE12AD">
              <w:rPr>
                <w:rFonts w:cs="B Nazanin" w:hint="cs"/>
                <w:sz w:val="23"/>
                <w:szCs w:val="23"/>
                <w:rtl/>
              </w:rPr>
              <w:t>توانم دست به هر کاری بزنم (چه درست، چه غلط).</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51</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من توانایی لازم برای حل مشکلات درسی خود را دارم.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52</w:t>
            </w:r>
          </w:p>
        </w:tc>
        <w:tc>
          <w:tcPr>
            <w:tcW w:w="7697" w:type="dxa"/>
          </w:tcPr>
          <w:p w:rsidR="006D6B9B" w:rsidRPr="00FE12AD" w:rsidRDefault="006D6B9B" w:rsidP="00816918">
            <w:pPr>
              <w:pStyle w:val="NoSpacing"/>
              <w:rPr>
                <w:rFonts w:cs="B Nazanin"/>
                <w:sz w:val="23"/>
                <w:szCs w:val="23"/>
                <w:rtl/>
              </w:rPr>
            </w:pPr>
            <w:r w:rsidRPr="00FE12AD">
              <w:rPr>
                <w:rFonts w:cs="B Nazanin" w:hint="cs"/>
                <w:sz w:val="23"/>
                <w:szCs w:val="23"/>
                <w:rtl/>
              </w:rPr>
              <w:t>ما فقط پیچ و مهره در ماشین زندگی هستیم.</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r w:rsidR="006D6B9B" w:rsidRPr="00FE12AD" w:rsidTr="00816918">
        <w:trPr>
          <w:jc w:val="center"/>
        </w:trPr>
        <w:tc>
          <w:tcPr>
            <w:tcW w:w="422" w:type="dxa"/>
            <w:vAlign w:val="center"/>
          </w:tcPr>
          <w:p w:rsidR="006D6B9B" w:rsidRPr="00FE12AD" w:rsidRDefault="006D6B9B" w:rsidP="00816918">
            <w:pPr>
              <w:pStyle w:val="NoSpacing"/>
              <w:jc w:val="center"/>
              <w:rPr>
                <w:rFonts w:cs="B Nazanin"/>
                <w:sz w:val="20"/>
                <w:szCs w:val="20"/>
                <w:rtl/>
              </w:rPr>
            </w:pPr>
            <w:r w:rsidRPr="00FE12AD">
              <w:rPr>
                <w:rFonts w:cs="B Nazanin" w:hint="cs"/>
                <w:sz w:val="20"/>
                <w:szCs w:val="20"/>
                <w:rtl/>
              </w:rPr>
              <w:t>53</w:t>
            </w:r>
          </w:p>
        </w:tc>
        <w:tc>
          <w:tcPr>
            <w:tcW w:w="7697" w:type="dxa"/>
          </w:tcPr>
          <w:p w:rsidR="006D6B9B" w:rsidRPr="00FE12AD" w:rsidRDefault="006D6B9B" w:rsidP="00816918">
            <w:pPr>
              <w:pStyle w:val="NoSpacing"/>
              <w:rPr>
                <w:rFonts w:cs="B Nazanin"/>
                <w:sz w:val="22"/>
                <w:szCs w:val="22"/>
                <w:rtl/>
              </w:rPr>
            </w:pPr>
            <w:r w:rsidRPr="00FE12AD">
              <w:rPr>
                <w:rFonts w:cs="B Nazanin" w:hint="cs"/>
                <w:sz w:val="22"/>
                <w:szCs w:val="22"/>
                <w:rtl/>
              </w:rPr>
              <w:t>بعضی از همکلاسی</w:t>
            </w:r>
            <w:r w:rsidRPr="00FE12AD">
              <w:rPr>
                <w:rFonts w:cs="B Nazanin" w:hint="cs"/>
                <w:sz w:val="22"/>
                <w:szCs w:val="22"/>
                <w:rtl/>
              </w:rPr>
              <w:softHyphen/>
              <w:t>های من ظرفیت لازم را برای استفاده از آزادی که معلم، سر کلاس به آن</w:t>
            </w:r>
            <w:r w:rsidRPr="00FE12AD">
              <w:rPr>
                <w:rFonts w:cs="B Nazanin"/>
                <w:sz w:val="22"/>
                <w:szCs w:val="22"/>
                <w:rtl/>
              </w:rPr>
              <w:softHyphen/>
            </w:r>
            <w:r w:rsidRPr="00FE12AD">
              <w:rPr>
                <w:rFonts w:cs="B Nazanin" w:hint="cs"/>
                <w:sz w:val="22"/>
                <w:szCs w:val="22"/>
                <w:rtl/>
              </w:rPr>
              <w:t>ها می</w:t>
            </w:r>
            <w:r w:rsidRPr="00FE12AD">
              <w:rPr>
                <w:rFonts w:cs="B Nazanin" w:hint="cs"/>
                <w:sz w:val="22"/>
                <w:szCs w:val="22"/>
                <w:rtl/>
              </w:rPr>
              <w:softHyphen/>
              <w:t>دهد ندارند.</w:t>
            </w:r>
          </w:p>
        </w:tc>
        <w:tc>
          <w:tcPr>
            <w:tcW w:w="425" w:type="dxa"/>
          </w:tcPr>
          <w:p w:rsidR="006D6B9B" w:rsidRPr="00FE12AD" w:rsidRDefault="006D6B9B" w:rsidP="00816918">
            <w:pPr>
              <w:pStyle w:val="NoSpacing"/>
              <w:rPr>
                <w:rFonts w:cs="B Nazanin"/>
                <w:sz w:val="16"/>
                <w:szCs w:val="16"/>
                <w:rtl/>
              </w:rPr>
            </w:pPr>
          </w:p>
        </w:tc>
        <w:tc>
          <w:tcPr>
            <w:tcW w:w="426" w:type="dxa"/>
          </w:tcPr>
          <w:p w:rsidR="006D6B9B" w:rsidRPr="00FE12AD" w:rsidRDefault="006D6B9B" w:rsidP="00816918">
            <w:pPr>
              <w:pStyle w:val="NoSpacing"/>
              <w:rPr>
                <w:rFonts w:cs="B Nazanin"/>
                <w:sz w:val="16"/>
                <w:szCs w:val="16"/>
                <w:rtl/>
              </w:rPr>
            </w:pPr>
          </w:p>
        </w:tc>
        <w:tc>
          <w:tcPr>
            <w:tcW w:w="425" w:type="dxa"/>
          </w:tcPr>
          <w:p w:rsidR="006D6B9B" w:rsidRPr="00FE12AD" w:rsidRDefault="006D6B9B" w:rsidP="00816918">
            <w:pPr>
              <w:pStyle w:val="NoSpacing"/>
              <w:rPr>
                <w:rFonts w:cs="B Nazanin"/>
                <w:sz w:val="16"/>
                <w:szCs w:val="16"/>
                <w:rtl/>
              </w:rPr>
            </w:pPr>
          </w:p>
        </w:tc>
        <w:tc>
          <w:tcPr>
            <w:tcW w:w="425" w:type="dxa"/>
            <w:tcBorders>
              <w:right w:val="single" w:sz="4" w:space="0" w:color="auto"/>
            </w:tcBorders>
          </w:tcPr>
          <w:p w:rsidR="006D6B9B" w:rsidRPr="00FE12AD" w:rsidRDefault="006D6B9B" w:rsidP="00816918">
            <w:pPr>
              <w:pStyle w:val="NoSpacing"/>
              <w:rPr>
                <w:rFonts w:cs="B Nazanin"/>
                <w:sz w:val="16"/>
                <w:szCs w:val="16"/>
                <w:rtl/>
              </w:rPr>
            </w:pPr>
          </w:p>
        </w:tc>
        <w:tc>
          <w:tcPr>
            <w:tcW w:w="426" w:type="dxa"/>
            <w:tcBorders>
              <w:left w:val="single" w:sz="4" w:space="0" w:color="auto"/>
            </w:tcBorders>
          </w:tcPr>
          <w:p w:rsidR="006D6B9B" w:rsidRPr="00FE12AD" w:rsidRDefault="006D6B9B" w:rsidP="00816918">
            <w:pPr>
              <w:pStyle w:val="NoSpacing"/>
              <w:rPr>
                <w:rFonts w:cs="B Nazanin"/>
                <w:sz w:val="16"/>
                <w:szCs w:val="16"/>
                <w:rtl/>
              </w:rPr>
            </w:pPr>
          </w:p>
        </w:tc>
      </w:tr>
    </w:tbl>
    <w:p w:rsidR="009B61F7" w:rsidRPr="00FE12AD" w:rsidRDefault="009B61F7" w:rsidP="007A779E">
      <w:pPr>
        <w:pStyle w:val="a5"/>
        <w:rPr>
          <w:sz w:val="8"/>
          <w:szCs w:val="8"/>
          <w:rtl/>
        </w:rPr>
      </w:pPr>
    </w:p>
    <w:tbl>
      <w:tblPr>
        <w:tblStyle w:val="TableGrid"/>
        <w:bidiVisual/>
        <w:tblW w:w="9378" w:type="dxa"/>
        <w:jc w:val="center"/>
        <w:tblInd w:w="-23" w:type="dxa"/>
        <w:tblLayout w:type="fixed"/>
        <w:tblLook w:val="04A0"/>
      </w:tblPr>
      <w:tblGrid>
        <w:gridCol w:w="425"/>
        <w:gridCol w:w="6827"/>
        <w:gridCol w:w="425"/>
        <w:gridCol w:w="391"/>
        <w:gridCol w:w="460"/>
        <w:gridCol w:w="390"/>
        <w:gridCol w:w="460"/>
      </w:tblGrid>
      <w:tr w:rsidR="00600E4D" w:rsidRPr="00FE12AD" w:rsidTr="00816918">
        <w:trPr>
          <w:cantSplit/>
          <w:trHeight w:val="1332"/>
          <w:jc w:val="center"/>
        </w:trPr>
        <w:tc>
          <w:tcPr>
            <w:tcW w:w="7252" w:type="dxa"/>
            <w:gridSpan w:val="2"/>
            <w:vMerge w:val="restart"/>
            <w:tcBorders>
              <w:top w:val="single" w:sz="4" w:space="0" w:color="auto"/>
              <w:right w:val="single" w:sz="4" w:space="0" w:color="auto"/>
            </w:tcBorders>
            <w:vAlign w:val="center"/>
          </w:tcPr>
          <w:p w:rsidR="00600E4D" w:rsidRPr="00FE12AD" w:rsidRDefault="00600E4D" w:rsidP="00816918">
            <w:pPr>
              <w:pStyle w:val="NoSpacing"/>
              <w:rPr>
                <w:rFonts w:cs="B Nazanin"/>
                <w:b/>
                <w:bCs/>
                <w:szCs w:val="24"/>
                <w:rtl/>
              </w:rPr>
            </w:pPr>
            <w:r w:rsidRPr="00FE12AD">
              <w:rPr>
                <w:rFonts w:cs="B Nazanin" w:hint="cs"/>
                <w:b/>
                <w:bCs/>
                <w:szCs w:val="24"/>
                <w:rtl/>
              </w:rPr>
              <w:t>ج: برخی از نوجوانان در برخی مواقع به امور زیر وسوسه می</w:t>
            </w:r>
            <w:r w:rsidRPr="00FE12AD">
              <w:rPr>
                <w:rFonts w:cs="B Nazanin"/>
                <w:b/>
                <w:bCs/>
                <w:szCs w:val="24"/>
                <w:rtl/>
              </w:rPr>
              <w:softHyphen/>
            </w:r>
            <w:r w:rsidRPr="00FE12AD">
              <w:rPr>
                <w:rFonts w:cs="B Nazanin" w:hint="cs"/>
                <w:b/>
                <w:bCs/>
                <w:szCs w:val="24"/>
                <w:rtl/>
              </w:rPr>
              <w:t>شوند و گاه به خاطر سرگرمی به این گونه امور مبادرت می</w:t>
            </w:r>
            <w:r w:rsidRPr="00FE12AD">
              <w:rPr>
                <w:rFonts w:cs="B Nazanin"/>
                <w:b/>
                <w:bCs/>
                <w:szCs w:val="24"/>
                <w:rtl/>
              </w:rPr>
              <w:softHyphen/>
            </w:r>
            <w:r w:rsidRPr="00FE12AD">
              <w:rPr>
                <w:rFonts w:cs="B Nazanin" w:hint="cs"/>
                <w:b/>
                <w:bCs/>
                <w:szCs w:val="24"/>
                <w:rtl/>
              </w:rPr>
              <w:t>ورزند. برخی از مردم راجع به این اعمال بی نظر و برخی نظرات انتقادی ابراز می</w:t>
            </w:r>
            <w:r w:rsidRPr="00FE12AD">
              <w:rPr>
                <w:rFonts w:cs="B Nazanin"/>
                <w:b/>
                <w:bCs/>
                <w:szCs w:val="24"/>
                <w:rtl/>
              </w:rPr>
              <w:softHyphen/>
            </w:r>
            <w:r w:rsidRPr="00FE12AD">
              <w:rPr>
                <w:rFonts w:cs="B Nazanin" w:hint="cs"/>
                <w:b/>
                <w:bCs/>
                <w:szCs w:val="24"/>
                <w:rtl/>
              </w:rPr>
              <w:t>دارند. شما نیز نظرات خود را راجع به این امور بیان دارید.</w:t>
            </w:r>
          </w:p>
        </w:tc>
        <w:tc>
          <w:tcPr>
            <w:tcW w:w="425" w:type="dxa"/>
            <w:tcBorders>
              <w:top w:val="single" w:sz="4" w:space="0" w:color="auto"/>
              <w:left w:val="single" w:sz="4" w:space="0" w:color="auto"/>
              <w:bottom w:val="single" w:sz="4" w:space="0" w:color="auto"/>
            </w:tcBorders>
            <w:shd w:val="clear" w:color="auto" w:fill="F2F2F2" w:themeFill="background1" w:themeFillShade="F2"/>
            <w:textDirection w:val="btLr"/>
            <w:vAlign w:val="center"/>
          </w:tcPr>
          <w:p w:rsidR="00600E4D" w:rsidRPr="00FE12AD" w:rsidRDefault="00600E4D" w:rsidP="00816918">
            <w:pPr>
              <w:pStyle w:val="NoSpacing"/>
              <w:bidi w:val="0"/>
              <w:ind w:right="113"/>
              <w:jc w:val="center"/>
              <w:rPr>
                <w:rFonts w:cs="B Nazanin"/>
                <w:sz w:val="18"/>
                <w:szCs w:val="18"/>
                <w:rtl/>
              </w:rPr>
            </w:pPr>
            <w:r w:rsidRPr="00FE12AD">
              <w:rPr>
                <w:rFonts w:cs="B Nazanin" w:hint="cs"/>
                <w:sz w:val="18"/>
                <w:szCs w:val="18"/>
                <w:rtl/>
              </w:rPr>
              <w:t>اصلاً انتقادی ندارم</w:t>
            </w:r>
          </w:p>
        </w:tc>
        <w:tc>
          <w:tcPr>
            <w:tcW w:w="391" w:type="dxa"/>
            <w:tcBorders>
              <w:top w:val="single" w:sz="4" w:space="0" w:color="auto"/>
              <w:bottom w:val="single" w:sz="4" w:space="0" w:color="auto"/>
            </w:tcBorders>
            <w:shd w:val="clear" w:color="auto" w:fill="F2F2F2" w:themeFill="background1" w:themeFillShade="F2"/>
            <w:textDirection w:val="btLr"/>
            <w:vAlign w:val="center"/>
          </w:tcPr>
          <w:p w:rsidR="00600E4D" w:rsidRPr="00FE12AD" w:rsidRDefault="00600E4D" w:rsidP="00816918">
            <w:pPr>
              <w:pStyle w:val="NoSpacing"/>
              <w:ind w:right="113"/>
              <w:jc w:val="center"/>
              <w:rPr>
                <w:rFonts w:cs="B Nazanin"/>
                <w:sz w:val="18"/>
                <w:szCs w:val="18"/>
                <w:rtl/>
              </w:rPr>
            </w:pPr>
            <w:r w:rsidRPr="00FE12AD">
              <w:rPr>
                <w:rFonts w:cs="B Nazanin" w:hint="cs"/>
                <w:sz w:val="18"/>
                <w:szCs w:val="18"/>
                <w:rtl/>
              </w:rPr>
              <w:t>انتقادی ندارم</w:t>
            </w:r>
          </w:p>
        </w:tc>
        <w:tc>
          <w:tcPr>
            <w:tcW w:w="460" w:type="dxa"/>
            <w:tcBorders>
              <w:top w:val="single" w:sz="4" w:space="0" w:color="auto"/>
              <w:bottom w:val="single" w:sz="4" w:space="0" w:color="auto"/>
            </w:tcBorders>
            <w:shd w:val="clear" w:color="auto" w:fill="F2F2F2" w:themeFill="background1" w:themeFillShade="F2"/>
            <w:textDirection w:val="btLr"/>
            <w:vAlign w:val="center"/>
          </w:tcPr>
          <w:p w:rsidR="00600E4D" w:rsidRPr="00FE12AD" w:rsidRDefault="00600E4D" w:rsidP="00816918">
            <w:pPr>
              <w:pStyle w:val="NoSpacing"/>
              <w:ind w:left="113" w:right="113"/>
              <w:jc w:val="center"/>
              <w:rPr>
                <w:rFonts w:cs="B Nazanin"/>
                <w:sz w:val="18"/>
                <w:szCs w:val="18"/>
                <w:rtl/>
              </w:rPr>
            </w:pPr>
            <w:r w:rsidRPr="00FE12AD">
              <w:rPr>
                <w:rFonts w:cs="B Nazanin" w:hint="cs"/>
                <w:sz w:val="18"/>
                <w:szCs w:val="18"/>
                <w:rtl/>
              </w:rPr>
              <w:t>نظری ندارم</w:t>
            </w:r>
          </w:p>
        </w:tc>
        <w:tc>
          <w:tcPr>
            <w:tcW w:w="390" w:type="dxa"/>
            <w:tcBorders>
              <w:top w:val="single" w:sz="4" w:space="0" w:color="auto"/>
              <w:bottom w:val="single" w:sz="4" w:space="0" w:color="auto"/>
            </w:tcBorders>
            <w:shd w:val="clear" w:color="auto" w:fill="F2F2F2" w:themeFill="background1" w:themeFillShade="F2"/>
            <w:textDirection w:val="btLr"/>
            <w:vAlign w:val="center"/>
          </w:tcPr>
          <w:p w:rsidR="00600E4D" w:rsidRPr="00FE12AD" w:rsidRDefault="00600E4D" w:rsidP="00816918">
            <w:pPr>
              <w:pStyle w:val="NoSpacing"/>
              <w:ind w:right="113"/>
              <w:jc w:val="center"/>
              <w:rPr>
                <w:rFonts w:cs="B Nazanin"/>
                <w:sz w:val="18"/>
                <w:szCs w:val="18"/>
                <w:rtl/>
              </w:rPr>
            </w:pPr>
            <w:r w:rsidRPr="00FE12AD">
              <w:rPr>
                <w:rFonts w:cs="B Nazanin" w:hint="cs"/>
                <w:sz w:val="18"/>
                <w:szCs w:val="18"/>
                <w:rtl/>
              </w:rPr>
              <w:t>انتقاد دارم</w:t>
            </w:r>
          </w:p>
        </w:tc>
        <w:tc>
          <w:tcPr>
            <w:tcW w:w="460" w:type="dxa"/>
            <w:tcBorders>
              <w:top w:val="single" w:sz="4" w:space="0" w:color="auto"/>
              <w:bottom w:val="single" w:sz="4" w:space="0" w:color="auto"/>
            </w:tcBorders>
            <w:shd w:val="clear" w:color="auto" w:fill="F2F2F2" w:themeFill="background1" w:themeFillShade="F2"/>
            <w:textDirection w:val="btLr"/>
          </w:tcPr>
          <w:p w:rsidR="00600E4D" w:rsidRPr="00FE12AD" w:rsidRDefault="00600E4D" w:rsidP="00816918">
            <w:pPr>
              <w:pStyle w:val="NoSpacing"/>
              <w:ind w:right="113"/>
              <w:jc w:val="center"/>
              <w:rPr>
                <w:rFonts w:cs="B Nazanin"/>
                <w:sz w:val="18"/>
                <w:szCs w:val="18"/>
                <w:rtl/>
              </w:rPr>
            </w:pPr>
            <w:r w:rsidRPr="00FE12AD">
              <w:rPr>
                <w:rFonts w:cs="B Nazanin" w:hint="cs"/>
                <w:sz w:val="18"/>
                <w:szCs w:val="18"/>
                <w:rtl/>
              </w:rPr>
              <w:t>شدیداً انتقاد دارم</w:t>
            </w:r>
          </w:p>
        </w:tc>
      </w:tr>
      <w:tr w:rsidR="00600E4D" w:rsidRPr="00FE12AD" w:rsidTr="00816918">
        <w:trPr>
          <w:cantSplit/>
          <w:trHeight w:val="73"/>
          <w:jc w:val="center"/>
        </w:trPr>
        <w:tc>
          <w:tcPr>
            <w:tcW w:w="7252" w:type="dxa"/>
            <w:gridSpan w:val="2"/>
            <w:vMerge/>
            <w:tcBorders>
              <w:right w:val="single" w:sz="4" w:space="0" w:color="auto"/>
            </w:tcBorders>
          </w:tcPr>
          <w:p w:rsidR="00600E4D" w:rsidRPr="00FE12AD" w:rsidRDefault="00600E4D" w:rsidP="00816918">
            <w:pPr>
              <w:pStyle w:val="NoSpacing"/>
              <w:jc w:val="center"/>
              <w:rPr>
                <w:rFonts w:cs="B Nazanin"/>
                <w:b/>
                <w:bCs/>
                <w:sz w:val="20"/>
                <w:szCs w:val="20"/>
                <w:rtl/>
              </w:rPr>
            </w:pPr>
          </w:p>
        </w:tc>
        <w:tc>
          <w:tcPr>
            <w:tcW w:w="425" w:type="dxa"/>
            <w:tcBorders>
              <w:top w:val="single" w:sz="4" w:space="0" w:color="auto"/>
              <w:left w:val="single" w:sz="4" w:space="0" w:color="auto"/>
            </w:tcBorders>
            <w:vAlign w:val="center"/>
          </w:tcPr>
          <w:p w:rsidR="00600E4D" w:rsidRPr="00FE12AD" w:rsidRDefault="0013200D" w:rsidP="00816918">
            <w:pPr>
              <w:bidi w:val="0"/>
              <w:jc w:val="center"/>
              <w:rPr>
                <w:rFonts w:cs="B Nazanin"/>
                <w:b/>
                <w:bCs/>
                <w:sz w:val="18"/>
                <w:szCs w:val="18"/>
              </w:rPr>
            </w:pPr>
            <w:r>
              <w:rPr>
                <w:rFonts w:cs="B Nazanin"/>
                <w:b/>
                <w:bCs/>
                <w:sz w:val="18"/>
                <w:szCs w:val="18"/>
              </w:rPr>
              <w:t>5</w:t>
            </w:r>
          </w:p>
        </w:tc>
        <w:tc>
          <w:tcPr>
            <w:tcW w:w="391" w:type="dxa"/>
            <w:tcBorders>
              <w:top w:val="single" w:sz="4" w:space="0" w:color="auto"/>
            </w:tcBorders>
            <w:vAlign w:val="center"/>
          </w:tcPr>
          <w:p w:rsidR="00600E4D" w:rsidRPr="00FE12AD" w:rsidRDefault="0013200D" w:rsidP="00816918">
            <w:pPr>
              <w:bidi w:val="0"/>
              <w:jc w:val="center"/>
              <w:rPr>
                <w:rFonts w:cs="B Nazanin"/>
                <w:b/>
                <w:bCs/>
                <w:sz w:val="18"/>
                <w:szCs w:val="18"/>
                <w:rtl/>
              </w:rPr>
            </w:pPr>
            <w:r>
              <w:rPr>
                <w:rFonts w:cs="B Nazanin"/>
                <w:b/>
                <w:bCs/>
                <w:sz w:val="18"/>
                <w:szCs w:val="18"/>
              </w:rPr>
              <w:t>4</w:t>
            </w:r>
          </w:p>
        </w:tc>
        <w:tc>
          <w:tcPr>
            <w:tcW w:w="460" w:type="dxa"/>
            <w:tcBorders>
              <w:top w:val="single" w:sz="4" w:space="0" w:color="auto"/>
            </w:tcBorders>
            <w:vAlign w:val="center"/>
          </w:tcPr>
          <w:p w:rsidR="00600E4D" w:rsidRPr="00FE12AD" w:rsidRDefault="00600E4D" w:rsidP="00816918">
            <w:pPr>
              <w:bidi w:val="0"/>
              <w:jc w:val="center"/>
              <w:rPr>
                <w:rFonts w:cs="B Nazanin"/>
                <w:b/>
                <w:bCs/>
                <w:sz w:val="18"/>
                <w:szCs w:val="18"/>
                <w:rtl/>
              </w:rPr>
            </w:pPr>
            <w:r w:rsidRPr="00FE12AD">
              <w:rPr>
                <w:rFonts w:cs="B Nazanin"/>
                <w:b/>
                <w:bCs/>
                <w:sz w:val="18"/>
                <w:szCs w:val="18"/>
              </w:rPr>
              <w:t>3</w:t>
            </w:r>
          </w:p>
        </w:tc>
        <w:tc>
          <w:tcPr>
            <w:tcW w:w="390" w:type="dxa"/>
            <w:tcBorders>
              <w:top w:val="single" w:sz="4" w:space="0" w:color="auto"/>
            </w:tcBorders>
            <w:vAlign w:val="center"/>
          </w:tcPr>
          <w:p w:rsidR="00600E4D" w:rsidRPr="00FE12AD" w:rsidRDefault="0013200D" w:rsidP="00816918">
            <w:pPr>
              <w:bidi w:val="0"/>
              <w:jc w:val="center"/>
              <w:rPr>
                <w:rFonts w:cs="B Nazanin"/>
                <w:b/>
                <w:bCs/>
                <w:sz w:val="18"/>
                <w:szCs w:val="18"/>
                <w:rtl/>
              </w:rPr>
            </w:pPr>
            <w:r>
              <w:rPr>
                <w:rFonts w:cs="B Nazanin"/>
                <w:b/>
                <w:bCs/>
                <w:sz w:val="18"/>
                <w:szCs w:val="18"/>
              </w:rPr>
              <w:t>2</w:t>
            </w:r>
          </w:p>
        </w:tc>
        <w:tc>
          <w:tcPr>
            <w:tcW w:w="460" w:type="dxa"/>
            <w:tcBorders>
              <w:top w:val="single" w:sz="4" w:space="0" w:color="auto"/>
            </w:tcBorders>
            <w:vAlign w:val="center"/>
          </w:tcPr>
          <w:p w:rsidR="00600E4D" w:rsidRPr="00FE12AD" w:rsidRDefault="0013200D" w:rsidP="00816918">
            <w:pPr>
              <w:bidi w:val="0"/>
              <w:jc w:val="center"/>
              <w:rPr>
                <w:rFonts w:cs="B Nazanin"/>
                <w:b/>
                <w:bCs/>
                <w:sz w:val="18"/>
                <w:szCs w:val="18"/>
              </w:rPr>
            </w:pPr>
            <w:r>
              <w:rPr>
                <w:rFonts w:cs="B Nazanin"/>
                <w:b/>
                <w:bCs/>
                <w:sz w:val="18"/>
                <w:szCs w:val="18"/>
              </w:rPr>
              <w:t>1</w:t>
            </w:r>
          </w:p>
        </w:tc>
      </w:tr>
      <w:tr w:rsidR="00600E4D" w:rsidRPr="00FE12AD" w:rsidTr="00816918">
        <w:trPr>
          <w:jc w:val="center"/>
        </w:trPr>
        <w:tc>
          <w:tcPr>
            <w:tcW w:w="425" w:type="dxa"/>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1</w:t>
            </w:r>
            <w:r w:rsidR="00600E4D" w:rsidRPr="00FE12AD">
              <w:rPr>
                <w:rFonts w:cs="B Nazanin" w:hint="cs"/>
                <w:sz w:val="20"/>
                <w:szCs w:val="20"/>
                <w:rtl/>
              </w:rPr>
              <w:t xml:space="preserve"> </w:t>
            </w:r>
          </w:p>
        </w:tc>
        <w:tc>
          <w:tcPr>
            <w:tcW w:w="6827" w:type="dxa"/>
          </w:tcPr>
          <w:p w:rsidR="00600E4D" w:rsidRPr="00FE12AD" w:rsidRDefault="00600E4D" w:rsidP="00816918">
            <w:pPr>
              <w:pStyle w:val="NoSpacing"/>
              <w:rPr>
                <w:rFonts w:cs="B Nazanin"/>
                <w:sz w:val="23"/>
                <w:szCs w:val="23"/>
                <w:rtl/>
              </w:rPr>
            </w:pPr>
            <w:r w:rsidRPr="00FE12AD">
              <w:rPr>
                <w:rFonts w:cs="B Nazanin" w:hint="cs"/>
                <w:sz w:val="23"/>
                <w:szCs w:val="23"/>
                <w:rtl/>
              </w:rPr>
              <w:t>نسبت به تخریب اموال مدرسه و صدمه زدن به آن</w:t>
            </w:r>
            <w:r w:rsidRPr="00FE12AD">
              <w:rPr>
                <w:rFonts w:cs="B Nazanin"/>
                <w:sz w:val="23"/>
                <w:szCs w:val="23"/>
                <w:rtl/>
              </w:rPr>
              <w:softHyphen/>
            </w:r>
            <w:r w:rsidRPr="00FE12AD">
              <w:rPr>
                <w:rFonts w:cs="B Nazanin" w:hint="cs"/>
                <w:sz w:val="23"/>
                <w:szCs w:val="23"/>
                <w:rtl/>
              </w:rPr>
              <w:t>ها مثل بخاری، آبسردکن، میز و ... .</w:t>
            </w:r>
          </w:p>
        </w:tc>
        <w:tc>
          <w:tcPr>
            <w:tcW w:w="425" w:type="dxa"/>
          </w:tcPr>
          <w:p w:rsidR="00600E4D" w:rsidRPr="00FE12AD" w:rsidRDefault="00600E4D" w:rsidP="00816918">
            <w:pPr>
              <w:pStyle w:val="NoSpacing"/>
              <w:rPr>
                <w:rFonts w:cs="B Nazanin"/>
                <w:sz w:val="20"/>
                <w:szCs w:val="20"/>
                <w:rtl/>
              </w:rPr>
            </w:pPr>
          </w:p>
        </w:tc>
        <w:tc>
          <w:tcPr>
            <w:tcW w:w="391"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c>
          <w:tcPr>
            <w:tcW w:w="390"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r>
      <w:tr w:rsidR="00600E4D" w:rsidRPr="00FE12AD" w:rsidTr="00816918">
        <w:trPr>
          <w:trHeight w:val="232"/>
          <w:jc w:val="center"/>
        </w:trPr>
        <w:tc>
          <w:tcPr>
            <w:tcW w:w="425" w:type="dxa"/>
            <w:vMerge w:val="restart"/>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2</w:t>
            </w:r>
          </w:p>
        </w:tc>
        <w:tc>
          <w:tcPr>
            <w:tcW w:w="6827" w:type="dxa"/>
            <w:tcBorders>
              <w:bottom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از ده نفر از اطرافیان شما چند نفر با ارتکاب این عمل مخالفتی ندارند؟</w:t>
            </w:r>
          </w:p>
        </w:tc>
        <w:tc>
          <w:tcPr>
            <w:tcW w:w="2126" w:type="dxa"/>
            <w:gridSpan w:val="5"/>
            <w:vMerge w:val="restart"/>
          </w:tcPr>
          <w:p w:rsidR="00600E4D" w:rsidRPr="00FE12AD" w:rsidRDefault="00600E4D" w:rsidP="00816918">
            <w:pPr>
              <w:pStyle w:val="NoSpacing"/>
              <w:rPr>
                <w:rFonts w:cs="B Nazanin"/>
                <w:sz w:val="20"/>
                <w:szCs w:val="20"/>
                <w:rtl/>
              </w:rPr>
            </w:pPr>
          </w:p>
        </w:tc>
      </w:tr>
      <w:tr w:rsidR="00600E4D" w:rsidRPr="00FE12AD" w:rsidTr="00816918">
        <w:trPr>
          <w:trHeight w:val="300"/>
          <w:jc w:val="center"/>
        </w:trPr>
        <w:tc>
          <w:tcPr>
            <w:tcW w:w="425" w:type="dxa"/>
            <w:vMerge/>
            <w:vAlign w:val="center"/>
          </w:tcPr>
          <w:p w:rsidR="00600E4D" w:rsidRPr="00FE12AD" w:rsidRDefault="00600E4D" w:rsidP="00816918">
            <w:pPr>
              <w:pStyle w:val="NoSpacing"/>
              <w:jc w:val="center"/>
              <w:rPr>
                <w:rFonts w:cs="B Nazanin"/>
                <w:sz w:val="20"/>
                <w:szCs w:val="20"/>
                <w:rtl/>
              </w:rPr>
            </w:pPr>
          </w:p>
        </w:tc>
        <w:tc>
          <w:tcPr>
            <w:tcW w:w="6827" w:type="dxa"/>
            <w:tcBorders>
              <w:top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 xml:space="preserve">0     1      2        3         4         5          6           7         8          9         10   </w:t>
            </w:r>
          </w:p>
        </w:tc>
        <w:tc>
          <w:tcPr>
            <w:tcW w:w="2126" w:type="dxa"/>
            <w:gridSpan w:val="5"/>
            <w:vMerge/>
          </w:tcPr>
          <w:p w:rsidR="00600E4D" w:rsidRPr="00FE12AD" w:rsidRDefault="00600E4D" w:rsidP="00816918">
            <w:pPr>
              <w:pStyle w:val="NoSpacing"/>
              <w:rPr>
                <w:rFonts w:cs="B Nazanin"/>
                <w:sz w:val="20"/>
                <w:szCs w:val="20"/>
                <w:rtl/>
              </w:rPr>
            </w:pPr>
          </w:p>
        </w:tc>
      </w:tr>
      <w:tr w:rsidR="00600E4D" w:rsidRPr="00FE12AD" w:rsidTr="00816918">
        <w:trPr>
          <w:jc w:val="center"/>
        </w:trPr>
        <w:tc>
          <w:tcPr>
            <w:tcW w:w="425" w:type="dxa"/>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3</w:t>
            </w:r>
          </w:p>
        </w:tc>
        <w:tc>
          <w:tcPr>
            <w:tcW w:w="6827" w:type="dxa"/>
          </w:tcPr>
          <w:p w:rsidR="00600E4D" w:rsidRPr="00FE12AD" w:rsidRDefault="00600E4D" w:rsidP="00816918">
            <w:pPr>
              <w:pStyle w:val="NoSpacing"/>
              <w:rPr>
                <w:rFonts w:cs="B Nazanin"/>
                <w:sz w:val="23"/>
                <w:szCs w:val="23"/>
                <w:rtl/>
              </w:rPr>
            </w:pPr>
            <w:r w:rsidRPr="00FE12AD">
              <w:rPr>
                <w:rFonts w:cs="B Nazanin" w:hint="cs"/>
                <w:sz w:val="23"/>
                <w:szCs w:val="23"/>
                <w:rtl/>
              </w:rPr>
              <w:t>نسبت به شکستن لامپ خیابان</w:t>
            </w:r>
            <w:r w:rsidRPr="00FE12AD">
              <w:rPr>
                <w:rFonts w:cs="B Nazanin"/>
                <w:sz w:val="23"/>
                <w:szCs w:val="23"/>
                <w:rtl/>
              </w:rPr>
              <w:softHyphen/>
            </w:r>
            <w:r w:rsidRPr="00FE12AD">
              <w:rPr>
                <w:rFonts w:cs="B Nazanin" w:hint="cs"/>
                <w:sz w:val="23"/>
                <w:szCs w:val="23"/>
                <w:rtl/>
              </w:rPr>
              <w:t>ها و شیشه اماکن خالی از سکنه.</w:t>
            </w:r>
          </w:p>
        </w:tc>
        <w:tc>
          <w:tcPr>
            <w:tcW w:w="425" w:type="dxa"/>
          </w:tcPr>
          <w:p w:rsidR="00600E4D" w:rsidRPr="00FE12AD" w:rsidRDefault="00600E4D" w:rsidP="00816918">
            <w:pPr>
              <w:pStyle w:val="NoSpacing"/>
              <w:rPr>
                <w:rFonts w:cs="B Nazanin"/>
                <w:sz w:val="20"/>
                <w:szCs w:val="20"/>
                <w:rtl/>
              </w:rPr>
            </w:pPr>
          </w:p>
        </w:tc>
        <w:tc>
          <w:tcPr>
            <w:tcW w:w="391"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c>
          <w:tcPr>
            <w:tcW w:w="390"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r>
      <w:tr w:rsidR="00600E4D" w:rsidRPr="00FE12AD" w:rsidTr="00816918">
        <w:trPr>
          <w:trHeight w:val="330"/>
          <w:jc w:val="center"/>
        </w:trPr>
        <w:tc>
          <w:tcPr>
            <w:tcW w:w="425" w:type="dxa"/>
            <w:vMerge w:val="restart"/>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4</w:t>
            </w:r>
          </w:p>
        </w:tc>
        <w:tc>
          <w:tcPr>
            <w:tcW w:w="6827" w:type="dxa"/>
            <w:tcBorders>
              <w:bottom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از ده نفر از اطرافیان شما چند نفر با ارتکاب این عمل مخالفتی ندارند؟</w:t>
            </w:r>
          </w:p>
        </w:tc>
        <w:tc>
          <w:tcPr>
            <w:tcW w:w="2126" w:type="dxa"/>
            <w:gridSpan w:val="5"/>
            <w:vMerge w:val="restart"/>
          </w:tcPr>
          <w:p w:rsidR="00600E4D" w:rsidRPr="00FE12AD" w:rsidRDefault="00600E4D" w:rsidP="00816918">
            <w:pPr>
              <w:pStyle w:val="NoSpacing"/>
              <w:rPr>
                <w:rFonts w:cs="B Nazanin"/>
                <w:sz w:val="20"/>
                <w:szCs w:val="20"/>
                <w:rtl/>
              </w:rPr>
            </w:pPr>
          </w:p>
        </w:tc>
      </w:tr>
      <w:tr w:rsidR="00600E4D" w:rsidRPr="00FE12AD" w:rsidTr="00816918">
        <w:trPr>
          <w:trHeight w:val="225"/>
          <w:jc w:val="center"/>
        </w:trPr>
        <w:tc>
          <w:tcPr>
            <w:tcW w:w="425" w:type="dxa"/>
            <w:vMerge/>
            <w:vAlign w:val="center"/>
          </w:tcPr>
          <w:p w:rsidR="00600E4D" w:rsidRPr="00FE12AD" w:rsidRDefault="00600E4D" w:rsidP="00816918">
            <w:pPr>
              <w:pStyle w:val="NoSpacing"/>
              <w:jc w:val="center"/>
              <w:rPr>
                <w:rFonts w:cs="B Nazanin"/>
                <w:sz w:val="20"/>
                <w:szCs w:val="20"/>
                <w:rtl/>
              </w:rPr>
            </w:pPr>
          </w:p>
        </w:tc>
        <w:tc>
          <w:tcPr>
            <w:tcW w:w="6827" w:type="dxa"/>
            <w:tcBorders>
              <w:top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 xml:space="preserve">0     1      2        3         4         5          6           7         8          9         10   </w:t>
            </w:r>
          </w:p>
        </w:tc>
        <w:tc>
          <w:tcPr>
            <w:tcW w:w="2126" w:type="dxa"/>
            <w:gridSpan w:val="5"/>
            <w:vMerge/>
          </w:tcPr>
          <w:p w:rsidR="00600E4D" w:rsidRPr="00FE12AD" w:rsidRDefault="00600E4D" w:rsidP="00816918">
            <w:pPr>
              <w:pStyle w:val="NoSpacing"/>
              <w:rPr>
                <w:rFonts w:cs="B Nazanin"/>
                <w:sz w:val="20"/>
                <w:szCs w:val="20"/>
                <w:rtl/>
              </w:rPr>
            </w:pPr>
          </w:p>
        </w:tc>
      </w:tr>
      <w:tr w:rsidR="00600E4D" w:rsidRPr="00FE12AD" w:rsidTr="00816918">
        <w:trPr>
          <w:jc w:val="center"/>
        </w:trPr>
        <w:tc>
          <w:tcPr>
            <w:tcW w:w="425" w:type="dxa"/>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5</w:t>
            </w:r>
          </w:p>
        </w:tc>
        <w:tc>
          <w:tcPr>
            <w:tcW w:w="6827" w:type="dxa"/>
          </w:tcPr>
          <w:p w:rsidR="00600E4D" w:rsidRPr="00FE12AD" w:rsidRDefault="00600E4D" w:rsidP="00816918">
            <w:pPr>
              <w:pStyle w:val="NoSpacing"/>
              <w:rPr>
                <w:rFonts w:cs="B Nazanin"/>
                <w:sz w:val="23"/>
                <w:szCs w:val="23"/>
                <w:rtl/>
              </w:rPr>
            </w:pPr>
            <w:r w:rsidRPr="00FE12AD">
              <w:rPr>
                <w:rFonts w:cs="B Nazanin" w:hint="cs"/>
                <w:sz w:val="23"/>
                <w:szCs w:val="23"/>
                <w:rtl/>
              </w:rPr>
              <w:t>نسبت به صدمه زدن و پنچر کردن اتومبیل</w:t>
            </w:r>
            <w:r w:rsidRPr="00FE12AD">
              <w:rPr>
                <w:rFonts w:cs="B Nazanin"/>
                <w:sz w:val="23"/>
                <w:szCs w:val="23"/>
                <w:rtl/>
              </w:rPr>
              <w:softHyphen/>
            </w:r>
            <w:r w:rsidRPr="00FE12AD">
              <w:rPr>
                <w:rFonts w:cs="B Nazanin" w:hint="cs"/>
                <w:sz w:val="23"/>
                <w:szCs w:val="23"/>
                <w:rtl/>
              </w:rPr>
              <w:t>ها.</w:t>
            </w:r>
          </w:p>
        </w:tc>
        <w:tc>
          <w:tcPr>
            <w:tcW w:w="425" w:type="dxa"/>
          </w:tcPr>
          <w:p w:rsidR="00600E4D" w:rsidRPr="00FE12AD" w:rsidRDefault="00600E4D" w:rsidP="00816918">
            <w:pPr>
              <w:pStyle w:val="NoSpacing"/>
              <w:rPr>
                <w:rFonts w:cs="B Nazanin"/>
                <w:sz w:val="20"/>
                <w:szCs w:val="20"/>
                <w:rtl/>
              </w:rPr>
            </w:pPr>
          </w:p>
        </w:tc>
        <w:tc>
          <w:tcPr>
            <w:tcW w:w="391"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c>
          <w:tcPr>
            <w:tcW w:w="390"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r>
      <w:tr w:rsidR="00600E4D" w:rsidRPr="00FE12AD" w:rsidTr="00816918">
        <w:trPr>
          <w:trHeight w:val="191"/>
          <w:jc w:val="center"/>
        </w:trPr>
        <w:tc>
          <w:tcPr>
            <w:tcW w:w="425" w:type="dxa"/>
            <w:vMerge w:val="restart"/>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6</w:t>
            </w:r>
          </w:p>
        </w:tc>
        <w:tc>
          <w:tcPr>
            <w:tcW w:w="6827" w:type="dxa"/>
            <w:tcBorders>
              <w:bottom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از ده نفر از اطرافیان شما چند نفر با ارتکاب این عمل مخالفتی ندارند؟</w:t>
            </w:r>
          </w:p>
        </w:tc>
        <w:tc>
          <w:tcPr>
            <w:tcW w:w="2126" w:type="dxa"/>
            <w:gridSpan w:val="5"/>
            <w:vMerge w:val="restart"/>
          </w:tcPr>
          <w:p w:rsidR="00600E4D" w:rsidRPr="00FE12AD" w:rsidRDefault="00600E4D" w:rsidP="00816918">
            <w:pPr>
              <w:pStyle w:val="NoSpacing"/>
              <w:rPr>
                <w:rFonts w:cs="B Nazanin"/>
                <w:sz w:val="20"/>
                <w:szCs w:val="20"/>
                <w:rtl/>
              </w:rPr>
            </w:pPr>
          </w:p>
        </w:tc>
      </w:tr>
      <w:tr w:rsidR="00600E4D" w:rsidRPr="00FE12AD" w:rsidTr="00816918">
        <w:trPr>
          <w:trHeight w:val="330"/>
          <w:jc w:val="center"/>
        </w:trPr>
        <w:tc>
          <w:tcPr>
            <w:tcW w:w="425" w:type="dxa"/>
            <w:vMerge/>
            <w:vAlign w:val="center"/>
          </w:tcPr>
          <w:p w:rsidR="00600E4D" w:rsidRPr="00FE12AD" w:rsidRDefault="00600E4D" w:rsidP="00816918">
            <w:pPr>
              <w:pStyle w:val="NoSpacing"/>
              <w:jc w:val="center"/>
              <w:rPr>
                <w:rFonts w:cs="B Nazanin"/>
                <w:sz w:val="20"/>
                <w:szCs w:val="20"/>
                <w:rtl/>
              </w:rPr>
            </w:pPr>
          </w:p>
        </w:tc>
        <w:tc>
          <w:tcPr>
            <w:tcW w:w="6827" w:type="dxa"/>
            <w:tcBorders>
              <w:top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 xml:space="preserve">0     1      2        3         4         5          6           7         8          9         10   </w:t>
            </w:r>
          </w:p>
        </w:tc>
        <w:tc>
          <w:tcPr>
            <w:tcW w:w="2126" w:type="dxa"/>
            <w:gridSpan w:val="5"/>
            <w:vMerge/>
          </w:tcPr>
          <w:p w:rsidR="00600E4D" w:rsidRPr="00FE12AD" w:rsidRDefault="00600E4D" w:rsidP="00816918">
            <w:pPr>
              <w:pStyle w:val="NoSpacing"/>
              <w:rPr>
                <w:rFonts w:cs="B Nazanin"/>
                <w:sz w:val="20"/>
                <w:szCs w:val="20"/>
                <w:rtl/>
              </w:rPr>
            </w:pPr>
          </w:p>
        </w:tc>
      </w:tr>
      <w:tr w:rsidR="00600E4D" w:rsidRPr="00FE12AD" w:rsidTr="00816918">
        <w:trPr>
          <w:cantSplit/>
          <w:trHeight w:val="1100"/>
          <w:jc w:val="center"/>
        </w:trPr>
        <w:tc>
          <w:tcPr>
            <w:tcW w:w="425" w:type="dxa"/>
            <w:vMerge w:val="restart"/>
            <w:vAlign w:val="center"/>
          </w:tcPr>
          <w:p w:rsidR="00600E4D" w:rsidRPr="00FE12AD" w:rsidRDefault="00600E4D" w:rsidP="00816918">
            <w:pPr>
              <w:pStyle w:val="NoSpacing"/>
              <w:jc w:val="center"/>
              <w:rPr>
                <w:rFonts w:cs="B Nazanin"/>
                <w:sz w:val="20"/>
                <w:szCs w:val="20"/>
                <w:rtl/>
              </w:rPr>
            </w:pPr>
          </w:p>
        </w:tc>
        <w:tc>
          <w:tcPr>
            <w:tcW w:w="6827" w:type="dxa"/>
            <w:vMerge w:val="restart"/>
            <w:tcBorders>
              <w:top w:val="single" w:sz="4" w:space="0" w:color="auto"/>
            </w:tcBorders>
          </w:tcPr>
          <w:p w:rsidR="00600E4D" w:rsidRPr="00FE12AD" w:rsidRDefault="00600E4D" w:rsidP="00816918">
            <w:pPr>
              <w:pStyle w:val="NoSpacing"/>
              <w:rPr>
                <w:rFonts w:cs="B Nazanin"/>
                <w:rtl/>
              </w:rPr>
            </w:pPr>
          </w:p>
        </w:tc>
        <w:tc>
          <w:tcPr>
            <w:tcW w:w="425" w:type="dxa"/>
            <w:tcBorders>
              <w:bottom w:val="single" w:sz="4" w:space="0" w:color="auto"/>
            </w:tcBorders>
            <w:shd w:val="clear" w:color="auto" w:fill="F2F2F2" w:themeFill="background1" w:themeFillShade="F2"/>
            <w:textDirection w:val="btLr"/>
            <w:vAlign w:val="center"/>
          </w:tcPr>
          <w:p w:rsidR="00600E4D" w:rsidRPr="00FE12AD" w:rsidRDefault="00600E4D" w:rsidP="00816918">
            <w:pPr>
              <w:pStyle w:val="NoSpacing"/>
              <w:bidi w:val="0"/>
              <w:ind w:right="113"/>
              <w:jc w:val="center"/>
              <w:rPr>
                <w:rFonts w:cs="B Nazanin"/>
                <w:sz w:val="16"/>
                <w:szCs w:val="16"/>
                <w:rtl/>
              </w:rPr>
            </w:pPr>
            <w:r w:rsidRPr="00FE12AD">
              <w:rPr>
                <w:rFonts w:cs="B Nazanin" w:hint="cs"/>
                <w:sz w:val="16"/>
                <w:szCs w:val="16"/>
                <w:rtl/>
              </w:rPr>
              <w:t>اصلاً انتقادی ندارم</w:t>
            </w:r>
          </w:p>
        </w:tc>
        <w:tc>
          <w:tcPr>
            <w:tcW w:w="391" w:type="dxa"/>
            <w:tcBorders>
              <w:bottom w:val="single" w:sz="4" w:space="0" w:color="auto"/>
            </w:tcBorders>
            <w:shd w:val="clear" w:color="auto" w:fill="F2F2F2" w:themeFill="background1" w:themeFillShade="F2"/>
            <w:textDirection w:val="btLr"/>
            <w:vAlign w:val="center"/>
          </w:tcPr>
          <w:p w:rsidR="00600E4D" w:rsidRPr="00FE12AD" w:rsidRDefault="00600E4D" w:rsidP="00816918">
            <w:pPr>
              <w:pStyle w:val="NoSpacing"/>
              <w:ind w:right="113"/>
              <w:jc w:val="center"/>
              <w:rPr>
                <w:rFonts w:cs="B Nazanin"/>
                <w:sz w:val="16"/>
                <w:szCs w:val="16"/>
                <w:rtl/>
              </w:rPr>
            </w:pPr>
            <w:r w:rsidRPr="00FE12AD">
              <w:rPr>
                <w:rFonts w:cs="B Nazanin" w:hint="cs"/>
                <w:sz w:val="16"/>
                <w:szCs w:val="16"/>
                <w:rtl/>
              </w:rPr>
              <w:t>انتقادی ندارم</w:t>
            </w:r>
          </w:p>
        </w:tc>
        <w:tc>
          <w:tcPr>
            <w:tcW w:w="460" w:type="dxa"/>
            <w:tcBorders>
              <w:bottom w:val="single" w:sz="4" w:space="0" w:color="auto"/>
            </w:tcBorders>
            <w:shd w:val="clear" w:color="auto" w:fill="F2F2F2" w:themeFill="background1" w:themeFillShade="F2"/>
            <w:textDirection w:val="btLr"/>
            <w:vAlign w:val="center"/>
          </w:tcPr>
          <w:p w:rsidR="00600E4D" w:rsidRPr="00FE12AD" w:rsidRDefault="00600E4D" w:rsidP="00816918">
            <w:pPr>
              <w:pStyle w:val="NoSpacing"/>
              <w:ind w:right="113"/>
              <w:jc w:val="center"/>
              <w:rPr>
                <w:rFonts w:cs="B Nazanin"/>
                <w:sz w:val="16"/>
                <w:szCs w:val="16"/>
                <w:rtl/>
              </w:rPr>
            </w:pPr>
            <w:r w:rsidRPr="00FE12AD">
              <w:rPr>
                <w:rFonts w:cs="B Nazanin" w:hint="cs"/>
                <w:sz w:val="16"/>
                <w:szCs w:val="16"/>
                <w:rtl/>
              </w:rPr>
              <w:t>نظری ندارم</w:t>
            </w:r>
          </w:p>
        </w:tc>
        <w:tc>
          <w:tcPr>
            <w:tcW w:w="390" w:type="dxa"/>
            <w:tcBorders>
              <w:bottom w:val="single" w:sz="4" w:space="0" w:color="auto"/>
            </w:tcBorders>
            <w:shd w:val="clear" w:color="auto" w:fill="F2F2F2" w:themeFill="background1" w:themeFillShade="F2"/>
            <w:textDirection w:val="btLr"/>
            <w:vAlign w:val="center"/>
          </w:tcPr>
          <w:p w:rsidR="00600E4D" w:rsidRPr="00FE12AD" w:rsidRDefault="00600E4D" w:rsidP="00816918">
            <w:pPr>
              <w:pStyle w:val="NoSpacing"/>
              <w:ind w:right="113"/>
              <w:jc w:val="center"/>
              <w:rPr>
                <w:rFonts w:cs="B Nazanin"/>
                <w:sz w:val="16"/>
                <w:szCs w:val="16"/>
                <w:rtl/>
              </w:rPr>
            </w:pPr>
            <w:r w:rsidRPr="00FE12AD">
              <w:rPr>
                <w:rFonts w:cs="B Nazanin" w:hint="cs"/>
                <w:sz w:val="16"/>
                <w:szCs w:val="16"/>
                <w:rtl/>
              </w:rPr>
              <w:t>انتقاد دارم</w:t>
            </w:r>
          </w:p>
        </w:tc>
        <w:tc>
          <w:tcPr>
            <w:tcW w:w="460" w:type="dxa"/>
            <w:tcBorders>
              <w:bottom w:val="single" w:sz="4" w:space="0" w:color="auto"/>
            </w:tcBorders>
            <w:shd w:val="clear" w:color="auto" w:fill="F2F2F2" w:themeFill="background1" w:themeFillShade="F2"/>
            <w:textDirection w:val="btLr"/>
          </w:tcPr>
          <w:p w:rsidR="00600E4D" w:rsidRPr="00FE12AD" w:rsidRDefault="00600E4D" w:rsidP="00816918">
            <w:pPr>
              <w:pStyle w:val="NoSpacing"/>
              <w:ind w:right="113"/>
              <w:jc w:val="center"/>
              <w:rPr>
                <w:rFonts w:cs="B Nazanin"/>
                <w:sz w:val="16"/>
                <w:szCs w:val="16"/>
                <w:rtl/>
              </w:rPr>
            </w:pPr>
            <w:r w:rsidRPr="00FE12AD">
              <w:rPr>
                <w:rFonts w:cs="B Nazanin" w:hint="cs"/>
                <w:sz w:val="16"/>
                <w:szCs w:val="16"/>
                <w:rtl/>
              </w:rPr>
              <w:t>شدیداً انتقاد دارم</w:t>
            </w:r>
          </w:p>
        </w:tc>
      </w:tr>
      <w:tr w:rsidR="00FC4AE6" w:rsidRPr="00FE12AD" w:rsidTr="00816918">
        <w:trPr>
          <w:cantSplit/>
          <w:trHeight w:val="152"/>
          <w:jc w:val="center"/>
        </w:trPr>
        <w:tc>
          <w:tcPr>
            <w:tcW w:w="425" w:type="dxa"/>
            <w:vMerge/>
            <w:vAlign w:val="center"/>
          </w:tcPr>
          <w:p w:rsidR="00FC4AE6" w:rsidRPr="00FE12AD" w:rsidRDefault="00FC4AE6" w:rsidP="00816918">
            <w:pPr>
              <w:pStyle w:val="NoSpacing"/>
              <w:jc w:val="center"/>
              <w:rPr>
                <w:rFonts w:cs="B Nazanin"/>
                <w:sz w:val="20"/>
                <w:szCs w:val="20"/>
                <w:rtl/>
              </w:rPr>
            </w:pPr>
          </w:p>
        </w:tc>
        <w:tc>
          <w:tcPr>
            <w:tcW w:w="6827" w:type="dxa"/>
            <w:vMerge/>
          </w:tcPr>
          <w:p w:rsidR="00FC4AE6" w:rsidRPr="00FE12AD" w:rsidRDefault="00FC4AE6" w:rsidP="00816918">
            <w:pPr>
              <w:pStyle w:val="NoSpacing"/>
              <w:rPr>
                <w:rFonts w:cs="B Nazanin"/>
                <w:rtl/>
              </w:rPr>
            </w:pPr>
          </w:p>
        </w:tc>
        <w:tc>
          <w:tcPr>
            <w:tcW w:w="425" w:type="dxa"/>
            <w:tcBorders>
              <w:top w:val="single" w:sz="4" w:space="0" w:color="auto"/>
              <w:bottom w:val="single" w:sz="4" w:space="0" w:color="auto"/>
            </w:tcBorders>
            <w:shd w:val="clear" w:color="auto" w:fill="F2F2F2" w:themeFill="background1" w:themeFillShade="F2"/>
            <w:vAlign w:val="center"/>
          </w:tcPr>
          <w:p w:rsidR="00FC4AE6" w:rsidRPr="00FE12AD" w:rsidRDefault="00FC4AE6" w:rsidP="005C5E41">
            <w:pPr>
              <w:bidi w:val="0"/>
              <w:jc w:val="center"/>
              <w:rPr>
                <w:rFonts w:cs="B Nazanin"/>
                <w:b/>
                <w:bCs/>
                <w:sz w:val="18"/>
                <w:szCs w:val="18"/>
              </w:rPr>
            </w:pPr>
            <w:r>
              <w:rPr>
                <w:rFonts w:cs="B Nazanin"/>
                <w:b/>
                <w:bCs/>
                <w:sz w:val="18"/>
                <w:szCs w:val="18"/>
              </w:rPr>
              <w:t>5</w:t>
            </w:r>
          </w:p>
        </w:tc>
        <w:tc>
          <w:tcPr>
            <w:tcW w:w="391" w:type="dxa"/>
            <w:tcBorders>
              <w:top w:val="single" w:sz="4" w:space="0" w:color="auto"/>
            </w:tcBorders>
            <w:shd w:val="clear" w:color="auto" w:fill="F2F2F2" w:themeFill="background1" w:themeFillShade="F2"/>
            <w:vAlign w:val="center"/>
          </w:tcPr>
          <w:p w:rsidR="00FC4AE6" w:rsidRPr="00FE12AD" w:rsidRDefault="00FC4AE6" w:rsidP="005C5E41">
            <w:pPr>
              <w:bidi w:val="0"/>
              <w:jc w:val="center"/>
              <w:rPr>
                <w:rFonts w:cs="B Nazanin"/>
                <w:b/>
                <w:bCs/>
                <w:sz w:val="18"/>
                <w:szCs w:val="18"/>
                <w:rtl/>
              </w:rPr>
            </w:pPr>
            <w:r>
              <w:rPr>
                <w:rFonts w:cs="B Nazanin"/>
                <w:b/>
                <w:bCs/>
                <w:sz w:val="18"/>
                <w:szCs w:val="18"/>
              </w:rPr>
              <w:t>4</w:t>
            </w:r>
          </w:p>
        </w:tc>
        <w:tc>
          <w:tcPr>
            <w:tcW w:w="460" w:type="dxa"/>
            <w:tcBorders>
              <w:top w:val="single" w:sz="4" w:space="0" w:color="auto"/>
            </w:tcBorders>
            <w:shd w:val="clear" w:color="auto" w:fill="F2F2F2" w:themeFill="background1" w:themeFillShade="F2"/>
            <w:vAlign w:val="center"/>
          </w:tcPr>
          <w:p w:rsidR="00FC4AE6" w:rsidRPr="00FE12AD" w:rsidRDefault="00FC4AE6" w:rsidP="005C5E41">
            <w:pPr>
              <w:bidi w:val="0"/>
              <w:jc w:val="center"/>
              <w:rPr>
                <w:rFonts w:cs="B Nazanin"/>
                <w:b/>
                <w:bCs/>
                <w:sz w:val="18"/>
                <w:szCs w:val="18"/>
                <w:rtl/>
              </w:rPr>
            </w:pPr>
            <w:r w:rsidRPr="00FE12AD">
              <w:rPr>
                <w:rFonts w:cs="B Nazanin"/>
                <w:b/>
                <w:bCs/>
                <w:sz w:val="18"/>
                <w:szCs w:val="18"/>
              </w:rPr>
              <w:t>3</w:t>
            </w:r>
          </w:p>
        </w:tc>
        <w:tc>
          <w:tcPr>
            <w:tcW w:w="390" w:type="dxa"/>
            <w:tcBorders>
              <w:top w:val="single" w:sz="4" w:space="0" w:color="auto"/>
            </w:tcBorders>
            <w:shd w:val="clear" w:color="auto" w:fill="F2F2F2" w:themeFill="background1" w:themeFillShade="F2"/>
            <w:vAlign w:val="center"/>
          </w:tcPr>
          <w:p w:rsidR="00FC4AE6" w:rsidRPr="00FE12AD" w:rsidRDefault="00FC4AE6" w:rsidP="005C5E41">
            <w:pPr>
              <w:bidi w:val="0"/>
              <w:jc w:val="center"/>
              <w:rPr>
                <w:rFonts w:cs="B Nazanin"/>
                <w:b/>
                <w:bCs/>
                <w:sz w:val="18"/>
                <w:szCs w:val="18"/>
                <w:rtl/>
              </w:rPr>
            </w:pPr>
            <w:r>
              <w:rPr>
                <w:rFonts w:cs="B Nazanin"/>
                <w:b/>
                <w:bCs/>
                <w:sz w:val="18"/>
                <w:szCs w:val="18"/>
              </w:rPr>
              <w:t>2</w:t>
            </w:r>
          </w:p>
        </w:tc>
        <w:tc>
          <w:tcPr>
            <w:tcW w:w="460" w:type="dxa"/>
            <w:tcBorders>
              <w:top w:val="single" w:sz="4" w:space="0" w:color="auto"/>
            </w:tcBorders>
            <w:shd w:val="clear" w:color="auto" w:fill="F2F2F2" w:themeFill="background1" w:themeFillShade="F2"/>
            <w:vAlign w:val="center"/>
          </w:tcPr>
          <w:p w:rsidR="00FC4AE6" w:rsidRPr="00FE12AD" w:rsidRDefault="00FC4AE6" w:rsidP="005C5E41">
            <w:pPr>
              <w:bidi w:val="0"/>
              <w:jc w:val="center"/>
              <w:rPr>
                <w:rFonts w:cs="B Nazanin"/>
                <w:b/>
                <w:bCs/>
                <w:sz w:val="18"/>
                <w:szCs w:val="18"/>
              </w:rPr>
            </w:pPr>
            <w:r>
              <w:rPr>
                <w:rFonts w:cs="B Nazanin"/>
                <w:b/>
                <w:bCs/>
                <w:sz w:val="18"/>
                <w:szCs w:val="18"/>
              </w:rPr>
              <w:t>1</w:t>
            </w:r>
          </w:p>
        </w:tc>
      </w:tr>
      <w:tr w:rsidR="00600E4D" w:rsidRPr="00FE12AD" w:rsidTr="00816918">
        <w:trPr>
          <w:trHeight w:val="70"/>
          <w:jc w:val="center"/>
        </w:trPr>
        <w:tc>
          <w:tcPr>
            <w:tcW w:w="425" w:type="dxa"/>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7</w:t>
            </w:r>
          </w:p>
        </w:tc>
        <w:tc>
          <w:tcPr>
            <w:tcW w:w="6827" w:type="dxa"/>
          </w:tcPr>
          <w:p w:rsidR="00600E4D" w:rsidRPr="00FE12AD" w:rsidRDefault="00600E4D" w:rsidP="00816918">
            <w:pPr>
              <w:pStyle w:val="NoSpacing"/>
              <w:rPr>
                <w:rFonts w:cs="B Nazanin"/>
                <w:sz w:val="23"/>
                <w:szCs w:val="23"/>
                <w:rtl/>
              </w:rPr>
            </w:pPr>
            <w:r w:rsidRPr="00FE12AD">
              <w:rPr>
                <w:rFonts w:cs="B Nazanin" w:hint="cs"/>
                <w:sz w:val="23"/>
                <w:szCs w:val="23"/>
                <w:rtl/>
              </w:rPr>
              <w:t>نسبت به بردن لوازم</w:t>
            </w:r>
            <w:r w:rsidRPr="00FE12AD">
              <w:rPr>
                <w:rFonts w:cs="B Nazanin"/>
                <w:sz w:val="23"/>
                <w:szCs w:val="23"/>
                <w:rtl/>
              </w:rPr>
              <w:softHyphen/>
            </w:r>
            <w:r w:rsidRPr="00FE12AD">
              <w:rPr>
                <w:rFonts w:cs="B Nazanin" w:hint="cs"/>
                <w:sz w:val="23"/>
                <w:szCs w:val="23"/>
                <w:rtl/>
              </w:rPr>
              <w:t>التحریر مدرسه یا همکلاسی.</w:t>
            </w:r>
          </w:p>
        </w:tc>
        <w:tc>
          <w:tcPr>
            <w:tcW w:w="425" w:type="dxa"/>
            <w:tcBorders>
              <w:top w:val="single" w:sz="4" w:space="0" w:color="auto"/>
            </w:tcBorders>
          </w:tcPr>
          <w:p w:rsidR="00600E4D" w:rsidRPr="00FE12AD" w:rsidRDefault="00600E4D" w:rsidP="00816918">
            <w:pPr>
              <w:pStyle w:val="NoSpacing"/>
              <w:rPr>
                <w:rFonts w:cs="B Nazanin"/>
                <w:sz w:val="20"/>
                <w:szCs w:val="20"/>
                <w:rtl/>
              </w:rPr>
            </w:pPr>
          </w:p>
        </w:tc>
        <w:tc>
          <w:tcPr>
            <w:tcW w:w="391"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c>
          <w:tcPr>
            <w:tcW w:w="390"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r>
      <w:tr w:rsidR="00600E4D" w:rsidRPr="00FE12AD" w:rsidTr="00816918">
        <w:trPr>
          <w:trHeight w:val="263"/>
          <w:jc w:val="center"/>
        </w:trPr>
        <w:tc>
          <w:tcPr>
            <w:tcW w:w="425" w:type="dxa"/>
            <w:vMerge w:val="restart"/>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8</w:t>
            </w:r>
          </w:p>
        </w:tc>
        <w:tc>
          <w:tcPr>
            <w:tcW w:w="6827" w:type="dxa"/>
            <w:tcBorders>
              <w:bottom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از ده نفر از اطرافیان شما چند نفر با ارتکاب این عمل مخالفتی ندارند؟</w:t>
            </w:r>
          </w:p>
        </w:tc>
        <w:tc>
          <w:tcPr>
            <w:tcW w:w="2126" w:type="dxa"/>
            <w:gridSpan w:val="5"/>
            <w:vMerge w:val="restart"/>
          </w:tcPr>
          <w:p w:rsidR="00600E4D" w:rsidRPr="00FE12AD" w:rsidRDefault="00600E4D" w:rsidP="00816918">
            <w:pPr>
              <w:pStyle w:val="NoSpacing"/>
              <w:rPr>
                <w:rFonts w:cs="B Nazanin"/>
                <w:sz w:val="20"/>
                <w:szCs w:val="20"/>
                <w:rtl/>
              </w:rPr>
            </w:pPr>
          </w:p>
        </w:tc>
      </w:tr>
      <w:tr w:rsidR="00600E4D" w:rsidRPr="00FE12AD" w:rsidTr="00816918">
        <w:trPr>
          <w:trHeight w:val="305"/>
          <w:jc w:val="center"/>
        </w:trPr>
        <w:tc>
          <w:tcPr>
            <w:tcW w:w="425" w:type="dxa"/>
            <w:vMerge/>
            <w:vAlign w:val="center"/>
          </w:tcPr>
          <w:p w:rsidR="00600E4D" w:rsidRPr="00FE12AD" w:rsidRDefault="00600E4D" w:rsidP="00816918">
            <w:pPr>
              <w:pStyle w:val="NoSpacing"/>
              <w:jc w:val="center"/>
              <w:rPr>
                <w:rFonts w:cs="B Nazanin"/>
                <w:sz w:val="20"/>
                <w:szCs w:val="20"/>
                <w:rtl/>
              </w:rPr>
            </w:pPr>
          </w:p>
        </w:tc>
        <w:tc>
          <w:tcPr>
            <w:tcW w:w="6827" w:type="dxa"/>
            <w:tcBorders>
              <w:top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 xml:space="preserve">0     1      2        3         4         5          6           7         8          9         10   </w:t>
            </w:r>
          </w:p>
        </w:tc>
        <w:tc>
          <w:tcPr>
            <w:tcW w:w="2126" w:type="dxa"/>
            <w:gridSpan w:val="5"/>
            <w:vMerge/>
          </w:tcPr>
          <w:p w:rsidR="00600E4D" w:rsidRPr="00FE12AD" w:rsidRDefault="00600E4D" w:rsidP="00816918">
            <w:pPr>
              <w:pStyle w:val="NoSpacing"/>
              <w:rPr>
                <w:rFonts w:cs="B Nazanin"/>
                <w:sz w:val="20"/>
                <w:szCs w:val="20"/>
                <w:rtl/>
              </w:rPr>
            </w:pPr>
          </w:p>
        </w:tc>
      </w:tr>
      <w:tr w:rsidR="00600E4D" w:rsidRPr="00FE12AD" w:rsidTr="00816918">
        <w:trPr>
          <w:trHeight w:val="145"/>
          <w:jc w:val="center"/>
        </w:trPr>
        <w:tc>
          <w:tcPr>
            <w:tcW w:w="425" w:type="dxa"/>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9</w:t>
            </w:r>
          </w:p>
        </w:tc>
        <w:tc>
          <w:tcPr>
            <w:tcW w:w="6827" w:type="dxa"/>
          </w:tcPr>
          <w:p w:rsidR="00600E4D" w:rsidRPr="00FE12AD" w:rsidRDefault="00600E4D" w:rsidP="00816918">
            <w:pPr>
              <w:pStyle w:val="NoSpacing"/>
              <w:rPr>
                <w:rFonts w:cs="B Nazanin"/>
                <w:sz w:val="23"/>
                <w:szCs w:val="23"/>
                <w:rtl/>
              </w:rPr>
            </w:pPr>
            <w:r w:rsidRPr="00FE12AD">
              <w:rPr>
                <w:rFonts w:cs="B Nazanin" w:hint="cs"/>
                <w:sz w:val="23"/>
                <w:szCs w:val="23"/>
                <w:rtl/>
              </w:rPr>
              <w:t>نسبت به کندن صفحات مجلات.</w:t>
            </w:r>
          </w:p>
        </w:tc>
        <w:tc>
          <w:tcPr>
            <w:tcW w:w="425" w:type="dxa"/>
          </w:tcPr>
          <w:p w:rsidR="00600E4D" w:rsidRPr="00FE12AD" w:rsidRDefault="00600E4D" w:rsidP="00816918">
            <w:pPr>
              <w:pStyle w:val="NoSpacing"/>
              <w:rPr>
                <w:rFonts w:cs="B Nazanin"/>
                <w:sz w:val="20"/>
                <w:szCs w:val="20"/>
                <w:rtl/>
              </w:rPr>
            </w:pPr>
          </w:p>
        </w:tc>
        <w:tc>
          <w:tcPr>
            <w:tcW w:w="391"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c>
          <w:tcPr>
            <w:tcW w:w="390"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r>
      <w:tr w:rsidR="00600E4D" w:rsidRPr="00FE12AD" w:rsidTr="00816918">
        <w:trPr>
          <w:trHeight w:val="237"/>
          <w:jc w:val="center"/>
        </w:trPr>
        <w:tc>
          <w:tcPr>
            <w:tcW w:w="425" w:type="dxa"/>
            <w:vMerge w:val="restart"/>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10</w:t>
            </w:r>
          </w:p>
        </w:tc>
        <w:tc>
          <w:tcPr>
            <w:tcW w:w="6827" w:type="dxa"/>
            <w:tcBorders>
              <w:bottom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از ده نفر از اطرافیان شما چند نفر با ارتکاب این عمل مخالفتی ندارند؟</w:t>
            </w:r>
          </w:p>
        </w:tc>
        <w:tc>
          <w:tcPr>
            <w:tcW w:w="2126" w:type="dxa"/>
            <w:gridSpan w:val="5"/>
            <w:vMerge w:val="restart"/>
          </w:tcPr>
          <w:p w:rsidR="00600E4D" w:rsidRPr="00FE12AD" w:rsidRDefault="00600E4D" w:rsidP="00816918">
            <w:pPr>
              <w:pStyle w:val="NoSpacing"/>
              <w:rPr>
                <w:rFonts w:cs="B Nazanin"/>
                <w:sz w:val="20"/>
                <w:szCs w:val="20"/>
                <w:rtl/>
              </w:rPr>
            </w:pPr>
          </w:p>
        </w:tc>
      </w:tr>
      <w:tr w:rsidR="00600E4D" w:rsidRPr="00FE12AD" w:rsidTr="00816918">
        <w:trPr>
          <w:trHeight w:val="195"/>
          <w:jc w:val="center"/>
        </w:trPr>
        <w:tc>
          <w:tcPr>
            <w:tcW w:w="425" w:type="dxa"/>
            <w:vMerge/>
            <w:vAlign w:val="center"/>
          </w:tcPr>
          <w:p w:rsidR="00600E4D" w:rsidRPr="00FE12AD" w:rsidRDefault="00600E4D" w:rsidP="00816918">
            <w:pPr>
              <w:pStyle w:val="NoSpacing"/>
              <w:jc w:val="center"/>
              <w:rPr>
                <w:rFonts w:cs="B Nazanin"/>
                <w:sz w:val="20"/>
                <w:szCs w:val="20"/>
                <w:rtl/>
              </w:rPr>
            </w:pPr>
          </w:p>
        </w:tc>
        <w:tc>
          <w:tcPr>
            <w:tcW w:w="6827" w:type="dxa"/>
            <w:tcBorders>
              <w:top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 xml:space="preserve">0     1      2        3         4         5          6           7         8          9         10   </w:t>
            </w:r>
          </w:p>
        </w:tc>
        <w:tc>
          <w:tcPr>
            <w:tcW w:w="2126" w:type="dxa"/>
            <w:gridSpan w:val="5"/>
            <w:vMerge/>
          </w:tcPr>
          <w:p w:rsidR="00600E4D" w:rsidRPr="00FE12AD" w:rsidRDefault="00600E4D" w:rsidP="00816918">
            <w:pPr>
              <w:pStyle w:val="NoSpacing"/>
              <w:rPr>
                <w:rFonts w:cs="B Nazanin"/>
                <w:sz w:val="20"/>
                <w:szCs w:val="20"/>
                <w:rtl/>
              </w:rPr>
            </w:pPr>
          </w:p>
        </w:tc>
      </w:tr>
      <w:tr w:rsidR="00600E4D" w:rsidRPr="00FE12AD" w:rsidTr="00816918">
        <w:trPr>
          <w:trHeight w:val="103"/>
          <w:jc w:val="center"/>
        </w:trPr>
        <w:tc>
          <w:tcPr>
            <w:tcW w:w="425" w:type="dxa"/>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11</w:t>
            </w:r>
          </w:p>
        </w:tc>
        <w:tc>
          <w:tcPr>
            <w:tcW w:w="6827" w:type="dxa"/>
          </w:tcPr>
          <w:p w:rsidR="00600E4D" w:rsidRPr="00FE12AD" w:rsidRDefault="00600E4D" w:rsidP="00816918">
            <w:pPr>
              <w:pStyle w:val="NoSpacing"/>
              <w:rPr>
                <w:rFonts w:cs="B Nazanin"/>
                <w:sz w:val="23"/>
                <w:szCs w:val="23"/>
                <w:rtl/>
              </w:rPr>
            </w:pPr>
            <w:r w:rsidRPr="00FE12AD">
              <w:rPr>
                <w:rFonts w:cs="B Nazanin" w:hint="cs"/>
                <w:sz w:val="23"/>
                <w:szCs w:val="23"/>
                <w:rtl/>
              </w:rPr>
              <w:t>نسبت به نوشتن یادگاری بر روی دیوارها.</w:t>
            </w:r>
          </w:p>
        </w:tc>
        <w:tc>
          <w:tcPr>
            <w:tcW w:w="425" w:type="dxa"/>
          </w:tcPr>
          <w:p w:rsidR="00600E4D" w:rsidRPr="00FE12AD" w:rsidRDefault="00600E4D" w:rsidP="00816918">
            <w:pPr>
              <w:pStyle w:val="NoSpacing"/>
              <w:rPr>
                <w:rFonts w:cs="B Nazanin"/>
                <w:sz w:val="20"/>
                <w:szCs w:val="20"/>
                <w:rtl/>
              </w:rPr>
            </w:pPr>
          </w:p>
        </w:tc>
        <w:tc>
          <w:tcPr>
            <w:tcW w:w="391"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c>
          <w:tcPr>
            <w:tcW w:w="390"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r>
      <w:tr w:rsidR="00600E4D" w:rsidRPr="00FE12AD" w:rsidTr="00816918">
        <w:trPr>
          <w:trHeight w:val="339"/>
          <w:jc w:val="center"/>
        </w:trPr>
        <w:tc>
          <w:tcPr>
            <w:tcW w:w="425" w:type="dxa"/>
            <w:vMerge w:val="restart"/>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12</w:t>
            </w:r>
          </w:p>
        </w:tc>
        <w:tc>
          <w:tcPr>
            <w:tcW w:w="6827" w:type="dxa"/>
            <w:tcBorders>
              <w:bottom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از ده نفر از اطرافیان شما چند نفر با ارتکاب این عمل مخالفتی ندارند؟</w:t>
            </w:r>
          </w:p>
        </w:tc>
        <w:tc>
          <w:tcPr>
            <w:tcW w:w="2126" w:type="dxa"/>
            <w:gridSpan w:val="5"/>
            <w:vMerge w:val="restart"/>
          </w:tcPr>
          <w:p w:rsidR="00600E4D" w:rsidRPr="00FE12AD" w:rsidRDefault="00600E4D" w:rsidP="00816918">
            <w:pPr>
              <w:pStyle w:val="NoSpacing"/>
              <w:rPr>
                <w:rFonts w:cs="B Nazanin"/>
                <w:sz w:val="20"/>
                <w:szCs w:val="20"/>
                <w:rtl/>
              </w:rPr>
            </w:pPr>
          </w:p>
        </w:tc>
      </w:tr>
      <w:tr w:rsidR="00600E4D" w:rsidRPr="00FE12AD" w:rsidTr="00816918">
        <w:trPr>
          <w:trHeight w:val="270"/>
          <w:jc w:val="center"/>
        </w:trPr>
        <w:tc>
          <w:tcPr>
            <w:tcW w:w="425" w:type="dxa"/>
            <w:vMerge/>
            <w:vAlign w:val="center"/>
          </w:tcPr>
          <w:p w:rsidR="00600E4D" w:rsidRPr="00FE12AD" w:rsidRDefault="00600E4D" w:rsidP="00816918">
            <w:pPr>
              <w:pStyle w:val="NoSpacing"/>
              <w:jc w:val="center"/>
              <w:rPr>
                <w:rFonts w:cs="B Nazanin"/>
                <w:sz w:val="20"/>
                <w:szCs w:val="20"/>
                <w:rtl/>
              </w:rPr>
            </w:pPr>
          </w:p>
        </w:tc>
        <w:tc>
          <w:tcPr>
            <w:tcW w:w="6827" w:type="dxa"/>
            <w:tcBorders>
              <w:top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 xml:space="preserve">0     1      2        3         4         5          6           7         8          9         10   </w:t>
            </w:r>
          </w:p>
        </w:tc>
        <w:tc>
          <w:tcPr>
            <w:tcW w:w="2126" w:type="dxa"/>
            <w:gridSpan w:val="5"/>
            <w:vMerge/>
          </w:tcPr>
          <w:p w:rsidR="00600E4D" w:rsidRPr="00FE12AD" w:rsidRDefault="00600E4D" w:rsidP="00816918">
            <w:pPr>
              <w:pStyle w:val="NoSpacing"/>
              <w:rPr>
                <w:rFonts w:cs="B Nazanin"/>
                <w:sz w:val="20"/>
                <w:szCs w:val="20"/>
                <w:rtl/>
              </w:rPr>
            </w:pPr>
          </w:p>
        </w:tc>
      </w:tr>
      <w:tr w:rsidR="00600E4D" w:rsidRPr="00FE12AD" w:rsidTr="00816918">
        <w:trPr>
          <w:jc w:val="center"/>
        </w:trPr>
        <w:tc>
          <w:tcPr>
            <w:tcW w:w="425" w:type="dxa"/>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13</w:t>
            </w:r>
          </w:p>
        </w:tc>
        <w:tc>
          <w:tcPr>
            <w:tcW w:w="6827" w:type="dxa"/>
          </w:tcPr>
          <w:p w:rsidR="00600E4D" w:rsidRPr="00FE12AD" w:rsidRDefault="00600E4D" w:rsidP="00816918">
            <w:pPr>
              <w:pStyle w:val="NoSpacing"/>
              <w:rPr>
                <w:rFonts w:cs="B Nazanin"/>
                <w:sz w:val="23"/>
                <w:szCs w:val="23"/>
                <w:rtl/>
              </w:rPr>
            </w:pPr>
            <w:r w:rsidRPr="00FE12AD">
              <w:rPr>
                <w:rFonts w:cs="B Nazanin" w:hint="cs"/>
                <w:sz w:val="23"/>
                <w:szCs w:val="23"/>
                <w:rtl/>
              </w:rPr>
              <w:t>نسبت به کندن تراکت</w:t>
            </w:r>
            <w:r w:rsidRPr="00FE12AD">
              <w:rPr>
                <w:rFonts w:cs="B Nazanin"/>
                <w:sz w:val="23"/>
                <w:szCs w:val="23"/>
                <w:rtl/>
              </w:rPr>
              <w:softHyphen/>
            </w:r>
            <w:r w:rsidRPr="00FE12AD">
              <w:rPr>
                <w:rFonts w:cs="B Nazanin" w:hint="cs"/>
                <w:sz w:val="23"/>
                <w:szCs w:val="23"/>
                <w:rtl/>
              </w:rPr>
              <w:t>های تبلیغاتی و آگهی</w:t>
            </w:r>
            <w:r w:rsidRPr="00FE12AD">
              <w:rPr>
                <w:rFonts w:cs="B Nazanin"/>
                <w:sz w:val="23"/>
                <w:szCs w:val="23"/>
                <w:rtl/>
              </w:rPr>
              <w:softHyphen/>
            </w:r>
            <w:r w:rsidRPr="00FE12AD">
              <w:rPr>
                <w:rFonts w:cs="B Nazanin" w:hint="cs"/>
                <w:sz w:val="23"/>
                <w:szCs w:val="23"/>
                <w:rtl/>
              </w:rPr>
              <w:t>های ترحیم.</w:t>
            </w:r>
          </w:p>
        </w:tc>
        <w:tc>
          <w:tcPr>
            <w:tcW w:w="425" w:type="dxa"/>
          </w:tcPr>
          <w:p w:rsidR="00600E4D" w:rsidRPr="00FE12AD" w:rsidRDefault="00600E4D" w:rsidP="00816918">
            <w:pPr>
              <w:pStyle w:val="NoSpacing"/>
              <w:rPr>
                <w:rFonts w:cs="B Nazanin"/>
                <w:sz w:val="20"/>
                <w:szCs w:val="20"/>
                <w:rtl/>
              </w:rPr>
            </w:pPr>
          </w:p>
        </w:tc>
        <w:tc>
          <w:tcPr>
            <w:tcW w:w="391"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c>
          <w:tcPr>
            <w:tcW w:w="390"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r>
      <w:tr w:rsidR="00600E4D" w:rsidRPr="00FE12AD" w:rsidTr="00816918">
        <w:trPr>
          <w:trHeight w:val="227"/>
          <w:jc w:val="center"/>
        </w:trPr>
        <w:tc>
          <w:tcPr>
            <w:tcW w:w="425" w:type="dxa"/>
            <w:vMerge w:val="restart"/>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14</w:t>
            </w:r>
          </w:p>
        </w:tc>
        <w:tc>
          <w:tcPr>
            <w:tcW w:w="6827" w:type="dxa"/>
            <w:tcBorders>
              <w:bottom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از ده نفر از اطرافیان شما چند نفر با ارتکاب این عمل مخالفتی ندارند؟</w:t>
            </w:r>
          </w:p>
        </w:tc>
        <w:tc>
          <w:tcPr>
            <w:tcW w:w="2126" w:type="dxa"/>
            <w:gridSpan w:val="5"/>
            <w:vMerge w:val="restart"/>
          </w:tcPr>
          <w:p w:rsidR="00600E4D" w:rsidRPr="00FE12AD" w:rsidRDefault="00600E4D" w:rsidP="00816918">
            <w:pPr>
              <w:pStyle w:val="NoSpacing"/>
              <w:rPr>
                <w:rFonts w:cs="B Nazanin"/>
                <w:sz w:val="20"/>
                <w:szCs w:val="20"/>
                <w:rtl/>
              </w:rPr>
            </w:pPr>
          </w:p>
        </w:tc>
      </w:tr>
      <w:tr w:rsidR="00600E4D" w:rsidRPr="00FE12AD" w:rsidTr="00816918">
        <w:trPr>
          <w:trHeight w:val="240"/>
          <w:jc w:val="center"/>
        </w:trPr>
        <w:tc>
          <w:tcPr>
            <w:tcW w:w="425" w:type="dxa"/>
            <w:vMerge/>
            <w:vAlign w:val="center"/>
          </w:tcPr>
          <w:p w:rsidR="00600E4D" w:rsidRPr="00FE12AD" w:rsidRDefault="00600E4D" w:rsidP="00816918">
            <w:pPr>
              <w:pStyle w:val="NoSpacing"/>
              <w:jc w:val="center"/>
              <w:rPr>
                <w:rFonts w:cs="B Nazanin"/>
                <w:sz w:val="20"/>
                <w:szCs w:val="20"/>
                <w:rtl/>
              </w:rPr>
            </w:pPr>
          </w:p>
        </w:tc>
        <w:tc>
          <w:tcPr>
            <w:tcW w:w="6827" w:type="dxa"/>
            <w:tcBorders>
              <w:top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 xml:space="preserve">0     1      2        3         4         5          6           7         8          9         10   </w:t>
            </w:r>
          </w:p>
        </w:tc>
        <w:tc>
          <w:tcPr>
            <w:tcW w:w="2126" w:type="dxa"/>
            <w:gridSpan w:val="5"/>
            <w:vMerge/>
          </w:tcPr>
          <w:p w:rsidR="00600E4D" w:rsidRPr="00FE12AD" w:rsidRDefault="00600E4D" w:rsidP="00816918">
            <w:pPr>
              <w:pStyle w:val="NoSpacing"/>
              <w:rPr>
                <w:rFonts w:cs="B Nazanin"/>
                <w:sz w:val="20"/>
                <w:szCs w:val="20"/>
                <w:rtl/>
              </w:rPr>
            </w:pPr>
          </w:p>
        </w:tc>
      </w:tr>
      <w:tr w:rsidR="00600E4D" w:rsidRPr="00FE12AD" w:rsidTr="00816918">
        <w:trPr>
          <w:jc w:val="center"/>
        </w:trPr>
        <w:tc>
          <w:tcPr>
            <w:tcW w:w="425" w:type="dxa"/>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15</w:t>
            </w:r>
          </w:p>
        </w:tc>
        <w:tc>
          <w:tcPr>
            <w:tcW w:w="6827" w:type="dxa"/>
          </w:tcPr>
          <w:p w:rsidR="00600E4D" w:rsidRPr="00FE12AD" w:rsidRDefault="00600E4D" w:rsidP="00816918">
            <w:pPr>
              <w:pStyle w:val="NoSpacing"/>
              <w:rPr>
                <w:rFonts w:cs="B Nazanin"/>
                <w:sz w:val="23"/>
                <w:szCs w:val="23"/>
                <w:rtl/>
              </w:rPr>
            </w:pPr>
            <w:r w:rsidRPr="00FE12AD">
              <w:rPr>
                <w:rFonts w:cs="B Nazanin" w:hint="cs"/>
                <w:sz w:val="23"/>
                <w:szCs w:val="23"/>
                <w:rtl/>
              </w:rPr>
              <w:t>نسبت به نوشتن و نقاشی کردن روی میز و صندلی.</w:t>
            </w:r>
          </w:p>
        </w:tc>
        <w:tc>
          <w:tcPr>
            <w:tcW w:w="425" w:type="dxa"/>
          </w:tcPr>
          <w:p w:rsidR="00600E4D" w:rsidRPr="00FE12AD" w:rsidRDefault="00600E4D" w:rsidP="00816918">
            <w:pPr>
              <w:pStyle w:val="NoSpacing"/>
              <w:rPr>
                <w:rFonts w:cs="B Nazanin"/>
                <w:sz w:val="20"/>
                <w:szCs w:val="20"/>
                <w:rtl/>
              </w:rPr>
            </w:pPr>
          </w:p>
        </w:tc>
        <w:tc>
          <w:tcPr>
            <w:tcW w:w="391"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c>
          <w:tcPr>
            <w:tcW w:w="390"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r>
      <w:tr w:rsidR="00600E4D" w:rsidRPr="00FE12AD" w:rsidTr="00816918">
        <w:trPr>
          <w:trHeight w:val="237"/>
          <w:jc w:val="center"/>
        </w:trPr>
        <w:tc>
          <w:tcPr>
            <w:tcW w:w="425" w:type="dxa"/>
            <w:vMerge w:val="restart"/>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16</w:t>
            </w:r>
          </w:p>
        </w:tc>
        <w:tc>
          <w:tcPr>
            <w:tcW w:w="6827" w:type="dxa"/>
            <w:tcBorders>
              <w:bottom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از ده نفر از اطرافیان شما چند نفر با ارتکاب این عمل مخالفتی ندارند؟</w:t>
            </w:r>
          </w:p>
        </w:tc>
        <w:tc>
          <w:tcPr>
            <w:tcW w:w="2126" w:type="dxa"/>
            <w:gridSpan w:val="5"/>
            <w:vMerge w:val="restart"/>
          </w:tcPr>
          <w:p w:rsidR="00600E4D" w:rsidRPr="00FE12AD" w:rsidRDefault="00600E4D" w:rsidP="00816918">
            <w:pPr>
              <w:pStyle w:val="NoSpacing"/>
              <w:rPr>
                <w:rFonts w:cs="B Nazanin"/>
                <w:sz w:val="20"/>
                <w:szCs w:val="20"/>
                <w:rtl/>
              </w:rPr>
            </w:pPr>
          </w:p>
        </w:tc>
      </w:tr>
      <w:tr w:rsidR="00600E4D" w:rsidRPr="00FE12AD" w:rsidTr="00816918">
        <w:trPr>
          <w:trHeight w:val="235"/>
          <w:jc w:val="center"/>
        </w:trPr>
        <w:tc>
          <w:tcPr>
            <w:tcW w:w="425" w:type="dxa"/>
            <w:vMerge/>
            <w:vAlign w:val="center"/>
          </w:tcPr>
          <w:p w:rsidR="00600E4D" w:rsidRPr="00FE12AD" w:rsidRDefault="00600E4D" w:rsidP="00816918">
            <w:pPr>
              <w:pStyle w:val="NoSpacing"/>
              <w:jc w:val="center"/>
              <w:rPr>
                <w:rFonts w:cs="B Nazanin"/>
                <w:sz w:val="20"/>
                <w:szCs w:val="20"/>
                <w:rtl/>
              </w:rPr>
            </w:pPr>
          </w:p>
        </w:tc>
        <w:tc>
          <w:tcPr>
            <w:tcW w:w="6827" w:type="dxa"/>
            <w:tcBorders>
              <w:top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 xml:space="preserve">0     1      2        3         4         5          6           7         8          9         10   </w:t>
            </w:r>
          </w:p>
        </w:tc>
        <w:tc>
          <w:tcPr>
            <w:tcW w:w="2126" w:type="dxa"/>
            <w:gridSpan w:val="5"/>
            <w:vMerge/>
          </w:tcPr>
          <w:p w:rsidR="00600E4D" w:rsidRPr="00FE12AD" w:rsidRDefault="00600E4D" w:rsidP="00816918">
            <w:pPr>
              <w:pStyle w:val="NoSpacing"/>
              <w:rPr>
                <w:rFonts w:cs="B Nazanin"/>
                <w:sz w:val="20"/>
                <w:szCs w:val="20"/>
                <w:rtl/>
              </w:rPr>
            </w:pPr>
          </w:p>
        </w:tc>
      </w:tr>
      <w:tr w:rsidR="00600E4D" w:rsidRPr="00FE12AD" w:rsidTr="00816918">
        <w:trPr>
          <w:jc w:val="center"/>
        </w:trPr>
        <w:tc>
          <w:tcPr>
            <w:tcW w:w="425" w:type="dxa"/>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17</w:t>
            </w:r>
          </w:p>
        </w:tc>
        <w:tc>
          <w:tcPr>
            <w:tcW w:w="6827" w:type="dxa"/>
          </w:tcPr>
          <w:p w:rsidR="00600E4D" w:rsidRPr="00FE12AD" w:rsidRDefault="00600E4D" w:rsidP="00816918">
            <w:pPr>
              <w:pStyle w:val="NoSpacing"/>
              <w:rPr>
                <w:rFonts w:cs="B Nazanin"/>
                <w:sz w:val="23"/>
                <w:szCs w:val="23"/>
                <w:rtl/>
              </w:rPr>
            </w:pPr>
            <w:r w:rsidRPr="00FE12AD">
              <w:rPr>
                <w:rFonts w:cs="B Nazanin" w:hint="cs"/>
                <w:sz w:val="23"/>
                <w:szCs w:val="23"/>
                <w:rtl/>
              </w:rPr>
              <w:t>نسبت به نوشتن یادگاری روی تنه درختان و چیدن گل و کندن بوته</w:t>
            </w:r>
            <w:r w:rsidRPr="00FE12AD">
              <w:rPr>
                <w:rFonts w:cs="B Nazanin"/>
                <w:sz w:val="23"/>
                <w:szCs w:val="23"/>
                <w:rtl/>
              </w:rPr>
              <w:softHyphen/>
            </w:r>
            <w:r w:rsidRPr="00FE12AD">
              <w:rPr>
                <w:rFonts w:cs="B Nazanin" w:hint="cs"/>
                <w:sz w:val="23"/>
                <w:szCs w:val="23"/>
                <w:rtl/>
              </w:rPr>
              <w:t>ها در پارک و فضای سبز.</w:t>
            </w:r>
          </w:p>
        </w:tc>
        <w:tc>
          <w:tcPr>
            <w:tcW w:w="425" w:type="dxa"/>
          </w:tcPr>
          <w:p w:rsidR="00600E4D" w:rsidRPr="00FE12AD" w:rsidRDefault="00600E4D" w:rsidP="00816918">
            <w:pPr>
              <w:pStyle w:val="NoSpacing"/>
              <w:rPr>
                <w:rFonts w:cs="B Nazanin"/>
                <w:sz w:val="20"/>
                <w:szCs w:val="20"/>
                <w:rtl/>
              </w:rPr>
            </w:pPr>
          </w:p>
        </w:tc>
        <w:tc>
          <w:tcPr>
            <w:tcW w:w="391"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c>
          <w:tcPr>
            <w:tcW w:w="390"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r>
      <w:tr w:rsidR="00600E4D" w:rsidRPr="00FE12AD" w:rsidTr="00816918">
        <w:trPr>
          <w:trHeight w:val="259"/>
          <w:jc w:val="center"/>
        </w:trPr>
        <w:tc>
          <w:tcPr>
            <w:tcW w:w="425" w:type="dxa"/>
            <w:vMerge w:val="restart"/>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18</w:t>
            </w:r>
          </w:p>
        </w:tc>
        <w:tc>
          <w:tcPr>
            <w:tcW w:w="6827" w:type="dxa"/>
            <w:tcBorders>
              <w:bottom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از ده نفر از اطرافیان شما چند نفر با ارتکاب این عمل مخالفتی ندارند؟</w:t>
            </w:r>
          </w:p>
        </w:tc>
        <w:tc>
          <w:tcPr>
            <w:tcW w:w="2126" w:type="dxa"/>
            <w:gridSpan w:val="5"/>
            <w:vMerge w:val="restart"/>
          </w:tcPr>
          <w:p w:rsidR="00600E4D" w:rsidRPr="00FE12AD" w:rsidRDefault="00600E4D" w:rsidP="00816918">
            <w:pPr>
              <w:pStyle w:val="NoSpacing"/>
              <w:rPr>
                <w:rFonts w:cs="B Nazanin"/>
                <w:sz w:val="20"/>
                <w:szCs w:val="20"/>
                <w:rtl/>
              </w:rPr>
            </w:pPr>
          </w:p>
        </w:tc>
      </w:tr>
      <w:tr w:rsidR="00600E4D" w:rsidRPr="00FE12AD" w:rsidTr="00816918">
        <w:trPr>
          <w:trHeight w:val="285"/>
          <w:jc w:val="center"/>
        </w:trPr>
        <w:tc>
          <w:tcPr>
            <w:tcW w:w="425" w:type="dxa"/>
            <w:vMerge/>
            <w:vAlign w:val="center"/>
          </w:tcPr>
          <w:p w:rsidR="00600E4D" w:rsidRPr="00FE12AD" w:rsidRDefault="00600E4D" w:rsidP="00816918">
            <w:pPr>
              <w:pStyle w:val="NoSpacing"/>
              <w:jc w:val="center"/>
              <w:rPr>
                <w:rFonts w:cs="B Nazanin"/>
                <w:sz w:val="20"/>
                <w:szCs w:val="20"/>
                <w:rtl/>
              </w:rPr>
            </w:pPr>
          </w:p>
        </w:tc>
        <w:tc>
          <w:tcPr>
            <w:tcW w:w="6827" w:type="dxa"/>
            <w:tcBorders>
              <w:top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 xml:space="preserve">0     1      2        3         4         5          6           7         8          9         10   </w:t>
            </w:r>
          </w:p>
        </w:tc>
        <w:tc>
          <w:tcPr>
            <w:tcW w:w="2126" w:type="dxa"/>
            <w:gridSpan w:val="5"/>
            <w:vMerge/>
          </w:tcPr>
          <w:p w:rsidR="00600E4D" w:rsidRPr="00FE12AD" w:rsidRDefault="00600E4D" w:rsidP="00816918">
            <w:pPr>
              <w:pStyle w:val="NoSpacing"/>
              <w:rPr>
                <w:rFonts w:cs="B Nazanin"/>
                <w:sz w:val="20"/>
                <w:szCs w:val="20"/>
                <w:rtl/>
              </w:rPr>
            </w:pPr>
          </w:p>
        </w:tc>
      </w:tr>
      <w:tr w:rsidR="00600E4D" w:rsidRPr="00FE12AD" w:rsidTr="00816918">
        <w:trPr>
          <w:jc w:val="center"/>
        </w:trPr>
        <w:tc>
          <w:tcPr>
            <w:tcW w:w="425" w:type="dxa"/>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19</w:t>
            </w:r>
          </w:p>
        </w:tc>
        <w:tc>
          <w:tcPr>
            <w:tcW w:w="6827" w:type="dxa"/>
          </w:tcPr>
          <w:p w:rsidR="00600E4D" w:rsidRPr="00FE12AD" w:rsidRDefault="00600E4D" w:rsidP="00816918">
            <w:pPr>
              <w:pStyle w:val="NoSpacing"/>
              <w:rPr>
                <w:rFonts w:cs="B Nazanin"/>
                <w:sz w:val="21"/>
                <w:szCs w:val="21"/>
                <w:rtl/>
              </w:rPr>
            </w:pPr>
            <w:r w:rsidRPr="00FE12AD">
              <w:rPr>
                <w:rFonts w:cs="B Nazanin" w:hint="cs"/>
                <w:sz w:val="21"/>
                <w:szCs w:val="21"/>
                <w:rtl/>
              </w:rPr>
              <w:t>نسبت به سنگ پراکنی</w:t>
            </w:r>
            <w:r w:rsidRPr="00FE12AD">
              <w:rPr>
                <w:rFonts w:cs="B Nazanin"/>
                <w:sz w:val="21"/>
                <w:szCs w:val="21"/>
                <w:rtl/>
              </w:rPr>
              <w:softHyphen/>
            </w:r>
            <w:r w:rsidRPr="00FE12AD">
              <w:rPr>
                <w:rFonts w:cs="B Nazanin" w:hint="cs"/>
                <w:sz w:val="21"/>
                <w:szCs w:val="21"/>
                <w:rtl/>
              </w:rPr>
              <w:t>های بی</w:t>
            </w:r>
            <w:r w:rsidRPr="00FE12AD">
              <w:rPr>
                <w:rFonts w:cs="B Nazanin" w:hint="eastAsia"/>
                <w:sz w:val="21"/>
                <w:szCs w:val="21"/>
                <w:rtl/>
              </w:rPr>
              <w:t>‌</w:t>
            </w:r>
            <w:r w:rsidRPr="00FE12AD">
              <w:rPr>
                <w:rFonts w:cs="B Nazanin" w:hint="cs"/>
                <w:sz w:val="21"/>
                <w:szCs w:val="21"/>
                <w:rtl/>
              </w:rPr>
              <w:t>هدف، که گاهی باعث رسیدن خسارت به تابلوها و دیگر اموال می</w:t>
            </w:r>
            <w:r w:rsidRPr="00FE12AD">
              <w:rPr>
                <w:rFonts w:cs="B Nazanin" w:hint="eastAsia"/>
                <w:sz w:val="21"/>
                <w:szCs w:val="21"/>
                <w:rtl/>
              </w:rPr>
              <w:t>‌</w:t>
            </w:r>
            <w:r w:rsidRPr="00FE12AD">
              <w:rPr>
                <w:rFonts w:cs="B Nazanin" w:hint="cs"/>
                <w:sz w:val="21"/>
                <w:szCs w:val="21"/>
                <w:rtl/>
              </w:rPr>
              <w:t>شود.</w:t>
            </w:r>
          </w:p>
        </w:tc>
        <w:tc>
          <w:tcPr>
            <w:tcW w:w="425" w:type="dxa"/>
          </w:tcPr>
          <w:p w:rsidR="00600E4D" w:rsidRPr="00FE12AD" w:rsidRDefault="00600E4D" w:rsidP="00816918">
            <w:pPr>
              <w:pStyle w:val="NoSpacing"/>
              <w:rPr>
                <w:rFonts w:cs="B Nazanin"/>
                <w:sz w:val="20"/>
                <w:szCs w:val="20"/>
                <w:rtl/>
              </w:rPr>
            </w:pPr>
          </w:p>
        </w:tc>
        <w:tc>
          <w:tcPr>
            <w:tcW w:w="391"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c>
          <w:tcPr>
            <w:tcW w:w="390" w:type="dxa"/>
          </w:tcPr>
          <w:p w:rsidR="00600E4D" w:rsidRPr="00FE12AD" w:rsidRDefault="00600E4D" w:rsidP="00816918">
            <w:pPr>
              <w:pStyle w:val="NoSpacing"/>
              <w:rPr>
                <w:rFonts w:cs="B Nazanin"/>
                <w:sz w:val="20"/>
                <w:szCs w:val="20"/>
                <w:rtl/>
              </w:rPr>
            </w:pPr>
          </w:p>
        </w:tc>
        <w:tc>
          <w:tcPr>
            <w:tcW w:w="460" w:type="dxa"/>
          </w:tcPr>
          <w:p w:rsidR="00600E4D" w:rsidRPr="00FE12AD" w:rsidRDefault="00600E4D" w:rsidP="00816918">
            <w:pPr>
              <w:pStyle w:val="NoSpacing"/>
              <w:rPr>
                <w:rFonts w:cs="B Nazanin"/>
                <w:sz w:val="20"/>
                <w:szCs w:val="20"/>
                <w:rtl/>
              </w:rPr>
            </w:pPr>
          </w:p>
        </w:tc>
      </w:tr>
      <w:tr w:rsidR="00600E4D" w:rsidRPr="00FE12AD" w:rsidTr="00816918">
        <w:trPr>
          <w:trHeight w:val="331"/>
          <w:jc w:val="center"/>
        </w:trPr>
        <w:tc>
          <w:tcPr>
            <w:tcW w:w="425" w:type="dxa"/>
            <w:vMerge w:val="restart"/>
            <w:vAlign w:val="center"/>
          </w:tcPr>
          <w:p w:rsidR="00600E4D" w:rsidRPr="00FE12AD" w:rsidRDefault="00BE32BB" w:rsidP="00816918">
            <w:pPr>
              <w:pStyle w:val="NoSpacing"/>
              <w:jc w:val="center"/>
              <w:rPr>
                <w:rFonts w:cs="B Nazanin"/>
                <w:sz w:val="20"/>
                <w:szCs w:val="20"/>
                <w:rtl/>
              </w:rPr>
            </w:pPr>
            <w:r w:rsidRPr="00FE12AD">
              <w:rPr>
                <w:rFonts w:cs="B Nazanin" w:hint="cs"/>
                <w:sz w:val="20"/>
                <w:szCs w:val="20"/>
                <w:rtl/>
              </w:rPr>
              <w:t>20</w:t>
            </w:r>
          </w:p>
        </w:tc>
        <w:tc>
          <w:tcPr>
            <w:tcW w:w="6827" w:type="dxa"/>
            <w:tcBorders>
              <w:bottom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از ده نفر از اطرافیان شما چند نفر با ارتکاب این عمل مخالفتی ندارند؟</w:t>
            </w:r>
          </w:p>
        </w:tc>
        <w:tc>
          <w:tcPr>
            <w:tcW w:w="2126" w:type="dxa"/>
            <w:gridSpan w:val="5"/>
            <w:vMerge w:val="restart"/>
          </w:tcPr>
          <w:p w:rsidR="00600E4D" w:rsidRPr="00FE12AD" w:rsidRDefault="00600E4D" w:rsidP="00816918">
            <w:pPr>
              <w:pStyle w:val="NoSpacing"/>
              <w:rPr>
                <w:rFonts w:cs="B Nazanin"/>
                <w:sz w:val="20"/>
                <w:szCs w:val="20"/>
                <w:rtl/>
              </w:rPr>
            </w:pPr>
          </w:p>
        </w:tc>
      </w:tr>
      <w:tr w:rsidR="00600E4D" w:rsidRPr="00FE12AD" w:rsidTr="00816918">
        <w:trPr>
          <w:trHeight w:val="240"/>
          <w:jc w:val="center"/>
        </w:trPr>
        <w:tc>
          <w:tcPr>
            <w:tcW w:w="425" w:type="dxa"/>
            <w:vMerge/>
            <w:vAlign w:val="center"/>
          </w:tcPr>
          <w:p w:rsidR="00600E4D" w:rsidRPr="00FE12AD" w:rsidRDefault="00600E4D" w:rsidP="00816918">
            <w:pPr>
              <w:pStyle w:val="NoSpacing"/>
              <w:jc w:val="center"/>
              <w:rPr>
                <w:rFonts w:cs="B Nazanin"/>
                <w:sz w:val="20"/>
                <w:szCs w:val="20"/>
                <w:rtl/>
              </w:rPr>
            </w:pPr>
          </w:p>
        </w:tc>
        <w:tc>
          <w:tcPr>
            <w:tcW w:w="6827" w:type="dxa"/>
            <w:tcBorders>
              <w:top w:val="single" w:sz="4" w:space="0" w:color="auto"/>
            </w:tcBorders>
          </w:tcPr>
          <w:p w:rsidR="00600E4D" w:rsidRPr="00FE12AD" w:rsidRDefault="00600E4D" w:rsidP="00816918">
            <w:pPr>
              <w:pStyle w:val="NoSpacing"/>
              <w:rPr>
                <w:rFonts w:cs="B Nazanin"/>
                <w:sz w:val="23"/>
                <w:szCs w:val="23"/>
                <w:rtl/>
              </w:rPr>
            </w:pPr>
            <w:r w:rsidRPr="00FE12AD">
              <w:rPr>
                <w:rFonts w:cs="B Nazanin" w:hint="cs"/>
                <w:sz w:val="23"/>
                <w:szCs w:val="23"/>
                <w:rtl/>
              </w:rPr>
              <w:t xml:space="preserve">0     1      2        3         4         5          6           7         8          9         10   </w:t>
            </w:r>
          </w:p>
        </w:tc>
        <w:tc>
          <w:tcPr>
            <w:tcW w:w="2126" w:type="dxa"/>
            <w:gridSpan w:val="5"/>
            <w:vMerge/>
          </w:tcPr>
          <w:p w:rsidR="00600E4D" w:rsidRPr="00FE12AD" w:rsidRDefault="00600E4D" w:rsidP="00816918">
            <w:pPr>
              <w:pStyle w:val="NoSpacing"/>
              <w:rPr>
                <w:rFonts w:cs="B Nazanin"/>
                <w:sz w:val="20"/>
                <w:szCs w:val="20"/>
                <w:rtl/>
              </w:rPr>
            </w:pPr>
          </w:p>
        </w:tc>
      </w:tr>
    </w:tbl>
    <w:p w:rsidR="00600E4D" w:rsidRPr="00FE12AD" w:rsidRDefault="00600E4D" w:rsidP="007A779E">
      <w:pPr>
        <w:pStyle w:val="a5"/>
        <w:rPr>
          <w:rtl/>
        </w:rPr>
      </w:pPr>
    </w:p>
    <w:p w:rsidR="009B61F7" w:rsidRPr="00FE12AD" w:rsidRDefault="009B61F7" w:rsidP="007A779E">
      <w:pPr>
        <w:pStyle w:val="a5"/>
        <w:rPr>
          <w:rtl/>
        </w:rPr>
      </w:pPr>
    </w:p>
    <w:p w:rsidR="009B61F7" w:rsidRPr="00FE12AD" w:rsidRDefault="009B61F7" w:rsidP="007A779E">
      <w:pPr>
        <w:pStyle w:val="a5"/>
        <w:rPr>
          <w:rtl/>
        </w:rPr>
      </w:pPr>
    </w:p>
    <w:p w:rsidR="009B61F7" w:rsidRPr="00FE12AD" w:rsidRDefault="009B61F7" w:rsidP="007A779E">
      <w:pPr>
        <w:pStyle w:val="a5"/>
        <w:rPr>
          <w:rtl/>
        </w:rPr>
      </w:pPr>
    </w:p>
    <w:p w:rsidR="009B61F7" w:rsidRPr="00FE12AD" w:rsidRDefault="009B61F7" w:rsidP="007A779E">
      <w:pPr>
        <w:pStyle w:val="a5"/>
        <w:rPr>
          <w:rtl/>
        </w:rPr>
      </w:pPr>
    </w:p>
    <w:p w:rsidR="009B61F7" w:rsidRPr="00FE12AD" w:rsidRDefault="009B61F7" w:rsidP="007A779E">
      <w:pPr>
        <w:pStyle w:val="a5"/>
        <w:rPr>
          <w:rtl/>
        </w:rPr>
      </w:pPr>
    </w:p>
    <w:p w:rsidR="009B61F7" w:rsidRPr="00FE12AD" w:rsidRDefault="009B61F7" w:rsidP="007A779E">
      <w:pPr>
        <w:pStyle w:val="a5"/>
        <w:rPr>
          <w:rtl/>
        </w:rPr>
      </w:pPr>
    </w:p>
    <w:p w:rsidR="009B61F7" w:rsidRPr="00FE12AD" w:rsidRDefault="009B61F7" w:rsidP="007A779E">
      <w:pPr>
        <w:pStyle w:val="a5"/>
        <w:rPr>
          <w:rtl/>
        </w:rPr>
      </w:pPr>
    </w:p>
    <w:tbl>
      <w:tblPr>
        <w:tblStyle w:val="TableGrid"/>
        <w:bidiVisual/>
        <w:tblW w:w="8930" w:type="dxa"/>
        <w:jc w:val="center"/>
        <w:tblLayout w:type="fixed"/>
        <w:tblLook w:val="04A0"/>
      </w:tblPr>
      <w:tblGrid>
        <w:gridCol w:w="473"/>
        <w:gridCol w:w="6756"/>
        <w:gridCol w:w="425"/>
        <w:gridCol w:w="426"/>
        <w:gridCol w:w="425"/>
        <w:gridCol w:w="425"/>
      </w:tblGrid>
      <w:tr w:rsidR="00BE32BB" w:rsidRPr="00FE12AD" w:rsidTr="00816918">
        <w:trPr>
          <w:cantSplit/>
          <w:trHeight w:val="886"/>
          <w:jc w:val="center"/>
        </w:trPr>
        <w:tc>
          <w:tcPr>
            <w:tcW w:w="7229" w:type="dxa"/>
            <w:gridSpan w:val="2"/>
            <w:vMerge w:val="restart"/>
            <w:tcBorders>
              <w:top w:val="single" w:sz="4" w:space="0" w:color="auto"/>
              <w:right w:val="single" w:sz="4" w:space="0" w:color="auto"/>
            </w:tcBorders>
            <w:vAlign w:val="center"/>
          </w:tcPr>
          <w:bookmarkEnd w:id="55"/>
          <w:bookmarkEnd w:id="56"/>
          <w:p w:rsidR="00BE32BB" w:rsidRPr="00FE12AD" w:rsidRDefault="00BE32BB" w:rsidP="009B61F7">
            <w:pPr>
              <w:pStyle w:val="NoSpacing"/>
              <w:jc w:val="center"/>
              <w:rPr>
                <w:rFonts w:cs="B Nazanin"/>
                <w:b/>
                <w:bCs/>
                <w:sz w:val="20"/>
                <w:szCs w:val="20"/>
                <w:rtl/>
              </w:rPr>
            </w:pPr>
            <w:r w:rsidRPr="00FE12AD">
              <w:rPr>
                <w:rFonts w:cs="B Nazanin" w:hint="cs"/>
                <w:b/>
                <w:bCs/>
                <w:sz w:val="20"/>
                <w:szCs w:val="20"/>
                <w:rtl/>
              </w:rPr>
              <w:lastRenderedPageBreak/>
              <w:t>د: ممکن است بفرمایید که خود شما در یکی دو سال اخیر به چه میزان به اعمال زیر وسوسه شده</w:t>
            </w:r>
            <w:r w:rsidR="009B61F7" w:rsidRPr="00FE12AD">
              <w:rPr>
                <w:rFonts w:cs="B Nazanin"/>
                <w:b/>
                <w:bCs/>
                <w:sz w:val="20"/>
                <w:szCs w:val="20"/>
                <w:rtl/>
              </w:rPr>
              <w:softHyphen/>
            </w:r>
            <w:r w:rsidRPr="00FE12AD">
              <w:rPr>
                <w:rFonts w:cs="B Nazanin" w:hint="cs"/>
                <w:b/>
                <w:bCs/>
                <w:sz w:val="20"/>
                <w:szCs w:val="20"/>
                <w:rtl/>
              </w:rPr>
              <w:t>اید؟</w:t>
            </w:r>
          </w:p>
        </w:tc>
        <w:tc>
          <w:tcPr>
            <w:tcW w:w="425" w:type="dxa"/>
            <w:tcBorders>
              <w:top w:val="single" w:sz="4" w:space="0" w:color="auto"/>
              <w:left w:val="single" w:sz="4" w:space="0" w:color="auto"/>
              <w:bottom w:val="single" w:sz="4" w:space="0" w:color="auto"/>
            </w:tcBorders>
            <w:shd w:val="clear" w:color="auto" w:fill="F2F2F2" w:themeFill="background1" w:themeFillShade="F2"/>
            <w:textDirection w:val="btLr"/>
            <w:vAlign w:val="center"/>
          </w:tcPr>
          <w:p w:rsidR="00BE32BB" w:rsidRPr="00FE12AD" w:rsidRDefault="00BE32BB" w:rsidP="00816918">
            <w:pPr>
              <w:pStyle w:val="NoSpacing"/>
              <w:bidi w:val="0"/>
              <w:ind w:right="113"/>
              <w:jc w:val="center"/>
              <w:rPr>
                <w:rFonts w:cs="B Nazanin"/>
                <w:sz w:val="16"/>
                <w:szCs w:val="16"/>
                <w:rtl/>
              </w:rPr>
            </w:pPr>
            <w:r w:rsidRPr="00FE12AD">
              <w:rPr>
                <w:rFonts w:cs="B Nazanin" w:hint="cs"/>
                <w:sz w:val="16"/>
                <w:szCs w:val="16"/>
                <w:rtl/>
              </w:rPr>
              <w:t>هیچگاه</w:t>
            </w:r>
          </w:p>
        </w:tc>
        <w:tc>
          <w:tcPr>
            <w:tcW w:w="426" w:type="dxa"/>
            <w:tcBorders>
              <w:top w:val="single" w:sz="4" w:space="0" w:color="auto"/>
              <w:bottom w:val="single" w:sz="4" w:space="0" w:color="auto"/>
            </w:tcBorders>
            <w:shd w:val="clear" w:color="auto" w:fill="F2F2F2" w:themeFill="background1" w:themeFillShade="F2"/>
            <w:textDirection w:val="btLr"/>
            <w:vAlign w:val="center"/>
          </w:tcPr>
          <w:p w:rsidR="00BE32BB" w:rsidRPr="00FE12AD" w:rsidRDefault="00BE32BB" w:rsidP="00816918">
            <w:pPr>
              <w:pStyle w:val="NoSpacing"/>
              <w:ind w:right="113"/>
              <w:jc w:val="center"/>
              <w:rPr>
                <w:rFonts w:cs="B Nazanin"/>
                <w:sz w:val="16"/>
                <w:szCs w:val="16"/>
                <w:rtl/>
              </w:rPr>
            </w:pPr>
            <w:r w:rsidRPr="00FE12AD">
              <w:rPr>
                <w:rFonts w:cs="B Nazanin" w:hint="cs"/>
                <w:sz w:val="16"/>
                <w:szCs w:val="16"/>
                <w:rtl/>
              </w:rPr>
              <w:t>یک بار</w:t>
            </w:r>
          </w:p>
        </w:tc>
        <w:tc>
          <w:tcPr>
            <w:tcW w:w="425" w:type="dxa"/>
            <w:tcBorders>
              <w:top w:val="single" w:sz="4" w:space="0" w:color="auto"/>
              <w:bottom w:val="single" w:sz="4" w:space="0" w:color="auto"/>
            </w:tcBorders>
            <w:shd w:val="clear" w:color="auto" w:fill="F2F2F2" w:themeFill="background1" w:themeFillShade="F2"/>
            <w:textDirection w:val="btLr"/>
            <w:vAlign w:val="center"/>
          </w:tcPr>
          <w:p w:rsidR="00BE32BB" w:rsidRPr="00FE12AD" w:rsidRDefault="00BE32BB" w:rsidP="00816918">
            <w:pPr>
              <w:pStyle w:val="NoSpacing"/>
              <w:ind w:left="113" w:right="113"/>
              <w:jc w:val="center"/>
              <w:rPr>
                <w:rFonts w:cs="B Nazanin"/>
                <w:sz w:val="16"/>
                <w:szCs w:val="16"/>
                <w:rtl/>
              </w:rPr>
            </w:pPr>
            <w:r w:rsidRPr="00FE12AD">
              <w:rPr>
                <w:rFonts w:cs="B Nazanin" w:hint="cs"/>
                <w:sz w:val="16"/>
                <w:szCs w:val="16"/>
                <w:rtl/>
              </w:rPr>
              <w:t>دو بار</w:t>
            </w:r>
          </w:p>
        </w:tc>
        <w:tc>
          <w:tcPr>
            <w:tcW w:w="425" w:type="dxa"/>
            <w:tcBorders>
              <w:top w:val="single" w:sz="4" w:space="0" w:color="auto"/>
              <w:bottom w:val="single" w:sz="4" w:space="0" w:color="auto"/>
            </w:tcBorders>
            <w:shd w:val="clear" w:color="auto" w:fill="F2F2F2" w:themeFill="background1" w:themeFillShade="F2"/>
            <w:textDirection w:val="btLr"/>
            <w:vAlign w:val="center"/>
          </w:tcPr>
          <w:p w:rsidR="00BE32BB" w:rsidRPr="00FE12AD" w:rsidRDefault="00BE32BB" w:rsidP="00816918">
            <w:pPr>
              <w:pStyle w:val="NoSpacing"/>
              <w:ind w:right="113"/>
              <w:jc w:val="center"/>
              <w:rPr>
                <w:rFonts w:cs="B Nazanin"/>
                <w:sz w:val="16"/>
                <w:szCs w:val="16"/>
                <w:rtl/>
              </w:rPr>
            </w:pPr>
            <w:r w:rsidRPr="00FE12AD">
              <w:rPr>
                <w:rFonts w:cs="B Nazanin" w:hint="cs"/>
                <w:sz w:val="16"/>
                <w:szCs w:val="16"/>
                <w:rtl/>
              </w:rPr>
              <w:t xml:space="preserve"> بیش از دو بار</w:t>
            </w:r>
          </w:p>
        </w:tc>
      </w:tr>
      <w:tr w:rsidR="00BE32BB" w:rsidRPr="00FE12AD" w:rsidTr="00816918">
        <w:trPr>
          <w:cantSplit/>
          <w:trHeight w:val="73"/>
          <w:jc w:val="center"/>
        </w:trPr>
        <w:tc>
          <w:tcPr>
            <w:tcW w:w="7229" w:type="dxa"/>
            <w:gridSpan w:val="2"/>
            <w:vMerge/>
            <w:tcBorders>
              <w:right w:val="single" w:sz="4" w:space="0" w:color="auto"/>
            </w:tcBorders>
          </w:tcPr>
          <w:p w:rsidR="00BE32BB" w:rsidRPr="00FE12AD" w:rsidRDefault="00BE32BB" w:rsidP="00816918">
            <w:pPr>
              <w:pStyle w:val="NoSpacing"/>
              <w:jc w:val="center"/>
              <w:rPr>
                <w:rFonts w:cs="B Nazanin"/>
                <w:b/>
                <w:bCs/>
                <w:sz w:val="20"/>
                <w:szCs w:val="20"/>
                <w:rtl/>
              </w:rPr>
            </w:pPr>
          </w:p>
        </w:tc>
        <w:tc>
          <w:tcPr>
            <w:tcW w:w="425" w:type="dxa"/>
            <w:tcBorders>
              <w:top w:val="single" w:sz="4" w:space="0" w:color="auto"/>
              <w:left w:val="single" w:sz="4" w:space="0" w:color="auto"/>
            </w:tcBorders>
            <w:vAlign w:val="center"/>
          </w:tcPr>
          <w:p w:rsidR="00BE32BB" w:rsidRPr="00FE12AD" w:rsidRDefault="00BE32BB" w:rsidP="00816918">
            <w:pPr>
              <w:bidi w:val="0"/>
              <w:jc w:val="center"/>
              <w:rPr>
                <w:rFonts w:cs="B Nazanin"/>
                <w:b/>
                <w:bCs/>
                <w:sz w:val="16"/>
                <w:szCs w:val="16"/>
              </w:rPr>
            </w:pPr>
            <w:r w:rsidRPr="00FE12AD">
              <w:rPr>
                <w:rFonts w:cs="B Nazanin"/>
                <w:b/>
                <w:bCs/>
                <w:sz w:val="16"/>
                <w:szCs w:val="16"/>
              </w:rPr>
              <w:t>1</w:t>
            </w:r>
          </w:p>
        </w:tc>
        <w:tc>
          <w:tcPr>
            <w:tcW w:w="426" w:type="dxa"/>
            <w:tcBorders>
              <w:top w:val="single" w:sz="4" w:space="0" w:color="auto"/>
            </w:tcBorders>
            <w:vAlign w:val="center"/>
          </w:tcPr>
          <w:p w:rsidR="00BE32BB" w:rsidRPr="00FE12AD" w:rsidRDefault="00BE32BB" w:rsidP="00816918">
            <w:pPr>
              <w:bidi w:val="0"/>
              <w:jc w:val="center"/>
              <w:rPr>
                <w:rFonts w:cs="B Nazanin"/>
                <w:b/>
                <w:bCs/>
                <w:sz w:val="16"/>
                <w:szCs w:val="16"/>
                <w:rtl/>
              </w:rPr>
            </w:pPr>
            <w:r w:rsidRPr="00FE12AD">
              <w:rPr>
                <w:rFonts w:cs="B Nazanin"/>
                <w:b/>
                <w:bCs/>
                <w:sz w:val="16"/>
                <w:szCs w:val="16"/>
              </w:rPr>
              <w:t>2</w:t>
            </w:r>
          </w:p>
        </w:tc>
        <w:tc>
          <w:tcPr>
            <w:tcW w:w="425" w:type="dxa"/>
            <w:tcBorders>
              <w:top w:val="single" w:sz="4" w:space="0" w:color="auto"/>
            </w:tcBorders>
            <w:vAlign w:val="center"/>
          </w:tcPr>
          <w:p w:rsidR="00BE32BB" w:rsidRPr="00FE12AD" w:rsidRDefault="00BE32BB" w:rsidP="00816918">
            <w:pPr>
              <w:bidi w:val="0"/>
              <w:jc w:val="center"/>
              <w:rPr>
                <w:rFonts w:cs="B Nazanin"/>
                <w:b/>
                <w:bCs/>
                <w:sz w:val="16"/>
                <w:szCs w:val="16"/>
                <w:rtl/>
              </w:rPr>
            </w:pPr>
            <w:r w:rsidRPr="00FE12AD">
              <w:rPr>
                <w:rFonts w:cs="B Nazanin"/>
                <w:b/>
                <w:bCs/>
                <w:sz w:val="16"/>
                <w:szCs w:val="16"/>
              </w:rPr>
              <w:t>3</w:t>
            </w:r>
          </w:p>
        </w:tc>
        <w:tc>
          <w:tcPr>
            <w:tcW w:w="425" w:type="dxa"/>
            <w:tcBorders>
              <w:top w:val="single" w:sz="4" w:space="0" w:color="auto"/>
            </w:tcBorders>
            <w:vAlign w:val="center"/>
          </w:tcPr>
          <w:p w:rsidR="00BE32BB" w:rsidRPr="00FE12AD" w:rsidRDefault="00BE32BB" w:rsidP="00816918">
            <w:pPr>
              <w:bidi w:val="0"/>
              <w:jc w:val="center"/>
              <w:rPr>
                <w:rFonts w:cs="B Nazanin"/>
                <w:b/>
                <w:bCs/>
                <w:sz w:val="16"/>
                <w:szCs w:val="16"/>
                <w:rtl/>
              </w:rPr>
            </w:pPr>
            <w:r w:rsidRPr="00FE12AD">
              <w:rPr>
                <w:rFonts w:cs="B Nazanin"/>
                <w:b/>
                <w:bCs/>
                <w:sz w:val="16"/>
                <w:szCs w:val="16"/>
              </w:rPr>
              <w:t>4</w:t>
            </w:r>
          </w:p>
        </w:tc>
      </w:tr>
      <w:tr w:rsidR="00BE32BB" w:rsidRPr="00FE12AD" w:rsidTr="00816918">
        <w:trPr>
          <w:jc w:val="center"/>
        </w:trPr>
        <w:tc>
          <w:tcPr>
            <w:tcW w:w="473" w:type="dxa"/>
            <w:vAlign w:val="center"/>
          </w:tcPr>
          <w:p w:rsidR="00BE32BB" w:rsidRPr="00FE12AD" w:rsidRDefault="00BE32BB" w:rsidP="00816918">
            <w:pPr>
              <w:pStyle w:val="NoSpacing"/>
              <w:jc w:val="center"/>
              <w:rPr>
                <w:rFonts w:cs="B Nazanin"/>
                <w:sz w:val="20"/>
                <w:szCs w:val="20"/>
                <w:rtl/>
              </w:rPr>
            </w:pPr>
            <w:r w:rsidRPr="00FE12AD">
              <w:rPr>
                <w:rFonts w:cs="B Nazanin" w:hint="cs"/>
                <w:sz w:val="20"/>
                <w:szCs w:val="20"/>
                <w:rtl/>
              </w:rPr>
              <w:t>21</w:t>
            </w:r>
          </w:p>
        </w:tc>
        <w:tc>
          <w:tcPr>
            <w:tcW w:w="6756" w:type="dxa"/>
          </w:tcPr>
          <w:p w:rsidR="00BE32BB" w:rsidRPr="00FE12AD" w:rsidRDefault="00BE32BB" w:rsidP="00816918">
            <w:pPr>
              <w:pStyle w:val="NoSpacing"/>
              <w:rPr>
                <w:rFonts w:cs="B Nazanin"/>
                <w:sz w:val="23"/>
                <w:szCs w:val="23"/>
                <w:rtl/>
              </w:rPr>
            </w:pPr>
            <w:r w:rsidRPr="00FE12AD">
              <w:rPr>
                <w:rFonts w:cs="B Nazanin" w:hint="cs"/>
                <w:sz w:val="23"/>
                <w:szCs w:val="23"/>
                <w:rtl/>
              </w:rPr>
              <w:t>تخریب اموال مدرسه و صدمه زدن به آن ها مثل بخاری، آبسردکن، میز و ... .</w:t>
            </w:r>
          </w:p>
        </w:tc>
        <w:tc>
          <w:tcPr>
            <w:tcW w:w="425" w:type="dxa"/>
          </w:tcPr>
          <w:p w:rsidR="00BE32BB" w:rsidRPr="00FE12AD" w:rsidRDefault="00BE32BB" w:rsidP="00816918">
            <w:pPr>
              <w:pStyle w:val="NoSpacing"/>
              <w:rPr>
                <w:rFonts w:cs="B Nazanin"/>
                <w:sz w:val="20"/>
                <w:szCs w:val="20"/>
                <w:rtl/>
              </w:rPr>
            </w:pPr>
          </w:p>
        </w:tc>
        <w:tc>
          <w:tcPr>
            <w:tcW w:w="426"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r>
      <w:tr w:rsidR="00BE32BB" w:rsidRPr="00FE12AD" w:rsidTr="00816918">
        <w:trPr>
          <w:jc w:val="center"/>
        </w:trPr>
        <w:tc>
          <w:tcPr>
            <w:tcW w:w="473" w:type="dxa"/>
            <w:vAlign w:val="center"/>
          </w:tcPr>
          <w:p w:rsidR="00BE32BB" w:rsidRPr="00FE12AD" w:rsidRDefault="00BE32BB" w:rsidP="00816918">
            <w:pPr>
              <w:pStyle w:val="NoSpacing"/>
              <w:jc w:val="center"/>
              <w:rPr>
                <w:rFonts w:cs="B Nazanin"/>
                <w:sz w:val="20"/>
                <w:szCs w:val="20"/>
                <w:rtl/>
              </w:rPr>
            </w:pPr>
            <w:r w:rsidRPr="00FE12AD">
              <w:rPr>
                <w:rFonts w:cs="B Nazanin" w:hint="cs"/>
                <w:sz w:val="20"/>
                <w:szCs w:val="20"/>
                <w:rtl/>
              </w:rPr>
              <w:t>22</w:t>
            </w:r>
          </w:p>
        </w:tc>
        <w:tc>
          <w:tcPr>
            <w:tcW w:w="6756" w:type="dxa"/>
          </w:tcPr>
          <w:p w:rsidR="00BE32BB" w:rsidRPr="00FE12AD" w:rsidRDefault="00BE32BB" w:rsidP="00816918">
            <w:pPr>
              <w:pStyle w:val="NoSpacing"/>
              <w:rPr>
                <w:rFonts w:cs="B Nazanin"/>
                <w:sz w:val="23"/>
                <w:szCs w:val="23"/>
                <w:rtl/>
              </w:rPr>
            </w:pPr>
            <w:r w:rsidRPr="00FE12AD">
              <w:rPr>
                <w:rFonts w:cs="B Nazanin" w:hint="cs"/>
                <w:sz w:val="23"/>
                <w:szCs w:val="23"/>
                <w:rtl/>
              </w:rPr>
              <w:t>شکستن لامپ خیابان ها و شیشه اماکن خالی از سکنه.</w:t>
            </w:r>
          </w:p>
        </w:tc>
        <w:tc>
          <w:tcPr>
            <w:tcW w:w="425" w:type="dxa"/>
          </w:tcPr>
          <w:p w:rsidR="00BE32BB" w:rsidRPr="00FE12AD" w:rsidRDefault="00BE32BB" w:rsidP="00816918">
            <w:pPr>
              <w:pStyle w:val="NoSpacing"/>
              <w:rPr>
                <w:rFonts w:cs="B Nazanin"/>
                <w:sz w:val="20"/>
                <w:szCs w:val="20"/>
                <w:rtl/>
              </w:rPr>
            </w:pPr>
          </w:p>
        </w:tc>
        <w:tc>
          <w:tcPr>
            <w:tcW w:w="426"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r>
      <w:tr w:rsidR="00BE32BB" w:rsidRPr="00FE12AD" w:rsidTr="00816918">
        <w:trPr>
          <w:jc w:val="center"/>
        </w:trPr>
        <w:tc>
          <w:tcPr>
            <w:tcW w:w="473" w:type="dxa"/>
            <w:vAlign w:val="center"/>
          </w:tcPr>
          <w:p w:rsidR="00BE32BB" w:rsidRPr="00FE12AD" w:rsidRDefault="00BE32BB" w:rsidP="00816918">
            <w:pPr>
              <w:pStyle w:val="NoSpacing"/>
              <w:jc w:val="center"/>
              <w:rPr>
                <w:rFonts w:cs="B Nazanin"/>
                <w:sz w:val="20"/>
                <w:szCs w:val="20"/>
                <w:rtl/>
              </w:rPr>
            </w:pPr>
            <w:r w:rsidRPr="00FE12AD">
              <w:rPr>
                <w:rFonts w:cs="B Nazanin" w:hint="cs"/>
                <w:sz w:val="20"/>
                <w:szCs w:val="20"/>
                <w:rtl/>
              </w:rPr>
              <w:t>23</w:t>
            </w:r>
          </w:p>
        </w:tc>
        <w:tc>
          <w:tcPr>
            <w:tcW w:w="6756" w:type="dxa"/>
          </w:tcPr>
          <w:p w:rsidR="00BE32BB" w:rsidRPr="00FE12AD" w:rsidRDefault="00BE32BB" w:rsidP="00816918">
            <w:pPr>
              <w:pStyle w:val="NoSpacing"/>
              <w:rPr>
                <w:rFonts w:cs="B Nazanin"/>
                <w:sz w:val="23"/>
                <w:szCs w:val="23"/>
                <w:rtl/>
              </w:rPr>
            </w:pPr>
            <w:r w:rsidRPr="00FE12AD">
              <w:rPr>
                <w:rFonts w:cs="B Nazanin" w:hint="cs"/>
                <w:sz w:val="23"/>
                <w:szCs w:val="23"/>
                <w:rtl/>
              </w:rPr>
              <w:t>صدمه زدن و پنچر کردن اتومبیل</w:t>
            </w:r>
            <w:r w:rsidRPr="00FE12AD">
              <w:rPr>
                <w:rFonts w:cs="B Nazanin"/>
                <w:sz w:val="23"/>
                <w:szCs w:val="23"/>
                <w:rtl/>
              </w:rPr>
              <w:softHyphen/>
            </w:r>
            <w:r w:rsidRPr="00FE12AD">
              <w:rPr>
                <w:rFonts w:cs="B Nazanin" w:hint="cs"/>
                <w:sz w:val="23"/>
                <w:szCs w:val="23"/>
                <w:rtl/>
              </w:rPr>
              <w:t>ها.</w:t>
            </w:r>
          </w:p>
        </w:tc>
        <w:tc>
          <w:tcPr>
            <w:tcW w:w="425" w:type="dxa"/>
          </w:tcPr>
          <w:p w:rsidR="00BE32BB" w:rsidRPr="00FE12AD" w:rsidRDefault="00BE32BB" w:rsidP="00816918">
            <w:pPr>
              <w:pStyle w:val="NoSpacing"/>
              <w:rPr>
                <w:rFonts w:cs="B Nazanin"/>
                <w:sz w:val="20"/>
                <w:szCs w:val="20"/>
                <w:rtl/>
              </w:rPr>
            </w:pPr>
          </w:p>
        </w:tc>
        <w:tc>
          <w:tcPr>
            <w:tcW w:w="426"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r>
      <w:tr w:rsidR="00BE32BB" w:rsidRPr="00FE12AD" w:rsidTr="00816918">
        <w:trPr>
          <w:jc w:val="center"/>
        </w:trPr>
        <w:tc>
          <w:tcPr>
            <w:tcW w:w="473" w:type="dxa"/>
            <w:vAlign w:val="center"/>
          </w:tcPr>
          <w:p w:rsidR="00BE32BB" w:rsidRPr="00FE12AD" w:rsidRDefault="00BE32BB" w:rsidP="00816918">
            <w:pPr>
              <w:pStyle w:val="NoSpacing"/>
              <w:jc w:val="center"/>
              <w:rPr>
                <w:rFonts w:cs="B Nazanin"/>
                <w:sz w:val="20"/>
                <w:szCs w:val="20"/>
                <w:rtl/>
              </w:rPr>
            </w:pPr>
            <w:r w:rsidRPr="00FE12AD">
              <w:rPr>
                <w:rFonts w:cs="B Nazanin" w:hint="cs"/>
                <w:sz w:val="20"/>
                <w:szCs w:val="20"/>
                <w:rtl/>
              </w:rPr>
              <w:t>24</w:t>
            </w:r>
          </w:p>
        </w:tc>
        <w:tc>
          <w:tcPr>
            <w:tcW w:w="6756" w:type="dxa"/>
          </w:tcPr>
          <w:p w:rsidR="00BE32BB" w:rsidRPr="00FE12AD" w:rsidRDefault="00BE32BB" w:rsidP="00816918">
            <w:pPr>
              <w:pStyle w:val="NoSpacing"/>
              <w:rPr>
                <w:rFonts w:cs="B Nazanin"/>
                <w:sz w:val="23"/>
                <w:szCs w:val="23"/>
                <w:rtl/>
              </w:rPr>
            </w:pPr>
            <w:r w:rsidRPr="00FE12AD">
              <w:rPr>
                <w:rFonts w:cs="B Nazanin" w:hint="cs"/>
                <w:sz w:val="23"/>
                <w:szCs w:val="23"/>
                <w:rtl/>
              </w:rPr>
              <w:t>بردن لوازم التحریر مدرسه یا همکلاسی</w:t>
            </w:r>
          </w:p>
        </w:tc>
        <w:tc>
          <w:tcPr>
            <w:tcW w:w="425" w:type="dxa"/>
          </w:tcPr>
          <w:p w:rsidR="00BE32BB" w:rsidRPr="00FE12AD" w:rsidRDefault="00BE32BB" w:rsidP="00816918">
            <w:pPr>
              <w:pStyle w:val="NoSpacing"/>
              <w:rPr>
                <w:rFonts w:cs="B Nazanin"/>
                <w:sz w:val="20"/>
                <w:szCs w:val="20"/>
                <w:rtl/>
              </w:rPr>
            </w:pPr>
          </w:p>
        </w:tc>
        <w:tc>
          <w:tcPr>
            <w:tcW w:w="426"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r>
      <w:tr w:rsidR="00BE32BB" w:rsidRPr="00FE12AD" w:rsidTr="00816918">
        <w:trPr>
          <w:jc w:val="center"/>
        </w:trPr>
        <w:tc>
          <w:tcPr>
            <w:tcW w:w="473" w:type="dxa"/>
            <w:vAlign w:val="center"/>
          </w:tcPr>
          <w:p w:rsidR="00BE32BB" w:rsidRPr="00FE12AD" w:rsidRDefault="00BE32BB" w:rsidP="00816918">
            <w:pPr>
              <w:pStyle w:val="NoSpacing"/>
              <w:jc w:val="center"/>
              <w:rPr>
                <w:rFonts w:cs="B Nazanin"/>
                <w:sz w:val="20"/>
                <w:szCs w:val="20"/>
                <w:rtl/>
              </w:rPr>
            </w:pPr>
            <w:r w:rsidRPr="00FE12AD">
              <w:rPr>
                <w:rFonts w:cs="B Nazanin" w:hint="cs"/>
                <w:sz w:val="20"/>
                <w:szCs w:val="20"/>
                <w:rtl/>
              </w:rPr>
              <w:t>25</w:t>
            </w:r>
          </w:p>
        </w:tc>
        <w:tc>
          <w:tcPr>
            <w:tcW w:w="6756" w:type="dxa"/>
          </w:tcPr>
          <w:p w:rsidR="00BE32BB" w:rsidRPr="00FE12AD" w:rsidRDefault="00BE32BB" w:rsidP="00816918">
            <w:pPr>
              <w:pStyle w:val="NoSpacing"/>
              <w:rPr>
                <w:rFonts w:cs="B Nazanin"/>
                <w:sz w:val="23"/>
                <w:szCs w:val="23"/>
                <w:rtl/>
              </w:rPr>
            </w:pPr>
            <w:r w:rsidRPr="00FE12AD">
              <w:rPr>
                <w:rFonts w:cs="B Nazanin" w:hint="cs"/>
                <w:sz w:val="23"/>
                <w:szCs w:val="23"/>
                <w:rtl/>
              </w:rPr>
              <w:t>کندن صفحات مجلات.</w:t>
            </w:r>
          </w:p>
        </w:tc>
        <w:tc>
          <w:tcPr>
            <w:tcW w:w="425" w:type="dxa"/>
          </w:tcPr>
          <w:p w:rsidR="00BE32BB" w:rsidRPr="00FE12AD" w:rsidRDefault="00BE32BB" w:rsidP="00816918">
            <w:pPr>
              <w:pStyle w:val="NoSpacing"/>
              <w:rPr>
                <w:rFonts w:cs="B Nazanin"/>
                <w:sz w:val="20"/>
                <w:szCs w:val="20"/>
                <w:rtl/>
              </w:rPr>
            </w:pPr>
          </w:p>
        </w:tc>
        <w:tc>
          <w:tcPr>
            <w:tcW w:w="426"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r>
      <w:tr w:rsidR="00BE32BB" w:rsidRPr="00FE12AD" w:rsidTr="00816918">
        <w:trPr>
          <w:jc w:val="center"/>
        </w:trPr>
        <w:tc>
          <w:tcPr>
            <w:tcW w:w="473" w:type="dxa"/>
            <w:vAlign w:val="center"/>
          </w:tcPr>
          <w:p w:rsidR="00BE32BB" w:rsidRPr="00FE12AD" w:rsidRDefault="00BE32BB" w:rsidP="00816918">
            <w:pPr>
              <w:pStyle w:val="NoSpacing"/>
              <w:jc w:val="center"/>
              <w:rPr>
                <w:rFonts w:cs="B Nazanin"/>
                <w:sz w:val="20"/>
                <w:szCs w:val="20"/>
                <w:rtl/>
              </w:rPr>
            </w:pPr>
            <w:r w:rsidRPr="00FE12AD">
              <w:rPr>
                <w:rFonts w:cs="B Nazanin" w:hint="cs"/>
                <w:sz w:val="20"/>
                <w:szCs w:val="20"/>
                <w:rtl/>
              </w:rPr>
              <w:t>26</w:t>
            </w:r>
          </w:p>
        </w:tc>
        <w:tc>
          <w:tcPr>
            <w:tcW w:w="6756" w:type="dxa"/>
          </w:tcPr>
          <w:p w:rsidR="00BE32BB" w:rsidRPr="00FE12AD" w:rsidRDefault="00BE32BB" w:rsidP="00816918">
            <w:pPr>
              <w:pStyle w:val="NoSpacing"/>
              <w:rPr>
                <w:rFonts w:cs="B Nazanin"/>
                <w:sz w:val="23"/>
                <w:szCs w:val="23"/>
                <w:rtl/>
              </w:rPr>
            </w:pPr>
            <w:r w:rsidRPr="00FE12AD">
              <w:rPr>
                <w:rFonts w:cs="B Nazanin" w:hint="cs"/>
                <w:sz w:val="23"/>
                <w:szCs w:val="23"/>
                <w:rtl/>
              </w:rPr>
              <w:t>نوشتن یادگاری بر روی دیوارها.</w:t>
            </w:r>
          </w:p>
        </w:tc>
        <w:tc>
          <w:tcPr>
            <w:tcW w:w="425" w:type="dxa"/>
          </w:tcPr>
          <w:p w:rsidR="00BE32BB" w:rsidRPr="00FE12AD" w:rsidRDefault="00BE32BB" w:rsidP="00816918">
            <w:pPr>
              <w:pStyle w:val="NoSpacing"/>
              <w:rPr>
                <w:rFonts w:cs="B Nazanin"/>
                <w:sz w:val="20"/>
                <w:szCs w:val="20"/>
                <w:rtl/>
              </w:rPr>
            </w:pPr>
          </w:p>
        </w:tc>
        <w:tc>
          <w:tcPr>
            <w:tcW w:w="426"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r>
      <w:tr w:rsidR="00BE32BB" w:rsidRPr="00FE12AD" w:rsidTr="00816918">
        <w:trPr>
          <w:jc w:val="center"/>
        </w:trPr>
        <w:tc>
          <w:tcPr>
            <w:tcW w:w="473" w:type="dxa"/>
            <w:vAlign w:val="center"/>
          </w:tcPr>
          <w:p w:rsidR="00BE32BB" w:rsidRPr="00FE12AD" w:rsidRDefault="00BE32BB" w:rsidP="00816918">
            <w:pPr>
              <w:pStyle w:val="NoSpacing"/>
              <w:jc w:val="center"/>
              <w:rPr>
                <w:rFonts w:cs="B Nazanin"/>
                <w:sz w:val="20"/>
                <w:szCs w:val="20"/>
                <w:rtl/>
              </w:rPr>
            </w:pPr>
            <w:r w:rsidRPr="00FE12AD">
              <w:rPr>
                <w:rFonts w:cs="B Nazanin" w:hint="cs"/>
                <w:sz w:val="20"/>
                <w:szCs w:val="20"/>
                <w:rtl/>
              </w:rPr>
              <w:t>27</w:t>
            </w:r>
          </w:p>
        </w:tc>
        <w:tc>
          <w:tcPr>
            <w:tcW w:w="6756" w:type="dxa"/>
          </w:tcPr>
          <w:p w:rsidR="00BE32BB" w:rsidRPr="00FE12AD" w:rsidRDefault="00BE32BB" w:rsidP="00816918">
            <w:pPr>
              <w:pStyle w:val="NoSpacing"/>
              <w:rPr>
                <w:rFonts w:cs="B Nazanin"/>
                <w:sz w:val="23"/>
                <w:szCs w:val="23"/>
                <w:rtl/>
              </w:rPr>
            </w:pPr>
            <w:r w:rsidRPr="00FE12AD">
              <w:rPr>
                <w:rFonts w:cs="B Nazanin" w:hint="cs"/>
                <w:sz w:val="23"/>
                <w:szCs w:val="23"/>
                <w:rtl/>
              </w:rPr>
              <w:t>کندن تراکت</w:t>
            </w:r>
            <w:r w:rsidRPr="00FE12AD">
              <w:rPr>
                <w:rFonts w:cs="B Nazanin"/>
                <w:sz w:val="23"/>
                <w:szCs w:val="23"/>
                <w:rtl/>
              </w:rPr>
              <w:softHyphen/>
            </w:r>
            <w:r w:rsidRPr="00FE12AD">
              <w:rPr>
                <w:rFonts w:cs="B Nazanin" w:hint="cs"/>
                <w:sz w:val="23"/>
                <w:szCs w:val="23"/>
                <w:rtl/>
              </w:rPr>
              <w:t>های تبلیغاتی و آگهی</w:t>
            </w:r>
            <w:r w:rsidRPr="00FE12AD">
              <w:rPr>
                <w:rFonts w:cs="B Nazanin"/>
                <w:sz w:val="23"/>
                <w:szCs w:val="23"/>
                <w:rtl/>
              </w:rPr>
              <w:softHyphen/>
            </w:r>
            <w:r w:rsidRPr="00FE12AD">
              <w:rPr>
                <w:rFonts w:cs="B Nazanin" w:hint="cs"/>
                <w:sz w:val="23"/>
                <w:szCs w:val="23"/>
                <w:rtl/>
              </w:rPr>
              <w:t>های ترحیم</w:t>
            </w:r>
          </w:p>
        </w:tc>
        <w:tc>
          <w:tcPr>
            <w:tcW w:w="425" w:type="dxa"/>
          </w:tcPr>
          <w:p w:rsidR="00BE32BB" w:rsidRPr="00FE12AD" w:rsidRDefault="00BE32BB" w:rsidP="00816918">
            <w:pPr>
              <w:pStyle w:val="NoSpacing"/>
              <w:rPr>
                <w:rFonts w:cs="B Nazanin"/>
                <w:sz w:val="20"/>
                <w:szCs w:val="20"/>
                <w:rtl/>
              </w:rPr>
            </w:pPr>
          </w:p>
        </w:tc>
        <w:tc>
          <w:tcPr>
            <w:tcW w:w="426"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r>
      <w:tr w:rsidR="00BE32BB" w:rsidRPr="00FE12AD" w:rsidTr="00816918">
        <w:trPr>
          <w:jc w:val="center"/>
        </w:trPr>
        <w:tc>
          <w:tcPr>
            <w:tcW w:w="473" w:type="dxa"/>
            <w:vAlign w:val="center"/>
          </w:tcPr>
          <w:p w:rsidR="00BE32BB" w:rsidRPr="00FE12AD" w:rsidRDefault="00BE32BB" w:rsidP="00816918">
            <w:pPr>
              <w:pStyle w:val="NoSpacing"/>
              <w:jc w:val="center"/>
              <w:rPr>
                <w:rFonts w:cs="B Nazanin"/>
                <w:sz w:val="20"/>
                <w:szCs w:val="20"/>
                <w:rtl/>
              </w:rPr>
            </w:pPr>
            <w:r w:rsidRPr="00FE12AD">
              <w:rPr>
                <w:rFonts w:cs="B Nazanin" w:hint="cs"/>
                <w:sz w:val="20"/>
                <w:szCs w:val="20"/>
                <w:rtl/>
              </w:rPr>
              <w:t>28</w:t>
            </w:r>
          </w:p>
        </w:tc>
        <w:tc>
          <w:tcPr>
            <w:tcW w:w="6756" w:type="dxa"/>
          </w:tcPr>
          <w:p w:rsidR="00BE32BB" w:rsidRPr="00FE12AD" w:rsidRDefault="00BE32BB" w:rsidP="00816918">
            <w:pPr>
              <w:pStyle w:val="NoSpacing"/>
              <w:rPr>
                <w:rFonts w:cs="B Nazanin"/>
                <w:sz w:val="23"/>
                <w:szCs w:val="23"/>
                <w:rtl/>
              </w:rPr>
            </w:pPr>
            <w:r w:rsidRPr="00FE12AD">
              <w:rPr>
                <w:rFonts w:cs="B Nazanin" w:hint="cs"/>
                <w:sz w:val="23"/>
                <w:szCs w:val="23"/>
                <w:rtl/>
              </w:rPr>
              <w:t>نوشتن و نقاشی کردن روی میز و صندلی.</w:t>
            </w:r>
          </w:p>
        </w:tc>
        <w:tc>
          <w:tcPr>
            <w:tcW w:w="425" w:type="dxa"/>
          </w:tcPr>
          <w:p w:rsidR="00BE32BB" w:rsidRPr="00FE12AD" w:rsidRDefault="00BE32BB" w:rsidP="00816918">
            <w:pPr>
              <w:pStyle w:val="NoSpacing"/>
              <w:rPr>
                <w:rFonts w:cs="B Nazanin"/>
                <w:sz w:val="20"/>
                <w:szCs w:val="20"/>
                <w:rtl/>
              </w:rPr>
            </w:pPr>
          </w:p>
        </w:tc>
        <w:tc>
          <w:tcPr>
            <w:tcW w:w="426"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r>
      <w:tr w:rsidR="00BE32BB" w:rsidRPr="00FE12AD" w:rsidTr="00816918">
        <w:trPr>
          <w:jc w:val="center"/>
        </w:trPr>
        <w:tc>
          <w:tcPr>
            <w:tcW w:w="473" w:type="dxa"/>
            <w:vAlign w:val="center"/>
          </w:tcPr>
          <w:p w:rsidR="00BE32BB" w:rsidRPr="00FE12AD" w:rsidRDefault="00BE32BB" w:rsidP="00816918">
            <w:pPr>
              <w:pStyle w:val="NoSpacing"/>
              <w:jc w:val="center"/>
              <w:rPr>
                <w:rFonts w:cs="B Nazanin"/>
                <w:sz w:val="20"/>
                <w:szCs w:val="20"/>
                <w:rtl/>
              </w:rPr>
            </w:pPr>
            <w:r w:rsidRPr="00FE12AD">
              <w:rPr>
                <w:rFonts w:cs="B Nazanin" w:hint="cs"/>
                <w:sz w:val="20"/>
                <w:szCs w:val="20"/>
                <w:rtl/>
              </w:rPr>
              <w:t>29</w:t>
            </w:r>
          </w:p>
        </w:tc>
        <w:tc>
          <w:tcPr>
            <w:tcW w:w="6756" w:type="dxa"/>
          </w:tcPr>
          <w:p w:rsidR="00BE32BB" w:rsidRPr="00FE12AD" w:rsidRDefault="00BE32BB" w:rsidP="00816918">
            <w:pPr>
              <w:pStyle w:val="NoSpacing"/>
              <w:rPr>
                <w:rFonts w:cs="B Nazanin"/>
                <w:sz w:val="23"/>
                <w:szCs w:val="23"/>
                <w:rtl/>
              </w:rPr>
            </w:pPr>
            <w:r w:rsidRPr="00FE12AD">
              <w:rPr>
                <w:rFonts w:cs="B Nazanin" w:hint="cs"/>
                <w:sz w:val="23"/>
                <w:szCs w:val="23"/>
                <w:rtl/>
              </w:rPr>
              <w:t>نوشتن یادگاری روی تنه درختان و چیدن گل و کندن بوته</w:t>
            </w:r>
            <w:r w:rsidRPr="00FE12AD">
              <w:rPr>
                <w:rFonts w:cs="B Nazanin"/>
                <w:sz w:val="23"/>
                <w:szCs w:val="23"/>
                <w:rtl/>
              </w:rPr>
              <w:softHyphen/>
            </w:r>
            <w:r w:rsidRPr="00FE12AD">
              <w:rPr>
                <w:rFonts w:cs="B Nazanin" w:hint="cs"/>
                <w:sz w:val="23"/>
                <w:szCs w:val="23"/>
                <w:rtl/>
              </w:rPr>
              <w:t>ها در پارک و فضای سبز.</w:t>
            </w:r>
          </w:p>
        </w:tc>
        <w:tc>
          <w:tcPr>
            <w:tcW w:w="425" w:type="dxa"/>
          </w:tcPr>
          <w:p w:rsidR="00BE32BB" w:rsidRPr="00FE12AD" w:rsidRDefault="00BE32BB" w:rsidP="00816918">
            <w:pPr>
              <w:pStyle w:val="NoSpacing"/>
              <w:rPr>
                <w:rFonts w:cs="B Nazanin"/>
                <w:sz w:val="20"/>
                <w:szCs w:val="20"/>
                <w:rtl/>
              </w:rPr>
            </w:pPr>
          </w:p>
        </w:tc>
        <w:tc>
          <w:tcPr>
            <w:tcW w:w="426"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r>
      <w:tr w:rsidR="00BE32BB" w:rsidRPr="00FE12AD" w:rsidTr="00816918">
        <w:trPr>
          <w:jc w:val="center"/>
        </w:trPr>
        <w:tc>
          <w:tcPr>
            <w:tcW w:w="473" w:type="dxa"/>
            <w:vAlign w:val="center"/>
          </w:tcPr>
          <w:p w:rsidR="00BE32BB" w:rsidRPr="00FE12AD" w:rsidRDefault="00BE32BB" w:rsidP="00816918">
            <w:pPr>
              <w:pStyle w:val="NoSpacing"/>
              <w:jc w:val="center"/>
              <w:rPr>
                <w:rFonts w:cs="B Nazanin"/>
                <w:sz w:val="20"/>
                <w:szCs w:val="20"/>
                <w:rtl/>
              </w:rPr>
            </w:pPr>
            <w:r w:rsidRPr="00FE12AD">
              <w:rPr>
                <w:rFonts w:cs="B Nazanin" w:hint="cs"/>
                <w:sz w:val="20"/>
                <w:szCs w:val="20"/>
                <w:rtl/>
              </w:rPr>
              <w:t>30</w:t>
            </w:r>
          </w:p>
        </w:tc>
        <w:tc>
          <w:tcPr>
            <w:tcW w:w="6756" w:type="dxa"/>
          </w:tcPr>
          <w:p w:rsidR="00BE32BB" w:rsidRPr="00FE12AD" w:rsidRDefault="00BE32BB" w:rsidP="00816918">
            <w:pPr>
              <w:pStyle w:val="NoSpacing"/>
              <w:rPr>
                <w:rFonts w:cs="B Nazanin"/>
                <w:sz w:val="23"/>
                <w:szCs w:val="23"/>
                <w:rtl/>
              </w:rPr>
            </w:pPr>
            <w:r w:rsidRPr="00FE12AD">
              <w:rPr>
                <w:rFonts w:cs="B Nazanin" w:hint="cs"/>
                <w:sz w:val="23"/>
                <w:szCs w:val="23"/>
                <w:rtl/>
              </w:rPr>
              <w:t>سنگ پراکنی</w:t>
            </w:r>
            <w:r w:rsidRPr="00FE12AD">
              <w:rPr>
                <w:rFonts w:cs="B Nazanin"/>
                <w:sz w:val="23"/>
                <w:szCs w:val="23"/>
                <w:rtl/>
              </w:rPr>
              <w:softHyphen/>
            </w:r>
            <w:r w:rsidRPr="00FE12AD">
              <w:rPr>
                <w:rFonts w:cs="B Nazanin" w:hint="cs"/>
                <w:sz w:val="23"/>
                <w:szCs w:val="23"/>
                <w:rtl/>
              </w:rPr>
              <w:t>های بی</w:t>
            </w:r>
            <w:r w:rsidRPr="00FE12AD">
              <w:rPr>
                <w:rFonts w:cs="B Nazanin" w:hint="eastAsia"/>
                <w:sz w:val="23"/>
                <w:szCs w:val="23"/>
                <w:rtl/>
              </w:rPr>
              <w:t>‌</w:t>
            </w:r>
            <w:r w:rsidRPr="00FE12AD">
              <w:rPr>
                <w:rFonts w:cs="B Nazanin" w:hint="cs"/>
                <w:sz w:val="23"/>
                <w:szCs w:val="23"/>
                <w:rtl/>
              </w:rPr>
              <w:t>هدف، که گاهی باعث رسیدن خسارت به تابلوها و دیگر اموال می</w:t>
            </w:r>
            <w:r w:rsidRPr="00FE12AD">
              <w:rPr>
                <w:rFonts w:cs="B Nazanin" w:hint="eastAsia"/>
                <w:sz w:val="23"/>
                <w:szCs w:val="23"/>
                <w:rtl/>
              </w:rPr>
              <w:t>‌</w:t>
            </w:r>
            <w:r w:rsidRPr="00FE12AD">
              <w:rPr>
                <w:rFonts w:cs="B Nazanin" w:hint="cs"/>
                <w:sz w:val="23"/>
                <w:szCs w:val="23"/>
                <w:rtl/>
              </w:rPr>
              <w:t>شود.</w:t>
            </w:r>
          </w:p>
        </w:tc>
        <w:tc>
          <w:tcPr>
            <w:tcW w:w="425" w:type="dxa"/>
          </w:tcPr>
          <w:p w:rsidR="00BE32BB" w:rsidRPr="00FE12AD" w:rsidRDefault="00BE32BB" w:rsidP="00816918">
            <w:pPr>
              <w:pStyle w:val="NoSpacing"/>
              <w:rPr>
                <w:rFonts w:cs="B Nazanin"/>
                <w:sz w:val="20"/>
                <w:szCs w:val="20"/>
                <w:rtl/>
              </w:rPr>
            </w:pPr>
          </w:p>
        </w:tc>
        <w:tc>
          <w:tcPr>
            <w:tcW w:w="426"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c>
          <w:tcPr>
            <w:tcW w:w="425" w:type="dxa"/>
          </w:tcPr>
          <w:p w:rsidR="00BE32BB" w:rsidRPr="00FE12AD" w:rsidRDefault="00BE32BB" w:rsidP="00816918">
            <w:pPr>
              <w:pStyle w:val="NoSpacing"/>
              <w:rPr>
                <w:rFonts w:cs="B Nazanin"/>
                <w:sz w:val="20"/>
                <w:szCs w:val="20"/>
                <w:rtl/>
              </w:rPr>
            </w:pPr>
          </w:p>
        </w:tc>
      </w:tr>
    </w:tbl>
    <w:p w:rsidR="00597372" w:rsidRPr="00FE12AD" w:rsidRDefault="00597372"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3C18D4">
      <w:pPr>
        <w:pStyle w:val="a0"/>
        <w:ind w:left="0" w:firstLine="0"/>
        <w:rPr>
          <w:rtl/>
        </w:rPr>
      </w:pPr>
    </w:p>
    <w:p w:rsidR="00F456D9" w:rsidRPr="00FE12AD" w:rsidRDefault="00F456D9" w:rsidP="00D35E36">
      <w:pPr>
        <w:pStyle w:val="a4"/>
        <w:rPr>
          <w:color w:val="auto"/>
          <w:sz w:val="28"/>
          <w:rtl/>
          <w:lang w:bidi="fa-IR"/>
        </w:rPr>
      </w:pPr>
      <w:r w:rsidRPr="00FE12AD">
        <w:rPr>
          <w:rFonts w:hint="cs"/>
          <w:color w:val="auto"/>
          <w:rtl/>
        </w:rPr>
        <w:lastRenderedPageBreak/>
        <w:t xml:space="preserve">پیوست 2. پرسشنامۀ </w:t>
      </w:r>
      <w:r w:rsidR="00D35E36" w:rsidRPr="00FE12AD">
        <w:rPr>
          <w:rFonts w:hint="cs"/>
          <w:color w:val="auto"/>
          <w:rtl/>
        </w:rPr>
        <w:t>کیفیت دلبستگی به والدین و همسالان</w:t>
      </w:r>
      <w:r w:rsidRPr="00FE12AD">
        <w:rPr>
          <w:rFonts w:hint="cs"/>
          <w:color w:val="auto"/>
          <w:rtl/>
        </w:rPr>
        <w:t xml:space="preserve"> </w:t>
      </w:r>
      <w:r w:rsidR="00E161A8">
        <w:rPr>
          <w:rFonts w:hint="cs"/>
          <w:color w:val="auto"/>
          <w:rtl/>
        </w:rPr>
        <w:t>خرابکاری</w:t>
      </w:r>
      <w:r w:rsidRPr="00FE12AD">
        <w:rPr>
          <w:rFonts w:hint="cs"/>
          <w:color w:val="auto"/>
          <w:sz w:val="28"/>
          <w:rtl/>
        </w:rPr>
        <w:t>.</w:t>
      </w:r>
    </w:p>
    <w:p w:rsidR="00F456D9" w:rsidRPr="00FE12AD" w:rsidRDefault="00F456D9" w:rsidP="00F456D9">
      <w:pPr>
        <w:pStyle w:val="NoSpacing"/>
        <w:jc w:val="center"/>
        <w:rPr>
          <w:rFonts w:cs="B Titr"/>
          <w:sz w:val="28"/>
          <w:rtl/>
        </w:rPr>
      </w:pPr>
      <w:r w:rsidRPr="00FE12AD">
        <w:rPr>
          <w:rFonts w:cs="B Titr" w:hint="cs"/>
          <w:sz w:val="28"/>
          <w:rtl/>
        </w:rPr>
        <w:t>بسمه تعالی</w:t>
      </w:r>
    </w:p>
    <w:p w:rsidR="00F456D9" w:rsidRPr="00FE12AD" w:rsidRDefault="00F456D9" w:rsidP="00F456D9">
      <w:pPr>
        <w:pStyle w:val="NoSpacing"/>
        <w:jc w:val="center"/>
        <w:rPr>
          <w:rFonts w:cs="B Nazanin"/>
          <w:sz w:val="28"/>
          <w:rtl/>
        </w:rPr>
      </w:pPr>
    </w:p>
    <w:p w:rsidR="00F456D9" w:rsidRPr="00FE12AD" w:rsidRDefault="00F456D9" w:rsidP="00F456D9">
      <w:pPr>
        <w:pStyle w:val="NoSpacing"/>
        <w:jc w:val="center"/>
        <w:rPr>
          <w:rFonts w:cs="B Nazanin"/>
          <w:sz w:val="28"/>
          <w:rtl/>
        </w:rPr>
      </w:pPr>
      <w:r w:rsidRPr="00FE12AD">
        <w:rPr>
          <w:rFonts w:cs="B Nazanin" w:hint="cs"/>
          <w:sz w:val="28"/>
          <w:rtl/>
        </w:rPr>
        <w:t xml:space="preserve">راهنمای پرسشنامه                       </w:t>
      </w:r>
      <w:r w:rsidRPr="00FE12AD">
        <w:rPr>
          <w:rFonts w:asciiTheme="majorBidi" w:hAnsiTheme="majorBidi" w:cstheme="majorBidi"/>
          <w:sz w:val="28"/>
        </w:rPr>
        <w:t>-R</w:t>
      </w:r>
      <w:r w:rsidRPr="00FE12AD">
        <w:rPr>
          <w:rFonts w:cs="B Nazanin" w:hint="cs"/>
          <w:sz w:val="28"/>
          <w:rtl/>
        </w:rPr>
        <w:t xml:space="preserve"> </w:t>
      </w:r>
      <w:r w:rsidRPr="00FE12AD">
        <w:rPr>
          <w:rFonts w:cs="Times New Roman"/>
          <w:sz w:val="28"/>
        </w:rPr>
        <w:t>I.P.P.A</w:t>
      </w:r>
      <w:r w:rsidRPr="00FE12AD">
        <w:rPr>
          <w:rFonts w:cs="B Nazanin" w:hint="cs"/>
          <w:sz w:val="28"/>
          <w:rtl/>
        </w:rPr>
        <w:t xml:space="preserve">                            کد: ..................</w:t>
      </w:r>
    </w:p>
    <w:p w:rsidR="00F456D9" w:rsidRPr="00FE12AD" w:rsidRDefault="00F456D9" w:rsidP="00F456D9">
      <w:pPr>
        <w:pStyle w:val="NoSpacing"/>
        <w:jc w:val="center"/>
        <w:rPr>
          <w:rFonts w:cs="B Titr"/>
          <w:b/>
          <w:bCs/>
          <w:sz w:val="44"/>
          <w:szCs w:val="44"/>
          <w:rtl/>
        </w:rPr>
      </w:pPr>
      <w:r w:rsidRPr="00FE12AD">
        <w:rPr>
          <w:rFonts w:cs="B Titr" w:hint="cs"/>
          <w:b/>
          <w:bCs/>
          <w:sz w:val="44"/>
          <w:szCs w:val="44"/>
          <w:rtl/>
        </w:rPr>
        <w:t>................................</w:t>
      </w:r>
    </w:p>
    <w:p w:rsidR="00F456D9" w:rsidRPr="00FE12AD" w:rsidRDefault="00F456D9" w:rsidP="00F456D9">
      <w:pPr>
        <w:pStyle w:val="NoSpacing"/>
        <w:jc w:val="center"/>
        <w:rPr>
          <w:rFonts w:cs="B Nazanin"/>
          <w:sz w:val="28"/>
          <w:rtl/>
        </w:rPr>
      </w:pPr>
      <w:r w:rsidRPr="00FE12AD">
        <w:rPr>
          <w:rFonts w:cs="B Nazanin" w:hint="cs"/>
          <w:sz w:val="28"/>
          <w:rtl/>
        </w:rPr>
        <w:t>نام و نام خانوادگی: ............................ جنسیت: ................. رشته تحصیلی: ................. تاریخ:..................</w:t>
      </w:r>
    </w:p>
    <w:p w:rsidR="00F456D9" w:rsidRPr="00FE12AD" w:rsidRDefault="00F456D9" w:rsidP="00F456D9">
      <w:pPr>
        <w:pStyle w:val="NoSpacing"/>
        <w:jc w:val="center"/>
        <w:rPr>
          <w:rFonts w:cs="B Titr"/>
          <w:b/>
          <w:bCs/>
          <w:sz w:val="44"/>
          <w:szCs w:val="44"/>
          <w:rtl/>
        </w:rPr>
      </w:pPr>
      <w:r w:rsidRPr="00FE12AD">
        <w:rPr>
          <w:rFonts w:cs="B Titr" w:hint="cs"/>
          <w:b/>
          <w:bCs/>
          <w:sz w:val="44"/>
          <w:szCs w:val="44"/>
          <w:rtl/>
        </w:rPr>
        <w:t>..................................</w:t>
      </w:r>
    </w:p>
    <w:p w:rsidR="00F456D9" w:rsidRPr="00FE12AD" w:rsidRDefault="00F456D9" w:rsidP="00F456D9">
      <w:pPr>
        <w:pStyle w:val="NoSpacing"/>
        <w:rPr>
          <w:rFonts w:cs="B Nazanin"/>
          <w:b/>
          <w:bCs/>
          <w:sz w:val="26"/>
          <w:szCs w:val="26"/>
          <w:u w:val="single"/>
          <w:rtl/>
        </w:rPr>
      </w:pPr>
      <w:r w:rsidRPr="00FE12AD">
        <w:rPr>
          <w:rFonts w:cs="B Nazanin" w:hint="cs"/>
          <w:b/>
          <w:bCs/>
          <w:sz w:val="26"/>
          <w:szCs w:val="26"/>
          <w:u w:val="single"/>
          <w:rtl/>
        </w:rPr>
        <w:t>دستورالعمل:</w:t>
      </w:r>
    </w:p>
    <w:p w:rsidR="00F456D9" w:rsidRPr="00FE12AD" w:rsidRDefault="00F456D9" w:rsidP="00F456D9">
      <w:pPr>
        <w:pStyle w:val="NoSpacing"/>
        <w:rPr>
          <w:rFonts w:cs="B Nazanin"/>
          <w:sz w:val="26"/>
          <w:szCs w:val="26"/>
          <w:rtl/>
        </w:rPr>
      </w:pPr>
      <w:r w:rsidRPr="00FE12AD">
        <w:rPr>
          <w:rFonts w:cs="B Nazanin" w:hint="cs"/>
          <w:sz w:val="26"/>
          <w:szCs w:val="26"/>
          <w:rtl/>
        </w:rPr>
        <w:t>در بالا، اسم، جنس، رشته تحصیلی و تاریخ را بنویسید. این دفترچه از سه قسمت تشکیل شده است که هر قسمت شامل جملات یا عباراتی درباره روابط شما با افرادِ با اهمیت در زندگی</w:t>
      </w:r>
      <w:r w:rsidRPr="00FE12AD">
        <w:rPr>
          <w:rFonts w:cs="B Nazanin" w:hint="cs"/>
          <w:sz w:val="26"/>
          <w:szCs w:val="26"/>
          <w:rtl/>
        </w:rPr>
        <w:softHyphen/>
        <w:t>تان است: مادر، پدر و دوستان نزدیک شما. لطفاً قبل از شروع پاسخگویی به سؤالات هر بخش، دستورالعمل آن بخش را به دقت مطالعه کنید.</w:t>
      </w:r>
    </w:p>
    <w:p w:rsidR="00F456D9" w:rsidRPr="00FE12AD" w:rsidRDefault="00F456D9" w:rsidP="00F456D9">
      <w:pPr>
        <w:pStyle w:val="NoSpacing"/>
        <w:rPr>
          <w:rFonts w:cs="B Nazanin"/>
          <w:sz w:val="26"/>
          <w:szCs w:val="26"/>
          <w:rtl/>
        </w:rPr>
      </w:pPr>
      <w:r w:rsidRPr="00FE12AD">
        <w:rPr>
          <w:rFonts w:cs="B Nazanin" w:hint="cs"/>
          <w:sz w:val="26"/>
          <w:szCs w:val="26"/>
          <w:rtl/>
        </w:rPr>
        <w:t>در مقابل هر جمله روی مربعی را که عقیده شما را بهتر بیان می</w:t>
      </w:r>
      <w:r w:rsidRPr="00FE12AD">
        <w:rPr>
          <w:rFonts w:cs="B Nazanin" w:hint="cs"/>
          <w:sz w:val="26"/>
          <w:szCs w:val="26"/>
          <w:rtl/>
        </w:rPr>
        <w:softHyphen/>
        <w:t>کند یک ضربدر بکشید و حتماً مطمئن شوید که روی مربع مناسب ضربدر کشیده</w:t>
      </w:r>
      <w:r w:rsidRPr="00FE12AD">
        <w:rPr>
          <w:rFonts w:cs="B Nazanin" w:hint="cs"/>
          <w:sz w:val="26"/>
          <w:szCs w:val="26"/>
          <w:rtl/>
        </w:rPr>
        <w:softHyphen/>
        <w:t>اید. اگر خواستید پاسخ خود را عوض کنید، مربع را سیاه کنید و سپس روی مربع</w:t>
      </w:r>
      <w:r w:rsidRPr="00FE12AD">
        <w:rPr>
          <w:rFonts w:cs="B Nazanin"/>
          <w:sz w:val="26"/>
          <w:szCs w:val="26"/>
          <w:rtl/>
        </w:rPr>
        <w:softHyphen/>
      </w:r>
      <w:r w:rsidRPr="00FE12AD">
        <w:rPr>
          <w:rFonts w:cs="B Nazanin" w:hint="cs"/>
          <w:sz w:val="26"/>
          <w:szCs w:val="26"/>
          <w:rtl/>
        </w:rPr>
        <w:t>ای دیگر که می</w:t>
      </w:r>
      <w:r w:rsidRPr="00FE12AD">
        <w:rPr>
          <w:rFonts w:cs="B Nazanin" w:hint="cs"/>
          <w:sz w:val="26"/>
          <w:szCs w:val="26"/>
          <w:rtl/>
        </w:rPr>
        <w:softHyphen/>
        <w:t>خواهید ضربدر بکشید. (از پاک کن استفاده نکنید).</w:t>
      </w:r>
    </w:p>
    <w:p w:rsidR="00F456D9" w:rsidRPr="00FE12AD" w:rsidRDefault="00F456D9" w:rsidP="00F456D9">
      <w:pPr>
        <w:pStyle w:val="NoSpacing"/>
        <w:rPr>
          <w:rFonts w:cs="B Nazanin"/>
          <w:sz w:val="26"/>
          <w:szCs w:val="26"/>
          <w:rtl/>
        </w:rPr>
      </w:pPr>
    </w:p>
    <w:p w:rsidR="00F456D9" w:rsidRPr="00FE12AD" w:rsidRDefault="00D93D31" w:rsidP="00F456D9">
      <w:pPr>
        <w:pStyle w:val="NoSpacing"/>
        <w:rPr>
          <w:rFonts w:cs="B Nazanin"/>
          <w:sz w:val="26"/>
          <w:szCs w:val="26"/>
          <w:rtl/>
        </w:rPr>
      </w:pPr>
      <w:r>
        <w:rPr>
          <w:rFonts w:cs="B Nazanin"/>
          <w:noProof/>
          <w:sz w:val="26"/>
          <w:szCs w:val="26"/>
          <w:rtl/>
          <w:lang w:bidi="fa-IR"/>
        </w:rPr>
        <w:pict>
          <v:shape id="_x0000_s1121" type="#_x0000_t202" style="position:absolute;left:0;text-align:left;margin-left:127.55pt;margin-top:.5pt;width:19.5pt;height:18.8pt;z-index:251653632">
            <v:textbox style="mso-next-textbox:#_x0000_s1121">
              <w:txbxContent>
                <w:p w:rsidR="00FE5463" w:rsidRPr="00AC1B93" w:rsidRDefault="00FE5463" w:rsidP="00F456D9">
                  <w:pPr>
                    <w:ind w:left="94" w:hanging="142"/>
                    <w:jc w:val="center"/>
                    <w:rPr>
                      <w:rFonts w:cs="B Nazanin"/>
                      <w:b/>
                      <w:bCs/>
                      <w:sz w:val="16"/>
                      <w:szCs w:val="16"/>
                    </w:rPr>
                  </w:pPr>
                  <w:r>
                    <w:rPr>
                      <w:rFonts w:cs="B Nazanin" w:hint="cs"/>
                      <w:b/>
                      <w:bCs/>
                      <w:sz w:val="16"/>
                      <w:szCs w:val="16"/>
                      <w:rtl/>
                    </w:rPr>
                    <w:t>5</w:t>
                  </w:r>
                </w:p>
              </w:txbxContent>
            </v:textbox>
            <w10:wrap anchorx="page"/>
          </v:shape>
        </w:pict>
      </w:r>
      <w:r w:rsidR="00F456D9" w:rsidRPr="00FE12AD">
        <w:rPr>
          <w:rFonts w:cs="B Nazanin" w:hint="cs"/>
          <w:sz w:val="26"/>
          <w:szCs w:val="26"/>
          <w:rtl/>
        </w:rPr>
        <w:t>اگر جمله</w:t>
      </w:r>
      <w:r w:rsidR="00F456D9" w:rsidRPr="00FE12AD">
        <w:rPr>
          <w:rFonts w:cs="B Nazanin" w:hint="cs"/>
          <w:sz w:val="26"/>
          <w:szCs w:val="26"/>
          <w:rtl/>
        </w:rPr>
        <w:softHyphen/>
        <w:t>ای «همیشه در مورد شما صدق می</w:t>
      </w:r>
      <w:r w:rsidR="00F456D9" w:rsidRPr="00FE12AD">
        <w:rPr>
          <w:rFonts w:cs="B Nazanin"/>
          <w:sz w:val="26"/>
          <w:szCs w:val="26"/>
          <w:rtl/>
        </w:rPr>
        <w:softHyphen/>
      </w:r>
      <w:r w:rsidR="00F456D9" w:rsidRPr="00FE12AD">
        <w:rPr>
          <w:rFonts w:cs="B Nazanin" w:hint="cs"/>
          <w:sz w:val="26"/>
          <w:szCs w:val="26"/>
          <w:rtl/>
        </w:rPr>
        <w:t>کند» روی مربع                  ضربدر بزنید.</w:t>
      </w:r>
    </w:p>
    <w:p w:rsidR="00F456D9" w:rsidRPr="00FE12AD" w:rsidRDefault="00F456D9" w:rsidP="00F456D9">
      <w:pPr>
        <w:pStyle w:val="NoSpacing"/>
        <w:rPr>
          <w:rFonts w:cs="B Nazanin"/>
          <w:sz w:val="26"/>
          <w:szCs w:val="26"/>
          <w:rtl/>
        </w:rPr>
      </w:pPr>
    </w:p>
    <w:p w:rsidR="00F456D9" w:rsidRPr="00FE12AD" w:rsidRDefault="00D93D31" w:rsidP="00F456D9">
      <w:pPr>
        <w:pStyle w:val="NoSpacing"/>
        <w:rPr>
          <w:rFonts w:cs="B Nazanin"/>
          <w:sz w:val="26"/>
          <w:szCs w:val="26"/>
          <w:rtl/>
        </w:rPr>
      </w:pPr>
      <w:r>
        <w:rPr>
          <w:rFonts w:cs="B Nazanin"/>
          <w:noProof/>
          <w:sz w:val="26"/>
          <w:szCs w:val="26"/>
          <w:rtl/>
          <w:lang w:bidi="fa-IR"/>
        </w:rPr>
        <w:pict>
          <v:shape id="_x0000_s1120" type="#_x0000_t202" style="position:absolute;left:0;text-align:left;margin-left:127.55pt;margin-top:.05pt;width:19.5pt;height:18.8pt;z-index:251654656">
            <v:textbox style="mso-next-textbox:#_x0000_s1120">
              <w:txbxContent>
                <w:p w:rsidR="00FE5463" w:rsidRPr="00AC1B93" w:rsidRDefault="00FE5463" w:rsidP="00F456D9">
                  <w:pPr>
                    <w:jc w:val="center"/>
                    <w:rPr>
                      <w:rFonts w:cs="B Nazanin"/>
                      <w:b/>
                      <w:bCs/>
                      <w:sz w:val="16"/>
                      <w:szCs w:val="16"/>
                    </w:rPr>
                  </w:pPr>
                  <w:r>
                    <w:rPr>
                      <w:rFonts w:cs="B Nazanin" w:hint="cs"/>
                      <w:b/>
                      <w:bCs/>
                      <w:sz w:val="16"/>
                      <w:szCs w:val="16"/>
                      <w:rtl/>
                    </w:rPr>
                    <w:t>4</w:t>
                  </w:r>
                </w:p>
              </w:txbxContent>
            </v:textbox>
            <w10:wrap anchorx="page"/>
          </v:shape>
        </w:pict>
      </w:r>
      <w:r w:rsidR="00F456D9" w:rsidRPr="00FE12AD">
        <w:rPr>
          <w:rFonts w:cs="B Nazanin" w:hint="cs"/>
          <w:sz w:val="26"/>
          <w:szCs w:val="26"/>
          <w:rtl/>
        </w:rPr>
        <w:t>اگر جمله</w:t>
      </w:r>
      <w:r w:rsidR="00F456D9" w:rsidRPr="00FE12AD">
        <w:rPr>
          <w:rFonts w:cs="B Nazanin" w:hint="cs"/>
          <w:sz w:val="26"/>
          <w:szCs w:val="26"/>
          <w:rtl/>
        </w:rPr>
        <w:softHyphen/>
        <w:t>ای «اغلب اوقات در مورد شما صدق می</w:t>
      </w:r>
      <w:r w:rsidR="00F456D9" w:rsidRPr="00FE12AD">
        <w:rPr>
          <w:rFonts w:cs="B Nazanin" w:hint="cs"/>
          <w:sz w:val="26"/>
          <w:szCs w:val="26"/>
          <w:rtl/>
        </w:rPr>
        <w:softHyphen/>
        <w:t xml:space="preserve">کند» روی مربع             ضربدر بزنید. </w:t>
      </w:r>
    </w:p>
    <w:p w:rsidR="00F456D9" w:rsidRPr="00FE12AD" w:rsidRDefault="00D93D31" w:rsidP="00F456D9">
      <w:pPr>
        <w:pStyle w:val="NoSpacing"/>
        <w:rPr>
          <w:rFonts w:cs="B Nazanin"/>
          <w:sz w:val="26"/>
          <w:szCs w:val="26"/>
          <w:rtl/>
        </w:rPr>
      </w:pPr>
      <w:r>
        <w:rPr>
          <w:rFonts w:cs="B Nazanin"/>
          <w:noProof/>
          <w:sz w:val="26"/>
          <w:szCs w:val="26"/>
          <w:rtl/>
          <w:lang w:bidi="fa-IR"/>
        </w:rPr>
        <w:pict>
          <v:shape id="_x0000_s1119" type="#_x0000_t202" style="position:absolute;left:0;text-align:left;margin-left:126.6pt;margin-top:18.55pt;width:19.5pt;height:18.8pt;z-index:251655680">
            <v:textbox style="mso-next-textbox:#_x0000_s1119">
              <w:txbxContent>
                <w:p w:rsidR="00FE5463" w:rsidRPr="00AC1B93" w:rsidRDefault="00FE5463" w:rsidP="00F456D9">
                  <w:pPr>
                    <w:jc w:val="center"/>
                    <w:rPr>
                      <w:rFonts w:cs="B Nazanin"/>
                      <w:b/>
                      <w:bCs/>
                      <w:sz w:val="16"/>
                      <w:szCs w:val="16"/>
                    </w:rPr>
                  </w:pPr>
                  <w:r>
                    <w:rPr>
                      <w:rFonts w:cs="B Nazanin" w:hint="cs"/>
                      <w:b/>
                      <w:bCs/>
                      <w:sz w:val="16"/>
                      <w:szCs w:val="16"/>
                      <w:rtl/>
                    </w:rPr>
                    <w:t>3</w:t>
                  </w:r>
                </w:p>
              </w:txbxContent>
            </v:textbox>
            <w10:wrap anchorx="page"/>
          </v:shape>
        </w:pict>
      </w:r>
    </w:p>
    <w:p w:rsidR="00F456D9" w:rsidRPr="00FE12AD" w:rsidRDefault="00F456D9" w:rsidP="00F456D9">
      <w:pPr>
        <w:pStyle w:val="NoSpacing"/>
        <w:rPr>
          <w:rFonts w:cs="B Nazanin"/>
          <w:sz w:val="26"/>
          <w:szCs w:val="26"/>
          <w:rtl/>
        </w:rPr>
      </w:pPr>
      <w:r w:rsidRPr="00FE12AD">
        <w:rPr>
          <w:rFonts w:cs="B Nazanin" w:hint="cs"/>
          <w:sz w:val="26"/>
          <w:szCs w:val="26"/>
          <w:rtl/>
        </w:rPr>
        <w:t>اگر جمله</w:t>
      </w:r>
      <w:r w:rsidRPr="00FE12AD">
        <w:rPr>
          <w:rFonts w:cs="B Nazanin" w:hint="cs"/>
          <w:sz w:val="26"/>
          <w:szCs w:val="26"/>
          <w:rtl/>
        </w:rPr>
        <w:softHyphen/>
        <w:t>ای «بعضی اوقات در مورد شما صدق می</w:t>
      </w:r>
      <w:r w:rsidRPr="00FE12AD">
        <w:rPr>
          <w:rFonts w:cs="B Nazanin" w:hint="cs"/>
          <w:sz w:val="26"/>
          <w:szCs w:val="26"/>
          <w:rtl/>
        </w:rPr>
        <w:softHyphen/>
        <w:t>کند» روی مربع            ضربدر بزنید.</w:t>
      </w:r>
    </w:p>
    <w:p w:rsidR="00F456D9" w:rsidRPr="00FE12AD" w:rsidRDefault="00F456D9" w:rsidP="00F456D9">
      <w:pPr>
        <w:pStyle w:val="NoSpacing"/>
        <w:rPr>
          <w:rFonts w:cs="B Nazanin"/>
          <w:sz w:val="26"/>
          <w:szCs w:val="26"/>
          <w:rtl/>
        </w:rPr>
      </w:pPr>
    </w:p>
    <w:p w:rsidR="00F456D9" w:rsidRPr="00FE12AD" w:rsidRDefault="00D93D31" w:rsidP="00F456D9">
      <w:pPr>
        <w:pStyle w:val="NoSpacing"/>
        <w:tabs>
          <w:tab w:val="left" w:pos="6161"/>
        </w:tabs>
        <w:rPr>
          <w:rFonts w:cs="B Nazanin"/>
          <w:sz w:val="26"/>
          <w:szCs w:val="26"/>
          <w:rtl/>
        </w:rPr>
      </w:pPr>
      <w:r>
        <w:rPr>
          <w:rFonts w:cs="B Nazanin"/>
          <w:noProof/>
          <w:sz w:val="26"/>
          <w:szCs w:val="26"/>
          <w:rtl/>
          <w:lang w:bidi="fa-IR"/>
        </w:rPr>
        <w:pict>
          <v:shape id="_x0000_s1118" type="#_x0000_t202" style="position:absolute;left:0;text-align:left;margin-left:125.65pt;margin-top:.3pt;width:19.5pt;height:18.8pt;z-index:251656704">
            <v:textbox style="mso-next-textbox:#_x0000_s1118">
              <w:txbxContent>
                <w:p w:rsidR="00FE5463" w:rsidRPr="00AC1B93" w:rsidRDefault="00FE5463" w:rsidP="00F456D9">
                  <w:pPr>
                    <w:jc w:val="center"/>
                    <w:rPr>
                      <w:rFonts w:cs="B Nazanin"/>
                      <w:b/>
                      <w:bCs/>
                      <w:sz w:val="16"/>
                      <w:szCs w:val="16"/>
                    </w:rPr>
                  </w:pPr>
                  <w:r>
                    <w:rPr>
                      <w:rFonts w:cs="B Nazanin" w:hint="cs"/>
                      <w:b/>
                      <w:bCs/>
                      <w:sz w:val="16"/>
                      <w:szCs w:val="16"/>
                      <w:rtl/>
                    </w:rPr>
                    <w:t>2</w:t>
                  </w:r>
                </w:p>
              </w:txbxContent>
            </v:textbox>
            <w10:wrap anchorx="page"/>
          </v:shape>
        </w:pict>
      </w:r>
      <w:r w:rsidR="00F456D9" w:rsidRPr="00FE12AD">
        <w:rPr>
          <w:rFonts w:cs="B Nazanin" w:hint="cs"/>
          <w:sz w:val="26"/>
          <w:szCs w:val="26"/>
          <w:rtl/>
        </w:rPr>
        <w:t>اگر جمله</w:t>
      </w:r>
      <w:r w:rsidR="00F456D9" w:rsidRPr="00FE12AD">
        <w:rPr>
          <w:rFonts w:cs="B Nazanin" w:hint="cs"/>
          <w:sz w:val="26"/>
          <w:szCs w:val="26"/>
          <w:rtl/>
        </w:rPr>
        <w:softHyphen/>
        <w:t>ای «به ندرت در مورد شما صدق می</w:t>
      </w:r>
      <w:r w:rsidR="00F456D9" w:rsidRPr="00FE12AD">
        <w:rPr>
          <w:rFonts w:cs="B Nazanin" w:hint="cs"/>
          <w:sz w:val="26"/>
          <w:szCs w:val="26"/>
          <w:rtl/>
        </w:rPr>
        <w:softHyphen/>
        <w:t xml:space="preserve">کند» روی مربع                 ضربدر بزنید. </w:t>
      </w:r>
    </w:p>
    <w:p w:rsidR="00F456D9" w:rsidRPr="00FE12AD" w:rsidRDefault="00F456D9" w:rsidP="00F456D9">
      <w:pPr>
        <w:pStyle w:val="NoSpacing"/>
        <w:tabs>
          <w:tab w:val="left" w:pos="6161"/>
        </w:tabs>
        <w:rPr>
          <w:rFonts w:cs="B Nazanin"/>
          <w:sz w:val="26"/>
          <w:szCs w:val="26"/>
          <w:rtl/>
        </w:rPr>
      </w:pPr>
    </w:p>
    <w:p w:rsidR="00F456D9" w:rsidRPr="00FE12AD" w:rsidRDefault="00D93D31" w:rsidP="00F456D9">
      <w:pPr>
        <w:pStyle w:val="NoSpacing"/>
        <w:tabs>
          <w:tab w:val="left" w:pos="6161"/>
        </w:tabs>
        <w:rPr>
          <w:rFonts w:cs="B Nazanin"/>
          <w:sz w:val="26"/>
          <w:szCs w:val="26"/>
          <w:rtl/>
        </w:rPr>
      </w:pPr>
      <w:r>
        <w:rPr>
          <w:rFonts w:cs="B Nazanin"/>
          <w:noProof/>
          <w:sz w:val="26"/>
          <w:szCs w:val="26"/>
          <w:rtl/>
          <w:lang w:bidi="fa-IR"/>
        </w:rPr>
        <w:pict>
          <v:shape id="_x0000_s1117" type="#_x0000_t202" style="position:absolute;left:0;text-align:left;margin-left:125.65pt;margin-top:-.2pt;width:19.5pt;height:18.8pt;z-index:251657728">
            <v:textbox style="mso-next-textbox:#_x0000_s1117">
              <w:txbxContent>
                <w:p w:rsidR="00FE5463" w:rsidRPr="00AC1B93" w:rsidRDefault="00FE5463" w:rsidP="00F456D9">
                  <w:pPr>
                    <w:jc w:val="center"/>
                    <w:rPr>
                      <w:rFonts w:cs="B Nazanin"/>
                      <w:b/>
                      <w:bCs/>
                      <w:sz w:val="16"/>
                      <w:szCs w:val="16"/>
                    </w:rPr>
                  </w:pPr>
                  <w:r>
                    <w:rPr>
                      <w:rFonts w:cs="B Nazanin" w:hint="cs"/>
                      <w:b/>
                      <w:bCs/>
                      <w:sz w:val="16"/>
                      <w:szCs w:val="16"/>
                      <w:rtl/>
                    </w:rPr>
                    <w:t>1</w:t>
                  </w:r>
                </w:p>
              </w:txbxContent>
            </v:textbox>
            <w10:wrap anchorx="page"/>
          </v:shape>
        </w:pict>
      </w:r>
      <w:r w:rsidR="00F456D9" w:rsidRPr="00FE12AD">
        <w:rPr>
          <w:rFonts w:cs="B Nazanin" w:hint="cs"/>
          <w:sz w:val="26"/>
          <w:szCs w:val="26"/>
          <w:rtl/>
        </w:rPr>
        <w:t>اگر جمله</w:t>
      </w:r>
      <w:r w:rsidR="00F456D9" w:rsidRPr="00FE12AD">
        <w:rPr>
          <w:rFonts w:cs="B Nazanin" w:hint="cs"/>
          <w:sz w:val="26"/>
          <w:szCs w:val="26"/>
          <w:rtl/>
        </w:rPr>
        <w:softHyphen/>
        <w:t>ای «هرگز در مورد شما صدق نمی</w:t>
      </w:r>
      <w:r w:rsidR="00F456D9" w:rsidRPr="00FE12AD">
        <w:rPr>
          <w:rFonts w:cs="B Nazanin" w:hint="cs"/>
          <w:sz w:val="26"/>
          <w:szCs w:val="26"/>
          <w:rtl/>
        </w:rPr>
        <w:softHyphen/>
        <w:t>کند» روی مربع                    ضربدر بزنید.</w:t>
      </w:r>
    </w:p>
    <w:p w:rsidR="00F456D9" w:rsidRPr="00FE12AD" w:rsidRDefault="00F456D9" w:rsidP="00F456D9">
      <w:pPr>
        <w:pStyle w:val="NoSpacing"/>
        <w:rPr>
          <w:rFonts w:cs="B Nazanin"/>
          <w:sz w:val="26"/>
          <w:szCs w:val="26"/>
          <w:rtl/>
        </w:rPr>
      </w:pPr>
    </w:p>
    <w:p w:rsidR="00F456D9" w:rsidRPr="00FE12AD" w:rsidRDefault="00F456D9" w:rsidP="00F456D9">
      <w:pPr>
        <w:pStyle w:val="NoSpacing"/>
        <w:jc w:val="center"/>
        <w:rPr>
          <w:rFonts w:cs="B Titr"/>
          <w:b/>
          <w:bCs/>
          <w:sz w:val="28"/>
          <w:rtl/>
        </w:rPr>
      </w:pPr>
    </w:p>
    <w:p w:rsidR="00F456D9" w:rsidRPr="00FE12AD" w:rsidRDefault="00F456D9" w:rsidP="00F456D9">
      <w:pPr>
        <w:pStyle w:val="NoSpacing"/>
        <w:jc w:val="center"/>
        <w:rPr>
          <w:rFonts w:cs="B Titr"/>
          <w:b/>
          <w:bCs/>
          <w:sz w:val="28"/>
          <w:rtl/>
        </w:rPr>
      </w:pPr>
      <w:r w:rsidRPr="00FE12AD">
        <w:rPr>
          <w:rFonts w:cs="B Titr" w:hint="cs"/>
          <w:b/>
          <w:bCs/>
          <w:sz w:val="28"/>
          <w:rtl/>
        </w:rPr>
        <w:t>در مورد هر عبارت فقط یک مربع را مشخص کنید. حتماً به همه سؤالات پاسخ دهید. هیچ سؤالی را بدون پاسخ نگذارید.</w:t>
      </w:r>
    </w:p>
    <w:p w:rsidR="00F456D9" w:rsidRPr="00FE12AD" w:rsidRDefault="00F456D9" w:rsidP="00F456D9">
      <w:pPr>
        <w:pStyle w:val="NoSpacing"/>
        <w:rPr>
          <w:rFonts w:cs="B Nazanin"/>
          <w:sz w:val="28"/>
          <w:rtl/>
        </w:rPr>
      </w:pPr>
    </w:p>
    <w:p w:rsidR="00F456D9" w:rsidRPr="00FE12AD" w:rsidRDefault="00F456D9" w:rsidP="00F456D9">
      <w:pPr>
        <w:pStyle w:val="NoSpacing"/>
        <w:rPr>
          <w:rFonts w:cs="B Nazanin"/>
          <w:sz w:val="28"/>
          <w:rtl/>
        </w:rPr>
      </w:pPr>
    </w:p>
    <w:p w:rsidR="00F456D9" w:rsidRPr="00FE12AD" w:rsidRDefault="00F456D9" w:rsidP="00F456D9">
      <w:pPr>
        <w:pStyle w:val="NoSpacing"/>
        <w:rPr>
          <w:rFonts w:cs="B Nazanin"/>
          <w:sz w:val="28"/>
          <w:rtl/>
        </w:rPr>
      </w:pPr>
    </w:p>
    <w:tbl>
      <w:tblPr>
        <w:tblStyle w:val="TableGrid"/>
        <w:bidiVisual/>
        <w:tblW w:w="9242" w:type="dxa"/>
        <w:jc w:val="center"/>
        <w:tblLayout w:type="fixed"/>
        <w:tblLook w:val="04A0"/>
      </w:tblPr>
      <w:tblGrid>
        <w:gridCol w:w="487"/>
        <w:gridCol w:w="6662"/>
        <w:gridCol w:w="425"/>
        <w:gridCol w:w="426"/>
        <w:gridCol w:w="425"/>
        <w:gridCol w:w="425"/>
        <w:gridCol w:w="392"/>
      </w:tblGrid>
      <w:tr w:rsidR="00F456D9" w:rsidRPr="00FE12AD" w:rsidTr="00871C53">
        <w:trPr>
          <w:cantSplit/>
          <w:trHeight w:val="2542"/>
          <w:jc w:val="center"/>
        </w:trPr>
        <w:tc>
          <w:tcPr>
            <w:tcW w:w="487" w:type="dxa"/>
            <w:vMerge w:val="restart"/>
            <w:shd w:val="clear" w:color="auto" w:fill="FFFFFF" w:themeFill="background1"/>
            <w:textDirection w:val="btLr"/>
            <w:vAlign w:val="center"/>
          </w:tcPr>
          <w:p w:rsidR="00F456D9" w:rsidRPr="00FE12AD" w:rsidRDefault="00F456D9" w:rsidP="00871C53">
            <w:pPr>
              <w:pStyle w:val="NoSpacing"/>
              <w:ind w:left="113" w:right="113"/>
              <w:jc w:val="center"/>
              <w:rPr>
                <w:rFonts w:cs="B Nazanin"/>
                <w:b/>
                <w:bCs/>
                <w:sz w:val="20"/>
                <w:szCs w:val="20"/>
                <w:rtl/>
              </w:rPr>
            </w:pPr>
            <w:r w:rsidRPr="00FE12AD">
              <w:rPr>
                <w:rFonts w:cs="B Nazanin" w:hint="cs"/>
                <w:b/>
                <w:bCs/>
                <w:sz w:val="20"/>
                <w:szCs w:val="20"/>
                <w:rtl/>
              </w:rPr>
              <w:t>ردیف</w:t>
            </w:r>
          </w:p>
        </w:tc>
        <w:tc>
          <w:tcPr>
            <w:tcW w:w="6662" w:type="dxa"/>
            <w:vMerge w:val="restart"/>
            <w:shd w:val="clear" w:color="auto" w:fill="FFFFFF" w:themeFill="background1"/>
            <w:vAlign w:val="center"/>
          </w:tcPr>
          <w:p w:rsidR="00F456D9" w:rsidRPr="00FE12AD" w:rsidRDefault="00F456D9" w:rsidP="00871C53">
            <w:pPr>
              <w:pStyle w:val="NoSpacing"/>
              <w:rPr>
                <w:rFonts w:cs="B Nazanin"/>
                <w:b/>
                <w:bCs/>
                <w:szCs w:val="24"/>
                <w:rtl/>
              </w:rPr>
            </w:pPr>
          </w:p>
          <w:p w:rsidR="00F456D9" w:rsidRPr="00FE12AD" w:rsidRDefault="00F456D9" w:rsidP="00871C53">
            <w:pPr>
              <w:pStyle w:val="NoSpacing"/>
              <w:rPr>
                <w:rFonts w:cs="B Nazanin" w:hint="cs"/>
                <w:szCs w:val="24"/>
                <w:rtl/>
              </w:rPr>
            </w:pPr>
            <w:r w:rsidRPr="00FE12AD">
              <w:rPr>
                <w:rFonts w:cs="B Nazanin" w:hint="cs"/>
                <w:b/>
                <w:bCs/>
                <w:szCs w:val="24"/>
                <w:rtl/>
              </w:rPr>
              <w:t>بخش اول:</w:t>
            </w:r>
            <w:r w:rsidRPr="00FE12AD">
              <w:rPr>
                <w:rFonts w:cs="B Nazanin" w:hint="cs"/>
                <w:szCs w:val="24"/>
                <w:rtl/>
              </w:rPr>
              <w:t xml:space="preserve"> هر یک از گزاره</w:t>
            </w:r>
            <w:r w:rsidRPr="00FE12AD">
              <w:rPr>
                <w:rFonts w:cs="B Nazanin" w:hint="cs"/>
                <w:szCs w:val="24"/>
                <w:rtl/>
              </w:rPr>
              <w:softHyphen/>
              <w:t>های زیر دربارۀ احساس شما نسبت به مادر، یا کسی که برای شما در نقش مادر بوده است سؤال می</w:t>
            </w:r>
            <w:r w:rsidRPr="00FE12AD">
              <w:rPr>
                <w:rFonts w:cs="B Nazanin" w:hint="cs"/>
                <w:szCs w:val="24"/>
                <w:rtl/>
              </w:rPr>
              <w:softHyphen/>
              <w:t>کند. اگر در مورد شما بیش از یک نفر نقش مادری را بر عهده داشته</w:t>
            </w:r>
            <w:r w:rsidRPr="00FE12AD">
              <w:rPr>
                <w:rFonts w:cs="B Nazanin"/>
                <w:szCs w:val="24"/>
                <w:rtl/>
              </w:rPr>
              <w:softHyphen/>
            </w:r>
            <w:r w:rsidRPr="00FE12AD">
              <w:rPr>
                <w:rFonts w:cs="B Nazanin" w:hint="cs"/>
                <w:szCs w:val="24"/>
                <w:rtl/>
              </w:rPr>
              <w:t xml:space="preserve"> است (به عنوان مثال مادر طبیعی و نا مادری) سؤالات را با در نظر گرفتن کسی که بیشترین تأثیر را بر شما داشته است پاسخ دهید. لطفاً گزاره</w:t>
            </w:r>
            <w:r w:rsidRPr="00FE12AD">
              <w:rPr>
                <w:rFonts w:cs="B Nazanin" w:hint="cs"/>
                <w:szCs w:val="24"/>
                <w:rtl/>
              </w:rPr>
              <w:softHyphen/>
              <w:t>ها را بخوانید و سپس درون مربعی را که میزان درستی آن گزاره برای شخص شما را نشان می</w:t>
            </w:r>
            <w:r w:rsidRPr="00FE12AD">
              <w:rPr>
                <w:rFonts w:cs="B Nazanin" w:hint="cs"/>
                <w:szCs w:val="24"/>
                <w:rtl/>
              </w:rPr>
              <w:softHyphen/>
              <w:t>دهد ضربدر بکشید.</w:t>
            </w:r>
          </w:p>
          <w:p w:rsidR="00F456D9" w:rsidRPr="00FE12AD" w:rsidRDefault="00F456D9" w:rsidP="00871C53">
            <w:pPr>
              <w:pStyle w:val="NoSpacing"/>
              <w:jc w:val="center"/>
              <w:rPr>
                <w:rFonts w:cs="B Nazanin"/>
                <w:b/>
                <w:bCs/>
                <w:sz w:val="28"/>
                <w:rtl/>
              </w:rPr>
            </w:pPr>
          </w:p>
        </w:tc>
        <w:tc>
          <w:tcPr>
            <w:tcW w:w="425"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 xml:space="preserve">همیشه </w:t>
            </w:r>
          </w:p>
        </w:tc>
        <w:tc>
          <w:tcPr>
            <w:tcW w:w="426"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اغلب اوقات</w:t>
            </w:r>
          </w:p>
        </w:tc>
        <w:tc>
          <w:tcPr>
            <w:tcW w:w="425"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بعضی اوقات</w:t>
            </w:r>
          </w:p>
        </w:tc>
        <w:tc>
          <w:tcPr>
            <w:tcW w:w="425"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 xml:space="preserve">به ندرت </w:t>
            </w:r>
          </w:p>
        </w:tc>
        <w:tc>
          <w:tcPr>
            <w:tcW w:w="392"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هرگز</w:t>
            </w:r>
          </w:p>
        </w:tc>
      </w:tr>
      <w:tr w:rsidR="00F456D9" w:rsidRPr="00FE12AD" w:rsidTr="00871C53">
        <w:trPr>
          <w:cantSplit/>
          <w:trHeight w:val="275"/>
          <w:jc w:val="center"/>
        </w:trPr>
        <w:tc>
          <w:tcPr>
            <w:tcW w:w="487" w:type="dxa"/>
            <w:vMerge/>
            <w:shd w:val="clear" w:color="auto" w:fill="FFFFFF" w:themeFill="background1"/>
            <w:textDirection w:val="btLr"/>
            <w:vAlign w:val="center"/>
          </w:tcPr>
          <w:p w:rsidR="00F456D9" w:rsidRPr="00FE12AD" w:rsidRDefault="00F456D9" w:rsidP="00871C53">
            <w:pPr>
              <w:pStyle w:val="NoSpacing"/>
              <w:ind w:left="113" w:right="113"/>
              <w:jc w:val="center"/>
              <w:rPr>
                <w:rFonts w:cs="B Nazanin"/>
                <w:sz w:val="20"/>
                <w:szCs w:val="20"/>
                <w:rtl/>
              </w:rPr>
            </w:pPr>
          </w:p>
        </w:tc>
        <w:tc>
          <w:tcPr>
            <w:tcW w:w="6662" w:type="dxa"/>
            <w:vMerge/>
            <w:shd w:val="clear" w:color="auto" w:fill="FFFFFF" w:themeFill="background1"/>
            <w:vAlign w:val="center"/>
          </w:tcPr>
          <w:p w:rsidR="00F456D9" w:rsidRPr="00FE12AD" w:rsidRDefault="00F456D9" w:rsidP="00871C53">
            <w:pPr>
              <w:pStyle w:val="NoSpacing"/>
              <w:jc w:val="center"/>
              <w:rPr>
                <w:rFonts w:cs="B Nazanin"/>
                <w:b/>
                <w:bCs/>
                <w:sz w:val="28"/>
                <w:rtl/>
              </w:rPr>
            </w:pPr>
          </w:p>
        </w:tc>
        <w:tc>
          <w:tcPr>
            <w:tcW w:w="425"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5</w:t>
            </w:r>
          </w:p>
        </w:tc>
        <w:tc>
          <w:tcPr>
            <w:tcW w:w="426"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4</w:t>
            </w:r>
          </w:p>
        </w:tc>
        <w:tc>
          <w:tcPr>
            <w:tcW w:w="425"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3</w:t>
            </w:r>
          </w:p>
        </w:tc>
        <w:tc>
          <w:tcPr>
            <w:tcW w:w="425"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2</w:t>
            </w:r>
          </w:p>
        </w:tc>
        <w:tc>
          <w:tcPr>
            <w:tcW w:w="392"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1</w:t>
            </w: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مادرم به احساسات من احترام می</w:t>
            </w:r>
            <w:r w:rsidRPr="00FE12AD">
              <w:rPr>
                <w:rFonts w:cs="B Nazanin" w:hint="cs"/>
                <w:sz w:val="23"/>
                <w:szCs w:val="23"/>
                <w:rtl/>
              </w:rPr>
              <w:softHyphen/>
              <w:t>گذارد.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احساس می</w:t>
            </w:r>
            <w:r w:rsidRPr="00FE12AD">
              <w:rPr>
                <w:rFonts w:cs="B Nazanin" w:hint="cs"/>
                <w:sz w:val="23"/>
                <w:szCs w:val="23"/>
                <w:rtl/>
              </w:rPr>
              <w:softHyphen/>
              <w:t>کنم مادرم به وظایف مادریش عمل می</w:t>
            </w:r>
            <w:r w:rsidRPr="00FE12AD">
              <w:rPr>
                <w:rFonts w:cs="B Nazanin" w:hint="cs"/>
                <w:sz w:val="23"/>
                <w:szCs w:val="23"/>
                <w:rtl/>
              </w:rPr>
              <w:softHyphen/>
              <w:t>کند.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3</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آرزو می</w:t>
            </w:r>
            <w:r w:rsidRPr="00FE12AD">
              <w:rPr>
                <w:rFonts w:cs="B Nazanin" w:hint="cs"/>
                <w:sz w:val="23"/>
                <w:szCs w:val="23"/>
                <w:rtl/>
              </w:rPr>
              <w:softHyphen/>
              <w:t>کنم مادر دیگری داشتم.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4</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مادرم مرا همان</w:t>
            </w:r>
            <w:r w:rsidRPr="00FE12AD">
              <w:rPr>
                <w:rFonts w:cs="B Nazanin" w:hint="cs"/>
                <w:sz w:val="23"/>
                <w:szCs w:val="23"/>
                <w:rtl/>
              </w:rPr>
              <w:softHyphen/>
              <w:t>گونه که هستم می</w:t>
            </w:r>
            <w:r w:rsidRPr="00FE12AD">
              <w:rPr>
                <w:rFonts w:cs="B Nazanin" w:hint="cs"/>
                <w:sz w:val="23"/>
                <w:szCs w:val="23"/>
                <w:rtl/>
              </w:rPr>
              <w:softHyphen/>
              <w:t>پذیرد.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5</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دوست دارم نظر مادرم را دربارۀ نگرانی</w:t>
            </w:r>
            <w:r w:rsidRPr="00FE12AD">
              <w:rPr>
                <w:rFonts w:cs="B Nazanin" w:hint="cs"/>
                <w:sz w:val="23"/>
                <w:szCs w:val="23"/>
                <w:rtl/>
              </w:rPr>
              <w:softHyphen/>
              <w:t>هایم بدانم.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6</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فایده</w:t>
            </w:r>
            <w:r w:rsidRPr="00FE12AD">
              <w:rPr>
                <w:rFonts w:cs="B Nazanin" w:hint="cs"/>
                <w:sz w:val="23"/>
                <w:szCs w:val="23"/>
                <w:rtl/>
              </w:rPr>
              <w:softHyphen/>
              <w:t>ای ندارد که احساساتم را در حضور مادرم نشان بدهم.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7</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مادرم می</w:t>
            </w:r>
            <w:r w:rsidRPr="00FE12AD">
              <w:rPr>
                <w:rFonts w:cs="B Nazanin" w:hint="cs"/>
                <w:sz w:val="23"/>
                <w:szCs w:val="23"/>
                <w:rtl/>
              </w:rPr>
              <w:softHyphen/>
              <w:t>تواند بگوید که چه وقت در مورد چیزی نگران هستم.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8</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از بازگو کردن مشکلاتم به مادرم احساس شرم یا حماقت می</w:t>
            </w:r>
            <w:r w:rsidRPr="00FE12AD">
              <w:rPr>
                <w:rFonts w:cs="B Nazanin" w:hint="cs"/>
                <w:sz w:val="23"/>
                <w:szCs w:val="23"/>
                <w:rtl/>
              </w:rPr>
              <w:softHyphen/>
              <w:t>کنم.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9</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مادرم انتظار بیش از اندازه</w:t>
            </w:r>
            <w:r w:rsidRPr="00FE12AD">
              <w:rPr>
                <w:rFonts w:cs="B Nazanin" w:hint="cs"/>
                <w:sz w:val="23"/>
                <w:szCs w:val="23"/>
                <w:rtl/>
              </w:rPr>
              <w:softHyphen/>
              <w:t xml:space="preserve">ای از من دارد. </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10</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در حضور مادرم به آسانی ناراحت می</w:t>
            </w:r>
            <w:r w:rsidRPr="00FE12AD">
              <w:rPr>
                <w:rFonts w:cs="B Nazanin" w:hint="cs"/>
                <w:sz w:val="23"/>
                <w:szCs w:val="23"/>
                <w:rtl/>
              </w:rPr>
              <w:softHyphen/>
              <w:t xml:space="preserve">شوم. </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11</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خیلی بیشتر از حدی که مادرم تشخیص می</w:t>
            </w:r>
            <w:r w:rsidRPr="00FE12AD">
              <w:rPr>
                <w:rFonts w:cs="B Nazanin" w:hint="cs"/>
                <w:sz w:val="23"/>
                <w:szCs w:val="23"/>
                <w:rtl/>
              </w:rPr>
              <w:softHyphen/>
              <w:t>دهد، ناراحت می</w:t>
            </w:r>
            <w:r w:rsidRPr="00FE12AD">
              <w:rPr>
                <w:rFonts w:cs="B Nazanin" w:hint="cs"/>
                <w:sz w:val="23"/>
                <w:szCs w:val="23"/>
                <w:rtl/>
              </w:rPr>
              <w:softHyphen/>
              <w:t>شوم.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12</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وقتی دربارۀ مسائل بحث می</w:t>
            </w:r>
            <w:r w:rsidRPr="00FE12AD">
              <w:rPr>
                <w:rFonts w:cs="B Nazanin" w:hint="cs"/>
                <w:sz w:val="23"/>
                <w:szCs w:val="23"/>
                <w:rtl/>
              </w:rPr>
              <w:softHyphen/>
              <w:t>کنیم مادرم به نظر من اهمیت می</w:t>
            </w:r>
            <w:r w:rsidRPr="00FE12AD">
              <w:rPr>
                <w:rFonts w:cs="B Nazanin" w:hint="cs"/>
                <w:sz w:val="23"/>
                <w:szCs w:val="23"/>
                <w:rtl/>
              </w:rPr>
              <w:softHyphen/>
              <w:t>دهد.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13</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مادرم به قضاوت من اعتماد دارد.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14</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مادرم برای خود مشکلاتی دارد، از این رو من با مشکلات خود او را آزار نمی</w:t>
            </w:r>
            <w:r w:rsidRPr="00FE12AD">
              <w:rPr>
                <w:rFonts w:cs="B Nazanin" w:hint="cs"/>
                <w:sz w:val="23"/>
                <w:szCs w:val="23"/>
                <w:rtl/>
              </w:rPr>
              <w:softHyphen/>
              <w:t>دهم.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15</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مادرم به من کمک می</w:t>
            </w:r>
            <w:r w:rsidRPr="00FE12AD">
              <w:rPr>
                <w:rFonts w:cs="B Nazanin" w:hint="cs"/>
                <w:sz w:val="23"/>
                <w:szCs w:val="23"/>
                <w:rtl/>
              </w:rPr>
              <w:softHyphen/>
              <w:t>کند تا درک بهتری از خودم داشته باشم.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16</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مشکلات و گرفتاری</w:t>
            </w:r>
            <w:r w:rsidRPr="00FE12AD">
              <w:rPr>
                <w:rFonts w:cs="B Nazanin" w:hint="cs"/>
                <w:sz w:val="23"/>
                <w:szCs w:val="23"/>
                <w:rtl/>
              </w:rPr>
              <w:softHyphen/>
              <w:t>هایم را به مادرم می</w:t>
            </w:r>
            <w:r w:rsidRPr="00FE12AD">
              <w:rPr>
                <w:rFonts w:cs="B Nazanin" w:hint="cs"/>
                <w:sz w:val="23"/>
                <w:szCs w:val="23"/>
                <w:rtl/>
              </w:rPr>
              <w:softHyphen/>
              <w:t>گویم.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17</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از دست مادرم عصبانی هستم.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18</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مادرم به من توجه زیادی نمی</w:t>
            </w:r>
            <w:r w:rsidRPr="00FE12AD">
              <w:rPr>
                <w:rFonts w:cs="B Nazanin" w:hint="cs"/>
                <w:sz w:val="23"/>
                <w:szCs w:val="23"/>
                <w:rtl/>
              </w:rPr>
              <w:softHyphen/>
              <w:t>کند.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19</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مادرم به من کمک می</w:t>
            </w:r>
            <w:r w:rsidRPr="00FE12AD">
              <w:rPr>
                <w:rFonts w:cs="B Nazanin" w:hint="cs"/>
                <w:sz w:val="23"/>
                <w:szCs w:val="23"/>
                <w:rtl/>
              </w:rPr>
              <w:softHyphen/>
              <w:t>کند تا دربارۀ مشکلاتم صحبت کنم.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20</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مادرم مرا درک می</w:t>
            </w:r>
            <w:r w:rsidRPr="00FE12AD">
              <w:rPr>
                <w:rFonts w:cs="B Nazanin" w:hint="cs"/>
                <w:sz w:val="23"/>
                <w:szCs w:val="23"/>
                <w:rtl/>
              </w:rPr>
              <w:softHyphen/>
              <w:t xml:space="preserve">کند. </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21</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وقتی دربارۀ مسئله</w:t>
            </w:r>
            <w:r w:rsidRPr="00FE12AD">
              <w:rPr>
                <w:rFonts w:cs="B Nazanin" w:hint="cs"/>
                <w:sz w:val="23"/>
                <w:szCs w:val="23"/>
                <w:rtl/>
              </w:rPr>
              <w:softHyphen/>
              <w:t>ای عصبانی هستم مادرم سعی می</w:t>
            </w:r>
            <w:r w:rsidRPr="00FE12AD">
              <w:rPr>
                <w:rFonts w:cs="B Nazanin" w:hint="cs"/>
                <w:sz w:val="23"/>
                <w:szCs w:val="23"/>
                <w:rtl/>
              </w:rPr>
              <w:softHyphen/>
              <w:t>کند احساس مرا درک کند.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22</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به مادرم اعتماد دارم.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23</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مادرم درک نمی</w:t>
            </w:r>
            <w:r w:rsidRPr="00FE12AD">
              <w:rPr>
                <w:rFonts w:cs="B Nazanin" w:hint="cs"/>
                <w:sz w:val="23"/>
                <w:szCs w:val="23"/>
                <w:rtl/>
              </w:rPr>
              <w:softHyphen/>
              <w:t>کند که این روزها به من چه می</w:t>
            </w:r>
            <w:r w:rsidRPr="00FE12AD">
              <w:rPr>
                <w:rFonts w:cs="B Nazanin" w:hint="cs"/>
                <w:sz w:val="23"/>
                <w:szCs w:val="23"/>
                <w:rtl/>
              </w:rPr>
              <w:softHyphen/>
              <w:t xml:space="preserve">گذرد. </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24</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در مواجهه با مشکلات می</w:t>
            </w:r>
            <w:r w:rsidRPr="00FE12AD">
              <w:rPr>
                <w:rFonts w:cs="B Nazanin" w:hint="cs"/>
                <w:sz w:val="23"/>
                <w:szCs w:val="23"/>
                <w:rtl/>
              </w:rPr>
              <w:softHyphen/>
              <w:t>توانم روی مادرم حساب کنم.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25</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اگر مادرم بداند که چیزی مرا رنج می</w:t>
            </w:r>
            <w:r w:rsidRPr="00FE12AD">
              <w:rPr>
                <w:rFonts w:cs="B Nazanin" w:hint="cs"/>
                <w:sz w:val="23"/>
                <w:szCs w:val="23"/>
                <w:rtl/>
              </w:rPr>
              <w:softHyphen/>
              <w:t>دهد، از من جویا می</w:t>
            </w:r>
            <w:r w:rsidRPr="00FE12AD">
              <w:rPr>
                <w:rFonts w:cs="B Nazanin" w:hint="cs"/>
                <w:sz w:val="23"/>
                <w:szCs w:val="23"/>
                <w:rtl/>
              </w:rPr>
              <w:softHyphen/>
              <w:t>شود.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cantSplit/>
          <w:trHeight w:val="2506"/>
          <w:jc w:val="center"/>
        </w:trPr>
        <w:tc>
          <w:tcPr>
            <w:tcW w:w="487" w:type="dxa"/>
            <w:vMerge w:val="restart"/>
            <w:shd w:val="clear" w:color="auto" w:fill="FFFFFF" w:themeFill="background1"/>
            <w:textDirection w:val="btLr"/>
            <w:vAlign w:val="center"/>
          </w:tcPr>
          <w:p w:rsidR="00F456D9" w:rsidRPr="00FE12AD" w:rsidRDefault="00F456D9" w:rsidP="00871C53">
            <w:pPr>
              <w:pStyle w:val="NoSpacing"/>
              <w:ind w:left="113" w:right="113"/>
              <w:jc w:val="center"/>
              <w:rPr>
                <w:rFonts w:cs="B Nazanin"/>
                <w:b/>
                <w:bCs/>
                <w:sz w:val="20"/>
                <w:szCs w:val="20"/>
                <w:rtl/>
              </w:rPr>
            </w:pPr>
            <w:r w:rsidRPr="00FE12AD">
              <w:rPr>
                <w:rFonts w:cs="B Nazanin" w:hint="cs"/>
                <w:b/>
                <w:bCs/>
                <w:sz w:val="20"/>
                <w:szCs w:val="20"/>
                <w:rtl/>
              </w:rPr>
              <w:lastRenderedPageBreak/>
              <w:t>ردیف</w:t>
            </w:r>
          </w:p>
        </w:tc>
        <w:tc>
          <w:tcPr>
            <w:tcW w:w="6662" w:type="dxa"/>
            <w:vMerge w:val="restart"/>
            <w:shd w:val="clear" w:color="auto" w:fill="FFFFFF" w:themeFill="background1"/>
            <w:vAlign w:val="center"/>
          </w:tcPr>
          <w:p w:rsidR="00F456D9" w:rsidRPr="00FE12AD" w:rsidRDefault="00F456D9" w:rsidP="00871C53">
            <w:pPr>
              <w:pStyle w:val="NoSpacing"/>
              <w:rPr>
                <w:rFonts w:cs="B Nazanin"/>
                <w:szCs w:val="24"/>
                <w:rtl/>
              </w:rPr>
            </w:pPr>
          </w:p>
          <w:p w:rsidR="00F456D9" w:rsidRPr="00FE12AD" w:rsidRDefault="00F456D9" w:rsidP="00871C53">
            <w:pPr>
              <w:pStyle w:val="NoSpacing"/>
              <w:rPr>
                <w:rFonts w:cs="B Nazanin"/>
                <w:szCs w:val="24"/>
                <w:rtl/>
              </w:rPr>
            </w:pPr>
            <w:r w:rsidRPr="00FE12AD">
              <w:rPr>
                <w:rFonts w:cs="B Nazanin" w:hint="cs"/>
                <w:b/>
                <w:bCs/>
                <w:szCs w:val="24"/>
                <w:rtl/>
              </w:rPr>
              <w:t>بخش دوم:</w:t>
            </w:r>
            <w:r w:rsidRPr="00FE12AD">
              <w:rPr>
                <w:rFonts w:cs="B Nazanin" w:hint="cs"/>
                <w:szCs w:val="24"/>
                <w:rtl/>
              </w:rPr>
              <w:t xml:space="preserve"> هر یک از گزاره</w:t>
            </w:r>
            <w:r w:rsidRPr="00FE12AD">
              <w:rPr>
                <w:rFonts w:cs="B Nazanin" w:hint="cs"/>
                <w:szCs w:val="24"/>
                <w:rtl/>
              </w:rPr>
              <w:softHyphen/>
              <w:t>های زیر دربارۀ احساس شما نسبت به پدر، یا کسی که برای شما در نقش پدر بوده است سؤال می</w:t>
            </w:r>
            <w:r w:rsidRPr="00FE12AD">
              <w:rPr>
                <w:rFonts w:cs="B Nazanin" w:hint="cs"/>
                <w:szCs w:val="24"/>
                <w:rtl/>
              </w:rPr>
              <w:softHyphen/>
              <w:t>کند. اگر در مورد شما بیش از یک نفر نقش پدری را بر عهده داشته</w:t>
            </w:r>
            <w:r w:rsidRPr="00FE12AD">
              <w:rPr>
                <w:rFonts w:cs="B Nazanin"/>
                <w:szCs w:val="24"/>
                <w:rtl/>
              </w:rPr>
              <w:softHyphen/>
            </w:r>
            <w:r w:rsidRPr="00FE12AD">
              <w:rPr>
                <w:rFonts w:cs="B Nazanin" w:hint="cs"/>
                <w:szCs w:val="24"/>
                <w:rtl/>
              </w:rPr>
              <w:t xml:space="preserve"> است (به عنوان مثال پدر طبیعی و نا پدری) سؤالات را با در نظر گرفتن کسی که بیشترین تأثیر را بر شما داشته است پاسخ دهید. لطفاً گزاره</w:t>
            </w:r>
            <w:r w:rsidRPr="00FE12AD">
              <w:rPr>
                <w:rFonts w:cs="B Nazanin" w:hint="cs"/>
                <w:szCs w:val="24"/>
                <w:rtl/>
              </w:rPr>
              <w:softHyphen/>
              <w:t>ها را بخوانید و سپس درون مربعی را که میزان درستی آن گزاره برای شخص شما را نشان می</w:t>
            </w:r>
            <w:r w:rsidRPr="00FE12AD">
              <w:rPr>
                <w:rFonts w:cs="B Nazanin" w:hint="cs"/>
                <w:szCs w:val="24"/>
                <w:rtl/>
              </w:rPr>
              <w:softHyphen/>
              <w:t>دهد ضربدر بکشید.</w:t>
            </w:r>
          </w:p>
          <w:p w:rsidR="00F456D9" w:rsidRPr="00FE12AD" w:rsidRDefault="00F456D9" w:rsidP="00871C53">
            <w:pPr>
              <w:pStyle w:val="NoSpacing"/>
              <w:jc w:val="center"/>
              <w:rPr>
                <w:rFonts w:cs="B Nazanin"/>
                <w:b/>
                <w:bCs/>
                <w:sz w:val="28"/>
                <w:rtl/>
              </w:rPr>
            </w:pPr>
          </w:p>
        </w:tc>
        <w:tc>
          <w:tcPr>
            <w:tcW w:w="425"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 xml:space="preserve">همیشه </w:t>
            </w:r>
          </w:p>
        </w:tc>
        <w:tc>
          <w:tcPr>
            <w:tcW w:w="426"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اغلب اوقات</w:t>
            </w:r>
          </w:p>
        </w:tc>
        <w:tc>
          <w:tcPr>
            <w:tcW w:w="425"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بعضی اوقات</w:t>
            </w:r>
          </w:p>
        </w:tc>
        <w:tc>
          <w:tcPr>
            <w:tcW w:w="425"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 xml:space="preserve">به ندرت </w:t>
            </w:r>
          </w:p>
        </w:tc>
        <w:tc>
          <w:tcPr>
            <w:tcW w:w="392"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هرگز</w:t>
            </w:r>
          </w:p>
        </w:tc>
      </w:tr>
      <w:tr w:rsidR="00F456D9" w:rsidRPr="00FE12AD" w:rsidTr="00871C53">
        <w:trPr>
          <w:cantSplit/>
          <w:trHeight w:val="382"/>
          <w:jc w:val="center"/>
        </w:trPr>
        <w:tc>
          <w:tcPr>
            <w:tcW w:w="487" w:type="dxa"/>
            <w:vMerge/>
            <w:shd w:val="clear" w:color="auto" w:fill="FFFFFF" w:themeFill="background1"/>
            <w:textDirection w:val="btLr"/>
            <w:vAlign w:val="center"/>
          </w:tcPr>
          <w:p w:rsidR="00F456D9" w:rsidRPr="00FE12AD" w:rsidRDefault="00F456D9" w:rsidP="00871C53">
            <w:pPr>
              <w:pStyle w:val="NoSpacing"/>
              <w:ind w:left="113" w:right="113"/>
              <w:jc w:val="center"/>
              <w:rPr>
                <w:rFonts w:cs="B Nazanin"/>
                <w:sz w:val="20"/>
                <w:szCs w:val="20"/>
                <w:rtl/>
              </w:rPr>
            </w:pPr>
          </w:p>
        </w:tc>
        <w:tc>
          <w:tcPr>
            <w:tcW w:w="6662" w:type="dxa"/>
            <w:vMerge/>
            <w:shd w:val="clear" w:color="auto" w:fill="FFFFFF" w:themeFill="background1"/>
            <w:vAlign w:val="center"/>
          </w:tcPr>
          <w:p w:rsidR="00F456D9" w:rsidRPr="00FE12AD" w:rsidRDefault="00F456D9" w:rsidP="00871C53">
            <w:pPr>
              <w:pStyle w:val="NoSpacing"/>
              <w:jc w:val="center"/>
              <w:rPr>
                <w:rFonts w:cs="B Nazanin"/>
                <w:b/>
                <w:bCs/>
                <w:sz w:val="28"/>
                <w:rtl/>
              </w:rPr>
            </w:pPr>
          </w:p>
        </w:tc>
        <w:tc>
          <w:tcPr>
            <w:tcW w:w="425"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5</w:t>
            </w:r>
          </w:p>
        </w:tc>
        <w:tc>
          <w:tcPr>
            <w:tcW w:w="426"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4</w:t>
            </w:r>
          </w:p>
        </w:tc>
        <w:tc>
          <w:tcPr>
            <w:tcW w:w="425"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3</w:t>
            </w:r>
          </w:p>
        </w:tc>
        <w:tc>
          <w:tcPr>
            <w:tcW w:w="425"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2</w:t>
            </w:r>
          </w:p>
        </w:tc>
        <w:tc>
          <w:tcPr>
            <w:tcW w:w="392"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1</w:t>
            </w: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پدرم به احساسات من احترام می</w:t>
            </w:r>
            <w:r w:rsidRPr="00FE12AD">
              <w:rPr>
                <w:rFonts w:cs="B Nazanin" w:hint="cs"/>
                <w:sz w:val="23"/>
                <w:szCs w:val="23"/>
                <w:rtl/>
              </w:rPr>
              <w:softHyphen/>
              <w:t>گذارد.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احساس می</w:t>
            </w:r>
            <w:r w:rsidRPr="00FE12AD">
              <w:rPr>
                <w:rFonts w:cs="B Nazanin" w:hint="cs"/>
                <w:sz w:val="23"/>
                <w:szCs w:val="23"/>
                <w:rtl/>
              </w:rPr>
              <w:softHyphen/>
              <w:t>کنم پدرم به وظایف پدریش عمل می</w:t>
            </w:r>
            <w:r w:rsidRPr="00FE12AD">
              <w:rPr>
                <w:rFonts w:cs="B Nazanin" w:hint="cs"/>
                <w:sz w:val="23"/>
                <w:szCs w:val="23"/>
                <w:rtl/>
              </w:rPr>
              <w:softHyphen/>
              <w:t>کند.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3</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آرزو می</w:t>
            </w:r>
            <w:r w:rsidRPr="00FE12AD">
              <w:rPr>
                <w:rFonts w:cs="B Nazanin" w:hint="cs"/>
                <w:sz w:val="23"/>
                <w:szCs w:val="23"/>
                <w:rtl/>
              </w:rPr>
              <w:softHyphen/>
              <w:t>کنم پدر دیگری داشتم.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4</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پدرم مرا همان</w:t>
            </w:r>
            <w:r w:rsidRPr="00FE12AD">
              <w:rPr>
                <w:rFonts w:cs="B Nazanin" w:hint="cs"/>
                <w:sz w:val="23"/>
                <w:szCs w:val="23"/>
                <w:rtl/>
              </w:rPr>
              <w:softHyphen/>
              <w:t>گونه که هستم می</w:t>
            </w:r>
            <w:r w:rsidRPr="00FE12AD">
              <w:rPr>
                <w:rFonts w:cs="B Nazanin" w:hint="cs"/>
                <w:sz w:val="23"/>
                <w:szCs w:val="23"/>
                <w:rtl/>
              </w:rPr>
              <w:softHyphen/>
              <w:t>پذیرد.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trHeight w:val="307"/>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5</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دوست دارم نظر پدرم را دربارۀ نگرانی</w:t>
            </w:r>
            <w:r w:rsidRPr="00FE12AD">
              <w:rPr>
                <w:rFonts w:cs="B Nazanin" w:hint="cs"/>
                <w:sz w:val="23"/>
                <w:szCs w:val="23"/>
                <w:rtl/>
              </w:rPr>
              <w:softHyphen/>
              <w:t>هایم بدانم.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6</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فایده</w:t>
            </w:r>
            <w:r w:rsidRPr="00FE12AD">
              <w:rPr>
                <w:rFonts w:cs="B Nazanin" w:hint="cs"/>
                <w:sz w:val="23"/>
                <w:szCs w:val="23"/>
                <w:rtl/>
              </w:rPr>
              <w:softHyphen/>
              <w:t>ای ندارد که احساساتم را در حضور پدرم نشان بدهم.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7</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پدرم می</w:t>
            </w:r>
            <w:r w:rsidRPr="00FE12AD">
              <w:rPr>
                <w:rFonts w:cs="B Nazanin" w:hint="cs"/>
                <w:sz w:val="23"/>
                <w:szCs w:val="23"/>
                <w:rtl/>
              </w:rPr>
              <w:softHyphen/>
              <w:t>تواند بگوید که چه وقت در مورد چیزی نگران هستم.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8</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از بازگو کردن مشکلاتم به پدرم احساس شرم یا حماقت می</w:t>
            </w:r>
            <w:r w:rsidRPr="00FE12AD">
              <w:rPr>
                <w:rFonts w:cs="B Nazanin" w:hint="cs"/>
                <w:sz w:val="23"/>
                <w:szCs w:val="23"/>
                <w:rtl/>
              </w:rPr>
              <w:softHyphen/>
              <w:t>کنم.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9</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پدرم انتظار بیش از اندازه</w:t>
            </w:r>
            <w:r w:rsidRPr="00FE12AD">
              <w:rPr>
                <w:rFonts w:cs="B Nazanin" w:hint="cs"/>
                <w:sz w:val="23"/>
                <w:szCs w:val="23"/>
                <w:rtl/>
              </w:rPr>
              <w:softHyphen/>
              <w:t xml:space="preserve">ای از من دارد. </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10</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در حضور پدرم به آسانی ناراحت می</w:t>
            </w:r>
            <w:r w:rsidRPr="00FE12AD">
              <w:rPr>
                <w:rFonts w:cs="B Nazanin" w:hint="cs"/>
                <w:sz w:val="23"/>
                <w:szCs w:val="23"/>
                <w:rtl/>
              </w:rPr>
              <w:softHyphen/>
              <w:t xml:space="preserve">شوم. </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11</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خیلی بیشتر از حدی که پدرم تشخیص می</w:t>
            </w:r>
            <w:r w:rsidRPr="00FE12AD">
              <w:rPr>
                <w:rFonts w:cs="B Nazanin" w:hint="cs"/>
                <w:sz w:val="23"/>
                <w:szCs w:val="23"/>
                <w:rtl/>
              </w:rPr>
              <w:softHyphen/>
              <w:t>دهد، ناراحت می</w:t>
            </w:r>
            <w:r w:rsidRPr="00FE12AD">
              <w:rPr>
                <w:rFonts w:cs="B Nazanin" w:hint="cs"/>
                <w:sz w:val="23"/>
                <w:szCs w:val="23"/>
                <w:rtl/>
              </w:rPr>
              <w:softHyphen/>
              <w:t>شوم.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12</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وقتی دربارۀ مسائل بحث می</w:t>
            </w:r>
            <w:r w:rsidRPr="00FE12AD">
              <w:rPr>
                <w:rFonts w:cs="B Nazanin" w:hint="cs"/>
                <w:sz w:val="23"/>
                <w:szCs w:val="23"/>
                <w:rtl/>
              </w:rPr>
              <w:softHyphen/>
              <w:t>کنیم پدرم به نظر من اهمیت می</w:t>
            </w:r>
            <w:r w:rsidRPr="00FE12AD">
              <w:rPr>
                <w:rFonts w:cs="B Nazanin" w:hint="cs"/>
                <w:sz w:val="23"/>
                <w:szCs w:val="23"/>
                <w:rtl/>
              </w:rPr>
              <w:softHyphen/>
              <w:t>دهد.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13</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پدرم به قضاوت من اعتماد دارد.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14</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پدرم برای خود مشکلاتی دارد، از این رو من با مشکلات خود او را آزار نمی</w:t>
            </w:r>
            <w:r w:rsidRPr="00FE12AD">
              <w:rPr>
                <w:rFonts w:cs="B Nazanin" w:hint="cs"/>
                <w:sz w:val="23"/>
                <w:szCs w:val="23"/>
                <w:rtl/>
              </w:rPr>
              <w:softHyphen/>
              <w:t>دهم.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15</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پدرم به من کمک می</w:t>
            </w:r>
            <w:r w:rsidRPr="00FE12AD">
              <w:rPr>
                <w:rFonts w:cs="B Nazanin" w:hint="cs"/>
                <w:sz w:val="23"/>
                <w:szCs w:val="23"/>
                <w:rtl/>
              </w:rPr>
              <w:softHyphen/>
              <w:t>کند تا درک بهتری از خودم داشته باشم.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16</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مشکلات و گرفتاری</w:t>
            </w:r>
            <w:r w:rsidRPr="00FE12AD">
              <w:rPr>
                <w:rFonts w:cs="B Nazanin" w:hint="cs"/>
                <w:sz w:val="23"/>
                <w:szCs w:val="23"/>
                <w:rtl/>
              </w:rPr>
              <w:softHyphen/>
              <w:t>هایم را به پدرم می</w:t>
            </w:r>
            <w:r w:rsidRPr="00FE12AD">
              <w:rPr>
                <w:rFonts w:cs="B Nazanin" w:hint="cs"/>
                <w:sz w:val="23"/>
                <w:szCs w:val="23"/>
                <w:rtl/>
              </w:rPr>
              <w:softHyphen/>
              <w:t>گویم.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17</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از دست پدرم عصبانی هستم.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18</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پدرم به من توجه زیادی نمی</w:t>
            </w:r>
            <w:r w:rsidRPr="00FE12AD">
              <w:rPr>
                <w:rFonts w:cs="B Nazanin" w:hint="cs"/>
                <w:sz w:val="23"/>
                <w:szCs w:val="23"/>
                <w:rtl/>
              </w:rPr>
              <w:softHyphen/>
              <w:t>کند.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19</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پدرم به من کمک می</w:t>
            </w:r>
            <w:r w:rsidRPr="00FE12AD">
              <w:rPr>
                <w:rFonts w:cs="B Nazanin" w:hint="cs"/>
                <w:sz w:val="23"/>
                <w:szCs w:val="23"/>
                <w:rtl/>
              </w:rPr>
              <w:softHyphen/>
              <w:t>کند تا دربارۀ مشکلاتم صحبت کنم.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20</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پدرم مرا درک می</w:t>
            </w:r>
            <w:r w:rsidRPr="00FE12AD">
              <w:rPr>
                <w:rFonts w:cs="B Nazanin" w:hint="cs"/>
                <w:sz w:val="23"/>
                <w:szCs w:val="23"/>
                <w:rtl/>
              </w:rPr>
              <w:softHyphen/>
              <w:t xml:space="preserve">کند. </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21</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وقتی دربارۀ مسئله</w:t>
            </w:r>
            <w:r w:rsidRPr="00FE12AD">
              <w:rPr>
                <w:rFonts w:cs="B Nazanin" w:hint="cs"/>
                <w:sz w:val="23"/>
                <w:szCs w:val="23"/>
                <w:rtl/>
              </w:rPr>
              <w:softHyphen/>
              <w:t>ای عصبانی هستم پدرم سعی می</w:t>
            </w:r>
            <w:r w:rsidRPr="00FE12AD">
              <w:rPr>
                <w:rFonts w:cs="B Nazanin" w:hint="cs"/>
                <w:sz w:val="23"/>
                <w:szCs w:val="23"/>
                <w:rtl/>
              </w:rPr>
              <w:softHyphen/>
              <w:t>کند احساس مرا درک کند.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22</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به پدرم اعتماد دارم.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23</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پدرم درک نمی</w:t>
            </w:r>
            <w:r w:rsidRPr="00FE12AD">
              <w:rPr>
                <w:rFonts w:cs="B Nazanin" w:hint="cs"/>
                <w:sz w:val="23"/>
                <w:szCs w:val="23"/>
                <w:rtl/>
              </w:rPr>
              <w:softHyphen/>
              <w:t>کند که این روزها به من چه می</w:t>
            </w:r>
            <w:r w:rsidRPr="00FE12AD">
              <w:rPr>
                <w:rFonts w:cs="B Nazanin" w:hint="cs"/>
                <w:sz w:val="23"/>
                <w:szCs w:val="23"/>
                <w:rtl/>
              </w:rPr>
              <w:softHyphen/>
              <w:t xml:space="preserve">گذرد. </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24</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در مواجهه با مشکلات می</w:t>
            </w:r>
            <w:r w:rsidRPr="00FE12AD">
              <w:rPr>
                <w:rFonts w:cs="B Nazanin" w:hint="cs"/>
                <w:sz w:val="23"/>
                <w:szCs w:val="23"/>
                <w:rtl/>
              </w:rPr>
              <w:softHyphen/>
              <w:t>توانم روی پدرم حساب کنم.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trHeight w:val="335"/>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25</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اگر پدرم بداند که چیزی مرا رنج می</w:t>
            </w:r>
            <w:r w:rsidRPr="00FE12AD">
              <w:rPr>
                <w:rFonts w:cs="B Nazanin" w:hint="cs"/>
                <w:sz w:val="23"/>
                <w:szCs w:val="23"/>
                <w:rtl/>
              </w:rPr>
              <w:softHyphen/>
              <w:t>دهد، از من جویا می</w:t>
            </w:r>
            <w:r w:rsidRPr="00FE12AD">
              <w:rPr>
                <w:rFonts w:cs="B Nazanin" w:hint="cs"/>
                <w:sz w:val="23"/>
                <w:szCs w:val="23"/>
                <w:rtl/>
              </w:rPr>
              <w:softHyphen/>
              <w:t>شود.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cantSplit/>
          <w:trHeight w:val="2506"/>
          <w:jc w:val="center"/>
        </w:trPr>
        <w:tc>
          <w:tcPr>
            <w:tcW w:w="487" w:type="dxa"/>
            <w:vMerge w:val="restart"/>
            <w:shd w:val="clear" w:color="auto" w:fill="FFFFFF" w:themeFill="background1"/>
            <w:textDirection w:val="btLr"/>
            <w:vAlign w:val="center"/>
          </w:tcPr>
          <w:p w:rsidR="00F456D9" w:rsidRPr="00FE12AD" w:rsidRDefault="00F456D9" w:rsidP="00871C53">
            <w:pPr>
              <w:pStyle w:val="NoSpacing"/>
              <w:ind w:left="113" w:right="113"/>
              <w:jc w:val="center"/>
              <w:rPr>
                <w:rFonts w:cs="B Nazanin"/>
                <w:b/>
                <w:bCs/>
                <w:sz w:val="20"/>
                <w:szCs w:val="20"/>
                <w:rtl/>
              </w:rPr>
            </w:pPr>
            <w:r w:rsidRPr="00FE12AD">
              <w:rPr>
                <w:rFonts w:cs="B Nazanin" w:hint="cs"/>
                <w:b/>
                <w:bCs/>
                <w:sz w:val="20"/>
                <w:szCs w:val="20"/>
                <w:rtl/>
              </w:rPr>
              <w:lastRenderedPageBreak/>
              <w:t>ردیف</w:t>
            </w:r>
          </w:p>
        </w:tc>
        <w:tc>
          <w:tcPr>
            <w:tcW w:w="6662" w:type="dxa"/>
            <w:vMerge w:val="restart"/>
            <w:shd w:val="clear" w:color="auto" w:fill="FFFFFF" w:themeFill="background1"/>
            <w:vAlign w:val="center"/>
          </w:tcPr>
          <w:p w:rsidR="00F456D9" w:rsidRPr="00FE12AD" w:rsidRDefault="00F456D9" w:rsidP="00871C53">
            <w:pPr>
              <w:pStyle w:val="NoSpacing"/>
              <w:rPr>
                <w:rFonts w:cs="B Nazanin"/>
                <w:szCs w:val="24"/>
                <w:rtl/>
              </w:rPr>
            </w:pPr>
          </w:p>
          <w:p w:rsidR="00F456D9" w:rsidRPr="00FE12AD" w:rsidRDefault="00F456D9" w:rsidP="00871C53">
            <w:pPr>
              <w:pStyle w:val="NoSpacing"/>
              <w:rPr>
                <w:rFonts w:cs="B Nazanin"/>
                <w:szCs w:val="24"/>
                <w:rtl/>
              </w:rPr>
            </w:pPr>
            <w:r w:rsidRPr="00FE12AD">
              <w:rPr>
                <w:rFonts w:cs="B Nazanin" w:hint="cs"/>
                <w:b/>
                <w:bCs/>
                <w:szCs w:val="24"/>
                <w:rtl/>
              </w:rPr>
              <w:t>بخش سوم:</w:t>
            </w:r>
            <w:r w:rsidRPr="00FE12AD">
              <w:rPr>
                <w:rFonts w:cs="B Nazanin" w:hint="cs"/>
                <w:szCs w:val="24"/>
                <w:rtl/>
              </w:rPr>
              <w:t xml:space="preserve"> گزاره</w:t>
            </w:r>
            <w:r w:rsidRPr="00FE12AD">
              <w:rPr>
                <w:rFonts w:cs="B Nazanin" w:hint="cs"/>
                <w:szCs w:val="24"/>
                <w:rtl/>
              </w:rPr>
              <w:softHyphen/>
              <w:t>های این بخش دربارۀ احساسی که شما نسبت به دوستان نزدیک خود دارید، سؤال می</w:t>
            </w:r>
            <w:r w:rsidRPr="00FE12AD">
              <w:rPr>
                <w:rFonts w:cs="B Nazanin" w:hint="cs"/>
                <w:szCs w:val="24"/>
                <w:rtl/>
              </w:rPr>
              <w:softHyphen/>
              <w:t>کند. لطفاً گزاره</w:t>
            </w:r>
            <w:r w:rsidRPr="00FE12AD">
              <w:rPr>
                <w:rFonts w:cs="B Nazanin" w:hint="cs"/>
                <w:szCs w:val="24"/>
                <w:rtl/>
              </w:rPr>
              <w:softHyphen/>
              <w:t>ها را بخوانید و سپس درون مربعی را که میزان درستی آن گزاره برای شخص شما را نشان می</w:t>
            </w:r>
            <w:r w:rsidRPr="00FE12AD">
              <w:rPr>
                <w:rFonts w:cs="B Nazanin" w:hint="cs"/>
                <w:szCs w:val="24"/>
                <w:rtl/>
              </w:rPr>
              <w:softHyphen/>
              <w:t>دهد ضربدر بکشید.</w:t>
            </w:r>
          </w:p>
          <w:p w:rsidR="00F456D9" w:rsidRPr="00FE12AD" w:rsidRDefault="00F456D9" w:rsidP="00871C53">
            <w:pPr>
              <w:pStyle w:val="NoSpacing"/>
              <w:jc w:val="center"/>
              <w:rPr>
                <w:rFonts w:cs="B Nazanin"/>
                <w:b/>
                <w:bCs/>
                <w:sz w:val="28"/>
                <w:rtl/>
              </w:rPr>
            </w:pPr>
          </w:p>
        </w:tc>
        <w:tc>
          <w:tcPr>
            <w:tcW w:w="425"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 xml:space="preserve">همیشه </w:t>
            </w:r>
          </w:p>
        </w:tc>
        <w:tc>
          <w:tcPr>
            <w:tcW w:w="426"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اغلب اوقات</w:t>
            </w:r>
          </w:p>
        </w:tc>
        <w:tc>
          <w:tcPr>
            <w:tcW w:w="425"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بعضی اوقات</w:t>
            </w:r>
          </w:p>
        </w:tc>
        <w:tc>
          <w:tcPr>
            <w:tcW w:w="425"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 xml:space="preserve">به ندرت </w:t>
            </w:r>
          </w:p>
        </w:tc>
        <w:tc>
          <w:tcPr>
            <w:tcW w:w="392" w:type="dxa"/>
            <w:tcBorders>
              <w:bottom w:val="single" w:sz="4" w:space="0" w:color="auto"/>
            </w:tcBorders>
            <w:shd w:val="clear" w:color="auto" w:fill="D9D9D9" w:themeFill="background1" w:themeFillShade="D9"/>
            <w:textDirection w:val="btLr"/>
            <w:vAlign w:val="center"/>
          </w:tcPr>
          <w:p w:rsidR="00F456D9" w:rsidRPr="00FE12AD" w:rsidRDefault="00F456D9" w:rsidP="00871C53">
            <w:pPr>
              <w:pStyle w:val="NoSpacing"/>
              <w:ind w:right="113"/>
              <w:jc w:val="center"/>
              <w:rPr>
                <w:rFonts w:cs="B Nazanin"/>
                <w:b/>
                <w:bCs/>
                <w:sz w:val="20"/>
                <w:szCs w:val="20"/>
                <w:rtl/>
              </w:rPr>
            </w:pPr>
            <w:r w:rsidRPr="00FE12AD">
              <w:rPr>
                <w:rFonts w:cs="B Nazanin" w:hint="cs"/>
                <w:b/>
                <w:bCs/>
                <w:sz w:val="20"/>
                <w:szCs w:val="20"/>
                <w:rtl/>
              </w:rPr>
              <w:t>هرگز</w:t>
            </w:r>
          </w:p>
        </w:tc>
      </w:tr>
      <w:tr w:rsidR="00F456D9" w:rsidRPr="00FE12AD" w:rsidTr="00871C53">
        <w:trPr>
          <w:cantSplit/>
          <w:trHeight w:val="382"/>
          <w:jc w:val="center"/>
        </w:trPr>
        <w:tc>
          <w:tcPr>
            <w:tcW w:w="487" w:type="dxa"/>
            <w:vMerge/>
            <w:shd w:val="clear" w:color="auto" w:fill="FFFFFF" w:themeFill="background1"/>
            <w:textDirection w:val="btLr"/>
            <w:vAlign w:val="center"/>
          </w:tcPr>
          <w:p w:rsidR="00F456D9" w:rsidRPr="00FE12AD" w:rsidRDefault="00F456D9" w:rsidP="00871C53">
            <w:pPr>
              <w:pStyle w:val="NoSpacing"/>
              <w:ind w:left="113" w:right="113"/>
              <w:jc w:val="center"/>
              <w:rPr>
                <w:rFonts w:cs="B Nazanin"/>
                <w:sz w:val="20"/>
                <w:szCs w:val="20"/>
                <w:rtl/>
              </w:rPr>
            </w:pPr>
          </w:p>
        </w:tc>
        <w:tc>
          <w:tcPr>
            <w:tcW w:w="6662" w:type="dxa"/>
            <w:vMerge/>
            <w:shd w:val="clear" w:color="auto" w:fill="FFFFFF" w:themeFill="background1"/>
            <w:vAlign w:val="center"/>
          </w:tcPr>
          <w:p w:rsidR="00F456D9" w:rsidRPr="00FE12AD" w:rsidRDefault="00F456D9" w:rsidP="00871C53">
            <w:pPr>
              <w:pStyle w:val="NoSpacing"/>
              <w:jc w:val="center"/>
              <w:rPr>
                <w:rFonts w:cs="B Nazanin"/>
                <w:b/>
                <w:bCs/>
                <w:sz w:val="28"/>
                <w:rtl/>
              </w:rPr>
            </w:pPr>
          </w:p>
        </w:tc>
        <w:tc>
          <w:tcPr>
            <w:tcW w:w="425"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5</w:t>
            </w:r>
          </w:p>
        </w:tc>
        <w:tc>
          <w:tcPr>
            <w:tcW w:w="426"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4</w:t>
            </w:r>
          </w:p>
        </w:tc>
        <w:tc>
          <w:tcPr>
            <w:tcW w:w="425"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3</w:t>
            </w:r>
          </w:p>
        </w:tc>
        <w:tc>
          <w:tcPr>
            <w:tcW w:w="425"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2</w:t>
            </w:r>
          </w:p>
        </w:tc>
        <w:tc>
          <w:tcPr>
            <w:tcW w:w="392" w:type="dxa"/>
            <w:tcBorders>
              <w:top w:val="single" w:sz="4" w:space="0" w:color="auto"/>
            </w:tcBorders>
            <w:shd w:val="clear" w:color="auto" w:fill="D9D9D9" w:themeFill="background1" w:themeFillShade="D9"/>
            <w:vAlign w:val="center"/>
          </w:tcPr>
          <w:p w:rsidR="00F456D9" w:rsidRPr="00FE12AD" w:rsidRDefault="00F456D9" w:rsidP="00871C53">
            <w:pPr>
              <w:bidi w:val="0"/>
              <w:jc w:val="center"/>
              <w:rPr>
                <w:rFonts w:cs="B Nazanin"/>
                <w:b/>
                <w:bCs/>
                <w:sz w:val="20"/>
                <w:szCs w:val="20"/>
                <w:rtl/>
              </w:rPr>
            </w:pPr>
            <w:r w:rsidRPr="00FE12AD">
              <w:rPr>
                <w:rFonts w:cs="B Nazanin"/>
                <w:b/>
                <w:bCs/>
                <w:sz w:val="20"/>
                <w:szCs w:val="20"/>
              </w:rPr>
              <w:t>1</w:t>
            </w: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دوست دارم نظر دوستانم را دربارۀ نگرانی</w:t>
            </w:r>
            <w:r w:rsidRPr="00FE12AD">
              <w:rPr>
                <w:rFonts w:cs="B Nazanin" w:hint="cs"/>
                <w:sz w:val="23"/>
                <w:szCs w:val="23"/>
                <w:rtl/>
              </w:rPr>
              <w:softHyphen/>
              <w:t>هایم بدانم.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وقتی دربارۀ چیزی نگرانم، دوستانم تشخیص می</w:t>
            </w:r>
            <w:r w:rsidRPr="00FE12AD">
              <w:rPr>
                <w:rFonts w:cs="B Nazanin" w:hint="cs"/>
                <w:sz w:val="23"/>
                <w:szCs w:val="23"/>
                <w:rtl/>
              </w:rPr>
              <w:softHyphen/>
              <w:t>دهند.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3</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وقتی دربارۀ مسائل بحث می</w:t>
            </w:r>
            <w:r w:rsidRPr="00FE12AD">
              <w:rPr>
                <w:rFonts w:cs="B Nazanin" w:hint="cs"/>
                <w:sz w:val="23"/>
                <w:szCs w:val="23"/>
                <w:rtl/>
              </w:rPr>
              <w:softHyphen/>
              <w:t>کنیم دوستانم به نظر من اهمیت می</w:t>
            </w:r>
            <w:r w:rsidRPr="00FE12AD">
              <w:rPr>
                <w:rFonts w:cs="B Nazanin" w:hint="cs"/>
                <w:sz w:val="23"/>
                <w:szCs w:val="23"/>
                <w:rtl/>
              </w:rPr>
              <w:softHyphen/>
              <w:t>دهند.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4</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از بازگو کردن مشکلاتم برای دوستانم احساس شرم یا حماقت می</w:t>
            </w:r>
            <w:r w:rsidRPr="00FE12AD">
              <w:rPr>
                <w:rFonts w:cs="B Nazanin" w:hint="cs"/>
                <w:sz w:val="23"/>
                <w:szCs w:val="23"/>
                <w:rtl/>
              </w:rPr>
              <w:softHyphen/>
              <w:t>کنم.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5</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آرزو می</w:t>
            </w:r>
            <w:r w:rsidRPr="00FE12AD">
              <w:rPr>
                <w:rFonts w:cs="B Nazanin" w:hint="cs"/>
                <w:sz w:val="23"/>
                <w:szCs w:val="23"/>
                <w:rtl/>
              </w:rPr>
              <w:softHyphen/>
              <w:t>کردم دوستان دیگری داشتم.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6</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دوستانم مرا درک می</w:t>
            </w:r>
            <w:r w:rsidRPr="00FE12AD">
              <w:rPr>
                <w:rFonts w:cs="B Nazanin" w:hint="cs"/>
                <w:sz w:val="23"/>
                <w:szCs w:val="23"/>
                <w:rtl/>
              </w:rPr>
              <w:softHyphen/>
              <w:t>کنند.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7</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دوستانم به من کمک می</w:t>
            </w:r>
            <w:r w:rsidRPr="00FE12AD">
              <w:rPr>
                <w:rFonts w:cs="B Nazanin" w:hint="cs"/>
                <w:sz w:val="23"/>
                <w:szCs w:val="23"/>
                <w:rtl/>
              </w:rPr>
              <w:softHyphen/>
              <w:t>کنند تا دربارۀ مشکلاتم صحبت کنم.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8</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دوستانم مرا همان</w:t>
            </w:r>
            <w:r w:rsidRPr="00FE12AD">
              <w:rPr>
                <w:rFonts w:cs="B Nazanin" w:hint="cs"/>
                <w:sz w:val="23"/>
                <w:szCs w:val="23"/>
                <w:rtl/>
              </w:rPr>
              <w:softHyphen/>
              <w:t>گونه که هستم می</w:t>
            </w:r>
            <w:r w:rsidRPr="00FE12AD">
              <w:rPr>
                <w:rFonts w:cs="B Nazanin" w:hint="cs"/>
                <w:sz w:val="23"/>
                <w:szCs w:val="23"/>
                <w:rtl/>
              </w:rPr>
              <w:softHyphen/>
              <w:t xml:space="preserve">پذیرند. </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9</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احتیاج دارم که بیشتر با دوستانم باشم.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10</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دوستانم درک نمی</w:t>
            </w:r>
            <w:r w:rsidRPr="00FE12AD">
              <w:rPr>
                <w:rFonts w:cs="B Nazanin" w:hint="cs"/>
                <w:sz w:val="23"/>
                <w:szCs w:val="23"/>
                <w:rtl/>
              </w:rPr>
              <w:softHyphen/>
              <w:t>کنند که این روزها بر من چه می</w:t>
            </w:r>
            <w:r w:rsidRPr="00FE12AD">
              <w:rPr>
                <w:rFonts w:cs="B Nazanin" w:hint="cs"/>
                <w:sz w:val="23"/>
                <w:szCs w:val="23"/>
                <w:rtl/>
              </w:rPr>
              <w:softHyphen/>
              <w:t>گذرد.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11</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وقتی که با دوستانم هستم احساس تنهایی یا جدایی می</w:t>
            </w:r>
            <w:r w:rsidRPr="00FE12AD">
              <w:rPr>
                <w:rFonts w:cs="B Nazanin" w:hint="cs"/>
                <w:sz w:val="23"/>
                <w:szCs w:val="23"/>
                <w:rtl/>
              </w:rPr>
              <w:softHyphen/>
              <w:t>کنم.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12</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دوستانم به آنچه که باید بگویم گوش می</w:t>
            </w:r>
            <w:r w:rsidRPr="00FE12AD">
              <w:rPr>
                <w:rFonts w:cs="B Nazanin" w:hint="cs"/>
                <w:sz w:val="23"/>
                <w:szCs w:val="23"/>
                <w:rtl/>
              </w:rPr>
              <w:softHyphen/>
              <w:t>دهند.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13</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احساس می</w:t>
            </w:r>
            <w:r w:rsidRPr="00FE12AD">
              <w:rPr>
                <w:rFonts w:cs="B Nazanin" w:hint="cs"/>
                <w:sz w:val="23"/>
                <w:szCs w:val="23"/>
                <w:rtl/>
              </w:rPr>
              <w:softHyphen/>
              <w:t>کنم دوستان خوبی دارم.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14</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با دوستانم به راحتی ارتباط برقرار می</w:t>
            </w:r>
            <w:r w:rsidRPr="00FE12AD">
              <w:rPr>
                <w:rFonts w:cs="B Nazanin" w:hint="cs"/>
                <w:sz w:val="23"/>
                <w:szCs w:val="23"/>
                <w:rtl/>
              </w:rPr>
              <w:softHyphen/>
              <w:t>کنم.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15</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وقتی در مورد مسئله</w:t>
            </w:r>
            <w:r w:rsidRPr="00FE12AD">
              <w:rPr>
                <w:rFonts w:cs="B Nazanin" w:hint="cs"/>
                <w:sz w:val="23"/>
                <w:szCs w:val="23"/>
                <w:rtl/>
              </w:rPr>
              <w:softHyphen/>
              <w:t>ای عصبانی هستم، دوستانم موقعیت مرا درک می</w:t>
            </w:r>
            <w:r w:rsidRPr="00FE12AD">
              <w:rPr>
                <w:rFonts w:cs="B Nazanin" w:hint="cs"/>
                <w:sz w:val="23"/>
                <w:szCs w:val="23"/>
                <w:rtl/>
              </w:rPr>
              <w:softHyphen/>
              <w:t>کنند.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16</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دوستانم به من کمک می</w:t>
            </w:r>
            <w:r w:rsidRPr="00FE12AD">
              <w:rPr>
                <w:rFonts w:cs="B Nazanin" w:hint="cs"/>
                <w:sz w:val="23"/>
                <w:szCs w:val="23"/>
                <w:rtl/>
              </w:rPr>
              <w:softHyphen/>
              <w:t>کنند تا درک بهتری از خودم داشته باشم.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17</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دوستانم به وضعیت روحی من توجه می</w:t>
            </w:r>
            <w:r w:rsidRPr="00FE12AD">
              <w:rPr>
                <w:rFonts w:cs="B Nazanin" w:hint="cs"/>
                <w:sz w:val="23"/>
                <w:szCs w:val="23"/>
                <w:rtl/>
              </w:rPr>
              <w:softHyphen/>
              <w:t>کنند.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18</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از دوستانم عصبانی هستم.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19</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هنگام مواجهه با مشکلات می</w:t>
            </w:r>
            <w:r w:rsidRPr="00FE12AD">
              <w:rPr>
                <w:rFonts w:cs="B Nazanin" w:hint="cs"/>
                <w:sz w:val="23"/>
                <w:szCs w:val="23"/>
                <w:rtl/>
              </w:rPr>
              <w:softHyphen/>
              <w:t>توانم روی دوستانم حساب کنم.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20</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به دوستانم اعتماد دارم.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21</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دوستانم به احساسات من احترام می</w:t>
            </w:r>
            <w:r w:rsidRPr="00FE12AD">
              <w:rPr>
                <w:rFonts w:cs="B Nazanin" w:hint="cs"/>
                <w:sz w:val="23"/>
                <w:szCs w:val="23"/>
                <w:rtl/>
              </w:rPr>
              <w:softHyphen/>
              <w:t>گذارند.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22</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خیلی بیشتر از آنچه دوستانم بدانند، ناراحت می</w:t>
            </w:r>
            <w:r w:rsidRPr="00FE12AD">
              <w:rPr>
                <w:rFonts w:cs="B Nazanin" w:hint="cs"/>
                <w:sz w:val="23"/>
                <w:szCs w:val="23"/>
                <w:rtl/>
              </w:rPr>
              <w:softHyphen/>
              <w:t>شوم.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23</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به نظر می</w:t>
            </w:r>
            <w:r w:rsidRPr="00FE12AD">
              <w:rPr>
                <w:rFonts w:cs="B Nazanin" w:hint="cs"/>
                <w:sz w:val="23"/>
                <w:szCs w:val="23"/>
                <w:rtl/>
              </w:rPr>
              <w:softHyphen/>
              <w:t>رسد که دوستانم بدون هیچ دلیلی از دست من آزرده می</w:t>
            </w:r>
            <w:r w:rsidRPr="00FE12AD">
              <w:rPr>
                <w:rFonts w:cs="B Nazanin" w:hint="cs"/>
                <w:sz w:val="23"/>
                <w:szCs w:val="23"/>
                <w:rtl/>
              </w:rPr>
              <w:softHyphen/>
              <w:t>شوند.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24</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می</w:t>
            </w:r>
            <w:r w:rsidRPr="00FE12AD">
              <w:rPr>
                <w:rFonts w:cs="B Nazanin" w:hint="cs"/>
                <w:sz w:val="23"/>
                <w:szCs w:val="23"/>
                <w:rtl/>
              </w:rPr>
              <w:softHyphen/>
              <w:t>توانم مشکلات و گرفتاری</w:t>
            </w:r>
            <w:r w:rsidRPr="00FE12AD">
              <w:rPr>
                <w:rFonts w:cs="B Nazanin" w:hint="cs"/>
                <w:sz w:val="23"/>
                <w:szCs w:val="23"/>
                <w:rtl/>
              </w:rPr>
              <w:softHyphen/>
              <w:t>هایم را با دوستانم در میان بگذارم.</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r w:rsidR="00F456D9" w:rsidRPr="00FE12AD" w:rsidTr="00871C53">
        <w:trPr>
          <w:jc w:val="center"/>
        </w:trPr>
        <w:tc>
          <w:tcPr>
            <w:tcW w:w="487" w:type="dxa"/>
            <w:vAlign w:val="center"/>
          </w:tcPr>
          <w:p w:rsidR="00F456D9" w:rsidRPr="00FE12AD" w:rsidRDefault="00F456D9" w:rsidP="00871C53">
            <w:pPr>
              <w:pStyle w:val="NoSpacing"/>
              <w:jc w:val="center"/>
              <w:rPr>
                <w:rFonts w:cs="B Nazanin"/>
                <w:sz w:val="23"/>
                <w:szCs w:val="23"/>
                <w:rtl/>
              </w:rPr>
            </w:pPr>
            <w:r w:rsidRPr="00FE12AD">
              <w:rPr>
                <w:rFonts w:cs="B Nazanin" w:hint="cs"/>
                <w:sz w:val="23"/>
                <w:szCs w:val="23"/>
                <w:rtl/>
              </w:rPr>
              <w:t>25</w:t>
            </w:r>
          </w:p>
        </w:tc>
        <w:tc>
          <w:tcPr>
            <w:tcW w:w="6662" w:type="dxa"/>
          </w:tcPr>
          <w:p w:rsidR="00F456D9" w:rsidRPr="00FE12AD" w:rsidRDefault="00F456D9" w:rsidP="00871C53">
            <w:pPr>
              <w:pStyle w:val="NoSpacing"/>
              <w:rPr>
                <w:rFonts w:cs="B Nazanin"/>
                <w:sz w:val="23"/>
                <w:szCs w:val="23"/>
                <w:rtl/>
              </w:rPr>
            </w:pPr>
            <w:r w:rsidRPr="00FE12AD">
              <w:rPr>
                <w:rFonts w:cs="B Nazanin" w:hint="cs"/>
                <w:sz w:val="23"/>
                <w:szCs w:val="23"/>
                <w:rtl/>
              </w:rPr>
              <w:t>اگر دوستانم بدانند چیزی مرا آزار می</w:t>
            </w:r>
            <w:r w:rsidRPr="00FE12AD">
              <w:rPr>
                <w:rFonts w:cs="B Nazanin" w:hint="cs"/>
                <w:sz w:val="23"/>
                <w:szCs w:val="23"/>
                <w:rtl/>
              </w:rPr>
              <w:softHyphen/>
              <w:t>دهد، دربارۀ آن از من جویا می</w:t>
            </w:r>
            <w:r w:rsidRPr="00FE12AD">
              <w:rPr>
                <w:rFonts w:cs="B Nazanin" w:hint="cs"/>
                <w:sz w:val="23"/>
                <w:szCs w:val="23"/>
                <w:rtl/>
              </w:rPr>
              <w:softHyphen/>
              <w:t>شوند.</w:t>
            </w:r>
          </w:p>
        </w:tc>
        <w:tc>
          <w:tcPr>
            <w:tcW w:w="425" w:type="dxa"/>
          </w:tcPr>
          <w:p w:rsidR="00F456D9" w:rsidRPr="00FE12AD" w:rsidRDefault="00F456D9" w:rsidP="00871C53">
            <w:pPr>
              <w:pStyle w:val="NoSpacing"/>
              <w:rPr>
                <w:rFonts w:cs="B Nazanin"/>
                <w:sz w:val="23"/>
                <w:szCs w:val="23"/>
                <w:rtl/>
              </w:rPr>
            </w:pPr>
          </w:p>
        </w:tc>
        <w:tc>
          <w:tcPr>
            <w:tcW w:w="426"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425" w:type="dxa"/>
          </w:tcPr>
          <w:p w:rsidR="00F456D9" w:rsidRPr="00FE12AD" w:rsidRDefault="00F456D9" w:rsidP="00871C53">
            <w:pPr>
              <w:pStyle w:val="NoSpacing"/>
              <w:rPr>
                <w:rFonts w:cs="B Nazanin"/>
                <w:sz w:val="23"/>
                <w:szCs w:val="23"/>
                <w:rtl/>
              </w:rPr>
            </w:pPr>
          </w:p>
        </w:tc>
        <w:tc>
          <w:tcPr>
            <w:tcW w:w="392" w:type="dxa"/>
          </w:tcPr>
          <w:p w:rsidR="00F456D9" w:rsidRPr="00FE12AD" w:rsidRDefault="00F456D9" w:rsidP="00871C53">
            <w:pPr>
              <w:pStyle w:val="NoSpacing"/>
              <w:rPr>
                <w:rFonts w:cs="B Nazanin"/>
                <w:sz w:val="23"/>
                <w:szCs w:val="23"/>
                <w:rtl/>
              </w:rPr>
            </w:pPr>
          </w:p>
        </w:tc>
      </w:tr>
    </w:tbl>
    <w:p w:rsidR="00F456D9" w:rsidRPr="00FE12AD" w:rsidRDefault="00F456D9" w:rsidP="003C18D4">
      <w:pPr>
        <w:pStyle w:val="a0"/>
        <w:ind w:left="0" w:firstLine="0"/>
        <w:sectPr w:rsidR="00F456D9" w:rsidRPr="00FE12AD" w:rsidSect="00A56548">
          <w:headerReference w:type="default" r:id="rId20"/>
          <w:footnotePr>
            <w:numRestart w:val="eachPage"/>
          </w:footnotePr>
          <w:pgSz w:w="11906" w:h="16838"/>
          <w:pgMar w:top="1588" w:right="2098" w:bottom="1588" w:left="1588" w:header="709" w:footer="709" w:gutter="0"/>
          <w:cols w:space="708"/>
          <w:bidi/>
          <w:rtlGutter/>
          <w:docGrid w:linePitch="360"/>
        </w:sectPr>
      </w:pPr>
    </w:p>
    <w:p w:rsidR="001570A5" w:rsidRDefault="001570A5" w:rsidP="003E181D">
      <w:pPr>
        <w:pStyle w:val="a5"/>
        <w:bidi w:val="0"/>
        <w:rPr>
          <w:b/>
          <w:bCs/>
          <w:sz w:val="28"/>
          <w:lang w:val="en-US"/>
        </w:rPr>
      </w:pPr>
      <w:r w:rsidRPr="00FE12AD">
        <w:rPr>
          <w:b/>
          <w:bCs/>
          <w:sz w:val="28"/>
        </w:rPr>
        <w:lastRenderedPageBreak/>
        <w:t>A</w:t>
      </w:r>
      <w:r w:rsidR="003E181D" w:rsidRPr="00FE12AD">
        <w:rPr>
          <w:b/>
          <w:bCs/>
          <w:sz w:val="28"/>
        </w:rPr>
        <w:t>bstract</w:t>
      </w:r>
    </w:p>
    <w:p w:rsidR="005C5E41" w:rsidRPr="008223E2" w:rsidRDefault="005C5E41" w:rsidP="00D64B34">
      <w:pPr>
        <w:pStyle w:val="a5"/>
        <w:bidi w:val="0"/>
        <w:spacing w:line="276" w:lineRule="auto"/>
        <w:rPr>
          <w:rFonts w:asciiTheme="majorBidi" w:hAnsiTheme="majorBidi" w:cstheme="majorBidi"/>
          <w:szCs w:val="24"/>
          <w:lang w:val="en-US" w:bidi="ar-SA"/>
        </w:rPr>
      </w:pPr>
      <w:r w:rsidRPr="008223E2">
        <w:rPr>
          <w:rFonts w:asciiTheme="majorBidi" w:hAnsiTheme="majorBidi" w:cstheme="majorBidi"/>
          <w:szCs w:val="24"/>
          <w:lang w:val="en-US" w:bidi="ar-SA"/>
        </w:rPr>
        <w:t>The present study aim</w:t>
      </w:r>
      <w:r w:rsidR="00D64B34">
        <w:rPr>
          <w:rFonts w:asciiTheme="majorBidi" w:hAnsiTheme="majorBidi" w:cstheme="majorBidi"/>
          <w:szCs w:val="24"/>
          <w:lang w:val="en-US" w:bidi="ar-SA"/>
        </w:rPr>
        <w:t>ed</w:t>
      </w:r>
      <w:r w:rsidRPr="008223E2">
        <w:rPr>
          <w:rFonts w:asciiTheme="majorBidi" w:hAnsiTheme="majorBidi" w:cstheme="majorBidi"/>
          <w:szCs w:val="24"/>
          <w:lang w:val="en-US" w:bidi="ar-SA"/>
        </w:rPr>
        <w:t xml:space="preserve"> to examine the relationship between attachment and vandalistic behaviors in high school students based on Melvin Seeman’s theory of psychological alienation. T</w:t>
      </w:r>
      <w:r w:rsidR="00D64B34">
        <w:rPr>
          <w:rFonts w:asciiTheme="majorBidi" w:hAnsiTheme="majorBidi" w:cstheme="majorBidi"/>
          <w:szCs w:val="24"/>
          <w:lang w:val="en-US" w:bidi="ar-SA"/>
        </w:rPr>
        <w:t>he population of this research</w:t>
      </w:r>
      <w:r w:rsidRPr="008223E2">
        <w:rPr>
          <w:rFonts w:asciiTheme="majorBidi" w:hAnsiTheme="majorBidi" w:cstheme="majorBidi"/>
          <w:szCs w:val="24"/>
          <w:lang w:val="en-US" w:bidi="ar-SA"/>
        </w:rPr>
        <w:t xml:space="preserve">, included </w:t>
      </w:r>
      <w:r w:rsidRPr="005C5E41">
        <w:rPr>
          <w:rFonts w:asciiTheme="majorBidi" w:hAnsiTheme="majorBidi" w:cstheme="majorBidi"/>
          <w:sz w:val="20"/>
          <w:szCs w:val="20"/>
          <w:lang w:val="en-US" w:bidi="ar-SA"/>
        </w:rPr>
        <w:t xml:space="preserve">1043 </w:t>
      </w:r>
      <w:r w:rsidRPr="008223E2">
        <w:rPr>
          <w:rFonts w:asciiTheme="majorBidi" w:hAnsiTheme="majorBidi" w:cstheme="majorBidi"/>
          <w:szCs w:val="24"/>
          <w:lang w:val="en-US" w:bidi="ar-SA"/>
        </w:rPr>
        <w:t xml:space="preserve">male and female students in third grade of high school in </w:t>
      </w:r>
      <w:r w:rsidRPr="005C5E41">
        <w:rPr>
          <w:rFonts w:asciiTheme="majorBidi" w:hAnsiTheme="majorBidi" w:cstheme="majorBidi"/>
          <w:sz w:val="20"/>
          <w:szCs w:val="20"/>
          <w:lang w:val="en-US" w:bidi="ar-SA"/>
        </w:rPr>
        <w:t>201</w:t>
      </w:r>
      <w:r w:rsidR="00D64B34">
        <w:rPr>
          <w:rFonts w:asciiTheme="majorBidi" w:hAnsiTheme="majorBidi" w:cstheme="majorBidi"/>
          <w:sz w:val="20"/>
          <w:szCs w:val="20"/>
          <w:lang w:val="en-US" w:bidi="ar-SA"/>
        </w:rPr>
        <w:t>3</w:t>
      </w:r>
      <w:r w:rsidRPr="005C5E41">
        <w:rPr>
          <w:rFonts w:asciiTheme="majorBidi" w:hAnsiTheme="majorBidi" w:cstheme="majorBidi"/>
          <w:sz w:val="20"/>
          <w:szCs w:val="20"/>
          <w:lang w:val="en-US" w:bidi="ar-SA"/>
        </w:rPr>
        <w:t>-201</w:t>
      </w:r>
      <w:r w:rsidR="00D64B34">
        <w:rPr>
          <w:rFonts w:asciiTheme="majorBidi" w:hAnsiTheme="majorBidi" w:cstheme="majorBidi"/>
          <w:sz w:val="20"/>
          <w:szCs w:val="20"/>
          <w:lang w:val="en-US" w:bidi="ar-SA"/>
        </w:rPr>
        <w:t>4</w:t>
      </w:r>
      <w:r w:rsidRPr="005C5E41">
        <w:rPr>
          <w:rFonts w:asciiTheme="majorBidi" w:hAnsiTheme="majorBidi" w:cstheme="majorBidi"/>
          <w:sz w:val="20"/>
          <w:szCs w:val="20"/>
          <w:lang w:val="en-US" w:bidi="ar-SA"/>
        </w:rPr>
        <w:t xml:space="preserve"> </w:t>
      </w:r>
      <w:r w:rsidRPr="008223E2">
        <w:rPr>
          <w:rFonts w:asciiTheme="majorBidi" w:hAnsiTheme="majorBidi" w:cstheme="majorBidi"/>
          <w:szCs w:val="24"/>
          <w:lang w:val="en-US" w:bidi="ar-SA"/>
        </w:rPr>
        <w:t>in Fasa, Iran</w:t>
      </w:r>
      <w:r w:rsidR="00D64B34">
        <w:rPr>
          <w:rFonts w:asciiTheme="majorBidi" w:hAnsiTheme="majorBidi" w:cstheme="majorBidi"/>
          <w:szCs w:val="24"/>
          <w:lang w:val="en-US" w:bidi="ar-SA"/>
        </w:rPr>
        <w:t>.</w:t>
      </w:r>
      <w:r w:rsidRPr="008223E2">
        <w:rPr>
          <w:rFonts w:asciiTheme="majorBidi" w:hAnsiTheme="majorBidi" w:cstheme="majorBidi"/>
          <w:szCs w:val="24"/>
          <w:lang w:val="en-US" w:bidi="ar-SA"/>
        </w:rPr>
        <w:t xml:space="preserve"> </w:t>
      </w:r>
      <w:r w:rsidR="00D64B34">
        <w:rPr>
          <w:rFonts w:asciiTheme="majorBidi" w:hAnsiTheme="majorBidi" w:cstheme="majorBidi"/>
          <w:szCs w:val="24"/>
          <w:lang w:val="en-US" w:bidi="ar-SA"/>
        </w:rPr>
        <w:t>Were randomly selected</w:t>
      </w:r>
      <w:r w:rsidR="008447FA">
        <w:rPr>
          <w:rFonts w:asciiTheme="majorBidi" w:hAnsiTheme="majorBidi" w:cstheme="majorBidi"/>
          <w:szCs w:val="24"/>
          <w:lang w:val="en-US" w:bidi="ar-SA"/>
        </w:rPr>
        <w:t xml:space="preserve"> </w:t>
      </w:r>
      <w:r w:rsidRPr="008223E2">
        <w:rPr>
          <w:rFonts w:asciiTheme="majorBidi" w:hAnsiTheme="majorBidi" w:cstheme="majorBidi"/>
          <w:szCs w:val="24"/>
          <w:lang w:val="en-US" w:bidi="ar-SA"/>
        </w:rPr>
        <w:t xml:space="preserve">The Self-report Questionnaire of Psychological Alienation </w:t>
      </w:r>
      <w:r w:rsidRPr="008A351F">
        <w:rPr>
          <w:rFonts w:asciiTheme="majorBidi" w:hAnsiTheme="majorBidi" w:cstheme="majorBidi"/>
          <w:sz w:val="22"/>
          <w:szCs w:val="22"/>
          <w:lang w:val="en-US" w:bidi="ar-SA"/>
        </w:rPr>
        <w:t>(</w:t>
      </w:r>
      <w:r w:rsidRPr="008A351F">
        <w:rPr>
          <w:rFonts w:asciiTheme="majorBidi" w:hAnsiTheme="majorBidi" w:cstheme="majorBidi"/>
          <w:sz w:val="20"/>
          <w:szCs w:val="20"/>
          <w:lang w:val="en-US" w:bidi="ar-SA"/>
        </w:rPr>
        <w:t>PV&amp;VB</w:t>
      </w:r>
      <w:r w:rsidRPr="008A351F">
        <w:rPr>
          <w:rFonts w:asciiTheme="majorBidi" w:hAnsiTheme="majorBidi" w:cstheme="majorBidi"/>
          <w:sz w:val="22"/>
          <w:szCs w:val="22"/>
          <w:lang w:val="en-US" w:bidi="ar-SA"/>
        </w:rPr>
        <w:t>,</w:t>
      </w:r>
      <w:r w:rsidR="008A351F">
        <w:rPr>
          <w:rFonts w:asciiTheme="majorBidi" w:hAnsiTheme="majorBidi" w:cstheme="majorBidi"/>
          <w:sz w:val="20"/>
          <w:szCs w:val="20"/>
          <w:lang w:val="en-US" w:bidi="ar-SA"/>
        </w:rPr>
        <w:t xml:space="preserve"> </w:t>
      </w:r>
      <w:r w:rsidRPr="008A351F">
        <w:rPr>
          <w:rFonts w:asciiTheme="majorBidi" w:hAnsiTheme="majorBidi" w:cstheme="majorBidi"/>
          <w:sz w:val="20"/>
          <w:szCs w:val="20"/>
          <w:lang w:val="en-US" w:bidi="ar-SA"/>
        </w:rPr>
        <w:t>Seeman</w:t>
      </w:r>
      <w:r w:rsidRPr="008A351F">
        <w:rPr>
          <w:rFonts w:asciiTheme="majorBidi" w:hAnsiTheme="majorBidi" w:cstheme="majorBidi"/>
          <w:sz w:val="22"/>
          <w:szCs w:val="22"/>
          <w:lang w:val="en-US" w:bidi="ar-SA"/>
        </w:rPr>
        <w:t xml:space="preserve">, </w:t>
      </w:r>
      <w:r w:rsidRPr="008A351F">
        <w:rPr>
          <w:rFonts w:asciiTheme="majorBidi" w:hAnsiTheme="majorBidi" w:cstheme="majorBidi"/>
          <w:sz w:val="20"/>
          <w:szCs w:val="20"/>
          <w:lang w:val="en-US" w:bidi="ar-SA"/>
        </w:rPr>
        <w:t>1959</w:t>
      </w:r>
      <w:r w:rsidRPr="008A351F">
        <w:rPr>
          <w:rFonts w:asciiTheme="majorBidi" w:hAnsiTheme="majorBidi" w:cstheme="majorBidi"/>
          <w:sz w:val="22"/>
          <w:szCs w:val="22"/>
          <w:lang w:val="en-US" w:bidi="ar-SA"/>
        </w:rPr>
        <w:t>)</w:t>
      </w:r>
      <w:r w:rsidRPr="008223E2">
        <w:rPr>
          <w:rFonts w:asciiTheme="majorBidi" w:hAnsiTheme="majorBidi" w:cstheme="majorBidi"/>
          <w:szCs w:val="24"/>
          <w:lang w:val="en-US" w:bidi="ar-SA"/>
        </w:rPr>
        <w:t xml:space="preserve"> and the Inventory of Parent and Peer Attachment </w:t>
      </w:r>
      <w:r w:rsidRPr="005C5E41">
        <w:rPr>
          <w:rFonts w:asciiTheme="majorBidi" w:hAnsiTheme="majorBidi" w:cstheme="majorBidi"/>
          <w:sz w:val="20"/>
          <w:szCs w:val="20"/>
          <w:lang w:val="en-US" w:bidi="ar-SA"/>
        </w:rPr>
        <w:t>(IPPA-R,</w:t>
      </w:r>
      <w:r w:rsidRPr="005C5E41">
        <w:rPr>
          <w:rFonts w:asciiTheme="majorBidi" w:hAnsiTheme="majorBidi" w:cstheme="majorBidi"/>
          <w:sz w:val="22"/>
          <w:szCs w:val="22"/>
          <w:lang w:val="en-US" w:bidi="ar-SA"/>
        </w:rPr>
        <w:t xml:space="preserve"> </w:t>
      </w:r>
      <w:r w:rsidRPr="005C5E41">
        <w:rPr>
          <w:rFonts w:asciiTheme="majorBidi" w:hAnsiTheme="majorBidi" w:cstheme="majorBidi"/>
          <w:sz w:val="20"/>
          <w:szCs w:val="20"/>
          <w:lang w:val="en-US" w:bidi="ar-SA"/>
        </w:rPr>
        <w:t>Armsden &amp; Greenberg, 1987).</w:t>
      </w:r>
      <w:r w:rsidR="00D64B34">
        <w:rPr>
          <w:rFonts w:asciiTheme="majorBidi" w:hAnsiTheme="majorBidi" w:cstheme="majorBidi"/>
          <w:sz w:val="20"/>
          <w:szCs w:val="20"/>
          <w:lang w:val="en-US" w:bidi="ar-SA"/>
        </w:rPr>
        <w:t xml:space="preserve"> </w:t>
      </w:r>
      <w:r w:rsidR="00D64B34" w:rsidRPr="00D64B34">
        <w:rPr>
          <w:rFonts w:asciiTheme="majorBidi" w:hAnsiTheme="majorBidi" w:cstheme="majorBidi"/>
          <w:szCs w:val="24"/>
          <w:lang w:val="en-US" w:bidi="ar-SA"/>
        </w:rPr>
        <w:t>Werev administered</w:t>
      </w:r>
      <w:r w:rsidRPr="005C5E41">
        <w:rPr>
          <w:rFonts w:asciiTheme="majorBidi" w:hAnsiTheme="majorBidi" w:cstheme="majorBidi"/>
          <w:sz w:val="22"/>
          <w:szCs w:val="22"/>
          <w:lang w:val="en-US" w:bidi="ar-SA"/>
        </w:rPr>
        <w:t xml:space="preserve"> </w:t>
      </w:r>
      <w:r w:rsidRPr="008223E2">
        <w:rPr>
          <w:rFonts w:asciiTheme="majorBidi" w:hAnsiTheme="majorBidi" w:cstheme="majorBidi"/>
          <w:szCs w:val="24"/>
          <w:lang w:val="en-US" w:bidi="ar-SA"/>
        </w:rPr>
        <w:t>The data were analyzed through Pearson’s Correlation Coefficient, Regression and One-way ANNOVA (</w:t>
      </w:r>
      <w:r w:rsidRPr="005C5E41">
        <w:rPr>
          <w:rFonts w:asciiTheme="majorBidi" w:hAnsiTheme="majorBidi" w:cstheme="majorBidi"/>
          <w:sz w:val="20"/>
          <w:szCs w:val="20"/>
          <w:lang w:val="en-US" w:bidi="ar-SA"/>
        </w:rPr>
        <w:t>T-test</w:t>
      </w:r>
      <w:r w:rsidRPr="008223E2">
        <w:rPr>
          <w:rFonts w:asciiTheme="majorBidi" w:hAnsiTheme="majorBidi" w:cstheme="majorBidi"/>
          <w:szCs w:val="24"/>
          <w:lang w:val="en-US" w:bidi="ar-SA"/>
        </w:rPr>
        <w:t xml:space="preserve">). Findings </w:t>
      </w:r>
      <w:r w:rsidR="00D64B34">
        <w:rPr>
          <w:rFonts w:asciiTheme="majorBidi" w:hAnsiTheme="majorBidi" w:cstheme="majorBidi"/>
          <w:szCs w:val="24"/>
          <w:lang w:val="en-US" w:bidi="ar-SA"/>
        </w:rPr>
        <w:t>indicated</w:t>
      </w:r>
      <w:r w:rsidRPr="008223E2">
        <w:rPr>
          <w:rFonts w:asciiTheme="majorBidi" w:hAnsiTheme="majorBidi" w:cstheme="majorBidi"/>
          <w:szCs w:val="24"/>
          <w:lang w:val="en-US" w:bidi="ar-SA"/>
        </w:rPr>
        <w:t xml:space="preserve"> that there was a significant relationship between attachment to parents, peers and their elements, and vandalistic behaviors in a three parallel manner. Also, it was found that the relationship with parents and peers (the positive relationship between parents, peers and adolescent) had a negative and significant relationship with dependent variable, and alienation from parents and peers had a positive and significant relationship with vandalism. It can be inferred, therefore, that attachment to parents and peers had a negative relationship with vandalism. In addition, it was reported that all five dimensions of psychological alienation (i.e., powerlessness, normlessness, meaninglessness, social isolation, and self-estrangement) were significantly and positively related to vandalistic behaviors. Moreover, there was no significant relationship reported in vandalistic behaviors between males and females. Finally, six variables of social isolation, trusting father, relationship with mother, alienation from father and peers which were afterwards inserted in regression could explain 90 percent of variance of dependent variable, i.e., vandalism. Also, significance value represented that the relationship between the six-mentioned variables and vandalism was significant at 99 %</w:t>
      </w:r>
      <w:r w:rsidR="00B8251E">
        <w:rPr>
          <w:rFonts w:asciiTheme="majorBidi" w:hAnsiTheme="majorBidi" w:cstheme="majorBidi"/>
          <w:szCs w:val="24"/>
          <w:lang w:val="en-US" w:bidi="ar-SA"/>
        </w:rPr>
        <w:t xml:space="preserve"> </w:t>
      </w:r>
      <w:r w:rsidRPr="008223E2">
        <w:rPr>
          <w:rFonts w:asciiTheme="majorBidi" w:hAnsiTheme="majorBidi" w:cstheme="majorBidi"/>
          <w:szCs w:val="24"/>
          <w:lang w:val="en-US" w:bidi="ar-SA"/>
        </w:rPr>
        <w:t>confidence level. Considering the significant relationship between vandalism and aforementioned variables, it can be concluded that there would be a dire need to creating emotional ambiance and establishing close relationship between adolescents, schools</w:t>
      </w:r>
      <w:r w:rsidR="00D64B34">
        <w:rPr>
          <w:rFonts w:asciiTheme="majorBidi" w:hAnsiTheme="majorBidi" w:cstheme="majorBidi"/>
          <w:szCs w:val="24"/>
          <w:lang w:val="en-US" w:bidi="ar-SA"/>
        </w:rPr>
        <w:t xml:space="preserve"> </w:t>
      </w:r>
      <w:r w:rsidRPr="008223E2">
        <w:rPr>
          <w:rFonts w:asciiTheme="majorBidi" w:hAnsiTheme="majorBidi" w:cstheme="majorBidi"/>
          <w:szCs w:val="24"/>
          <w:lang w:val="en-US" w:bidi="ar-SA"/>
        </w:rPr>
        <w:t>and parents. Furthermore, it is necessarily required to educatestudents about social skills (including the process of decision-making, enhancing self-confidence, managing peers’ stress, and boosting conscientiousness)</w:t>
      </w:r>
      <w:r w:rsidR="00B8251E">
        <w:rPr>
          <w:rFonts w:asciiTheme="majorBidi" w:hAnsiTheme="majorBidi" w:cstheme="majorBidi"/>
          <w:szCs w:val="24"/>
          <w:lang w:val="en-US" w:bidi="ar-SA"/>
        </w:rPr>
        <w:t xml:space="preserve"> </w:t>
      </w:r>
      <w:r w:rsidRPr="008223E2">
        <w:rPr>
          <w:rFonts w:asciiTheme="majorBidi" w:hAnsiTheme="majorBidi" w:cstheme="majorBidi"/>
          <w:szCs w:val="24"/>
          <w:lang w:val="en-US" w:bidi="ar-SA"/>
        </w:rPr>
        <w:t xml:space="preserve">in schools in order to decrease vandalistic behaviors. </w:t>
      </w:r>
    </w:p>
    <w:p w:rsidR="001570A5" w:rsidRPr="00FE12AD" w:rsidRDefault="001570A5" w:rsidP="00B8251E">
      <w:pPr>
        <w:pStyle w:val="a0"/>
        <w:spacing w:line="276" w:lineRule="auto"/>
      </w:pPr>
      <w:r w:rsidRPr="00FE12AD">
        <w:rPr>
          <w:b/>
          <w:bCs/>
        </w:rPr>
        <w:t>Keywords:</w:t>
      </w:r>
      <w:r w:rsidRPr="00FE12AD">
        <w:t xml:space="preserve"> </w:t>
      </w:r>
      <w:r w:rsidR="005C5E41" w:rsidRPr="008223E2">
        <w:rPr>
          <w:rFonts w:asciiTheme="majorBidi" w:hAnsiTheme="majorBidi" w:cstheme="majorBidi"/>
        </w:rPr>
        <w:t>Vandalism, powerlessness, normlessness, meaninglessness, social isolation, self-estrangement, psychological alienation theory, attachment quality.</w:t>
      </w:r>
    </w:p>
    <w:p w:rsidR="003E181D" w:rsidRPr="00FE12AD" w:rsidRDefault="003E181D">
      <w:pPr>
        <w:bidi w:val="0"/>
        <w:spacing w:after="200" w:line="276" w:lineRule="auto"/>
        <w:jc w:val="left"/>
        <w:rPr>
          <w:rFonts w:cs="B Nazanin"/>
          <w:b/>
          <w:bCs/>
          <w:sz w:val="28"/>
          <w:lang w:bidi="fa-IR"/>
        </w:rPr>
      </w:pPr>
      <w:r w:rsidRPr="00FE12AD">
        <w:rPr>
          <w:rFonts w:cs="B Nazanin"/>
          <w:b/>
          <w:bCs/>
          <w:sz w:val="28"/>
          <w:rtl/>
        </w:rPr>
        <w:br w:type="page"/>
      </w:r>
    </w:p>
    <w:p w:rsidR="001570A5" w:rsidRPr="00FE12AD" w:rsidRDefault="00A61C9C" w:rsidP="006F73E8">
      <w:pPr>
        <w:jc w:val="center"/>
        <w:rPr>
          <w:rFonts w:cs="Times New Roman"/>
          <w:b/>
          <w:bCs/>
          <w:sz w:val="28"/>
        </w:rPr>
      </w:pPr>
      <w:r w:rsidRPr="00FE12AD">
        <w:rPr>
          <w:noProof/>
          <w:lang w:bidi="fa-IR"/>
        </w:rPr>
        <w:lastRenderedPageBreak/>
        <w:drawing>
          <wp:inline distT="0" distB="0" distL="0" distR="0">
            <wp:extent cx="895350" cy="1364358"/>
            <wp:effectExtent l="0" t="0" r="0" b="0"/>
            <wp:docPr id="15" name="il_fi" descr="http://it.tmu.ac.ir/images/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tmu.ac.ir/images/arm.bmp"/>
                    <pic:cNvPicPr>
                      <a:picLocks noChangeAspect="1" noChangeArrowheads="1"/>
                    </pic:cNvPicPr>
                  </pic:nvPicPr>
                  <pic:blipFill>
                    <a:blip r:embed="rId21" cstate="print"/>
                    <a:srcRect/>
                    <a:stretch>
                      <a:fillRect/>
                    </a:stretch>
                  </pic:blipFill>
                  <pic:spPr bwMode="auto">
                    <a:xfrm>
                      <a:off x="0" y="0"/>
                      <a:ext cx="895036" cy="1363880"/>
                    </a:xfrm>
                    <a:prstGeom prst="rect">
                      <a:avLst/>
                    </a:prstGeom>
                    <a:noFill/>
                    <a:ln w="9525">
                      <a:noFill/>
                      <a:miter lim="800000"/>
                      <a:headEnd/>
                      <a:tailEnd/>
                    </a:ln>
                  </pic:spPr>
                </pic:pic>
              </a:graphicData>
            </a:graphic>
          </wp:inline>
        </w:drawing>
      </w:r>
    </w:p>
    <w:p w:rsidR="00C810D8" w:rsidRPr="00FE12AD" w:rsidRDefault="00C810D8" w:rsidP="006F73E8">
      <w:pPr>
        <w:bidi w:val="0"/>
        <w:jc w:val="center"/>
        <w:rPr>
          <w:rFonts w:cs="Times New Roman"/>
        </w:rPr>
      </w:pPr>
      <w:r w:rsidRPr="00FE12AD">
        <w:rPr>
          <w:rFonts w:cs="Times New Roman"/>
        </w:rPr>
        <w:t>Kharazmi University</w:t>
      </w:r>
    </w:p>
    <w:p w:rsidR="00C810D8" w:rsidRPr="00FE12AD" w:rsidRDefault="00C810D8" w:rsidP="006F73E8">
      <w:pPr>
        <w:bidi w:val="0"/>
        <w:jc w:val="center"/>
        <w:rPr>
          <w:rFonts w:cs="Times New Roman"/>
        </w:rPr>
      </w:pPr>
      <w:r w:rsidRPr="00FE12AD">
        <w:rPr>
          <w:rFonts w:cs="Times New Roman"/>
        </w:rPr>
        <w:t>Faculty of Psychology and Education</w:t>
      </w:r>
    </w:p>
    <w:p w:rsidR="00C810D8" w:rsidRPr="00FE12AD" w:rsidRDefault="00C810D8" w:rsidP="000E2532">
      <w:pPr>
        <w:bidi w:val="0"/>
        <w:jc w:val="center"/>
        <w:rPr>
          <w:rFonts w:cs="Times New Roman"/>
        </w:rPr>
      </w:pPr>
      <w:r w:rsidRPr="00FE12AD">
        <w:rPr>
          <w:rFonts w:cs="Times New Roman"/>
        </w:rPr>
        <w:t xml:space="preserve">Department of </w:t>
      </w:r>
      <w:bookmarkStart w:id="58" w:name="_GoBack"/>
      <w:bookmarkEnd w:id="58"/>
      <w:r w:rsidR="000E2532">
        <w:rPr>
          <w:rFonts w:cs="Times New Roman"/>
        </w:rPr>
        <w:t>Educational Psychology</w:t>
      </w: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Pr>
      </w:pPr>
      <w:r w:rsidRPr="00FE12AD">
        <w:rPr>
          <w:rFonts w:cs="Times New Roman"/>
        </w:rPr>
        <w:t>Title</w:t>
      </w:r>
    </w:p>
    <w:p w:rsidR="00C810D8" w:rsidRPr="000E2532" w:rsidRDefault="000E2532" w:rsidP="006F73E8">
      <w:pPr>
        <w:bidi w:val="0"/>
        <w:jc w:val="center"/>
        <w:rPr>
          <w:rFonts w:cs="Times New Roman"/>
          <w:sz w:val="32"/>
          <w:szCs w:val="36"/>
        </w:rPr>
      </w:pPr>
      <w:r w:rsidRPr="000E2532">
        <w:rPr>
          <w:rFonts w:cs="Times New Roman"/>
          <w:b/>
          <w:bCs/>
          <w:sz w:val="28"/>
          <w:szCs w:val="32"/>
          <w:lang w:bidi="fa-IR"/>
        </w:rPr>
        <w:t xml:space="preserve">The Relationship between </w:t>
      </w:r>
      <w:r w:rsidRPr="000E2532">
        <w:rPr>
          <w:rStyle w:val="hps"/>
          <w:rFonts w:cs="Times New Roman"/>
          <w:b/>
          <w:bCs/>
          <w:sz w:val="28"/>
          <w:szCs w:val="32"/>
        </w:rPr>
        <w:t xml:space="preserve">Attachment quality and </w:t>
      </w:r>
      <w:r w:rsidRPr="000E2532">
        <w:rPr>
          <w:rFonts w:cs="Times New Roman"/>
          <w:b/>
          <w:bCs/>
          <w:sz w:val="28"/>
          <w:szCs w:val="32"/>
          <w:lang w:bidi="fa-IR"/>
        </w:rPr>
        <w:t>vandalistic behaviours</w:t>
      </w:r>
      <w:r w:rsidRPr="000E2532">
        <w:rPr>
          <w:rStyle w:val="hps"/>
          <w:rFonts w:cs="Times New Roman"/>
          <w:b/>
          <w:bCs/>
          <w:sz w:val="28"/>
          <w:szCs w:val="32"/>
        </w:rPr>
        <w:t xml:space="preserve"> in High School Students</w:t>
      </w:r>
      <w:r w:rsidRPr="000E2532">
        <w:rPr>
          <w:rFonts w:cs="Times New Roman"/>
          <w:b/>
          <w:bCs/>
          <w:sz w:val="28"/>
          <w:szCs w:val="32"/>
          <w:lang w:bidi="fa-IR"/>
        </w:rPr>
        <w:t xml:space="preserve"> based on Melvin seemans theory of psychological alienation</w:t>
      </w:r>
    </w:p>
    <w:p w:rsidR="00C810D8" w:rsidRDefault="00C810D8" w:rsidP="006F73E8">
      <w:pPr>
        <w:bidi w:val="0"/>
        <w:jc w:val="center"/>
        <w:rPr>
          <w:rFonts w:cs="Times New Roman"/>
        </w:rPr>
      </w:pPr>
    </w:p>
    <w:p w:rsidR="000E2532" w:rsidRDefault="000E2532" w:rsidP="000E2532">
      <w:pPr>
        <w:bidi w:val="0"/>
        <w:jc w:val="center"/>
        <w:rPr>
          <w:rFonts w:cs="Times New Roman"/>
        </w:rPr>
      </w:pPr>
    </w:p>
    <w:p w:rsidR="000E2532" w:rsidRPr="00FE12AD" w:rsidRDefault="000E2532" w:rsidP="000E2532">
      <w:pPr>
        <w:bidi w:val="0"/>
        <w:jc w:val="center"/>
        <w:rPr>
          <w:rFonts w:cs="Times New Roman"/>
        </w:rPr>
      </w:pPr>
    </w:p>
    <w:p w:rsidR="00C810D8" w:rsidRPr="00FE12AD" w:rsidRDefault="00C810D8" w:rsidP="006F73E8">
      <w:pPr>
        <w:bidi w:val="0"/>
        <w:jc w:val="center"/>
        <w:rPr>
          <w:rFonts w:cs="Times New Roman"/>
        </w:rPr>
      </w:pPr>
      <w:r w:rsidRPr="00FE12AD">
        <w:rPr>
          <w:rFonts w:cs="Times New Roman"/>
        </w:rPr>
        <w:t>By</w:t>
      </w:r>
    </w:p>
    <w:p w:rsidR="00C810D8" w:rsidRPr="00FE12AD" w:rsidRDefault="000E2532" w:rsidP="000E2532">
      <w:pPr>
        <w:bidi w:val="0"/>
        <w:jc w:val="center"/>
        <w:rPr>
          <w:rFonts w:cs="Times New Roman"/>
          <w:b/>
          <w:bCs/>
        </w:rPr>
      </w:pPr>
      <w:r>
        <w:rPr>
          <w:rFonts w:cs="Times New Roman"/>
          <w:b/>
          <w:bCs/>
        </w:rPr>
        <w:t>Afsharian</w:t>
      </w:r>
      <w:r w:rsidR="00C810D8" w:rsidRPr="00FE12AD">
        <w:rPr>
          <w:rFonts w:cs="Times New Roman"/>
          <w:b/>
          <w:bCs/>
        </w:rPr>
        <w:t>, N</w:t>
      </w:r>
      <w:r>
        <w:rPr>
          <w:rFonts w:cs="Times New Roman"/>
          <w:b/>
          <w:bCs/>
        </w:rPr>
        <w:t>eda</w:t>
      </w: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Pr>
      </w:pPr>
      <w:r w:rsidRPr="00FE12AD">
        <w:rPr>
          <w:rFonts w:cs="Times New Roman"/>
        </w:rPr>
        <w:t>Supervisor</w:t>
      </w:r>
    </w:p>
    <w:p w:rsidR="00C810D8" w:rsidRPr="00FE12AD" w:rsidRDefault="000E2532" w:rsidP="000E2532">
      <w:pPr>
        <w:bidi w:val="0"/>
        <w:jc w:val="center"/>
        <w:rPr>
          <w:rFonts w:cs="Times New Roman"/>
        </w:rPr>
      </w:pPr>
      <w:r>
        <w:rPr>
          <w:rFonts w:cs="Times New Roman"/>
          <w:b/>
          <w:bCs/>
        </w:rPr>
        <w:t>Kadivar</w:t>
      </w:r>
      <w:r w:rsidR="00C810D8" w:rsidRPr="00FE12AD">
        <w:rPr>
          <w:rFonts w:cs="Times New Roman"/>
          <w:b/>
          <w:bCs/>
        </w:rPr>
        <w:t xml:space="preserve">, </w:t>
      </w:r>
      <w:r>
        <w:rPr>
          <w:rFonts w:cs="Times New Roman"/>
          <w:b/>
          <w:bCs/>
        </w:rPr>
        <w:t>Parvin</w:t>
      </w:r>
      <w:r w:rsidR="00C810D8" w:rsidRPr="00FE12AD">
        <w:rPr>
          <w:rFonts w:cs="Times New Roman"/>
        </w:rPr>
        <w:t>, Ph.D.</w:t>
      </w: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Pr>
      </w:pPr>
    </w:p>
    <w:p w:rsidR="00C810D8" w:rsidRPr="00FE12AD" w:rsidRDefault="005B14BE" w:rsidP="006F73E8">
      <w:pPr>
        <w:bidi w:val="0"/>
        <w:jc w:val="center"/>
        <w:rPr>
          <w:rFonts w:cs="Times New Roman"/>
        </w:rPr>
      </w:pPr>
      <w:r w:rsidRPr="00FE12AD">
        <w:rPr>
          <w:rFonts w:cs="Times New Roman"/>
          <w:lang w:val="en-GB"/>
        </w:rPr>
        <w:t>A</w:t>
      </w:r>
      <w:r w:rsidR="00C810D8" w:rsidRPr="00FE12AD">
        <w:rPr>
          <w:rFonts w:cs="Times New Roman"/>
        </w:rPr>
        <w:t>dvisor</w:t>
      </w:r>
    </w:p>
    <w:p w:rsidR="00C810D8" w:rsidRPr="00FE12AD" w:rsidRDefault="00C810D8" w:rsidP="000E2532">
      <w:pPr>
        <w:bidi w:val="0"/>
        <w:jc w:val="center"/>
        <w:rPr>
          <w:rFonts w:cs="Times New Roman"/>
        </w:rPr>
      </w:pPr>
      <w:r w:rsidRPr="00FE12AD">
        <w:rPr>
          <w:rFonts w:cs="Times New Roman"/>
          <w:b/>
          <w:bCs/>
        </w:rPr>
        <w:t>S</w:t>
      </w:r>
      <w:r w:rsidR="000E2532">
        <w:rPr>
          <w:rFonts w:cs="Times New Roman"/>
          <w:b/>
          <w:bCs/>
        </w:rPr>
        <w:t>arami</w:t>
      </w:r>
      <w:r w:rsidRPr="00FE12AD">
        <w:rPr>
          <w:rFonts w:cs="Times New Roman"/>
          <w:b/>
          <w:bCs/>
        </w:rPr>
        <w:t xml:space="preserve">, </w:t>
      </w:r>
      <w:r w:rsidR="000E2532">
        <w:rPr>
          <w:rFonts w:cs="Times New Roman"/>
          <w:b/>
          <w:bCs/>
        </w:rPr>
        <w:t>Gholamreza</w:t>
      </w:r>
      <w:r w:rsidRPr="00FE12AD">
        <w:rPr>
          <w:rFonts w:cs="Times New Roman"/>
        </w:rPr>
        <w:t>, Ph.D.</w:t>
      </w: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tl/>
        </w:rPr>
      </w:pP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Pr>
      </w:pPr>
    </w:p>
    <w:p w:rsidR="00C810D8" w:rsidRPr="00FE12AD" w:rsidRDefault="00C810D8" w:rsidP="006F73E8">
      <w:pPr>
        <w:bidi w:val="0"/>
        <w:jc w:val="center"/>
        <w:rPr>
          <w:rFonts w:cs="Times New Roman"/>
        </w:rPr>
      </w:pPr>
    </w:p>
    <w:p w:rsidR="00C810D8" w:rsidRPr="00FE12AD" w:rsidRDefault="00C810D8" w:rsidP="000E2532">
      <w:pPr>
        <w:bidi w:val="0"/>
        <w:jc w:val="center"/>
        <w:rPr>
          <w:rFonts w:cs="Times New Roman"/>
        </w:rPr>
      </w:pPr>
      <w:r w:rsidRPr="00FE12AD">
        <w:rPr>
          <w:rFonts w:cs="Times New Roman"/>
        </w:rPr>
        <w:t xml:space="preserve">July </w:t>
      </w:r>
      <w:r w:rsidR="000E2532">
        <w:rPr>
          <w:rFonts w:cs="Times New Roman"/>
        </w:rPr>
        <w:t>2014</w:t>
      </w:r>
    </w:p>
    <w:p w:rsidR="009C21D3" w:rsidRPr="00FE12AD" w:rsidRDefault="009C21D3" w:rsidP="006F73E8">
      <w:pPr>
        <w:rPr>
          <w:rFonts w:cs="Times New Roman"/>
          <w:lang w:bidi="fa-IR"/>
        </w:rPr>
      </w:pPr>
    </w:p>
    <w:sectPr w:rsidR="009C21D3" w:rsidRPr="00FE12AD" w:rsidSect="00A56548">
      <w:headerReference w:type="default" r:id="rId22"/>
      <w:footerReference w:type="default" r:id="rId23"/>
      <w:footnotePr>
        <w:numRestart w:val="eachPage"/>
      </w:footnotePr>
      <w:pgSz w:w="11906" w:h="16838"/>
      <w:pgMar w:top="1588" w:right="2098" w:bottom="1588" w:left="158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90A" w:rsidRDefault="00E6490A" w:rsidP="001570A5">
      <w:pPr>
        <w:spacing w:line="240" w:lineRule="auto"/>
      </w:pPr>
      <w:r>
        <w:separator/>
      </w:r>
    </w:p>
  </w:endnote>
  <w:endnote w:type="continuationSeparator" w:id="1">
    <w:p w:rsidR="00E6490A" w:rsidRDefault="00E6490A" w:rsidP="001570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Lotus">
    <w:panose1 w:val="000004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Zar">
    <w:panose1 w:val="00000400000000000000"/>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imes Mew Roman">
    <w:altName w:val="Times New Roman"/>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63" w:rsidRDefault="00FE5463" w:rsidP="003F27C3">
    <w:pPr>
      <w:pStyle w:val="Footer"/>
      <w:jc w:val="center"/>
      <w:rPr>
        <w:lang w:bidi="fa-I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06266979"/>
      <w:docPartObj>
        <w:docPartGallery w:val="Page Numbers (Bottom of Page)"/>
        <w:docPartUnique/>
      </w:docPartObj>
    </w:sdtPr>
    <w:sdtEndPr>
      <w:rPr>
        <w:noProof/>
      </w:rPr>
    </w:sdtEndPr>
    <w:sdtContent>
      <w:p w:rsidR="00FE5463" w:rsidRDefault="00D93D31">
        <w:pPr>
          <w:pStyle w:val="Footer"/>
          <w:jc w:val="center"/>
        </w:pPr>
        <w:fldSimple w:instr=" PAGE   \* MERGEFORMAT ">
          <w:r w:rsidR="00BA2A07">
            <w:rPr>
              <w:rFonts w:hint="eastAsia"/>
              <w:noProof/>
              <w:rtl/>
            </w:rPr>
            <w:t>ح‌</w:t>
          </w:r>
        </w:fldSimple>
      </w:p>
    </w:sdtContent>
  </w:sdt>
  <w:p w:rsidR="00FE5463" w:rsidRDefault="00FE5463" w:rsidP="003F27C3">
    <w:pPr>
      <w:pStyle w:val="Footer"/>
      <w:jc w:val="center"/>
      <w:rPr>
        <w:lang w:bidi="fa-I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63" w:rsidRDefault="00FE5463" w:rsidP="003F27C3">
    <w:pPr>
      <w:pStyle w:val="Footer"/>
      <w:jc w:val="center"/>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90A" w:rsidRDefault="00E6490A" w:rsidP="001570A5">
      <w:pPr>
        <w:spacing w:line="240" w:lineRule="auto"/>
      </w:pPr>
      <w:r>
        <w:separator/>
      </w:r>
    </w:p>
  </w:footnote>
  <w:footnote w:type="continuationSeparator" w:id="1">
    <w:p w:rsidR="00E6490A" w:rsidRDefault="00E6490A" w:rsidP="001570A5">
      <w:pPr>
        <w:spacing w:line="240" w:lineRule="auto"/>
      </w:pPr>
      <w:r>
        <w:continuationSeparator/>
      </w:r>
    </w:p>
  </w:footnote>
  <w:footnote w:id="2">
    <w:p w:rsidR="00FE5463" w:rsidRPr="00B914A0" w:rsidRDefault="00FE5463" w:rsidP="009E2D77">
      <w:pPr>
        <w:pStyle w:val="FootnoteText"/>
        <w:bidi w:val="0"/>
        <w:rPr>
          <w:lang w:bidi="fa-IR"/>
        </w:rPr>
      </w:pPr>
      <w:r w:rsidRPr="00B914A0">
        <w:rPr>
          <w:rStyle w:val="FootnoteReference"/>
        </w:rPr>
        <w:footnoteRef/>
      </w:r>
      <w:r w:rsidRPr="00B914A0">
        <w:t>.</w:t>
      </w:r>
      <w:r w:rsidRPr="00B914A0">
        <w:rPr>
          <w:rtl/>
        </w:rPr>
        <w:t xml:space="preserve"> </w:t>
      </w:r>
      <w:r w:rsidRPr="00B914A0">
        <w:t xml:space="preserve"> </w:t>
      </w:r>
      <w:r w:rsidRPr="00B914A0">
        <w:rPr>
          <w:lang w:bidi="fa-IR"/>
        </w:rPr>
        <w:t>Social order</w:t>
      </w:r>
    </w:p>
  </w:footnote>
  <w:footnote w:id="3">
    <w:p w:rsidR="00FE5463" w:rsidRDefault="00FE5463" w:rsidP="009E2D77">
      <w:pPr>
        <w:pStyle w:val="FootnoteText"/>
        <w:bidi w:val="0"/>
        <w:rPr>
          <w:lang w:bidi="fa-IR"/>
        </w:rPr>
      </w:pPr>
      <w:r>
        <w:rPr>
          <w:rStyle w:val="FootnoteReference"/>
        </w:rPr>
        <w:footnoteRef/>
      </w:r>
      <w:r>
        <w:rPr>
          <w:rtl/>
        </w:rPr>
        <w:t xml:space="preserve"> </w:t>
      </w:r>
      <w:r>
        <w:rPr>
          <w:lang w:bidi="fa-IR"/>
        </w:rPr>
        <w:t>. Vandalistic</w:t>
      </w:r>
    </w:p>
  </w:footnote>
  <w:footnote w:id="4">
    <w:p w:rsidR="00FE5463" w:rsidRDefault="00FE5463" w:rsidP="009E2D77">
      <w:pPr>
        <w:pStyle w:val="FootnoteText"/>
        <w:bidi w:val="0"/>
        <w:rPr>
          <w:lang w:bidi="fa-IR"/>
        </w:rPr>
      </w:pPr>
      <w:r>
        <w:rPr>
          <w:rStyle w:val="FootnoteReference"/>
        </w:rPr>
        <w:footnoteRef/>
      </w:r>
      <w:r>
        <w:rPr>
          <w:rtl/>
        </w:rPr>
        <w:t xml:space="preserve"> </w:t>
      </w:r>
      <w:r>
        <w:t xml:space="preserve">. </w:t>
      </w:r>
      <w:r w:rsidRPr="00F356DB">
        <w:rPr>
          <w:lang w:bidi="fa-IR"/>
        </w:rPr>
        <w:t>M. Seeman</w:t>
      </w:r>
    </w:p>
  </w:footnote>
  <w:footnote w:id="5">
    <w:p w:rsidR="00FE5463" w:rsidRDefault="00FE5463" w:rsidP="009E2D77">
      <w:pPr>
        <w:pStyle w:val="FootnoteText"/>
        <w:bidi w:val="0"/>
      </w:pPr>
      <w:r>
        <w:rPr>
          <w:rStyle w:val="FootnoteReference"/>
        </w:rPr>
        <w:footnoteRef/>
      </w:r>
      <w:r>
        <w:rPr>
          <w:rtl/>
        </w:rPr>
        <w:t xml:space="preserve"> </w:t>
      </w:r>
      <w:r>
        <w:t xml:space="preserve">. </w:t>
      </w:r>
      <w:r>
        <w:rPr>
          <w:lang w:bidi="fa-IR"/>
        </w:rPr>
        <w:t>P</w:t>
      </w:r>
      <w:r w:rsidRPr="00F356DB">
        <w:rPr>
          <w:lang w:bidi="fa-IR"/>
        </w:rPr>
        <w:t>owerlessness</w:t>
      </w:r>
    </w:p>
  </w:footnote>
  <w:footnote w:id="6">
    <w:p w:rsidR="00FE5463" w:rsidRDefault="00FE5463" w:rsidP="009E2D77">
      <w:pPr>
        <w:pStyle w:val="FootnoteText"/>
        <w:bidi w:val="0"/>
      </w:pPr>
      <w:r>
        <w:rPr>
          <w:rStyle w:val="FootnoteReference"/>
        </w:rPr>
        <w:footnoteRef/>
      </w:r>
      <w:r>
        <w:rPr>
          <w:rtl/>
        </w:rPr>
        <w:t xml:space="preserve"> </w:t>
      </w:r>
      <w:r>
        <w:t xml:space="preserve">. </w:t>
      </w:r>
      <w:r>
        <w:rPr>
          <w:lang w:bidi="fa-IR"/>
        </w:rPr>
        <w:t>M</w:t>
      </w:r>
      <w:r w:rsidRPr="00F356DB">
        <w:rPr>
          <w:lang w:bidi="fa-IR"/>
        </w:rPr>
        <w:t>eaninglessness</w:t>
      </w:r>
    </w:p>
  </w:footnote>
  <w:footnote w:id="7">
    <w:p w:rsidR="00FE5463" w:rsidRDefault="00FE5463" w:rsidP="009E2D77">
      <w:pPr>
        <w:pStyle w:val="FootnoteText"/>
        <w:bidi w:val="0"/>
      </w:pPr>
      <w:r>
        <w:rPr>
          <w:rStyle w:val="FootnoteReference"/>
        </w:rPr>
        <w:footnoteRef/>
      </w:r>
      <w:r>
        <w:rPr>
          <w:rtl/>
        </w:rPr>
        <w:t xml:space="preserve"> </w:t>
      </w:r>
      <w:r>
        <w:t xml:space="preserve">. </w:t>
      </w:r>
      <w:r>
        <w:rPr>
          <w:lang w:bidi="fa-IR"/>
        </w:rPr>
        <w:t>N</w:t>
      </w:r>
      <w:r w:rsidRPr="00F356DB">
        <w:rPr>
          <w:lang w:bidi="fa-IR"/>
        </w:rPr>
        <w:t>ormlessness</w:t>
      </w:r>
    </w:p>
  </w:footnote>
  <w:footnote w:id="8">
    <w:p w:rsidR="00FE5463" w:rsidRDefault="00FE5463" w:rsidP="009E2D77">
      <w:pPr>
        <w:pStyle w:val="FootnoteText"/>
        <w:bidi w:val="0"/>
      </w:pPr>
      <w:r>
        <w:rPr>
          <w:rStyle w:val="FootnoteReference"/>
        </w:rPr>
        <w:footnoteRef/>
      </w:r>
      <w:r>
        <w:rPr>
          <w:rtl/>
        </w:rPr>
        <w:t xml:space="preserve"> </w:t>
      </w:r>
      <w:r>
        <w:t xml:space="preserve">. </w:t>
      </w:r>
      <w:r>
        <w:rPr>
          <w:lang w:bidi="fa-IR"/>
        </w:rPr>
        <w:t>S</w:t>
      </w:r>
      <w:r w:rsidRPr="00F356DB">
        <w:rPr>
          <w:lang w:bidi="fa-IR"/>
        </w:rPr>
        <w:t>ocial isolation</w:t>
      </w:r>
    </w:p>
  </w:footnote>
  <w:footnote w:id="9">
    <w:p w:rsidR="00FE5463" w:rsidRDefault="00FE5463" w:rsidP="009E2D77">
      <w:pPr>
        <w:pStyle w:val="FootnoteText"/>
        <w:bidi w:val="0"/>
      </w:pPr>
      <w:r>
        <w:rPr>
          <w:rStyle w:val="FootnoteReference"/>
        </w:rPr>
        <w:footnoteRef/>
      </w:r>
      <w:r>
        <w:rPr>
          <w:rtl/>
        </w:rPr>
        <w:t xml:space="preserve"> </w:t>
      </w:r>
      <w:r>
        <w:t xml:space="preserve">. </w:t>
      </w:r>
      <w:r>
        <w:rPr>
          <w:lang w:bidi="fa-IR"/>
        </w:rPr>
        <w:t>S</w:t>
      </w:r>
      <w:r w:rsidRPr="00F356DB">
        <w:rPr>
          <w:lang w:bidi="fa-IR"/>
        </w:rPr>
        <w:t>elf estrangement</w:t>
      </w:r>
    </w:p>
  </w:footnote>
  <w:footnote w:id="10">
    <w:p w:rsidR="00FE5463" w:rsidRDefault="00FE5463" w:rsidP="00B33FF0">
      <w:pPr>
        <w:pStyle w:val="FootnoteText"/>
        <w:bidi w:val="0"/>
        <w:rPr>
          <w:lang w:bidi="fa-IR"/>
        </w:rPr>
      </w:pPr>
      <w:r>
        <w:rPr>
          <w:rStyle w:val="FootnoteReference"/>
        </w:rPr>
        <w:footnoteRef/>
      </w:r>
      <w:r>
        <w:rPr>
          <w:rtl/>
        </w:rPr>
        <w:t xml:space="preserve"> </w:t>
      </w:r>
      <w:r>
        <w:rPr>
          <w:lang w:bidi="fa-IR"/>
        </w:rPr>
        <w:t>. Burgess &amp; Marshall &amp; Rubin</w:t>
      </w:r>
    </w:p>
  </w:footnote>
  <w:footnote w:id="11">
    <w:p w:rsidR="00FE5463" w:rsidRDefault="00FE5463" w:rsidP="00B33FF0">
      <w:pPr>
        <w:pStyle w:val="FootnoteText"/>
        <w:bidi w:val="0"/>
      </w:pPr>
      <w:r>
        <w:rPr>
          <w:rStyle w:val="FootnoteReference"/>
        </w:rPr>
        <w:footnoteRef/>
      </w:r>
      <w:r>
        <w:rPr>
          <w:rtl/>
        </w:rPr>
        <w:t xml:space="preserve"> </w:t>
      </w:r>
      <w:r>
        <w:t>. Erikson &amp; Srouf &amp; Egeland</w:t>
      </w:r>
    </w:p>
  </w:footnote>
  <w:footnote w:id="12">
    <w:p w:rsidR="00FE5463" w:rsidRDefault="00FE5463" w:rsidP="00D84BC4">
      <w:pPr>
        <w:pStyle w:val="FootnoteText"/>
        <w:bidi w:val="0"/>
        <w:spacing w:line="240" w:lineRule="auto"/>
        <w:rPr>
          <w:lang w:bidi="fa-IR"/>
        </w:rPr>
      </w:pPr>
      <w:r>
        <w:rPr>
          <w:rStyle w:val="FootnoteReference"/>
        </w:rPr>
        <w:footnoteRef/>
      </w:r>
      <w:r>
        <w:rPr>
          <w:rtl/>
        </w:rPr>
        <w:t xml:space="preserve"> </w:t>
      </w:r>
      <w:r>
        <w:rPr>
          <w:lang w:bidi="fa-IR"/>
        </w:rPr>
        <w:t>. Kolmen</w:t>
      </w:r>
    </w:p>
  </w:footnote>
  <w:footnote w:id="13">
    <w:p w:rsidR="00FE5463" w:rsidRPr="00270FC7" w:rsidRDefault="00FE5463" w:rsidP="00D84BC4">
      <w:pPr>
        <w:pStyle w:val="FootnoteText"/>
        <w:bidi w:val="0"/>
        <w:spacing w:line="240" w:lineRule="auto"/>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Cohn</w:t>
      </w:r>
    </w:p>
  </w:footnote>
  <w:footnote w:id="14">
    <w:p w:rsidR="00FE5463" w:rsidRPr="00270FC7" w:rsidRDefault="00FE5463" w:rsidP="00D84BC4">
      <w:pPr>
        <w:pStyle w:val="FootnoteText"/>
        <w:bidi w:val="0"/>
        <w:spacing w:line="240" w:lineRule="auto"/>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Bartholomew &amp; Horowitz</w:t>
      </w:r>
    </w:p>
  </w:footnote>
  <w:footnote w:id="15">
    <w:p w:rsidR="00FE5463" w:rsidRPr="00270FC7" w:rsidRDefault="00FE5463" w:rsidP="00D84BC4">
      <w:pPr>
        <w:pStyle w:val="FootnoteText"/>
        <w:bidi w:val="0"/>
        <w:spacing w:line="240" w:lineRule="auto"/>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Kenny &amp; Donaldson</w:t>
      </w:r>
    </w:p>
  </w:footnote>
  <w:footnote w:id="16">
    <w:p w:rsidR="00FE5463" w:rsidRPr="00270FC7" w:rsidRDefault="00FE5463" w:rsidP="00D84BC4">
      <w:pPr>
        <w:pStyle w:val="FootnoteText"/>
        <w:bidi w:val="0"/>
        <w:spacing w:line="240" w:lineRule="auto"/>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Holmbeck &amp; Wandrei</w:t>
      </w:r>
    </w:p>
  </w:footnote>
  <w:footnote w:id="17">
    <w:p w:rsidR="00FE5463" w:rsidRDefault="00FE5463" w:rsidP="00D84BC4">
      <w:pPr>
        <w:pStyle w:val="FootnoteText"/>
        <w:bidi w:val="0"/>
        <w:spacing w:line="240" w:lineRule="auto"/>
        <w:rPr>
          <w:lang w:bidi="fa-IR"/>
        </w:rPr>
      </w:pPr>
      <w:r>
        <w:rPr>
          <w:rStyle w:val="FootnoteReference"/>
        </w:rPr>
        <w:footnoteRef/>
      </w:r>
      <w:r>
        <w:rPr>
          <w:rtl/>
        </w:rPr>
        <w:t xml:space="preserve"> </w:t>
      </w:r>
      <w:r>
        <w:rPr>
          <w:lang w:bidi="fa-IR"/>
        </w:rPr>
        <w:t>. Rose-Krasnor</w:t>
      </w:r>
    </w:p>
  </w:footnote>
  <w:footnote w:id="18">
    <w:p w:rsidR="00FE5463" w:rsidRPr="00270FC7" w:rsidRDefault="00FE5463" w:rsidP="00D84BC4">
      <w:pPr>
        <w:pStyle w:val="FootnoteText"/>
        <w:bidi w:val="0"/>
        <w:spacing w:line="240" w:lineRule="auto"/>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Noom &amp; Dekovic &amp; Meeus</w:t>
      </w:r>
    </w:p>
  </w:footnote>
  <w:footnote w:id="19">
    <w:p w:rsidR="00FE5463" w:rsidRDefault="00FE5463" w:rsidP="00D84BC4">
      <w:pPr>
        <w:pStyle w:val="FootnoteText"/>
        <w:bidi w:val="0"/>
        <w:spacing w:line="240" w:lineRule="auto"/>
        <w:rPr>
          <w:lang w:bidi="fa-IR"/>
        </w:rPr>
      </w:pPr>
      <w:r>
        <w:rPr>
          <w:rStyle w:val="FootnoteReference"/>
        </w:rPr>
        <w:footnoteRef/>
      </w:r>
      <w:r>
        <w:rPr>
          <w:rtl/>
        </w:rPr>
        <w:t xml:space="preserve"> </w:t>
      </w:r>
      <w:r>
        <w:rPr>
          <w:rFonts w:hint="cs"/>
          <w:rtl/>
          <w:lang w:bidi="fa-IR"/>
        </w:rPr>
        <w:t>.</w:t>
      </w:r>
      <w:r>
        <w:rPr>
          <w:lang w:bidi="fa-IR"/>
        </w:rPr>
        <w:t xml:space="preserve"> Kokko</w:t>
      </w:r>
    </w:p>
  </w:footnote>
  <w:footnote w:id="20">
    <w:p w:rsidR="00FE5463" w:rsidRDefault="00FE5463" w:rsidP="00D84BC4">
      <w:pPr>
        <w:pStyle w:val="FootnoteText"/>
        <w:bidi w:val="0"/>
        <w:spacing w:line="240" w:lineRule="auto"/>
      </w:pPr>
      <w:r>
        <w:rPr>
          <w:rStyle w:val="FootnoteReference"/>
        </w:rPr>
        <w:footnoteRef/>
      </w:r>
      <w:r>
        <w:rPr>
          <w:rtl/>
        </w:rPr>
        <w:t xml:space="preserve"> </w:t>
      </w:r>
      <w:r>
        <w:t>. laible</w:t>
      </w:r>
    </w:p>
  </w:footnote>
  <w:footnote w:id="21">
    <w:p w:rsidR="00FE5463" w:rsidRDefault="00FE5463" w:rsidP="00372710">
      <w:pPr>
        <w:pStyle w:val="FootnoteText"/>
        <w:bidi w:val="0"/>
        <w:rPr>
          <w:lang w:bidi="fa-IR"/>
        </w:rPr>
      </w:pPr>
      <w:r>
        <w:rPr>
          <w:rStyle w:val="FootnoteReference"/>
        </w:rPr>
        <w:footnoteRef/>
      </w:r>
      <w:r>
        <w:rPr>
          <w:rtl/>
        </w:rPr>
        <w:t xml:space="preserve"> </w:t>
      </w:r>
      <w:r>
        <w:rPr>
          <w:lang w:bidi="fa-IR"/>
        </w:rPr>
        <w:t>. Scheneider</w:t>
      </w:r>
    </w:p>
  </w:footnote>
  <w:footnote w:id="22">
    <w:p w:rsidR="00FE5463" w:rsidRPr="00270FC7" w:rsidRDefault="00FE5463" w:rsidP="009E2D77">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Verschueren</w:t>
      </w:r>
      <w:r w:rsidRPr="00270FC7">
        <w:rPr>
          <w:lang w:bidi="fa-IR"/>
        </w:rPr>
        <w:t xml:space="preserve"> &amp; </w:t>
      </w:r>
      <w:r w:rsidRPr="00270FC7">
        <w:rPr>
          <w:rFonts w:eastAsiaTheme="minorHAnsi"/>
          <w:lang w:bidi="fa-IR"/>
        </w:rPr>
        <w:t>Marcoen</w:t>
      </w:r>
      <w:r w:rsidRPr="00270FC7">
        <w:rPr>
          <w:lang w:bidi="fa-IR"/>
        </w:rPr>
        <w:t xml:space="preserve"> </w:t>
      </w:r>
    </w:p>
  </w:footnote>
  <w:footnote w:id="23">
    <w:p w:rsidR="00FE5463" w:rsidRPr="00270FC7" w:rsidRDefault="00FE5463" w:rsidP="009E2D77">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Rubin &amp; et.al</w:t>
      </w:r>
    </w:p>
  </w:footnote>
  <w:footnote w:id="24">
    <w:p w:rsidR="00FE5463" w:rsidRPr="00270FC7" w:rsidRDefault="00FE5463" w:rsidP="009E2D77">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Fanti</w:t>
      </w:r>
    </w:p>
  </w:footnote>
  <w:footnote w:id="25">
    <w:p w:rsidR="00FE5463" w:rsidRDefault="00FE5463" w:rsidP="009E2D77">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Gullone &amp; Robinson</w:t>
      </w:r>
    </w:p>
  </w:footnote>
  <w:footnote w:id="26">
    <w:p w:rsidR="00FE5463" w:rsidRDefault="00FE5463" w:rsidP="009E2D77">
      <w:pPr>
        <w:pStyle w:val="FootnoteText"/>
        <w:bidi w:val="0"/>
        <w:rPr>
          <w:lang w:bidi="fa-IR"/>
        </w:rPr>
      </w:pPr>
      <w:r>
        <w:rPr>
          <w:rStyle w:val="FootnoteReference"/>
        </w:rPr>
        <w:footnoteRef/>
      </w:r>
      <w:r>
        <w:rPr>
          <w:rtl/>
        </w:rPr>
        <w:t xml:space="preserve"> </w:t>
      </w:r>
      <w:r>
        <w:rPr>
          <w:lang w:bidi="fa-IR"/>
        </w:rPr>
        <w:t xml:space="preserve">. </w:t>
      </w:r>
      <w:r>
        <w:rPr>
          <w:rFonts w:ascii="TimesNewRomanPSMT" w:eastAsia="Calibri" w:hAnsi="TimesNewRomanPSMT" w:cs="TimesNewRomanPSMT"/>
          <w:lang w:bidi="fa-IR"/>
        </w:rPr>
        <w:t>Conduct Disorder</w:t>
      </w:r>
    </w:p>
  </w:footnote>
  <w:footnote w:id="27">
    <w:p w:rsidR="00FE5463" w:rsidRDefault="00FE5463" w:rsidP="0030077C">
      <w:pPr>
        <w:pStyle w:val="FootnoteText"/>
        <w:bidi w:val="0"/>
        <w:rPr>
          <w:lang w:bidi="fa-IR"/>
        </w:rPr>
      </w:pPr>
      <w:r>
        <w:rPr>
          <w:rStyle w:val="FootnoteReference"/>
        </w:rPr>
        <w:footnoteRef/>
      </w:r>
      <w:r>
        <w:rPr>
          <w:rtl/>
        </w:rPr>
        <w:t xml:space="preserve"> </w:t>
      </w:r>
      <w:r>
        <w:rPr>
          <w:lang w:bidi="fa-IR"/>
        </w:rPr>
        <w:t>. Kerr, J</w:t>
      </w:r>
    </w:p>
  </w:footnote>
  <w:footnote w:id="28">
    <w:p w:rsidR="00FE5463" w:rsidRDefault="00FE5463" w:rsidP="00695B86">
      <w:pPr>
        <w:pStyle w:val="FootnoteText"/>
        <w:rPr>
          <w:lang w:bidi="fa-IR"/>
        </w:rPr>
      </w:pPr>
      <w:r>
        <w:rPr>
          <w:rStyle w:val="FootnoteReference"/>
        </w:rPr>
        <w:footnoteRef/>
      </w:r>
      <w:r>
        <w:rPr>
          <w:rtl/>
        </w:rPr>
        <w:t xml:space="preserve"> </w:t>
      </w:r>
      <w:r>
        <w:rPr>
          <w:rFonts w:hint="cs"/>
          <w:rtl/>
          <w:lang w:bidi="fa-IR"/>
        </w:rPr>
        <w:t xml:space="preserve">. </w:t>
      </w:r>
      <w:r w:rsidRPr="009616FB">
        <w:rPr>
          <w:rFonts w:cs="B Nazanin" w:hint="cs"/>
          <w:rtl/>
          <w:lang w:bidi="fa-IR"/>
        </w:rPr>
        <w:t>سه شیو</w:t>
      </w:r>
      <w:r>
        <w:rPr>
          <w:rFonts w:cs="B Nazanin" w:hint="cs"/>
          <w:rtl/>
          <w:lang w:bidi="fa-IR"/>
        </w:rPr>
        <w:t>ۀ</w:t>
      </w:r>
      <w:r w:rsidRPr="009616FB">
        <w:rPr>
          <w:rFonts w:cs="B Nazanin" w:hint="cs"/>
          <w:rtl/>
          <w:lang w:bidi="fa-IR"/>
        </w:rPr>
        <w:t xml:space="preserve"> عملیاتی نمودن متغیر وابست</w:t>
      </w:r>
      <w:r>
        <w:rPr>
          <w:rFonts w:cs="B Nazanin" w:hint="cs"/>
          <w:rtl/>
          <w:lang w:bidi="fa-IR"/>
        </w:rPr>
        <w:t>ه (خرابکاری) به اهتمام استاد راهنما،</w:t>
      </w:r>
      <w:r w:rsidRPr="009616FB">
        <w:rPr>
          <w:rFonts w:cs="B Nazanin" w:hint="cs"/>
          <w:rtl/>
          <w:lang w:bidi="fa-IR"/>
        </w:rPr>
        <w:t xml:space="preserve"> </w:t>
      </w:r>
      <w:r>
        <w:rPr>
          <w:rFonts w:cs="B Nazanin" w:hint="cs"/>
          <w:rtl/>
          <w:lang w:bidi="fa-IR"/>
        </w:rPr>
        <w:t>سرکار خانم دکتر کدیور</w:t>
      </w:r>
      <w:r w:rsidRPr="009616FB">
        <w:rPr>
          <w:rFonts w:cs="B Nazanin" w:hint="cs"/>
          <w:rtl/>
          <w:lang w:bidi="fa-IR"/>
        </w:rPr>
        <w:t>، صورت گرفته است.</w:t>
      </w:r>
    </w:p>
  </w:footnote>
  <w:footnote w:id="29">
    <w:p w:rsidR="00FE5463" w:rsidRPr="001000BC" w:rsidRDefault="00FE5463">
      <w:pPr>
        <w:pStyle w:val="FootnoteText"/>
        <w:rPr>
          <w:rFonts w:cs="B Nazanin"/>
          <w:lang w:bidi="fa-IR"/>
        </w:rPr>
      </w:pPr>
      <w:r w:rsidRPr="001000BC">
        <w:rPr>
          <w:rStyle w:val="FootnoteReference"/>
          <w:rFonts w:cs="B Nazanin"/>
        </w:rPr>
        <w:footnoteRef/>
      </w:r>
      <w:r w:rsidRPr="001000BC">
        <w:rPr>
          <w:rFonts w:cs="B Nazanin"/>
          <w:rtl/>
        </w:rPr>
        <w:t xml:space="preserve"> </w:t>
      </w:r>
      <w:r w:rsidRPr="001000BC">
        <w:rPr>
          <w:rFonts w:cs="B Nazanin" w:hint="cs"/>
          <w:rtl/>
          <w:lang w:bidi="fa-IR"/>
        </w:rPr>
        <w:t xml:space="preserve">. </w:t>
      </w:r>
      <w:r w:rsidRPr="001000BC">
        <w:rPr>
          <w:rFonts w:cs="B Nazanin" w:hint="cs"/>
          <w:rtl/>
        </w:rPr>
        <w:t>این معرف</w:t>
      </w:r>
      <w:r w:rsidRPr="001000BC">
        <w:rPr>
          <w:rFonts w:cs="B Nazanin"/>
          <w:rtl/>
        </w:rPr>
        <w:softHyphen/>
      </w:r>
      <w:r w:rsidRPr="001000BC">
        <w:rPr>
          <w:rFonts w:cs="B Nazanin" w:hint="cs"/>
          <w:rtl/>
        </w:rPr>
        <w:t>ها از بین شاخص</w:t>
      </w:r>
      <w:r w:rsidRPr="001000BC">
        <w:rPr>
          <w:rFonts w:cs="B Nazanin"/>
          <w:rtl/>
        </w:rPr>
        <w:softHyphen/>
      </w:r>
      <w:r w:rsidRPr="001000BC">
        <w:rPr>
          <w:rFonts w:cs="B Nazanin" w:hint="cs"/>
          <w:rtl/>
        </w:rPr>
        <w:t>های موجود در مطالعات پیشینِ داخلی و خارجی جمع</w:t>
      </w:r>
      <w:r w:rsidRPr="001000BC">
        <w:rPr>
          <w:rFonts w:cs="B Nazanin"/>
          <w:rtl/>
        </w:rPr>
        <w:softHyphen/>
      </w:r>
      <w:r w:rsidRPr="001000BC">
        <w:rPr>
          <w:rFonts w:cs="B Nazanin" w:hint="cs"/>
          <w:rtl/>
        </w:rPr>
        <w:t>آوری شده بود</w:t>
      </w:r>
      <w:r>
        <w:rPr>
          <w:rFonts w:cs="B Nazanin" w:hint="cs"/>
          <w:rtl/>
        </w:rPr>
        <w:t>.</w:t>
      </w:r>
    </w:p>
  </w:footnote>
  <w:footnote w:id="30">
    <w:p w:rsidR="00FE5463" w:rsidRDefault="00FE5463" w:rsidP="00116D1A">
      <w:pPr>
        <w:pStyle w:val="FootnoteText"/>
        <w:bidi w:val="0"/>
      </w:pPr>
      <w:r>
        <w:rPr>
          <w:rStyle w:val="FootnoteReference"/>
        </w:rPr>
        <w:footnoteRef/>
      </w:r>
      <w:r>
        <w:rPr>
          <w:rtl/>
        </w:rPr>
        <w:t xml:space="preserve"> </w:t>
      </w:r>
      <w:r>
        <w:t xml:space="preserve">. </w:t>
      </w:r>
      <w:r w:rsidRPr="00CB1D35">
        <w:t>Albert Cohen</w:t>
      </w:r>
    </w:p>
  </w:footnote>
  <w:footnote w:id="31">
    <w:p w:rsidR="00FE5463" w:rsidRDefault="00FE5463" w:rsidP="00116D1A">
      <w:pPr>
        <w:pStyle w:val="FootnoteText"/>
        <w:bidi w:val="0"/>
      </w:pPr>
      <w:r>
        <w:rPr>
          <w:rStyle w:val="FootnoteReference"/>
        </w:rPr>
        <w:footnoteRef/>
      </w:r>
      <w:r>
        <w:rPr>
          <w:rtl/>
        </w:rPr>
        <w:t xml:space="preserve"> </w:t>
      </w:r>
      <w:r>
        <w:t xml:space="preserve">. </w:t>
      </w:r>
      <w:r>
        <w:rPr>
          <w:lang w:bidi="fa-IR"/>
        </w:rPr>
        <w:t>S</w:t>
      </w:r>
      <w:r w:rsidRPr="00DE3F83">
        <w:rPr>
          <w:lang w:bidi="fa-IR"/>
        </w:rPr>
        <w:t>tatus frustration</w:t>
      </w:r>
    </w:p>
  </w:footnote>
  <w:footnote w:id="32">
    <w:p w:rsidR="00FE5463" w:rsidRPr="00F356DB" w:rsidRDefault="00FE5463" w:rsidP="00116D1A">
      <w:pPr>
        <w:pStyle w:val="FootnoteText"/>
        <w:bidi w:val="0"/>
      </w:pPr>
      <w:r w:rsidRPr="00F356DB">
        <w:rPr>
          <w:rStyle w:val="FootnoteReference"/>
        </w:rPr>
        <w:footnoteRef/>
      </w:r>
      <w:r w:rsidRPr="00F356DB">
        <w:rPr>
          <w:rtl/>
        </w:rPr>
        <w:t xml:space="preserve"> </w:t>
      </w:r>
      <w:r w:rsidRPr="00F356DB">
        <w:t xml:space="preserve">. </w:t>
      </w:r>
      <w:r w:rsidRPr="00F356DB">
        <w:rPr>
          <w:lang w:bidi="fa-IR"/>
        </w:rPr>
        <w:t>Clifferential opportunity</w:t>
      </w:r>
    </w:p>
  </w:footnote>
  <w:footnote w:id="33">
    <w:p w:rsidR="00FE5463" w:rsidRDefault="00FE5463" w:rsidP="00116D1A">
      <w:pPr>
        <w:pStyle w:val="FootnoteText"/>
        <w:bidi w:val="0"/>
      </w:pPr>
      <w:r>
        <w:rPr>
          <w:rStyle w:val="FootnoteReference"/>
        </w:rPr>
        <w:footnoteRef/>
      </w:r>
      <w:r>
        <w:rPr>
          <w:rtl/>
        </w:rPr>
        <w:t xml:space="preserve"> </w:t>
      </w:r>
      <w:r>
        <w:t xml:space="preserve">. </w:t>
      </w:r>
      <w:r>
        <w:rPr>
          <w:rFonts w:cs="B Nazanin"/>
          <w:lang w:bidi="fa-IR"/>
        </w:rPr>
        <w:t>R</w:t>
      </w:r>
      <w:r w:rsidRPr="00DE3F83">
        <w:rPr>
          <w:rFonts w:cs="B Nazanin"/>
          <w:lang w:bidi="fa-IR"/>
        </w:rPr>
        <w:t>ichard Cloward</w:t>
      </w:r>
    </w:p>
  </w:footnote>
  <w:footnote w:id="34">
    <w:p w:rsidR="00FE5463" w:rsidRDefault="00FE5463" w:rsidP="00116D1A">
      <w:pPr>
        <w:pStyle w:val="FootnoteText"/>
        <w:bidi w:val="0"/>
      </w:pPr>
      <w:r>
        <w:rPr>
          <w:rStyle w:val="FootnoteReference"/>
        </w:rPr>
        <w:footnoteRef/>
      </w:r>
      <w:r>
        <w:rPr>
          <w:rtl/>
        </w:rPr>
        <w:t xml:space="preserve"> </w:t>
      </w:r>
      <w:r>
        <w:t xml:space="preserve">. </w:t>
      </w:r>
      <w:r w:rsidRPr="00DE3F83">
        <w:rPr>
          <w:lang w:bidi="fa-IR"/>
        </w:rPr>
        <w:t>Lioyd Ohlin</w:t>
      </w:r>
    </w:p>
  </w:footnote>
  <w:footnote w:id="35">
    <w:p w:rsidR="00FE5463" w:rsidRDefault="00FE5463" w:rsidP="00116D1A">
      <w:pPr>
        <w:pStyle w:val="FootnoteText"/>
        <w:bidi w:val="0"/>
      </w:pPr>
      <w:r>
        <w:rPr>
          <w:rStyle w:val="FootnoteReference"/>
        </w:rPr>
        <w:footnoteRef/>
      </w:r>
      <w:r>
        <w:rPr>
          <w:rtl/>
        </w:rPr>
        <w:t xml:space="preserve"> </w:t>
      </w:r>
      <w:r>
        <w:t xml:space="preserve">. </w:t>
      </w:r>
      <w:r w:rsidRPr="00F356DB">
        <w:t>W.B.Miller</w:t>
      </w:r>
    </w:p>
  </w:footnote>
  <w:footnote w:id="36">
    <w:p w:rsidR="00FE5463" w:rsidRDefault="00FE5463" w:rsidP="00116D1A">
      <w:pPr>
        <w:pStyle w:val="FootnoteText"/>
        <w:bidi w:val="0"/>
      </w:pPr>
      <w:r>
        <w:rPr>
          <w:rStyle w:val="FootnoteReference"/>
        </w:rPr>
        <w:footnoteRef/>
      </w:r>
      <w:r>
        <w:rPr>
          <w:rtl/>
        </w:rPr>
        <w:t xml:space="preserve"> </w:t>
      </w:r>
      <w:r>
        <w:t xml:space="preserve">. </w:t>
      </w:r>
      <w:r w:rsidRPr="00F356DB">
        <w:rPr>
          <w:lang w:bidi="fa-IR"/>
        </w:rPr>
        <w:t>M. Seeman</w:t>
      </w:r>
    </w:p>
  </w:footnote>
  <w:footnote w:id="37">
    <w:p w:rsidR="00FE5463" w:rsidRDefault="00FE5463" w:rsidP="00116D1A">
      <w:pPr>
        <w:pStyle w:val="FootnoteText"/>
        <w:bidi w:val="0"/>
      </w:pPr>
      <w:r>
        <w:rPr>
          <w:rStyle w:val="FootnoteReference"/>
        </w:rPr>
        <w:footnoteRef/>
      </w:r>
      <w:r>
        <w:rPr>
          <w:rtl/>
        </w:rPr>
        <w:t xml:space="preserve"> </w:t>
      </w:r>
      <w:r>
        <w:t xml:space="preserve">. </w:t>
      </w:r>
      <w:r>
        <w:rPr>
          <w:lang w:bidi="fa-IR"/>
        </w:rPr>
        <w:t>P</w:t>
      </w:r>
      <w:r w:rsidRPr="00F356DB">
        <w:rPr>
          <w:lang w:bidi="fa-IR"/>
        </w:rPr>
        <w:t>owerlessness</w:t>
      </w:r>
    </w:p>
  </w:footnote>
  <w:footnote w:id="38">
    <w:p w:rsidR="00FE5463" w:rsidRDefault="00FE5463" w:rsidP="00116D1A">
      <w:pPr>
        <w:pStyle w:val="FootnoteText"/>
        <w:bidi w:val="0"/>
      </w:pPr>
      <w:r>
        <w:rPr>
          <w:rStyle w:val="FootnoteReference"/>
        </w:rPr>
        <w:footnoteRef/>
      </w:r>
      <w:r>
        <w:rPr>
          <w:rtl/>
        </w:rPr>
        <w:t xml:space="preserve"> </w:t>
      </w:r>
      <w:r>
        <w:t xml:space="preserve">. </w:t>
      </w:r>
      <w:r>
        <w:rPr>
          <w:lang w:bidi="fa-IR"/>
        </w:rPr>
        <w:t>N</w:t>
      </w:r>
      <w:r w:rsidRPr="00F356DB">
        <w:rPr>
          <w:lang w:bidi="fa-IR"/>
        </w:rPr>
        <w:t>ormlessness</w:t>
      </w:r>
    </w:p>
  </w:footnote>
  <w:footnote w:id="39">
    <w:p w:rsidR="00FE5463" w:rsidRDefault="00FE5463" w:rsidP="00116D1A">
      <w:pPr>
        <w:pStyle w:val="FootnoteText"/>
        <w:bidi w:val="0"/>
      </w:pPr>
      <w:r>
        <w:rPr>
          <w:rStyle w:val="FootnoteReference"/>
        </w:rPr>
        <w:footnoteRef/>
      </w:r>
      <w:r>
        <w:rPr>
          <w:rtl/>
        </w:rPr>
        <w:t xml:space="preserve"> </w:t>
      </w:r>
      <w:r>
        <w:t xml:space="preserve">. </w:t>
      </w:r>
      <w:r>
        <w:rPr>
          <w:lang w:bidi="fa-IR"/>
        </w:rPr>
        <w:t>M</w:t>
      </w:r>
      <w:r w:rsidRPr="00F356DB">
        <w:rPr>
          <w:lang w:bidi="fa-IR"/>
        </w:rPr>
        <w:t>eaninglessness</w:t>
      </w:r>
    </w:p>
  </w:footnote>
  <w:footnote w:id="40">
    <w:p w:rsidR="00FE5463" w:rsidRDefault="00FE5463" w:rsidP="00116D1A">
      <w:pPr>
        <w:pStyle w:val="FootnoteText"/>
        <w:bidi w:val="0"/>
      </w:pPr>
      <w:r>
        <w:rPr>
          <w:rStyle w:val="FootnoteReference"/>
        </w:rPr>
        <w:footnoteRef/>
      </w:r>
      <w:r>
        <w:rPr>
          <w:rtl/>
        </w:rPr>
        <w:t xml:space="preserve"> </w:t>
      </w:r>
      <w:r>
        <w:t xml:space="preserve">. </w:t>
      </w:r>
      <w:r>
        <w:rPr>
          <w:lang w:bidi="fa-IR"/>
        </w:rPr>
        <w:t>S</w:t>
      </w:r>
      <w:r w:rsidRPr="00F356DB">
        <w:rPr>
          <w:lang w:bidi="fa-IR"/>
        </w:rPr>
        <w:t>ocial isolation</w:t>
      </w:r>
    </w:p>
  </w:footnote>
  <w:footnote w:id="41">
    <w:p w:rsidR="00FE5463" w:rsidRDefault="00FE5463" w:rsidP="00116D1A">
      <w:pPr>
        <w:pStyle w:val="FootnoteText"/>
        <w:bidi w:val="0"/>
      </w:pPr>
      <w:r>
        <w:rPr>
          <w:rStyle w:val="FootnoteReference"/>
        </w:rPr>
        <w:footnoteRef/>
      </w:r>
      <w:r>
        <w:rPr>
          <w:rtl/>
        </w:rPr>
        <w:t xml:space="preserve"> </w:t>
      </w:r>
      <w:r>
        <w:t xml:space="preserve">. </w:t>
      </w:r>
      <w:r>
        <w:rPr>
          <w:lang w:bidi="fa-IR"/>
        </w:rPr>
        <w:t>S</w:t>
      </w:r>
      <w:r w:rsidRPr="00F356DB">
        <w:rPr>
          <w:lang w:bidi="fa-IR"/>
        </w:rPr>
        <w:t>elf estrangement</w:t>
      </w:r>
    </w:p>
  </w:footnote>
  <w:footnote w:id="42">
    <w:p w:rsidR="00FE5463" w:rsidRDefault="00FE5463" w:rsidP="00D8632A">
      <w:pPr>
        <w:pStyle w:val="FootnoteText"/>
        <w:bidi w:val="0"/>
        <w:rPr>
          <w:lang w:bidi="fa-IR"/>
        </w:rPr>
      </w:pPr>
      <w:r>
        <w:rPr>
          <w:rStyle w:val="FootnoteReference"/>
        </w:rPr>
        <w:footnoteRef/>
      </w:r>
      <w:r>
        <w:rPr>
          <w:rtl/>
        </w:rPr>
        <w:t xml:space="preserve"> </w:t>
      </w:r>
      <w:r>
        <w:rPr>
          <w:lang w:bidi="fa-IR"/>
        </w:rPr>
        <w:t xml:space="preserve">. </w:t>
      </w:r>
      <w:r w:rsidRPr="00D8632A">
        <w:rPr>
          <w:lang w:bidi="fa-IR"/>
        </w:rPr>
        <w:t>E.Fromm</w:t>
      </w:r>
    </w:p>
  </w:footnote>
  <w:footnote w:id="43">
    <w:p w:rsidR="00FE5463" w:rsidRDefault="00FE5463" w:rsidP="00116D1A">
      <w:pPr>
        <w:pStyle w:val="FootnoteText"/>
        <w:bidi w:val="0"/>
      </w:pPr>
      <w:r>
        <w:rPr>
          <w:rStyle w:val="FootnoteReference"/>
        </w:rPr>
        <w:footnoteRef/>
      </w:r>
      <w:r>
        <w:rPr>
          <w:rtl/>
        </w:rPr>
        <w:t xml:space="preserve"> </w:t>
      </w:r>
      <w:r>
        <w:t xml:space="preserve">. </w:t>
      </w:r>
      <w:r w:rsidRPr="00F356DB">
        <w:t>Edwin Sutherland</w:t>
      </w:r>
    </w:p>
  </w:footnote>
  <w:footnote w:id="44">
    <w:p w:rsidR="00FE5463" w:rsidRDefault="00FE5463" w:rsidP="00116D1A">
      <w:pPr>
        <w:pStyle w:val="FootnoteText"/>
        <w:bidi w:val="0"/>
      </w:pPr>
      <w:r>
        <w:rPr>
          <w:rStyle w:val="FootnoteReference"/>
        </w:rPr>
        <w:footnoteRef/>
      </w:r>
      <w:r>
        <w:rPr>
          <w:rtl/>
        </w:rPr>
        <w:t xml:space="preserve"> </w:t>
      </w:r>
      <w:r>
        <w:t xml:space="preserve">. </w:t>
      </w:r>
      <w:r w:rsidRPr="00F356DB">
        <w:rPr>
          <w:rFonts w:cs="B Nazanin"/>
          <w:lang w:bidi="fa-IR"/>
        </w:rPr>
        <w:t>Donal Cressey</w:t>
      </w:r>
    </w:p>
  </w:footnote>
  <w:footnote w:id="45">
    <w:p w:rsidR="00FE5463" w:rsidRDefault="00FE5463" w:rsidP="00116D1A">
      <w:pPr>
        <w:pStyle w:val="FootnoteText"/>
        <w:bidi w:val="0"/>
      </w:pPr>
      <w:r>
        <w:rPr>
          <w:rStyle w:val="FootnoteReference"/>
        </w:rPr>
        <w:footnoteRef/>
      </w:r>
      <w:r>
        <w:rPr>
          <w:rtl/>
        </w:rPr>
        <w:t xml:space="preserve"> </w:t>
      </w:r>
      <w:r>
        <w:t xml:space="preserve">. </w:t>
      </w:r>
      <w:r>
        <w:rPr>
          <w:lang w:bidi="fa-IR"/>
        </w:rPr>
        <w:t>D</w:t>
      </w:r>
      <w:r w:rsidRPr="00F356DB">
        <w:rPr>
          <w:lang w:bidi="fa-IR"/>
        </w:rPr>
        <w:t>iffenctial association</w:t>
      </w:r>
      <w:r>
        <w:rPr>
          <w:sz w:val="24"/>
          <w:szCs w:val="24"/>
        </w:rPr>
        <w:t xml:space="preserve">  </w:t>
      </w:r>
    </w:p>
  </w:footnote>
  <w:footnote w:id="46">
    <w:p w:rsidR="00FE5463" w:rsidRDefault="00FE5463" w:rsidP="00116D1A">
      <w:pPr>
        <w:pStyle w:val="FootnoteText"/>
        <w:bidi w:val="0"/>
      </w:pPr>
      <w:r>
        <w:rPr>
          <w:rStyle w:val="FootnoteReference"/>
        </w:rPr>
        <w:footnoteRef/>
      </w:r>
      <w:r>
        <w:rPr>
          <w:rtl/>
        </w:rPr>
        <w:t xml:space="preserve"> </w:t>
      </w:r>
      <w:r>
        <w:t>.</w:t>
      </w:r>
      <w:r w:rsidRPr="003C5F37">
        <w:t xml:space="preserve"> </w:t>
      </w:r>
      <w:r w:rsidRPr="0058468A">
        <w:t>Travis Hirschi</w:t>
      </w:r>
    </w:p>
  </w:footnote>
  <w:footnote w:id="47">
    <w:p w:rsidR="00FE5463" w:rsidRDefault="00FE5463" w:rsidP="00116D1A">
      <w:pPr>
        <w:pStyle w:val="FootnoteText"/>
        <w:bidi w:val="0"/>
      </w:pPr>
      <w:r>
        <w:rPr>
          <w:rStyle w:val="FootnoteReference"/>
        </w:rPr>
        <w:footnoteRef/>
      </w:r>
      <w:r>
        <w:rPr>
          <w:rtl/>
        </w:rPr>
        <w:t xml:space="preserve"> </w:t>
      </w:r>
      <w:r>
        <w:t>. A</w:t>
      </w:r>
      <w:r w:rsidRPr="0058468A">
        <w:t>ttachment</w:t>
      </w:r>
    </w:p>
  </w:footnote>
  <w:footnote w:id="48">
    <w:p w:rsidR="00FE5463" w:rsidRDefault="00FE5463" w:rsidP="00116D1A">
      <w:pPr>
        <w:pStyle w:val="FootnoteText"/>
        <w:bidi w:val="0"/>
      </w:pPr>
      <w:r>
        <w:rPr>
          <w:rStyle w:val="FootnoteReference"/>
        </w:rPr>
        <w:footnoteRef/>
      </w:r>
      <w:r>
        <w:rPr>
          <w:rtl/>
        </w:rPr>
        <w:t xml:space="preserve"> </w:t>
      </w:r>
      <w:r>
        <w:t>. C</w:t>
      </w:r>
      <w:r w:rsidRPr="0058468A">
        <w:t>ommitment</w:t>
      </w:r>
    </w:p>
  </w:footnote>
  <w:footnote w:id="49">
    <w:p w:rsidR="00FE5463" w:rsidRDefault="00FE5463" w:rsidP="00116D1A">
      <w:pPr>
        <w:pStyle w:val="FootnoteText"/>
        <w:bidi w:val="0"/>
      </w:pPr>
      <w:r>
        <w:rPr>
          <w:rStyle w:val="FootnoteReference"/>
        </w:rPr>
        <w:footnoteRef/>
      </w:r>
      <w:r>
        <w:rPr>
          <w:rtl/>
        </w:rPr>
        <w:t xml:space="preserve"> </w:t>
      </w:r>
      <w:r>
        <w:t>. I</w:t>
      </w:r>
      <w:r w:rsidRPr="0058468A">
        <w:t>nvolvement</w:t>
      </w:r>
    </w:p>
  </w:footnote>
  <w:footnote w:id="50">
    <w:p w:rsidR="00FE5463" w:rsidRDefault="00FE5463" w:rsidP="00116D1A">
      <w:pPr>
        <w:pStyle w:val="FootnoteText"/>
        <w:bidi w:val="0"/>
      </w:pPr>
      <w:r>
        <w:rPr>
          <w:rStyle w:val="FootnoteReference"/>
        </w:rPr>
        <w:footnoteRef/>
      </w:r>
      <w:r>
        <w:rPr>
          <w:rtl/>
        </w:rPr>
        <w:t xml:space="preserve"> </w:t>
      </w:r>
      <w:r>
        <w:t>. B</w:t>
      </w:r>
      <w:r w:rsidRPr="0058468A">
        <w:t>elif</w:t>
      </w:r>
    </w:p>
  </w:footnote>
  <w:footnote w:id="51">
    <w:p w:rsidR="00FE5463" w:rsidRDefault="00FE5463" w:rsidP="00116D1A">
      <w:pPr>
        <w:pStyle w:val="FootnoteText"/>
        <w:bidi w:val="0"/>
      </w:pPr>
      <w:r>
        <w:rPr>
          <w:rStyle w:val="FootnoteReference"/>
        </w:rPr>
        <w:footnoteRef/>
      </w:r>
      <w:r>
        <w:rPr>
          <w:rtl/>
        </w:rPr>
        <w:t xml:space="preserve"> </w:t>
      </w:r>
      <w:r>
        <w:t xml:space="preserve">. </w:t>
      </w:r>
      <w:r w:rsidRPr="006E1957">
        <w:rPr>
          <w:lang w:bidi="fa-IR"/>
        </w:rPr>
        <w:t>Howard Becker</w:t>
      </w:r>
    </w:p>
  </w:footnote>
  <w:footnote w:id="52">
    <w:p w:rsidR="00FE5463" w:rsidRDefault="00FE5463" w:rsidP="00116D1A">
      <w:pPr>
        <w:pStyle w:val="FootnoteText"/>
        <w:bidi w:val="0"/>
      </w:pPr>
      <w:r>
        <w:rPr>
          <w:rStyle w:val="FootnoteReference"/>
        </w:rPr>
        <w:footnoteRef/>
      </w:r>
      <w:r>
        <w:rPr>
          <w:rtl/>
        </w:rPr>
        <w:t xml:space="preserve"> </w:t>
      </w:r>
      <w:r>
        <w:t xml:space="preserve">. </w:t>
      </w:r>
      <w:r w:rsidRPr="006E1957">
        <w:rPr>
          <w:lang w:bidi="fa-IR"/>
        </w:rPr>
        <w:t>Edwin Lemert</w:t>
      </w:r>
    </w:p>
  </w:footnote>
  <w:footnote w:id="53">
    <w:p w:rsidR="00FE5463" w:rsidRDefault="00FE5463" w:rsidP="00116D1A">
      <w:pPr>
        <w:pStyle w:val="FootnoteText"/>
        <w:bidi w:val="0"/>
        <w:rPr>
          <w:lang w:bidi="fa-IR"/>
        </w:rPr>
      </w:pPr>
      <w:r>
        <w:rPr>
          <w:rStyle w:val="FootnoteReference"/>
        </w:rPr>
        <w:footnoteRef/>
      </w:r>
      <w:r>
        <w:rPr>
          <w:rtl/>
        </w:rPr>
        <w:t xml:space="preserve"> </w:t>
      </w:r>
      <w:r>
        <w:rPr>
          <w:lang w:bidi="fa-IR"/>
        </w:rPr>
        <w:t>. Asch</w:t>
      </w:r>
    </w:p>
  </w:footnote>
  <w:footnote w:id="54">
    <w:p w:rsidR="00FE5463" w:rsidRDefault="00FE5463" w:rsidP="00116D1A">
      <w:pPr>
        <w:pStyle w:val="FootnoteText"/>
        <w:bidi w:val="0"/>
        <w:rPr>
          <w:lang w:bidi="fa-IR"/>
        </w:rPr>
      </w:pPr>
      <w:r>
        <w:rPr>
          <w:rStyle w:val="FootnoteReference"/>
        </w:rPr>
        <w:footnoteRef/>
      </w:r>
      <w:r>
        <w:rPr>
          <w:rtl/>
        </w:rPr>
        <w:t xml:space="preserve"> </w:t>
      </w:r>
      <w:r>
        <w:rPr>
          <w:lang w:bidi="fa-IR"/>
        </w:rPr>
        <w:t>. Lovenolth</w:t>
      </w:r>
    </w:p>
  </w:footnote>
  <w:footnote w:id="55">
    <w:p w:rsidR="00FE5463" w:rsidRDefault="00FE5463" w:rsidP="00E41122">
      <w:pPr>
        <w:pStyle w:val="FootnoteText"/>
        <w:bidi w:val="0"/>
        <w:rPr>
          <w:lang w:bidi="fa-IR"/>
        </w:rPr>
      </w:pPr>
      <w:r>
        <w:rPr>
          <w:rStyle w:val="FootnoteReference"/>
        </w:rPr>
        <w:footnoteRef/>
      </w:r>
      <w:r>
        <w:rPr>
          <w:rtl/>
        </w:rPr>
        <w:t xml:space="preserve"> </w:t>
      </w:r>
      <w:r>
        <w:rPr>
          <w:lang w:bidi="fa-IR"/>
        </w:rPr>
        <w:t>. Brayant &amp; Zilman</w:t>
      </w:r>
    </w:p>
  </w:footnote>
  <w:footnote w:id="56">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Trust</w:t>
      </w:r>
    </w:p>
  </w:footnote>
  <w:footnote w:id="57">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Mistrust</w:t>
      </w:r>
    </w:p>
  </w:footnote>
  <w:footnote w:id="58">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Autonomy</w:t>
      </w:r>
    </w:p>
  </w:footnote>
  <w:footnote w:id="59">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Shame &amp; Doubt</w:t>
      </w:r>
    </w:p>
  </w:footnote>
  <w:footnote w:id="60">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Initiative</w:t>
      </w:r>
    </w:p>
  </w:footnote>
  <w:footnote w:id="61">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Guilt</w:t>
      </w:r>
    </w:p>
  </w:footnote>
  <w:footnote w:id="62">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Industry</w:t>
      </w:r>
    </w:p>
  </w:footnote>
  <w:footnote w:id="63">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Inferiority</w:t>
      </w:r>
    </w:p>
  </w:footnote>
  <w:footnote w:id="64">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Identity</w:t>
      </w:r>
    </w:p>
  </w:footnote>
  <w:footnote w:id="65">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Identity Confusion</w:t>
      </w:r>
    </w:p>
  </w:footnote>
  <w:footnote w:id="66">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Isolation</w:t>
      </w:r>
    </w:p>
  </w:footnote>
  <w:footnote w:id="67">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Generativity</w:t>
      </w:r>
    </w:p>
  </w:footnote>
  <w:footnote w:id="68">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Stagnation</w:t>
      </w:r>
    </w:p>
  </w:footnote>
  <w:footnote w:id="69">
    <w:p w:rsidR="00FE5463" w:rsidRPr="000A6582" w:rsidRDefault="00FE5463" w:rsidP="00E41122">
      <w:pPr>
        <w:pStyle w:val="FootnoteText"/>
        <w:bidi w:val="0"/>
        <w:rPr>
          <w:rFonts w:asciiTheme="majorBidi" w:hAnsiTheme="majorBidi" w:cstheme="majorBidi"/>
        </w:rPr>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Maturity</w:t>
      </w:r>
    </w:p>
  </w:footnote>
  <w:footnote w:id="70">
    <w:p w:rsidR="00FE5463" w:rsidRDefault="00FE5463" w:rsidP="00E41122">
      <w:pPr>
        <w:pStyle w:val="FootnoteText"/>
        <w:bidi w:val="0"/>
      </w:pPr>
      <w:r w:rsidRPr="000A6582">
        <w:rPr>
          <w:rStyle w:val="FootnoteReference"/>
          <w:rFonts w:asciiTheme="majorBidi" w:hAnsiTheme="majorBidi" w:cstheme="majorBidi"/>
        </w:rPr>
        <w:footnoteRef/>
      </w:r>
      <w:r w:rsidRPr="000A6582">
        <w:rPr>
          <w:rFonts w:asciiTheme="majorBidi" w:hAnsiTheme="majorBidi" w:cstheme="majorBidi"/>
          <w:rtl/>
        </w:rPr>
        <w:t xml:space="preserve"> </w:t>
      </w:r>
      <w:r w:rsidRPr="000A6582">
        <w:rPr>
          <w:rFonts w:asciiTheme="majorBidi" w:hAnsiTheme="majorBidi" w:cstheme="majorBidi"/>
        </w:rPr>
        <w:t>. Despair</w:t>
      </w:r>
    </w:p>
  </w:footnote>
  <w:footnote w:id="71">
    <w:p w:rsidR="00FE5463" w:rsidRDefault="00FE5463" w:rsidP="00E41122">
      <w:pPr>
        <w:pStyle w:val="FootnoteText"/>
        <w:bidi w:val="0"/>
      </w:pPr>
      <w:r>
        <w:rPr>
          <w:rStyle w:val="FootnoteReference"/>
        </w:rPr>
        <w:footnoteRef/>
      </w:r>
      <w:r>
        <w:rPr>
          <w:rtl/>
        </w:rPr>
        <w:t xml:space="preserve"> </w:t>
      </w:r>
      <w:r>
        <w:t>. Totalism</w:t>
      </w:r>
    </w:p>
  </w:footnote>
  <w:footnote w:id="72">
    <w:p w:rsidR="00FE5463" w:rsidRDefault="00FE5463" w:rsidP="00E41122">
      <w:pPr>
        <w:pStyle w:val="FootnoteText"/>
        <w:bidi w:val="0"/>
        <w:rPr>
          <w:lang w:bidi="fa-IR"/>
        </w:rPr>
      </w:pPr>
      <w:r>
        <w:rPr>
          <w:rStyle w:val="FootnoteReference"/>
        </w:rPr>
        <w:footnoteRef/>
      </w:r>
      <w:r>
        <w:rPr>
          <w:rtl/>
        </w:rPr>
        <w:t xml:space="preserve"> </w:t>
      </w:r>
      <w:r>
        <w:rPr>
          <w:lang w:bidi="fa-IR"/>
        </w:rPr>
        <w:t>. Kerr, J</w:t>
      </w:r>
    </w:p>
  </w:footnote>
  <w:footnote w:id="73">
    <w:p w:rsidR="00FE5463" w:rsidRDefault="00FE5463" w:rsidP="00E41122">
      <w:pPr>
        <w:pStyle w:val="FootnoteText"/>
        <w:bidi w:val="0"/>
        <w:rPr>
          <w:lang w:bidi="fa-IR"/>
        </w:rPr>
      </w:pPr>
      <w:r>
        <w:rPr>
          <w:rStyle w:val="FootnoteReference"/>
        </w:rPr>
        <w:footnoteRef/>
      </w:r>
      <w:r>
        <w:rPr>
          <w:rtl/>
        </w:rPr>
        <w:t xml:space="preserve"> </w:t>
      </w:r>
      <w:r>
        <w:rPr>
          <w:lang w:bidi="fa-IR"/>
        </w:rPr>
        <w:t>. Norman chester</w:t>
      </w:r>
    </w:p>
  </w:footnote>
  <w:footnote w:id="74">
    <w:p w:rsidR="00FE5463" w:rsidRPr="00270FC7" w:rsidRDefault="00FE5463" w:rsidP="002601F9">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Sullivan &amp; Sullivan</w:t>
      </w:r>
    </w:p>
  </w:footnote>
  <w:footnote w:id="75">
    <w:p w:rsidR="00FE5463" w:rsidRDefault="00FE5463" w:rsidP="002601F9">
      <w:pPr>
        <w:pStyle w:val="FootnoteText"/>
        <w:bidi w:val="0"/>
      </w:pPr>
      <w:r>
        <w:rPr>
          <w:rStyle w:val="FootnoteReference"/>
        </w:rPr>
        <w:footnoteRef/>
      </w:r>
      <w:r>
        <w:rPr>
          <w:rtl/>
        </w:rPr>
        <w:t xml:space="preserve"> </w:t>
      </w:r>
      <w:r>
        <w:t>.</w:t>
      </w:r>
      <w:r w:rsidRPr="00BC233D">
        <w:rPr>
          <w:rFonts w:cs="B Nazanin"/>
          <w:lang w:bidi="fa-IR"/>
        </w:rPr>
        <w:t xml:space="preserve"> Lowenstrein</w:t>
      </w:r>
    </w:p>
  </w:footnote>
  <w:footnote w:id="76">
    <w:p w:rsidR="00FE5463" w:rsidRDefault="00FE5463" w:rsidP="002601F9">
      <w:pPr>
        <w:pStyle w:val="FootnoteText"/>
        <w:bidi w:val="0"/>
      </w:pPr>
      <w:r>
        <w:rPr>
          <w:rStyle w:val="FootnoteReference"/>
        </w:rPr>
        <w:footnoteRef/>
      </w:r>
      <w:r>
        <w:rPr>
          <w:rtl/>
        </w:rPr>
        <w:t xml:space="preserve"> </w:t>
      </w:r>
      <w:r>
        <w:t xml:space="preserve">. </w:t>
      </w:r>
      <w:r>
        <w:rPr>
          <w:lang w:bidi="fa-IR"/>
        </w:rPr>
        <w:t>D</w:t>
      </w:r>
      <w:r w:rsidRPr="00BC233D">
        <w:rPr>
          <w:lang w:bidi="fa-IR"/>
        </w:rPr>
        <w:t>ellinquency gangs</w:t>
      </w:r>
    </w:p>
  </w:footnote>
  <w:footnote w:id="77">
    <w:p w:rsidR="00FE5463" w:rsidRDefault="00FE5463" w:rsidP="002601F9">
      <w:pPr>
        <w:pStyle w:val="FootnoteText"/>
        <w:bidi w:val="0"/>
      </w:pPr>
      <w:r>
        <w:rPr>
          <w:rStyle w:val="FootnoteReference"/>
        </w:rPr>
        <w:footnoteRef/>
      </w:r>
      <w:r>
        <w:rPr>
          <w:rtl/>
        </w:rPr>
        <w:t xml:space="preserve"> </w:t>
      </w:r>
      <w:r>
        <w:t xml:space="preserve">. </w:t>
      </w:r>
      <w:r w:rsidRPr="00BC233D">
        <w:rPr>
          <w:rFonts w:cs="B Nazanin"/>
          <w:lang w:bidi="fa-IR"/>
        </w:rPr>
        <w:t>Demore</w:t>
      </w:r>
    </w:p>
  </w:footnote>
  <w:footnote w:id="78">
    <w:p w:rsidR="00FE5463" w:rsidRDefault="00FE5463" w:rsidP="009804D7">
      <w:pPr>
        <w:pStyle w:val="FootnoteText"/>
        <w:bidi w:val="0"/>
      </w:pPr>
      <w:r>
        <w:rPr>
          <w:rStyle w:val="FootnoteReference"/>
        </w:rPr>
        <w:footnoteRef/>
      </w:r>
      <w:r>
        <w:rPr>
          <w:rtl/>
        </w:rPr>
        <w:t xml:space="preserve"> </w:t>
      </w:r>
      <w:r>
        <w:t xml:space="preserve">. </w:t>
      </w:r>
      <w:r w:rsidRPr="00BC233D">
        <w:rPr>
          <w:rFonts w:cs="B Nazanin"/>
          <w:lang w:bidi="fa-IR"/>
        </w:rPr>
        <w:t>Mayer</w:t>
      </w:r>
    </w:p>
  </w:footnote>
  <w:footnote w:id="79">
    <w:p w:rsidR="00FE5463" w:rsidRDefault="00FE5463" w:rsidP="002601F9">
      <w:pPr>
        <w:pStyle w:val="FootnoteText"/>
        <w:bidi w:val="0"/>
      </w:pPr>
      <w:r>
        <w:rPr>
          <w:rStyle w:val="FootnoteReference"/>
        </w:rPr>
        <w:footnoteRef/>
      </w:r>
      <w:r>
        <w:rPr>
          <w:rtl/>
        </w:rPr>
        <w:t xml:space="preserve"> </w:t>
      </w:r>
      <w:r>
        <w:t xml:space="preserve">. </w:t>
      </w:r>
      <w:r w:rsidRPr="00BC233D">
        <w:rPr>
          <w:rFonts w:cs="B Nazanin"/>
          <w:lang w:bidi="fa-IR"/>
        </w:rPr>
        <w:t>Coslin</w:t>
      </w:r>
    </w:p>
  </w:footnote>
  <w:footnote w:id="80">
    <w:p w:rsidR="00FE5463" w:rsidRPr="00A530C4" w:rsidRDefault="00FE5463" w:rsidP="002601F9">
      <w:pPr>
        <w:pStyle w:val="FootnoteText"/>
        <w:bidi w:val="0"/>
      </w:pPr>
      <w:r w:rsidRPr="00A530C4">
        <w:rPr>
          <w:rStyle w:val="FootnoteReference"/>
        </w:rPr>
        <w:footnoteRef/>
      </w:r>
      <w:r w:rsidRPr="00A530C4">
        <w:rPr>
          <w:rtl/>
        </w:rPr>
        <w:t xml:space="preserve"> </w:t>
      </w:r>
      <w:r w:rsidRPr="00A530C4">
        <w:t>. Burbach, D. J &amp; et. al</w:t>
      </w:r>
    </w:p>
  </w:footnote>
  <w:footnote w:id="81">
    <w:p w:rsidR="00FE5463" w:rsidRPr="00270FC7" w:rsidRDefault="00FE5463" w:rsidP="002601F9">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Cohn</w:t>
      </w:r>
    </w:p>
  </w:footnote>
  <w:footnote w:id="82">
    <w:p w:rsidR="00FE5463" w:rsidRPr="00161F1B" w:rsidRDefault="00FE5463" w:rsidP="002601F9">
      <w:pPr>
        <w:pStyle w:val="FootnoteText"/>
        <w:bidi w:val="0"/>
        <w:rPr>
          <w:rFonts w:asciiTheme="majorBidi" w:hAnsiTheme="majorBidi" w:cstheme="majorBidi"/>
        </w:rPr>
      </w:pPr>
      <w:r w:rsidRPr="00161F1B">
        <w:rPr>
          <w:rStyle w:val="FootnoteReference"/>
          <w:rFonts w:asciiTheme="majorBidi" w:hAnsiTheme="majorBidi" w:cstheme="majorBidi"/>
        </w:rPr>
        <w:footnoteRef/>
      </w:r>
      <w:r w:rsidRPr="00161F1B">
        <w:rPr>
          <w:rFonts w:asciiTheme="majorBidi" w:hAnsiTheme="majorBidi" w:cstheme="majorBidi"/>
          <w:rtl/>
        </w:rPr>
        <w:t xml:space="preserve"> </w:t>
      </w:r>
      <w:r w:rsidRPr="00161F1B">
        <w:rPr>
          <w:rFonts w:asciiTheme="majorBidi" w:hAnsiTheme="majorBidi" w:cstheme="majorBidi"/>
        </w:rPr>
        <w:t xml:space="preserve">. Yee, D. H. </w:t>
      </w:r>
    </w:p>
  </w:footnote>
  <w:footnote w:id="83">
    <w:p w:rsidR="00FE5463" w:rsidRPr="00270FC7" w:rsidRDefault="00FE5463" w:rsidP="002601F9">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Bartholomew &amp; Horowitz</w:t>
      </w:r>
    </w:p>
  </w:footnote>
  <w:footnote w:id="84">
    <w:p w:rsidR="00FE5463" w:rsidRDefault="00FE5463" w:rsidP="002601F9">
      <w:pPr>
        <w:pStyle w:val="FootnoteText"/>
        <w:bidi w:val="0"/>
      </w:pPr>
      <w:r>
        <w:rPr>
          <w:rStyle w:val="FootnoteReference"/>
        </w:rPr>
        <w:footnoteRef/>
      </w:r>
      <w:r>
        <w:rPr>
          <w:rtl/>
        </w:rPr>
        <w:t xml:space="preserve"> </w:t>
      </w:r>
      <w:r>
        <w:t xml:space="preserve">. </w:t>
      </w:r>
      <w:r>
        <w:rPr>
          <w:rFonts w:cs="B Nazanin"/>
          <w:lang w:bidi="fa-IR"/>
        </w:rPr>
        <w:t>S</w:t>
      </w:r>
      <w:r w:rsidRPr="00BC233D">
        <w:rPr>
          <w:rFonts w:cs="B Nazanin"/>
          <w:lang w:bidi="fa-IR"/>
        </w:rPr>
        <w:t>ommer</w:t>
      </w:r>
    </w:p>
  </w:footnote>
  <w:footnote w:id="85">
    <w:p w:rsidR="00FE5463" w:rsidRPr="00270FC7" w:rsidRDefault="00FE5463" w:rsidP="002601F9">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Kenny &amp; Donaldson</w:t>
      </w:r>
    </w:p>
  </w:footnote>
  <w:footnote w:id="86">
    <w:p w:rsidR="00FE5463" w:rsidRDefault="00FE5463" w:rsidP="002601F9">
      <w:pPr>
        <w:pStyle w:val="FootnoteText"/>
        <w:bidi w:val="0"/>
      </w:pPr>
      <w:r>
        <w:rPr>
          <w:rStyle w:val="FootnoteReference"/>
        </w:rPr>
        <w:footnoteRef/>
      </w:r>
      <w:r>
        <w:rPr>
          <w:rtl/>
        </w:rPr>
        <w:t xml:space="preserve"> </w:t>
      </w:r>
      <w:r>
        <w:t xml:space="preserve">. </w:t>
      </w:r>
      <w:r w:rsidRPr="009E152F">
        <w:rPr>
          <w:rFonts w:cs="B Nazanin"/>
          <w:lang w:bidi="fa-IR"/>
        </w:rPr>
        <w:t>Benson</w:t>
      </w:r>
    </w:p>
  </w:footnote>
  <w:footnote w:id="87">
    <w:p w:rsidR="00FE5463" w:rsidRPr="00270FC7" w:rsidRDefault="00FE5463" w:rsidP="002601F9">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Holmbeck &amp; Wandrei</w:t>
      </w:r>
    </w:p>
  </w:footnote>
  <w:footnote w:id="88">
    <w:p w:rsidR="00FE5463" w:rsidRDefault="00FE5463" w:rsidP="002601F9">
      <w:pPr>
        <w:pStyle w:val="FootnoteText"/>
        <w:bidi w:val="0"/>
      </w:pPr>
      <w:r>
        <w:rPr>
          <w:rStyle w:val="FootnoteReference"/>
        </w:rPr>
        <w:footnoteRef/>
      </w:r>
      <w:r>
        <w:rPr>
          <w:rtl/>
        </w:rPr>
        <w:t xml:space="preserve"> </w:t>
      </w:r>
      <w:r>
        <w:t xml:space="preserve">. </w:t>
      </w:r>
      <w:r w:rsidRPr="009E152F">
        <w:rPr>
          <w:rFonts w:cs="B Nazanin"/>
          <w:lang w:bidi="fa-IR"/>
        </w:rPr>
        <w:t>Takahashi</w:t>
      </w:r>
    </w:p>
  </w:footnote>
  <w:footnote w:id="89">
    <w:p w:rsidR="00FE5463" w:rsidRDefault="00FE5463" w:rsidP="002601F9">
      <w:pPr>
        <w:pStyle w:val="FootnoteText"/>
        <w:bidi w:val="0"/>
        <w:rPr>
          <w:lang w:bidi="fa-IR"/>
        </w:rPr>
      </w:pPr>
      <w:r>
        <w:rPr>
          <w:rStyle w:val="FootnoteReference"/>
        </w:rPr>
        <w:footnoteRef/>
      </w:r>
      <w:r>
        <w:rPr>
          <w:rtl/>
        </w:rPr>
        <w:t xml:space="preserve"> </w:t>
      </w:r>
      <w:r>
        <w:rPr>
          <w:lang w:bidi="fa-IR"/>
        </w:rPr>
        <w:t>. Zeman &amp; Shipman</w:t>
      </w:r>
    </w:p>
  </w:footnote>
  <w:footnote w:id="90">
    <w:p w:rsidR="00FE5463" w:rsidRPr="009C1553" w:rsidRDefault="00FE5463" w:rsidP="009C1553">
      <w:pPr>
        <w:pStyle w:val="FootnoteText"/>
        <w:bidi w:val="0"/>
        <w:rPr>
          <w:lang w:bidi="fa-IR"/>
        </w:rPr>
      </w:pPr>
      <w:r w:rsidRPr="009C1553">
        <w:rPr>
          <w:rStyle w:val="FootnoteReference"/>
        </w:rPr>
        <w:footnoteRef/>
      </w:r>
      <w:r w:rsidRPr="009C1553">
        <w:rPr>
          <w:rtl/>
        </w:rPr>
        <w:t xml:space="preserve"> </w:t>
      </w:r>
      <w:r w:rsidRPr="009C1553">
        <w:rPr>
          <w:rFonts w:hint="cs"/>
          <w:rtl/>
          <w:lang w:bidi="fa-IR"/>
        </w:rPr>
        <w:t xml:space="preserve">. </w:t>
      </w:r>
      <w:r w:rsidRPr="009C1553">
        <w:rPr>
          <w:lang w:bidi="fa-IR"/>
        </w:rPr>
        <w:t xml:space="preserve"> </w:t>
      </w:r>
      <w:r w:rsidRPr="009C1553">
        <w:rPr>
          <w:rFonts w:cs="B Titr"/>
          <w:lang w:bidi="fa-IR"/>
        </w:rPr>
        <w:t>Siegel, Larry</w:t>
      </w:r>
    </w:p>
  </w:footnote>
  <w:footnote w:id="91">
    <w:p w:rsidR="00FE5463" w:rsidRPr="00F634CC" w:rsidRDefault="00FE5463" w:rsidP="002601F9">
      <w:pPr>
        <w:pStyle w:val="FootnoteText"/>
        <w:bidi w:val="0"/>
        <w:rPr>
          <w:lang w:bidi="fa-IR"/>
        </w:rPr>
      </w:pPr>
      <w:r w:rsidRPr="00F634CC">
        <w:rPr>
          <w:rStyle w:val="FootnoteReference"/>
        </w:rPr>
        <w:footnoteRef/>
      </w:r>
      <w:r w:rsidRPr="00F634CC">
        <w:rPr>
          <w:rtl/>
        </w:rPr>
        <w:t xml:space="preserve"> </w:t>
      </w:r>
      <w:r w:rsidRPr="00F634CC">
        <w:rPr>
          <w:lang w:bidi="fa-IR"/>
        </w:rPr>
        <w:t xml:space="preserve">. </w:t>
      </w:r>
      <w:r w:rsidRPr="00F634CC">
        <w:rPr>
          <w:rFonts w:eastAsiaTheme="minorHAnsi"/>
          <w:lang w:bidi="fa-IR"/>
        </w:rPr>
        <w:t>Lieberman &amp; Doyle &amp; Markiewiez</w:t>
      </w:r>
    </w:p>
  </w:footnote>
  <w:footnote w:id="92">
    <w:p w:rsidR="00FE5463" w:rsidRPr="00270FC7" w:rsidRDefault="00FE5463" w:rsidP="002601F9">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Noom &amp; Dekovic &amp; Meeus</w:t>
      </w:r>
    </w:p>
  </w:footnote>
  <w:footnote w:id="93">
    <w:p w:rsidR="00FE5463" w:rsidRDefault="00FE5463" w:rsidP="00E04B49">
      <w:pPr>
        <w:pStyle w:val="FootnoteText"/>
        <w:bidi w:val="0"/>
        <w:rPr>
          <w:lang w:bidi="fa-IR"/>
        </w:rPr>
      </w:pPr>
      <w:r>
        <w:rPr>
          <w:rStyle w:val="FootnoteReference"/>
        </w:rPr>
        <w:footnoteRef/>
      </w:r>
      <w:r>
        <w:rPr>
          <w:rtl/>
        </w:rPr>
        <w:t xml:space="preserve"> </w:t>
      </w:r>
      <w:r>
        <w:rPr>
          <w:lang w:bidi="fa-IR"/>
        </w:rPr>
        <w:t>.  Schneider &amp; Atkinson &amp; Tardiff</w:t>
      </w:r>
    </w:p>
  </w:footnote>
  <w:footnote w:id="94">
    <w:p w:rsidR="00FE5463" w:rsidRDefault="00FE5463" w:rsidP="000752FF">
      <w:pPr>
        <w:pStyle w:val="FootnoteText"/>
        <w:bidi w:val="0"/>
        <w:rPr>
          <w:lang w:bidi="fa-IR"/>
        </w:rPr>
      </w:pPr>
      <w:r>
        <w:rPr>
          <w:rStyle w:val="FootnoteReference"/>
        </w:rPr>
        <w:footnoteRef/>
      </w:r>
      <w:r>
        <w:rPr>
          <w:rtl/>
        </w:rPr>
        <w:t xml:space="preserve"> </w:t>
      </w:r>
      <w:r>
        <w:rPr>
          <w:lang w:bidi="fa-IR"/>
        </w:rPr>
        <w:t>. Rose-Krasnor</w:t>
      </w:r>
    </w:p>
  </w:footnote>
  <w:footnote w:id="95">
    <w:p w:rsidR="00FE5463" w:rsidRDefault="00FE5463" w:rsidP="000752FF">
      <w:pPr>
        <w:pStyle w:val="FootnoteText"/>
        <w:bidi w:val="0"/>
        <w:rPr>
          <w:lang w:bidi="fa-IR"/>
        </w:rPr>
      </w:pPr>
      <w:r>
        <w:rPr>
          <w:rStyle w:val="FootnoteReference"/>
        </w:rPr>
        <w:footnoteRef/>
      </w:r>
      <w:r>
        <w:rPr>
          <w:rtl/>
        </w:rPr>
        <w:t xml:space="preserve"> </w:t>
      </w:r>
      <w:r>
        <w:rPr>
          <w:rFonts w:hint="cs"/>
          <w:rtl/>
          <w:lang w:bidi="fa-IR"/>
        </w:rPr>
        <w:t>.</w:t>
      </w:r>
      <w:r>
        <w:rPr>
          <w:lang w:bidi="fa-IR"/>
        </w:rPr>
        <w:t xml:space="preserve"> Kokko</w:t>
      </w:r>
    </w:p>
  </w:footnote>
  <w:footnote w:id="96">
    <w:p w:rsidR="00FE5463" w:rsidRDefault="00FE5463" w:rsidP="000752FF">
      <w:pPr>
        <w:pStyle w:val="FootnoteText"/>
        <w:bidi w:val="0"/>
      </w:pPr>
      <w:r>
        <w:rPr>
          <w:rStyle w:val="FootnoteReference"/>
        </w:rPr>
        <w:footnoteRef/>
      </w:r>
      <w:r>
        <w:rPr>
          <w:rtl/>
        </w:rPr>
        <w:t xml:space="preserve"> </w:t>
      </w:r>
      <w:r>
        <w:t>. laible</w:t>
      </w:r>
    </w:p>
  </w:footnote>
  <w:footnote w:id="97">
    <w:p w:rsidR="00FE5463" w:rsidRPr="00F634CC" w:rsidRDefault="00FE5463" w:rsidP="002601F9">
      <w:pPr>
        <w:pStyle w:val="FootnoteText"/>
        <w:bidi w:val="0"/>
        <w:rPr>
          <w:lang w:bidi="fa-IR"/>
        </w:rPr>
      </w:pPr>
      <w:r w:rsidRPr="00F634CC">
        <w:rPr>
          <w:rStyle w:val="FootnoteReference"/>
        </w:rPr>
        <w:footnoteRef/>
      </w:r>
      <w:r w:rsidRPr="00F634CC">
        <w:rPr>
          <w:rtl/>
        </w:rPr>
        <w:t xml:space="preserve"> </w:t>
      </w:r>
      <w:r w:rsidRPr="00F634CC">
        <w:rPr>
          <w:lang w:bidi="fa-IR"/>
        </w:rPr>
        <w:t xml:space="preserve">. </w:t>
      </w:r>
      <w:r w:rsidRPr="00F634CC">
        <w:rPr>
          <w:rFonts w:eastAsiaTheme="minorHAnsi"/>
          <w:lang w:bidi="fa-IR"/>
        </w:rPr>
        <w:t>Simons &amp; Paternite &amp; Shore</w:t>
      </w:r>
    </w:p>
  </w:footnote>
  <w:footnote w:id="98">
    <w:p w:rsidR="00FE5463" w:rsidRPr="00270FC7" w:rsidRDefault="00FE5463" w:rsidP="002601F9">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Verschueren</w:t>
      </w:r>
      <w:r w:rsidRPr="00270FC7">
        <w:rPr>
          <w:lang w:bidi="fa-IR"/>
        </w:rPr>
        <w:t xml:space="preserve"> &amp; </w:t>
      </w:r>
      <w:r w:rsidRPr="00270FC7">
        <w:rPr>
          <w:rFonts w:eastAsiaTheme="minorHAnsi"/>
          <w:lang w:bidi="fa-IR"/>
        </w:rPr>
        <w:t>Marcoen</w:t>
      </w:r>
      <w:r w:rsidRPr="00270FC7">
        <w:rPr>
          <w:lang w:bidi="fa-IR"/>
        </w:rPr>
        <w:t xml:space="preserve"> </w:t>
      </w:r>
    </w:p>
  </w:footnote>
  <w:footnote w:id="99">
    <w:p w:rsidR="00FE5463" w:rsidRPr="00270FC7" w:rsidRDefault="00FE5463" w:rsidP="002601F9">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Rubin &amp; et.al</w:t>
      </w:r>
    </w:p>
  </w:footnote>
  <w:footnote w:id="100">
    <w:p w:rsidR="00FE5463" w:rsidRDefault="00FE5463" w:rsidP="002601F9">
      <w:pPr>
        <w:pStyle w:val="FootnoteText"/>
        <w:bidi w:val="0"/>
        <w:rPr>
          <w:lang w:bidi="fa-IR"/>
        </w:rPr>
      </w:pPr>
      <w:r>
        <w:rPr>
          <w:rStyle w:val="FootnoteReference"/>
        </w:rPr>
        <w:footnoteRef/>
      </w:r>
      <w:r>
        <w:rPr>
          <w:rtl/>
        </w:rPr>
        <w:t xml:space="preserve"> </w:t>
      </w:r>
      <w:r>
        <w:rPr>
          <w:lang w:bidi="fa-IR"/>
        </w:rPr>
        <w:t>. Kosterman, Haggerty, Spoth &amp; Redmond</w:t>
      </w:r>
    </w:p>
  </w:footnote>
  <w:footnote w:id="101">
    <w:p w:rsidR="00FE5463" w:rsidRPr="00270FC7" w:rsidRDefault="00FE5463" w:rsidP="002601F9">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Fanti</w:t>
      </w:r>
    </w:p>
  </w:footnote>
  <w:footnote w:id="102">
    <w:p w:rsidR="00FE5463" w:rsidRDefault="00FE5463" w:rsidP="002601F9">
      <w:pPr>
        <w:pStyle w:val="FootnoteText"/>
        <w:bidi w:val="0"/>
        <w:rPr>
          <w:lang w:bidi="fa-IR"/>
        </w:rPr>
      </w:pPr>
      <w:r w:rsidRPr="00270FC7">
        <w:rPr>
          <w:rStyle w:val="FootnoteReference"/>
        </w:rPr>
        <w:footnoteRef/>
      </w:r>
      <w:r w:rsidRPr="00270FC7">
        <w:rPr>
          <w:rtl/>
        </w:rPr>
        <w:t xml:space="preserve"> </w:t>
      </w:r>
      <w:r w:rsidRPr="00270FC7">
        <w:rPr>
          <w:lang w:bidi="fa-IR"/>
        </w:rPr>
        <w:t xml:space="preserve">. </w:t>
      </w:r>
      <w:r w:rsidRPr="00270FC7">
        <w:rPr>
          <w:rFonts w:eastAsiaTheme="minorHAnsi"/>
          <w:lang w:bidi="fa-IR"/>
        </w:rPr>
        <w:t>Gullone &amp; Robinson</w:t>
      </w:r>
    </w:p>
  </w:footnote>
  <w:footnote w:id="103">
    <w:p w:rsidR="00FE5463" w:rsidRDefault="00FE5463" w:rsidP="002601F9">
      <w:pPr>
        <w:pStyle w:val="FootnoteText"/>
        <w:bidi w:val="0"/>
      </w:pPr>
      <w:r>
        <w:rPr>
          <w:rStyle w:val="FootnoteReference"/>
        </w:rPr>
        <w:footnoteRef/>
      </w:r>
      <w:r>
        <w:rPr>
          <w:rtl/>
        </w:rPr>
        <w:t xml:space="preserve"> </w:t>
      </w:r>
      <w:r>
        <w:t xml:space="preserve">. </w:t>
      </w:r>
      <w:r w:rsidRPr="009E152F">
        <w:rPr>
          <w:lang w:bidi="fa-IR"/>
        </w:rPr>
        <w:t>Ball</w:t>
      </w:r>
    </w:p>
  </w:footnote>
  <w:footnote w:id="104">
    <w:p w:rsidR="00FE5463" w:rsidRDefault="00FE5463" w:rsidP="002601F9">
      <w:pPr>
        <w:pStyle w:val="FootnoteText"/>
        <w:bidi w:val="0"/>
      </w:pPr>
      <w:r>
        <w:rPr>
          <w:rStyle w:val="FootnoteReference"/>
        </w:rPr>
        <w:footnoteRef/>
      </w:r>
      <w:r>
        <w:rPr>
          <w:rtl/>
        </w:rPr>
        <w:t xml:space="preserve"> </w:t>
      </w:r>
      <w:r>
        <w:t>. F</w:t>
      </w:r>
      <w:r w:rsidRPr="009E152F">
        <w:t>amilial caregiver support</w:t>
      </w:r>
    </w:p>
  </w:footnote>
  <w:footnote w:id="105">
    <w:p w:rsidR="00FE5463" w:rsidRDefault="00FE5463" w:rsidP="002601F9">
      <w:pPr>
        <w:pStyle w:val="FootnoteText"/>
        <w:bidi w:val="0"/>
      </w:pPr>
      <w:r>
        <w:rPr>
          <w:rStyle w:val="FootnoteReference"/>
        </w:rPr>
        <w:footnoteRef/>
      </w:r>
      <w:r>
        <w:rPr>
          <w:rtl/>
        </w:rPr>
        <w:t xml:space="preserve"> </w:t>
      </w:r>
      <w:r>
        <w:t>. C</w:t>
      </w:r>
      <w:r w:rsidRPr="009E152F">
        <w:t>aregiver discipline supervision</w:t>
      </w:r>
    </w:p>
  </w:footnote>
  <w:footnote w:id="106">
    <w:p w:rsidR="00FE5463" w:rsidRDefault="00FE5463" w:rsidP="002601F9">
      <w:pPr>
        <w:pStyle w:val="FootnoteText"/>
        <w:bidi w:val="0"/>
      </w:pPr>
      <w:r>
        <w:rPr>
          <w:rStyle w:val="FootnoteReference"/>
        </w:rPr>
        <w:footnoteRef/>
      </w:r>
      <w:r>
        <w:rPr>
          <w:rtl/>
        </w:rPr>
        <w:t xml:space="preserve"> </w:t>
      </w:r>
      <w:r>
        <w:t>. C</w:t>
      </w:r>
      <w:r w:rsidRPr="009E152F">
        <w:t>aregiver child relationship quality</w:t>
      </w:r>
    </w:p>
  </w:footnote>
  <w:footnote w:id="107">
    <w:p w:rsidR="00FE5463" w:rsidRDefault="00FE5463" w:rsidP="002601F9">
      <w:pPr>
        <w:pStyle w:val="FootnoteText"/>
        <w:bidi w:val="0"/>
      </w:pPr>
      <w:r>
        <w:rPr>
          <w:rStyle w:val="FootnoteReference"/>
        </w:rPr>
        <w:footnoteRef/>
      </w:r>
      <w:r>
        <w:rPr>
          <w:rtl/>
        </w:rPr>
        <w:t xml:space="preserve"> </w:t>
      </w:r>
      <w:r>
        <w:t xml:space="preserve">. </w:t>
      </w:r>
      <w:r w:rsidRPr="00061EF5">
        <w:rPr>
          <w:lang w:bidi="fa-IR"/>
        </w:rPr>
        <w:t>Carswell</w:t>
      </w:r>
    </w:p>
  </w:footnote>
  <w:footnote w:id="108">
    <w:p w:rsidR="00FE5463" w:rsidRDefault="00FE5463" w:rsidP="002601F9">
      <w:pPr>
        <w:pStyle w:val="FootnoteText"/>
        <w:bidi w:val="0"/>
      </w:pPr>
      <w:r>
        <w:rPr>
          <w:rStyle w:val="FootnoteReference"/>
        </w:rPr>
        <w:footnoteRef/>
      </w:r>
      <w:r>
        <w:rPr>
          <w:rtl/>
        </w:rPr>
        <w:t xml:space="preserve"> </w:t>
      </w:r>
      <w:r>
        <w:t xml:space="preserve">. </w:t>
      </w:r>
      <w:r w:rsidRPr="00061EF5">
        <w:rPr>
          <w:lang w:bidi="fa-IR"/>
        </w:rPr>
        <w:t>McCorry</w:t>
      </w:r>
    </w:p>
  </w:footnote>
  <w:footnote w:id="109">
    <w:p w:rsidR="00FE5463" w:rsidRDefault="00FE5463" w:rsidP="002601F9">
      <w:pPr>
        <w:pStyle w:val="FootnoteText"/>
        <w:bidi w:val="0"/>
      </w:pPr>
      <w:r>
        <w:rPr>
          <w:rStyle w:val="FootnoteReference"/>
        </w:rPr>
        <w:footnoteRef/>
      </w:r>
      <w:r>
        <w:rPr>
          <w:rtl/>
        </w:rPr>
        <w:t xml:space="preserve"> </w:t>
      </w:r>
      <w:r>
        <w:t xml:space="preserve">. </w:t>
      </w:r>
      <w:r>
        <w:rPr>
          <w:rFonts w:cs="B Nazanin"/>
          <w:lang w:bidi="fa-IR"/>
        </w:rPr>
        <w:t>N</w:t>
      </w:r>
      <w:r w:rsidRPr="00061EF5">
        <w:rPr>
          <w:rFonts w:cs="B Nazanin"/>
          <w:lang w:bidi="fa-IR"/>
        </w:rPr>
        <w:t>ormative regulation</w:t>
      </w:r>
    </w:p>
  </w:footnote>
  <w:footnote w:id="110">
    <w:p w:rsidR="00FE5463" w:rsidRDefault="00FE5463" w:rsidP="002601F9">
      <w:pPr>
        <w:pStyle w:val="FootnoteText"/>
        <w:bidi w:val="0"/>
      </w:pPr>
      <w:r>
        <w:rPr>
          <w:rStyle w:val="FootnoteReference"/>
        </w:rPr>
        <w:footnoteRef/>
      </w:r>
      <w:r>
        <w:rPr>
          <w:rtl/>
        </w:rPr>
        <w:t xml:space="preserve"> </w:t>
      </w:r>
      <w:r>
        <w:t xml:space="preserve">. </w:t>
      </w:r>
      <w:r>
        <w:rPr>
          <w:rFonts w:cs="B Nazanin"/>
          <w:lang w:bidi="fa-IR"/>
        </w:rPr>
        <w:t>M</w:t>
      </w:r>
      <w:r w:rsidRPr="00061EF5">
        <w:rPr>
          <w:rFonts w:cs="B Nazanin"/>
          <w:lang w:bidi="fa-IR"/>
        </w:rPr>
        <w:t>onitoring</w:t>
      </w:r>
    </w:p>
  </w:footnote>
  <w:footnote w:id="111">
    <w:p w:rsidR="00FE5463" w:rsidRDefault="00FE5463" w:rsidP="002601F9">
      <w:pPr>
        <w:pStyle w:val="FootnoteText"/>
        <w:bidi w:val="0"/>
      </w:pPr>
      <w:r>
        <w:rPr>
          <w:rStyle w:val="FootnoteReference"/>
        </w:rPr>
        <w:footnoteRef/>
      </w:r>
      <w:r>
        <w:rPr>
          <w:rtl/>
        </w:rPr>
        <w:t xml:space="preserve"> </w:t>
      </w:r>
      <w:r>
        <w:t xml:space="preserve">. </w:t>
      </w:r>
      <w:r>
        <w:rPr>
          <w:rFonts w:cs="B Nazanin"/>
          <w:lang w:bidi="fa-IR"/>
        </w:rPr>
        <w:t>D</w:t>
      </w:r>
      <w:r w:rsidRPr="00061EF5">
        <w:rPr>
          <w:rFonts w:cs="B Nazanin"/>
          <w:lang w:bidi="fa-IR"/>
        </w:rPr>
        <w:t>isciplining</w:t>
      </w:r>
    </w:p>
  </w:footnote>
  <w:footnote w:id="112">
    <w:p w:rsidR="00FE5463" w:rsidRDefault="00FE5463" w:rsidP="002601F9">
      <w:pPr>
        <w:pStyle w:val="FootnoteText"/>
        <w:bidi w:val="0"/>
        <w:rPr>
          <w:lang w:bidi="fa-IR"/>
        </w:rPr>
      </w:pPr>
      <w:r>
        <w:rPr>
          <w:rStyle w:val="FootnoteReference"/>
        </w:rPr>
        <w:footnoteRef/>
      </w:r>
      <w:r>
        <w:rPr>
          <w:rtl/>
        </w:rPr>
        <w:t xml:space="preserve"> </w:t>
      </w:r>
      <w:r>
        <w:rPr>
          <w:lang w:bidi="fa-IR"/>
        </w:rPr>
        <w:t xml:space="preserve">. Williams &amp; Kelly </w:t>
      </w:r>
    </w:p>
  </w:footnote>
  <w:footnote w:id="113">
    <w:p w:rsidR="00FE5463" w:rsidRPr="00972A5A" w:rsidRDefault="00FE5463" w:rsidP="002601F9">
      <w:pPr>
        <w:pStyle w:val="NoSpacing"/>
        <w:bidi w:val="0"/>
        <w:rPr>
          <w:sz w:val="20"/>
          <w:szCs w:val="20"/>
        </w:rPr>
      </w:pPr>
      <w:r w:rsidRPr="00972A5A">
        <w:rPr>
          <w:rStyle w:val="FootnoteReference"/>
        </w:rPr>
        <w:footnoteRef/>
      </w:r>
      <w:r w:rsidRPr="00972A5A">
        <w:rPr>
          <w:sz w:val="20"/>
          <w:szCs w:val="20"/>
          <w:rtl/>
        </w:rPr>
        <w:t xml:space="preserve"> </w:t>
      </w:r>
      <w:r w:rsidRPr="00972A5A">
        <w:rPr>
          <w:sz w:val="20"/>
          <w:szCs w:val="20"/>
        </w:rPr>
        <w:t>. Lemmens, J. S. &amp; et. all</w:t>
      </w:r>
    </w:p>
  </w:footnote>
  <w:footnote w:id="114">
    <w:p w:rsidR="00FE5463" w:rsidRPr="00972A5A" w:rsidRDefault="00FE5463" w:rsidP="002601F9">
      <w:pPr>
        <w:pStyle w:val="NoSpacing"/>
        <w:bidi w:val="0"/>
        <w:rPr>
          <w:sz w:val="20"/>
          <w:szCs w:val="20"/>
        </w:rPr>
      </w:pPr>
      <w:r w:rsidRPr="00972A5A">
        <w:rPr>
          <w:rStyle w:val="FootnoteReference"/>
        </w:rPr>
        <w:footnoteRef/>
      </w:r>
      <w:r w:rsidRPr="00972A5A">
        <w:rPr>
          <w:sz w:val="20"/>
          <w:szCs w:val="20"/>
          <w:rtl/>
        </w:rPr>
        <w:t xml:space="preserve"> </w:t>
      </w:r>
      <w:r w:rsidRPr="00972A5A">
        <w:rPr>
          <w:sz w:val="20"/>
          <w:szCs w:val="20"/>
        </w:rPr>
        <w:t>. Madrigal, A .C.</w:t>
      </w:r>
    </w:p>
  </w:footnote>
  <w:footnote w:id="115">
    <w:p w:rsidR="00FE5463" w:rsidRDefault="00FE5463" w:rsidP="002601F9">
      <w:pPr>
        <w:pStyle w:val="FootnoteText"/>
        <w:bidi w:val="0"/>
        <w:rPr>
          <w:lang w:bidi="fa-IR"/>
        </w:rPr>
      </w:pPr>
      <w:r>
        <w:rPr>
          <w:rStyle w:val="FootnoteReference"/>
        </w:rPr>
        <w:footnoteRef/>
      </w:r>
      <w:r>
        <w:rPr>
          <w:rtl/>
        </w:rPr>
        <w:t xml:space="preserve"> </w:t>
      </w:r>
      <w:r>
        <w:rPr>
          <w:lang w:bidi="fa-IR"/>
        </w:rPr>
        <w:t xml:space="preserve">. </w:t>
      </w:r>
      <w:r w:rsidRPr="0017053B">
        <w:rPr>
          <w:rFonts w:eastAsia="Calibri"/>
          <w:lang w:bidi="fa-IR"/>
        </w:rPr>
        <w:t xml:space="preserve">Gottfredson, Denise C. </w:t>
      </w:r>
      <w:r>
        <w:rPr>
          <w:lang w:bidi="fa-IR"/>
        </w:rPr>
        <w:t xml:space="preserve">&amp; et. all </w:t>
      </w:r>
      <w:r w:rsidRPr="0017053B">
        <w:rPr>
          <w:lang w:bidi="fa-IR"/>
        </w:rPr>
        <w:t xml:space="preserve"> </w:t>
      </w:r>
    </w:p>
  </w:footnote>
  <w:footnote w:id="116">
    <w:p w:rsidR="00FE5463" w:rsidRDefault="00FE5463" w:rsidP="002601F9">
      <w:pPr>
        <w:pStyle w:val="NoSpacing"/>
        <w:bidi w:val="0"/>
      </w:pPr>
      <w:r w:rsidRPr="00972A5A">
        <w:rPr>
          <w:rStyle w:val="FootnoteReference"/>
        </w:rPr>
        <w:footnoteRef/>
      </w:r>
      <w:r w:rsidRPr="00972A5A">
        <w:rPr>
          <w:sz w:val="20"/>
          <w:szCs w:val="20"/>
          <w:rtl/>
        </w:rPr>
        <w:t xml:space="preserve"> </w:t>
      </w:r>
      <w:r w:rsidRPr="00972A5A">
        <w:rPr>
          <w:sz w:val="20"/>
          <w:szCs w:val="20"/>
        </w:rPr>
        <w:t>. Humphrey, J. &amp; et. all</w:t>
      </w:r>
    </w:p>
  </w:footnote>
  <w:footnote w:id="117">
    <w:p w:rsidR="00FE5463" w:rsidRDefault="00FE5463" w:rsidP="002601F9">
      <w:pPr>
        <w:pStyle w:val="FootnoteText"/>
        <w:bidi w:val="0"/>
        <w:rPr>
          <w:lang w:bidi="fa-IR"/>
        </w:rPr>
      </w:pPr>
      <w:r>
        <w:rPr>
          <w:rStyle w:val="FootnoteReference"/>
        </w:rPr>
        <w:footnoteRef/>
      </w:r>
      <w:r>
        <w:rPr>
          <w:rtl/>
        </w:rPr>
        <w:t xml:space="preserve"> </w:t>
      </w:r>
      <w:r>
        <w:rPr>
          <w:lang w:bidi="fa-IR"/>
        </w:rPr>
        <w:t xml:space="preserve">. </w:t>
      </w:r>
      <w:r w:rsidRPr="00972A5A">
        <w:t xml:space="preserve">Holmbreg, K. &amp; </w:t>
      </w:r>
      <w:r w:rsidRPr="008066D1">
        <w:t>Hjern, A.</w:t>
      </w:r>
    </w:p>
  </w:footnote>
  <w:footnote w:id="118">
    <w:p w:rsidR="00FE5463" w:rsidRPr="00972A5A" w:rsidRDefault="00FE5463" w:rsidP="002601F9">
      <w:pPr>
        <w:pStyle w:val="NoSpacing"/>
        <w:bidi w:val="0"/>
        <w:rPr>
          <w:sz w:val="20"/>
          <w:szCs w:val="20"/>
        </w:rPr>
      </w:pPr>
      <w:r w:rsidRPr="00972A5A">
        <w:rPr>
          <w:rStyle w:val="FootnoteReference"/>
        </w:rPr>
        <w:footnoteRef/>
      </w:r>
      <w:r w:rsidRPr="00972A5A">
        <w:rPr>
          <w:sz w:val="20"/>
          <w:szCs w:val="20"/>
          <w:rtl/>
        </w:rPr>
        <w:t xml:space="preserve"> </w:t>
      </w:r>
      <w:r w:rsidRPr="00972A5A">
        <w:rPr>
          <w:sz w:val="20"/>
          <w:szCs w:val="20"/>
        </w:rPr>
        <w:t>. Brennan, M. L. &amp; et. all</w:t>
      </w:r>
    </w:p>
  </w:footnote>
  <w:footnote w:id="119">
    <w:p w:rsidR="00FE5463" w:rsidRPr="00972A5A" w:rsidRDefault="00FE5463" w:rsidP="002601F9">
      <w:pPr>
        <w:pStyle w:val="NoSpacing"/>
        <w:bidi w:val="0"/>
        <w:rPr>
          <w:sz w:val="20"/>
          <w:szCs w:val="20"/>
        </w:rPr>
      </w:pPr>
      <w:r w:rsidRPr="00972A5A">
        <w:rPr>
          <w:rStyle w:val="FootnoteReference"/>
        </w:rPr>
        <w:footnoteRef/>
      </w:r>
      <w:r w:rsidRPr="00972A5A">
        <w:rPr>
          <w:sz w:val="20"/>
          <w:szCs w:val="20"/>
          <w:rtl/>
        </w:rPr>
        <w:t xml:space="preserve"> </w:t>
      </w:r>
      <w:r w:rsidRPr="00972A5A">
        <w:rPr>
          <w:sz w:val="20"/>
          <w:szCs w:val="20"/>
        </w:rPr>
        <w:t>. Fang, C &amp; et. all</w:t>
      </w:r>
    </w:p>
  </w:footnote>
  <w:footnote w:id="120">
    <w:p w:rsidR="00FE5463" w:rsidRDefault="00FE5463" w:rsidP="002601F9">
      <w:pPr>
        <w:pStyle w:val="FootnoteText"/>
        <w:bidi w:val="0"/>
        <w:rPr>
          <w:lang w:bidi="fa-IR"/>
        </w:rPr>
      </w:pPr>
      <w:r>
        <w:rPr>
          <w:rStyle w:val="FootnoteReference"/>
        </w:rPr>
        <w:footnoteRef/>
      </w:r>
      <w:r>
        <w:rPr>
          <w:rtl/>
        </w:rPr>
        <w:t xml:space="preserve"> </w:t>
      </w:r>
      <w:r>
        <w:rPr>
          <w:lang w:bidi="fa-IR"/>
        </w:rPr>
        <w:t>. Rolf Loeber, Jeffrey Burke, and Dustin A. Pardini</w:t>
      </w:r>
    </w:p>
  </w:footnote>
  <w:footnote w:id="121">
    <w:p w:rsidR="00FE5463" w:rsidRPr="00972A5A" w:rsidRDefault="00FE5463" w:rsidP="002601F9">
      <w:pPr>
        <w:pStyle w:val="NoSpacing"/>
        <w:bidi w:val="0"/>
        <w:rPr>
          <w:sz w:val="20"/>
          <w:szCs w:val="20"/>
        </w:rPr>
      </w:pPr>
      <w:r w:rsidRPr="00972A5A">
        <w:rPr>
          <w:rStyle w:val="FootnoteReference"/>
        </w:rPr>
        <w:footnoteRef/>
      </w:r>
      <w:r w:rsidRPr="00972A5A">
        <w:rPr>
          <w:sz w:val="20"/>
          <w:szCs w:val="20"/>
          <w:rtl/>
        </w:rPr>
        <w:t xml:space="preserve"> </w:t>
      </w:r>
      <w:r w:rsidRPr="00972A5A">
        <w:rPr>
          <w:sz w:val="20"/>
          <w:szCs w:val="20"/>
        </w:rPr>
        <w:t>. Bruyn, E. H. &amp; et. all</w:t>
      </w:r>
    </w:p>
  </w:footnote>
  <w:footnote w:id="122">
    <w:p w:rsidR="00FE5463" w:rsidRPr="00A54554" w:rsidRDefault="00FE5463" w:rsidP="002601F9">
      <w:pPr>
        <w:pStyle w:val="FootnoteText"/>
        <w:bidi w:val="0"/>
        <w:rPr>
          <w:lang w:bidi="fa-IR"/>
        </w:rPr>
      </w:pPr>
      <w:r w:rsidRPr="00A54554">
        <w:rPr>
          <w:rStyle w:val="FootnoteReference"/>
        </w:rPr>
        <w:footnoteRef/>
      </w:r>
      <w:r w:rsidRPr="00A54554">
        <w:rPr>
          <w:rtl/>
        </w:rPr>
        <w:t xml:space="preserve"> </w:t>
      </w:r>
      <w:r w:rsidRPr="00A54554">
        <w:rPr>
          <w:lang w:bidi="fa-IR"/>
        </w:rPr>
        <w:t xml:space="preserve">. </w:t>
      </w:r>
      <w:r w:rsidRPr="00A54554">
        <w:rPr>
          <w:rFonts w:eastAsia="Calibri"/>
          <w:lang w:bidi="fa-IR"/>
        </w:rPr>
        <w:t>Tremblay Richard E.</w:t>
      </w:r>
    </w:p>
  </w:footnote>
  <w:footnote w:id="123">
    <w:p w:rsidR="00FE5463" w:rsidRDefault="00FE5463" w:rsidP="002601F9">
      <w:pPr>
        <w:pStyle w:val="FootnoteText"/>
        <w:bidi w:val="0"/>
        <w:rPr>
          <w:lang w:bidi="fa-IR"/>
        </w:rPr>
      </w:pPr>
      <w:r>
        <w:rPr>
          <w:rStyle w:val="FootnoteReference"/>
        </w:rPr>
        <w:footnoteRef/>
      </w:r>
      <w:r>
        <w:rPr>
          <w:rtl/>
        </w:rPr>
        <w:t xml:space="preserve"> </w:t>
      </w:r>
      <w:r>
        <w:rPr>
          <w:lang w:bidi="fa-IR"/>
        </w:rPr>
        <w:t xml:space="preserve">. </w:t>
      </w:r>
      <w:r w:rsidRPr="00AD4D2A">
        <w:rPr>
          <w:rFonts w:eastAsia="Calibri"/>
          <w:lang w:bidi="fa-IR"/>
        </w:rPr>
        <w:t>Rezaee, Saeedeh</w:t>
      </w:r>
      <w:r>
        <w:rPr>
          <w:rFonts w:eastAsia="Calibri"/>
          <w:lang w:bidi="fa-IR"/>
        </w:rPr>
        <w:t xml:space="preserve"> &amp; et. all</w:t>
      </w:r>
    </w:p>
  </w:footnote>
  <w:footnote w:id="124">
    <w:p w:rsidR="00FE5463" w:rsidRPr="002B1128" w:rsidRDefault="00FE5463" w:rsidP="002601F9">
      <w:pPr>
        <w:pStyle w:val="FootnoteText"/>
        <w:bidi w:val="0"/>
      </w:pPr>
      <w:r w:rsidRPr="002B1128">
        <w:rPr>
          <w:rStyle w:val="FootnoteReference"/>
        </w:rPr>
        <w:footnoteRef/>
      </w:r>
      <w:r w:rsidRPr="002B1128">
        <w:rPr>
          <w:rtl/>
        </w:rPr>
        <w:t xml:space="preserve"> </w:t>
      </w:r>
      <w:r w:rsidRPr="002B1128">
        <w:t>. Aysel Yavuz &amp; Nilgun Kulglu</w:t>
      </w:r>
    </w:p>
  </w:footnote>
  <w:footnote w:id="125">
    <w:p w:rsidR="00FE5463" w:rsidRDefault="00FE5463" w:rsidP="002601F9">
      <w:pPr>
        <w:pStyle w:val="FootnoteText"/>
        <w:bidi w:val="0"/>
        <w:rPr>
          <w:lang w:bidi="fa-IR"/>
        </w:rPr>
      </w:pPr>
      <w:r>
        <w:rPr>
          <w:rStyle w:val="FootnoteReference"/>
        </w:rPr>
        <w:footnoteRef/>
      </w:r>
      <w:r>
        <w:rPr>
          <w:rtl/>
        </w:rPr>
        <w:t xml:space="preserve"> </w:t>
      </w:r>
      <w:r>
        <w:rPr>
          <w:lang w:bidi="fa-IR"/>
        </w:rPr>
        <w:t xml:space="preserve">. </w:t>
      </w:r>
      <w:r w:rsidRPr="00D4637F">
        <w:rPr>
          <w:rFonts w:eastAsia="Calibri"/>
          <w:color w:val="000000"/>
          <w:lang w:bidi="fa-IR"/>
        </w:rPr>
        <w:t>Ervasti, Jenni</w:t>
      </w:r>
      <w:r>
        <w:rPr>
          <w:rFonts w:eastAsia="Calibri"/>
          <w:color w:val="000000"/>
          <w:lang w:bidi="fa-IR"/>
        </w:rPr>
        <w:t xml:space="preserve"> &amp; et. all</w:t>
      </w:r>
    </w:p>
  </w:footnote>
  <w:footnote w:id="126">
    <w:p w:rsidR="00FE5463" w:rsidRPr="00FB3AF5" w:rsidRDefault="00FE5463" w:rsidP="002601F9">
      <w:pPr>
        <w:pStyle w:val="FootnoteText"/>
        <w:bidi w:val="0"/>
      </w:pPr>
      <w:r w:rsidRPr="00FB3AF5">
        <w:rPr>
          <w:rStyle w:val="FootnoteReference"/>
        </w:rPr>
        <w:footnoteRef/>
      </w:r>
      <w:r w:rsidRPr="00FB3AF5">
        <w:t xml:space="preserve"> . Barnum </w:t>
      </w:r>
      <w:r>
        <w:t xml:space="preserve">&amp; </w:t>
      </w:r>
      <w:r w:rsidRPr="00FB3AF5">
        <w:t>et. all</w:t>
      </w:r>
    </w:p>
  </w:footnote>
  <w:footnote w:id="127">
    <w:p w:rsidR="00FE5463" w:rsidRDefault="00FE5463" w:rsidP="002601F9">
      <w:pPr>
        <w:pStyle w:val="FootnoteText"/>
        <w:bidi w:val="0"/>
        <w:rPr>
          <w:lang w:bidi="fa-IR"/>
        </w:rPr>
      </w:pPr>
      <w:r>
        <w:rPr>
          <w:rStyle w:val="FootnoteReference"/>
        </w:rPr>
        <w:footnoteRef/>
      </w:r>
      <w:r>
        <w:rPr>
          <w:rtl/>
        </w:rPr>
        <w:t xml:space="preserve"> </w:t>
      </w:r>
      <w:r>
        <w:rPr>
          <w:lang w:bidi="fa-IR"/>
        </w:rPr>
        <w:t xml:space="preserve">. </w:t>
      </w:r>
      <w:r w:rsidRPr="000617CB">
        <w:rPr>
          <w:rFonts w:eastAsia="Calibri"/>
          <w:lang w:bidi="fa-IR"/>
        </w:rPr>
        <w:t>Thompson</w:t>
      </w:r>
      <w:r>
        <w:rPr>
          <w:rFonts w:eastAsia="Calibri"/>
          <w:lang w:bidi="fa-IR"/>
        </w:rPr>
        <w:t>,</w:t>
      </w:r>
      <w:r w:rsidRPr="000617CB">
        <w:rPr>
          <w:rFonts w:eastAsia="Calibri"/>
          <w:lang w:bidi="fa-IR"/>
        </w:rPr>
        <w:t xml:space="preserve"> Kirrilly</w:t>
      </w:r>
      <w:r>
        <w:rPr>
          <w:rFonts w:eastAsia="Calibri"/>
          <w:lang w:bidi="fa-IR"/>
        </w:rPr>
        <w:t xml:space="preserve"> &amp; et.all</w:t>
      </w:r>
    </w:p>
  </w:footnote>
  <w:footnote w:id="128">
    <w:p w:rsidR="00FE5463" w:rsidRPr="00E00890" w:rsidRDefault="00FE5463" w:rsidP="002601F9">
      <w:pPr>
        <w:pStyle w:val="FootnoteText"/>
        <w:bidi w:val="0"/>
        <w:rPr>
          <w:lang w:bidi="fa-IR"/>
        </w:rPr>
      </w:pPr>
      <w:r w:rsidRPr="00E00890">
        <w:rPr>
          <w:rStyle w:val="FootnoteReference"/>
        </w:rPr>
        <w:footnoteRef/>
      </w:r>
      <w:r w:rsidRPr="00E00890">
        <w:t xml:space="preserve"> </w:t>
      </w:r>
      <w:r w:rsidRPr="00E00890">
        <w:rPr>
          <w:lang w:bidi="fa-IR"/>
        </w:rPr>
        <w:t xml:space="preserve">. </w:t>
      </w:r>
      <w:r w:rsidRPr="00E00890">
        <w:t>De</w:t>
      </w:r>
      <w:r>
        <w:t xml:space="preserve"> </w:t>
      </w:r>
      <w:r w:rsidRPr="00E00890">
        <w:t>Carlo</w:t>
      </w:r>
    </w:p>
  </w:footnote>
  <w:footnote w:id="129">
    <w:p w:rsidR="00FE5463" w:rsidRPr="00021B2E" w:rsidRDefault="00FE5463" w:rsidP="002601F9">
      <w:pPr>
        <w:pStyle w:val="FootnoteText"/>
        <w:bidi w:val="0"/>
        <w:rPr>
          <w:lang w:bidi="fa-IR"/>
        </w:rPr>
      </w:pPr>
      <w:r w:rsidRPr="00021B2E">
        <w:rPr>
          <w:rStyle w:val="FootnoteReference"/>
        </w:rPr>
        <w:footnoteRef/>
      </w:r>
      <w:r w:rsidRPr="00021B2E">
        <w:t xml:space="preserve"> </w:t>
      </w:r>
      <w:r w:rsidRPr="00021B2E">
        <w:rPr>
          <w:lang w:bidi="fa-IR"/>
        </w:rPr>
        <w:t xml:space="preserve">. </w:t>
      </w:r>
      <w:r w:rsidRPr="00021B2E">
        <w:t>Jacob Doll &amp; et. all</w:t>
      </w:r>
    </w:p>
  </w:footnote>
  <w:footnote w:id="130">
    <w:p w:rsidR="00FE5463" w:rsidRDefault="00FE5463" w:rsidP="00D41E4B">
      <w:pPr>
        <w:pStyle w:val="FootnoteText"/>
        <w:bidi w:val="0"/>
        <w:rPr>
          <w:lang w:bidi="fa-IR"/>
        </w:rPr>
      </w:pPr>
      <w:r>
        <w:rPr>
          <w:rStyle w:val="FootnoteReference"/>
        </w:rPr>
        <w:footnoteRef/>
      </w:r>
      <w:r>
        <w:rPr>
          <w:rtl/>
        </w:rPr>
        <w:t xml:space="preserve"> </w:t>
      </w:r>
      <w:r>
        <w:rPr>
          <w:lang w:bidi="fa-IR"/>
        </w:rPr>
        <w:t xml:space="preserve">. </w:t>
      </w:r>
      <w:r>
        <w:rPr>
          <w:rFonts w:cs="Times New Roman"/>
        </w:rPr>
        <w:t>Q</w:t>
      </w:r>
      <w:r w:rsidRPr="00D41E4B">
        <w:rPr>
          <w:rFonts w:cs="Times New Roman"/>
        </w:rPr>
        <w:t>uantitative</w:t>
      </w:r>
    </w:p>
  </w:footnote>
  <w:footnote w:id="131">
    <w:p w:rsidR="00FE5463" w:rsidRDefault="00FE5463" w:rsidP="00D41E4B">
      <w:pPr>
        <w:pStyle w:val="FootnoteText"/>
        <w:bidi w:val="0"/>
        <w:rPr>
          <w:lang w:bidi="fa-IR"/>
        </w:rPr>
      </w:pPr>
      <w:r>
        <w:rPr>
          <w:rStyle w:val="FootnoteReference"/>
        </w:rPr>
        <w:footnoteRef/>
      </w:r>
      <w:r>
        <w:rPr>
          <w:rtl/>
        </w:rPr>
        <w:t xml:space="preserve"> </w:t>
      </w:r>
      <w:r>
        <w:rPr>
          <w:lang w:bidi="fa-IR"/>
        </w:rPr>
        <w:t xml:space="preserve">. </w:t>
      </w:r>
      <w:r w:rsidRPr="00D41E4B">
        <w:rPr>
          <w:rFonts w:cs="Times New Roman"/>
        </w:rPr>
        <w:t>Creswell</w:t>
      </w:r>
    </w:p>
  </w:footnote>
  <w:footnote w:id="132">
    <w:p w:rsidR="00FE5463" w:rsidRDefault="00FE5463" w:rsidP="00452A81">
      <w:pPr>
        <w:pStyle w:val="FootnoteText"/>
        <w:bidi w:val="0"/>
      </w:pPr>
      <w:r>
        <w:rPr>
          <w:rStyle w:val="FootnoteReference"/>
        </w:rPr>
        <w:footnoteRef/>
      </w:r>
      <w:r>
        <w:rPr>
          <w:rtl/>
        </w:rPr>
        <w:t xml:space="preserve"> </w:t>
      </w:r>
      <w:r>
        <w:t xml:space="preserve">. </w:t>
      </w:r>
      <w:r w:rsidRPr="00E10E99">
        <w:rPr>
          <w:lang w:bidi="fa-IR"/>
        </w:rPr>
        <w:t>likert scale</w:t>
      </w:r>
    </w:p>
  </w:footnote>
  <w:footnote w:id="133">
    <w:p w:rsidR="00FE5463" w:rsidRPr="006551E0" w:rsidRDefault="00FE5463" w:rsidP="0007656E">
      <w:pPr>
        <w:pStyle w:val="FootnoteText"/>
        <w:bidi w:val="0"/>
        <w:rPr>
          <w:rFonts w:cs="Times New Roman"/>
        </w:rPr>
      </w:pPr>
      <w:r w:rsidRPr="006551E0">
        <w:rPr>
          <w:rStyle w:val="FootnoteReference"/>
          <w:rFonts w:eastAsiaTheme="majorEastAsia" w:cs="Times New Roman"/>
        </w:rPr>
        <w:footnoteRef/>
      </w:r>
      <w:r w:rsidRPr="006551E0">
        <w:rPr>
          <w:rFonts w:cs="Times New Roman"/>
          <w:rtl/>
        </w:rPr>
        <w:t xml:space="preserve"> </w:t>
      </w:r>
      <w:r w:rsidRPr="006551E0">
        <w:rPr>
          <w:rFonts w:cs="Times New Roman"/>
        </w:rPr>
        <w:t>. Armesden</w:t>
      </w:r>
    </w:p>
  </w:footnote>
  <w:footnote w:id="134">
    <w:p w:rsidR="00FE5463" w:rsidRDefault="00FE5463" w:rsidP="0007656E">
      <w:pPr>
        <w:pStyle w:val="FootnoteText"/>
        <w:bidi w:val="0"/>
      </w:pPr>
      <w:r w:rsidRPr="006551E0">
        <w:rPr>
          <w:rStyle w:val="FootnoteReference"/>
          <w:rFonts w:eastAsiaTheme="majorEastAsia" w:cs="Times New Roman"/>
        </w:rPr>
        <w:footnoteRef/>
      </w:r>
      <w:r w:rsidRPr="006551E0">
        <w:rPr>
          <w:rFonts w:cs="Times New Roman"/>
          <w:rtl/>
        </w:rPr>
        <w:t xml:space="preserve"> </w:t>
      </w:r>
      <w:r w:rsidRPr="006551E0">
        <w:rPr>
          <w:rFonts w:cs="Times New Roman"/>
        </w:rPr>
        <w:t>. Greenberg</w:t>
      </w:r>
    </w:p>
  </w:footnote>
  <w:footnote w:id="135">
    <w:p w:rsidR="00FE5463" w:rsidRDefault="00FE5463" w:rsidP="0038162B">
      <w:pPr>
        <w:pStyle w:val="FootnoteText"/>
        <w:bidi w:val="0"/>
        <w:rPr>
          <w:lang w:bidi="fa-IR"/>
        </w:rPr>
      </w:pPr>
      <w:r>
        <w:rPr>
          <w:rStyle w:val="FootnoteReference"/>
        </w:rPr>
        <w:footnoteRef/>
      </w:r>
      <w:r>
        <w:rPr>
          <w:rtl/>
        </w:rPr>
        <w:t xml:space="preserve"> </w:t>
      </w:r>
      <w:r>
        <w:rPr>
          <w:lang w:bidi="fa-IR"/>
        </w:rPr>
        <w:t>. Stepwise</w:t>
      </w:r>
    </w:p>
  </w:footnote>
  <w:footnote w:id="136">
    <w:p w:rsidR="00FE5463" w:rsidRPr="0055652E" w:rsidRDefault="00FE5463" w:rsidP="000E67EF">
      <w:pPr>
        <w:pStyle w:val="NoSpacing"/>
        <w:bidi w:val="0"/>
        <w:rPr>
          <w:rFonts w:asciiTheme="majorBidi" w:hAnsiTheme="majorBidi" w:cstheme="majorBidi"/>
          <w:sz w:val="20"/>
          <w:szCs w:val="20"/>
        </w:rPr>
      </w:pPr>
      <w:r w:rsidRPr="0055652E">
        <w:rPr>
          <w:rStyle w:val="FootnoteReference"/>
          <w:rFonts w:asciiTheme="majorBidi" w:hAnsiTheme="majorBidi" w:cstheme="majorBidi"/>
          <w:sz w:val="20"/>
          <w:szCs w:val="20"/>
        </w:rPr>
        <w:footnoteRef/>
      </w:r>
      <w:r>
        <w:rPr>
          <w:rFonts w:asciiTheme="majorBidi" w:hAnsiTheme="majorBidi" w:cstheme="majorBidi" w:hint="cs"/>
          <w:sz w:val="20"/>
          <w:szCs w:val="20"/>
          <w:rtl/>
        </w:rPr>
        <w:t>.</w:t>
      </w:r>
      <w:r w:rsidRPr="0055652E">
        <w:rPr>
          <w:rFonts w:asciiTheme="majorBidi" w:hAnsiTheme="majorBidi" w:cstheme="majorBidi"/>
          <w:sz w:val="20"/>
          <w:szCs w:val="20"/>
        </w:rPr>
        <w:t xml:space="preserve"> Univariate Coefficient of Correlation.</w:t>
      </w:r>
    </w:p>
  </w:footnote>
  <w:footnote w:id="137">
    <w:p w:rsidR="00FE5463" w:rsidRPr="0055652E" w:rsidRDefault="00FE5463" w:rsidP="000E67EF">
      <w:pPr>
        <w:pStyle w:val="NoSpacing"/>
        <w:bidi w:val="0"/>
        <w:rPr>
          <w:rFonts w:asciiTheme="majorBidi" w:hAnsiTheme="majorBidi" w:cstheme="majorBidi"/>
          <w:sz w:val="20"/>
          <w:szCs w:val="20"/>
          <w:rtl/>
          <w:lang w:bidi="fa-IR"/>
        </w:rPr>
      </w:pPr>
      <w:r w:rsidRPr="0055652E">
        <w:rPr>
          <w:rStyle w:val="FootnoteReference"/>
          <w:rFonts w:asciiTheme="majorBidi" w:hAnsiTheme="majorBidi" w:cstheme="majorBidi"/>
          <w:sz w:val="20"/>
          <w:szCs w:val="20"/>
        </w:rPr>
        <w:footnoteRef/>
      </w:r>
      <w:r>
        <w:rPr>
          <w:rFonts w:asciiTheme="majorBidi" w:hAnsiTheme="majorBidi" w:cstheme="majorBidi" w:hint="cs"/>
          <w:sz w:val="20"/>
          <w:szCs w:val="20"/>
          <w:rtl/>
        </w:rPr>
        <w:t>.</w:t>
      </w:r>
      <w:r w:rsidRPr="0055652E">
        <w:rPr>
          <w:rFonts w:asciiTheme="majorBidi" w:hAnsiTheme="majorBidi" w:cstheme="majorBidi"/>
          <w:sz w:val="20"/>
          <w:szCs w:val="20"/>
        </w:rPr>
        <w:t xml:space="preserve"> Multi-variate Regression.</w:t>
      </w:r>
    </w:p>
  </w:footnote>
  <w:footnote w:id="138">
    <w:p w:rsidR="00FE5463" w:rsidRDefault="00FE5463" w:rsidP="000E67EF">
      <w:pPr>
        <w:pStyle w:val="FootnoteText"/>
        <w:bidi w:val="0"/>
        <w:spacing w:line="240" w:lineRule="auto"/>
        <w:rPr>
          <w:lang w:bidi="fa-IR"/>
        </w:rPr>
      </w:pPr>
      <w:r>
        <w:rPr>
          <w:rStyle w:val="FootnoteReference"/>
        </w:rPr>
        <w:footnoteRef/>
      </w:r>
      <w:r>
        <w:rPr>
          <w:rtl/>
        </w:rPr>
        <w:t xml:space="preserve"> </w:t>
      </w:r>
      <w:r>
        <w:rPr>
          <w:lang w:bidi="fa-IR"/>
        </w:rPr>
        <w:t xml:space="preserve">. </w:t>
      </w:r>
      <w:r w:rsidRPr="0055652E">
        <w:rPr>
          <w:rFonts w:asciiTheme="majorBidi" w:hAnsiTheme="majorBidi" w:cstheme="majorBidi"/>
        </w:rPr>
        <w:t>One-way analysis of variance.</w:t>
      </w:r>
    </w:p>
  </w:footnote>
  <w:footnote w:id="139">
    <w:p w:rsidR="00FE5463" w:rsidRDefault="00FE5463" w:rsidP="00055D1A">
      <w:pPr>
        <w:pStyle w:val="FootnoteText"/>
        <w:bidi w:val="0"/>
        <w:rPr>
          <w:lang w:bidi="fa-IR"/>
        </w:rPr>
      </w:pPr>
      <w:r>
        <w:rPr>
          <w:rStyle w:val="FootnoteReference"/>
        </w:rPr>
        <w:footnoteRef/>
      </w:r>
      <w:r>
        <w:rPr>
          <w:rtl/>
        </w:rPr>
        <w:t xml:space="preserve"> </w:t>
      </w:r>
      <w:r>
        <w:rPr>
          <w:lang w:bidi="fa-IR"/>
        </w:rPr>
        <w:t>. Stepwise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63" w:rsidRPr="008C1673" w:rsidRDefault="00FE5463" w:rsidP="003F2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63" w:rsidRPr="007056B0" w:rsidRDefault="00FE5463" w:rsidP="007056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63" w:rsidRPr="000F40ED" w:rsidRDefault="00FE5463" w:rsidP="003F27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DF5"/>
    <w:multiLevelType w:val="hybridMultilevel"/>
    <w:tmpl w:val="9C76C668"/>
    <w:lvl w:ilvl="0" w:tplc="1CC64DE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310C8"/>
    <w:multiLevelType w:val="hybridMultilevel"/>
    <w:tmpl w:val="9C76C668"/>
    <w:lvl w:ilvl="0" w:tplc="1CC64DE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95128"/>
    <w:multiLevelType w:val="hybridMultilevel"/>
    <w:tmpl w:val="DDD25274"/>
    <w:lvl w:ilvl="0" w:tplc="B61CBCF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7596F29"/>
    <w:multiLevelType w:val="hybridMultilevel"/>
    <w:tmpl w:val="9C76C668"/>
    <w:lvl w:ilvl="0" w:tplc="1CC64DE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D28C1"/>
    <w:multiLevelType w:val="hybridMultilevel"/>
    <w:tmpl w:val="C666DD28"/>
    <w:lvl w:ilvl="0" w:tplc="04D603E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03F66"/>
    <w:multiLevelType w:val="hybridMultilevel"/>
    <w:tmpl w:val="CE4AA280"/>
    <w:lvl w:ilvl="0" w:tplc="B2EA3B8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BE83E2C"/>
    <w:multiLevelType w:val="hybridMultilevel"/>
    <w:tmpl w:val="7D8CDAA8"/>
    <w:lvl w:ilvl="0" w:tplc="C076028E">
      <w:start w:val="4"/>
      <w:numFmt w:val="bullet"/>
      <w:lvlText w:val=""/>
      <w:lvlJc w:val="left"/>
      <w:pPr>
        <w:ind w:left="1004" w:hanging="360"/>
      </w:pPr>
      <w:rPr>
        <w:rFonts w:ascii="Symbol" w:eastAsia="Times New Roman" w:hAnsi="Symbol"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521719B"/>
    <w:multiLevelType w:val="hybridMultilevel"/>
    <w:tmpl w:val="9C76C668"/>
    <w:lvl w:ilvl="0" w:tplc="1CC64DE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67881"/>
    <w:multiLevelType w:val="hybridMultilevel"/>
    <w:tmpl w:val="9C76C668"/>
    <w:lvl w:ilvl="0" w:tplc="1CC64DE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71A8B"/>
    <w:multiLevelType w:val="hybridMultilevel"/>
    <w:tmpl w:val="DEFA9820"/>
    <w:lvl w:ilvl="0" w:tplc="8366435E">
      <w:start w:val="1"/>
      <w:numFmt w:val="decimal"/>
      <w:lvlText w:val="%1."/>
      <w:lvlJc w:val="left"/>
      <w:pPr>
        <w:ind w:left="71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8258E"/>
    <w:multiLevelType w:val="hybridMultilevel"/>
    <w:tmpl w:val="9C76C668"/>
    <w:lvl w:ilvl="0" w:tplc="1CC64DE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54844"/>
    <w:multiLevelType w:val="hybridMultilevel"/>
    <w:tmpl w:val="67B62B12"/>
    <w:lvl w:ilvl="0" w:tplc="B65A2FB4">
      <w:start w:val="1"/>
      <w:numFmt w:val="decimal"/>
      <w:lvlText w:val="%1."/>
      <w:lvlJc w:val="left"/>
      <w:pPr>
        <w:ind w:left="717" w:hanging="360"/>
      </w:pPr>
      <w:rPr>
        <w:rFonts w:hint="default"/>
        <w:sz w:val="26"/>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49C01FE1"/>
    <w:multiLevelType w:val="hybridMultilevel"/>
    <w:tmpl w:val="3692E790"/>
    <w:lvl w:ilvl="0" w:tplc="804A2A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F1340BA"/>
    <w:multiLevelType w:val="hybridMultilevel"/>
    <w:tmpl w:val="9C76C668"/>
    <w:lvl w:ilvl="0" w:tplc="1CC64DE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22648"/>
    <w:multiLevelType w:val="hybridMultilevel"/>
    <w:tmpl w:val="9C76C668"/>
    <w:lvl w:ilvl="0" w:tplc="1CC64DE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A6156"/>
    <w:multiLevelType w:val="hybridMultilevel"/>
    <w:tmpl w:val="9C76C668"/>
    <w:lvl w:ilvl="0" w:tplc="1CC64DE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F45DC"/>
    <w:multiLevelType w:val="hybridMultilevel"/>
    <w:tmpl w:val="9C76C668"/>
    <w:lvl w:ilvl="0" w:tplc="1CC64DE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A6048"/>
    <w:multiLevelType w:val="hybridMultilevel"/>
    <w:tmpl w:val="5B125B32"/>
    <w:lvl w:ilvl="0" w:tplc="425293F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nsid w:val="7FED6B7A"/>
    <w:multiLevelType w:val="hybridMultilevel"/>
    <w:tmpl w:val="F554309C"/>
    <w:lvl w:ilvl="0" w:tplc="B2A878E2">
      <w:numFmt w:val="bullet"/>
      <w:lvlText w:val=""/>
      <w:lvlJc w:val="left"/>
      <w:pPr>
        <w:ind w:left="1004" w:hanging="360"/>
      </w:pPr>
      <w:rPr>
        <w:rFonts w:ascii="Symbol" w:eastAsia="Times New Roman" w:hAnsi="Symbol"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0"/>
  </w:num>
  <w:num w:numId="6">
    <w:abstractNumId w:val="13"/>
  </w:num>
  <w:num w:numId="7">
    <w:abstractNumId w:val="14"/>
  </w:num>
  <w:num w:numId="8">
    <w:abstractNumId w:val="3"/>
  </w:num>
  <w:num w:numId="9">
    <w:abstractNumId w:val="16"/>
  </w:num>
  <w:num w:numId="10">
    <w:abstractNumId w:val="11"/>
  </w:num>
  <w:num w:numId="11">
    <w:abstractNumId w:val="8"/>
  </w:num>
  <w:num w:numId="12">
    <w:abstractNumId w:val="7"/>
  </w:num>
  <w:num w:numId="13">
    <w:abstractNumId w:val="18"/>
  </w:num>
  <w:num w:numId="14">
    <w:abstractNumId w:val="10"/>
  </w:num>
  <w:num w:numId="15">
    <w:abstractNumId w:val="15"/>
  </w:num>
  <w:num w:numId="16">
    <w:abstractNumId w:val="12"/>
  </w:num>
  <w:num w:numId="17">
    <w:abstractNumId w:val="17"/>
  </w:num>
  <w:num w:numId="18">
    <w:abstractNumId w:val="2"/>
  </w:num>
  <w:num w:numId="19">
    <w:abstractNumId w:val="5"/>
  </w:num>
  <w:num w:numId="20">
    <w:abstractNumId w:val="6"/>
  </w:num>
  <w:num w:numId="21">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1021"/>
  <w:stylePaneSortMethod w:val="0000"/>
  <w:defaultTabStop w:val="720"/>
  <w:characterSpacingControl w:val="doNotCompress"/>
  <w:hdrShapeDefaults>
    <o:shapedefaults v:ext="edit" spidmax="137218"/>
  </w:hdrShapeDefaults>
  <w:footnotePr>
    <w:numRestart w:val="eachPage"/>
    <w:footnote w:id="0"/>
    <w:footnote w:id="1"/>
  </w:footnotePr>
  <w:endnotePr>
    <w:endnote w:id="0"/>
    <w:endnote w:id="1"/>
  </w:endnotePr>
  <w:compat/>
  <w:docVars>
    <w:docVar w:name="EN.InstantFormat" w:val="&lt;ENInstantFormat&gt;&lt;Enabled&gt;1&lt;/Enabled&gt;&lt;ScanUnformatted&gt;0&lt;/ScanUnformatted&gt;&lt;ScanChanges&gt;1&lt;/ScanChanges&gt;&lt;Suspended&gt;1&lt;/Suspended&gt;&lt;/ENInstantFormat&gt;"/>
  </w:docVars>
  <w:rsids>
    <w:rsidRoot w:val="001570A5"/>
    <w:rsid w:val="000026D6"/>
    <w:rsid w:val="00003A77"/>
    <w:rsid w:val="00006185"/>
    <w:rsid w:val="00012B5E"/>
    <w:rsid w:val="00022BF7"/>
    <w:rsid w:val="00024579"/>
    <w:rsid w:val="00024A78"/>
    <w:rsid w:val="00030B3B"/>
    <w:rsid w:val="000362F8"/>
    <w:rsid w:val="00036E9A"/>
    <w:rsid w:val="0004087B"/>
    <w:rsid w:val="00046739"/>
    <w:rsid w:val="00050225"/>
    <w:rsid w:val="00050BEF"/>
    <w:rsid w:val="00055B51"/>
    <w:rsid w:val="00055D1A"/>
    <w:rsid w:val="0005742E"/>
    <w:rsid w:val="00057752"/>
    <w:rsid w:val="00064BB4"/>
    <w:rsid w:val="000666F7"/>
    <w:rsid w:val="000713C5"/>
    <w:rsid w:val="000713CD"/>
    <w:rsid w:val="00071750"/>
    <w:rsid w:val="000738B5"/>
    <w:rsid w:val="000752FF"/>
    <w:rsid w:val="0007541D"/>
    <w:rsid w:val="0007656E"/>
    <w:rsid w:val="0008100E"/>
    <w:rsid w:val="000814B9"/>
    <w:rsid w:val="0008535E"/>
    <w:rsid w:val="00085598"/>
    <w:rsid w:val="000910AD"/>
    <w:rsid w:val="0009221A"/>
    <w:rsid w:val="00093AF6"/>
    <w:rsid w:val="000941CD"/>
    <w:rsid w:val="00094ED3"/>
    <w:rsid w:val="000A016C"/>
    <w:rsid w:val="000A0D28"/>
    <w:rsid w:val="000A0E5E"/>
    <w:rsid w:val="000A790F"/>
    <w:rsid w:val="000A7EE3"/>
    <w:rsid w:val="000B078F"/>
    <w:rsid w:val="000B1241"/>
    <w:rsid w:val="000B1D47"/>
    <w:rsid w:val="000B20D6"/>
    <w:rsid w:val="000B2A1C"/>
    <w:rsid w:val="000B67C7"/>
    <w:rsid w:val="000C012B"/>
    <w:rsid w:val="000C2F60"/>
    <w:rsid w:val="000C321D"/>
    <w:rsid w:val="000C426F"/>
    <w:rsid w:val="000C619E"/>
    <w:rsid w:val="000C7860"/>
    <w:rsid w:val="000D18D6"/>
    <w:rsid w:val="000D4E85"/>
    <w:rsid w:val="000D600E"/>
    <w:rsid w:val="000D6177"/>
    <w:rsid w:val="000E2532"/>
    <w:rsid w:val="000E2655"/>
    <w:rsid w:val="000E2C0E"/>
    <w:rsid w:val="000E32A1"/>
    <w:rsid w:val="000E32E0"/>
    <w:rsid w:val="000E3478"/>
    <w:rsid w:val="000E67EF"/>
    <w:rsid w:val="000E683C"/>
    <w:rsid w:val="000F0EB1"/>
    <w:rsid w:val="000F6FBF"/>
    <w:rsid w:val="000F7437"/>
    <w:rsid w:val="001000BC"/>
    <w:rsid w:val="00101A8E"/>
    <w:rsid w:val="00101CC8"/>
    <w:rsid w:val="00102614"/>
    <w:rsid w:val="00103FC1"/>
    <w:rsid w:val="00104181"/>
    <w:rsid w:val="00106E8C"/>
    <w:rsid w:val="00111A84"/>
    <w:rsid w:val="00113256"/>
    <w:rsid w:val="00114310"/>
    <w:rsid w:val="00114D00"/>
    <w:rsid w:val="00116D1A"/>
    <w:rsid w:val="0012163C"/>
    <w:rsid w:val="00124D9C"/>
    <w:rsid w:val="00125F7C"/>
    <w:rsid w:val="00126B09"/>
    <w:rsid w:val="0012784A"/>
    <w:rsid w:val="00127C22"/>
    <w:rsid w:val="00130135"/>
    <w:rsid w:val="00131193"/>
    <w:rsid w:val="0013200D"/>
    <w:rsid w:val="00132C98"/>
    <w:rsid w:val="001365B1"/>
    <w:rsid w:val="00137349"/>
    <w:rsid w:val="00142281"/>
    <w:rsid w:val="001454B4"/>
    <w:rsid w:val="00145BEF"/>
    <w:rsid w:val="00146D04"/>
    <w:rsid w:val="00151F9D"/>
    <w:rsid w:val="00154124"/>
    <w:rsid w:val="00154A66"/>
    <w:rsid w:val="00154C0C"/>
    <w:rsid w:val="001562F8"/>
    <w:rsid w:val="00156A4D"/>
    <w:rsid w:val="001570A5"/>
    <w:rsid w:val="00160D42"/>
    <w:rsid w:val="001658DA"/>
    <w:rsid w:val="00166703"/>
    <w:rsid w:val="001676F3"/>
    <w:rsid w:val="00167898"/>
    <w:rsid w:val="00167BED"/>
    <w:rsid w:val="001738AA"/>
    <w:rsid w:val="00175197"/>
    <w:rsid w:val="001812AC"/>
    <w:rsid w:val="001816E6"/>
    <w:rsid w:val="00182B60"/>
    <w:rsid w:val="00184B19"/>
    <w:rsid w:val="00185AD7"/>
    <w:rsid w:val="0018630B"/>
    <w:rsid w:val="00191539"/>
    <w:rsid w:val="0019346A"/>
    <w:rsid w:val="00195533"/>
    <w:rsid w:val="001A022C"/>
    <w:rsid w:val="001A156E"/>
    <w:rsid w:val="001A3C70"/>
    <w:rsid w:val="001A4BB5"/>
    <w:rsid w:val="001A58A6"/>
    <w:rsid w:val="001A623D"/>
    <w:rsid w:val="001A62DA"/>
    <w:rsid w:val="001A6DBD"/>
    <w:rsid w:val="001A7BBB"/>
    <w:rsid w:val="001B03CD"/>
    <w:rsid w:val="001B28E4"/>
    <w:rsid w:val="001C183C"/>
    <w:rsid w:val="001C3A36"/>
    <w:rsid w:val="001C3C9C"/>
    <w:rsid w:val="001D1121"/>
    <w:rsid w:val="001D1B99"/>
    <w:rsid w:val="001D5497"/>
    <w:rsid w:val="001D62EB"/>
    <w:rsid w:val="001D6491"/>
    <w:rsid w:val="001E3717"/>
    <w:rsid w:val="001E3BCF"/>
    <w:rsid w:val="001F2E39"/>
    <w:rsid w:val="001F419C"/>
    <w:rsid w:val="001F5338"/>
    <w:rsid w:val="001F6436"/>
    <w:rsid w:val="001F6893"/>
    <w:rsid w:val="00201CAD"/>
    <w:rsid w:val="002021F7"/>
    <w:rsid w:val="00207A19"/>
    <w:rsid w:val="00212734"/>
    <w:rsid w:val="00214812"/>
    <w:rsid w:val="00215C24"/>
    <w:rsid w:val="00223130"/>
    <w:rsid w:val="0022559C"/>
    <w:rsid w:val="002324B6"/>
    <w:rsid w:val="00233EA3"/>
    <w:rsid w:val="0023625E"/>
    <w:rsid w:val="00237B2C"/>
    <w:rsid w:val="00240DDE"/>
    <w:rsid w:val="00241076"/>
    <w:rsid w:val="00244617"/>
    <w:rsid w:val="00246F6D"/>
    <w:rsid w:val="0024745B"/>
    <w:rsid w:val="002536E7"/>
    <w:rsid w:val="0025413F"/>
    <w:rsid w:val="00254F60"/>
    <w:rsid w:val="002550CB"/>
    <w:rsid w:val="0025591F"/>
    <w:rsid w:val="002601F9"/>
    <w:rsid w:val="002645D3"/>
    <w:rsid w:val="002651A4"/>
    <w:rsid w:val="0026639D"/>
    <w:rsid w:val="00267750"/>
    <w:rsid w:val="00267E62"/>
    <w:rsid w:val="002736BB"/>
    <w:rsid w:val="00275536"/>
    <w:rsid w:val="0028636D"/>
    <w:rsid w:val="00286696"/>
    <w:rsid w:val="002879B8"/>
    <w:rsid w:val="00292DC9"/>
    <w:rsid w:val="002938F7"/>
    <w:rsid w:val="002944BA"/>
    <w:rsid w:val="00297A5E"/>
    <w:rsid w:val="002A01C1"/>
    <w:rsid w:val="002A0BD3"/>
    <w:rsid w:val="002A2831"/>
    <w:rsid w:val="002A3704"/>
    <w:rsid w:val="002A444D"/>
    <w:rsid w:val="002B0101"/>
    <w:rsid w:val="002B1B3D"/>
    <w:rsid w:val="002B315F"/>
    <w:rsid w:val="002B52B7"/>
    <w:rsid w:val="002B56D3"/>
    <w:rsid w:val="002B6A35"/>
    <w:rsid w:val="002C186C"/>
    <w:rsid w:val="002C493D"/>
    <w:rsid w:val="002D10E0"/>
    <w:rsid w:val="002D1985"/>
    <w:rsid w:val="002D3463"/>
    <w:rsid w:val="002D401B"/>
    <w:rsid w:val="002D490E"/>
    <w:rsid w:val="002D78CA"/>
    <w:rsid w:val="002D7998"/>
    <w:rsid w:val="002E0EF2"/>
    <w:rsid w:val="002E1DFB"/>
    <w:rsid w:val="002E34C6"/>
    <w:rsid w:val="002E4EEB"/>
    <w:rsid w:val="002E59A4"/>
    <w:rsid w:val="002E65D3"/>
    <w:rsid w:val="002E7E9A"/>
    <w:rsid w:val="002F0296"/>
    <w:rsid w:val="002F282A"/>
    <w:rsid w:val="002F2C83"/>
    <w:rsid w:val="002F729A"/>
    <w:rsid w:val="0030077C"/>
    <w:rsid w:val="00304424"/>
    <w:rsid w:val="00305C13"/>
    <w:rsid w:val="00305E43"/>
    <w:rsid w:val="00307375"/>
    <w:rsid w:val="003115F2"/>
    <w:rsid w:val="003130A3"/>
    <w:rsid w:val="00315DCD"/>
    <w:rsid w:val="0031798D"/>
    <w:rsid w:val="00317FE3"/>
    <w:rsid w:val="00322BFF"/>
    <w:rsid w:val="00322DBC"/>
    <w:rsid w:val="00323313"/>
    <w:rsid w:val="00325A68"/>
    <w:rsid w:val="003276FA"/>
    <w:rsid w:val="00330A94"/>
    <w:rsid w:val="00334026"/>
    <w:rsid w:val="00335846"/>
    <w:rsid w:val="00341E36"/>
    <w:rsid w:val="003422F6"/>
    <w:rsid w:val="00344D3B"/>
    <w:rsid w:val="00350E7A"/>
    <w:rsid w:val="00354DC2"/>
    <w:rsid w:val="003566CD"/>
    <w:rsid w:val="0036171D"/>
    <w:rsid w:val="0036346D"/>
    <w:rsid w:val="0036639B"/>
    <w:rsid w:val="00366A3C"/>
    <w:rsid w:val="00367AF5"/>
    <w:rsid w:val="00372669"/>
    <w:rsid w:val="00372710"/>
    <w:rsid w:val="00373CF8"/>
    <w:rsid w:val="0038002F"/>
    <w:rsid w:val="0038162B"/>
    <w:rsid w:val="00381D79"/>
    <w:rsid w:val="00383AD0"/>
    <w:rsid w:val="00385078"/>
    <w:rsid w:val="00385448"/>
    <w:rsid w:val="00386459"/>
    <w:rsid w:val="003A18B1"/>
    <w:rsid w:val="003A2674"/>
    <w:rsid w:val="003A751E"/>
    <w:rsid w:val="003A76AE"/>
    <w:rsid w:val="003B0445"/>
    <w:rsid w:val="003B0BF2"/>
    <w:rsid w:val="003B47FB"/>
    <w:rsid w:val="003C0653"/>
    <w:rsid w:val="003C075D"/>
    <w:rsid w:val="003C18D4"/>
    <w:rsid w:val="003C1EED"/>
    <w:rsid w:val="003C3B29"/>
    <w:rsid w:val="003C41C1"/>
    <w:rsid w:val="003C7645"/>
    <w:rsid w:val="003D24FF"/>
    <w:rsid w:val="003D6192"/>
    <w:rsid w:val="003D658D"/>
    <w:rsid w:val="003E181D"/>
    <w:rsid w:val="003E214A"/>
    <w:rsid w:val="003E3606"/>
    <w:rsid w:val="003E5C58"/>
    <w:rsid w:val="003E7E92"/>
    <w:rsid w:val="003F0765"/>
    <w:rsid w:val="003F0B2F"/>
    <w:rsid w:val="003F20D1"/>
    <w:rsid w:val="003F27C3"/>
    <w:rsid w:val="003F2F26"/>
    <w:rsid w:val="003F350E"/>
    <w:rsid w:val="003F3B00"/>
    <w:rsid w:val="003F6FC8"/>
    <w:rsid w:val="003F7AA6"/>
    <w:rsid w:val="00403ED9"/>
    <w:rsid w:val="00412128"/>
    <w:rsid w:val="004122B9"/>
    <w:rsid w:val="00412D0C"/>
    <w:rsid w:val="0041346B"/>
    <w:rsid w:val="00413D3C"/>
    <w:rsid w:val="00415893"/>
    <w:rsid w:val="00415C13"/>
    <w:rsid w:val="004204EB"/>
    <w:rsid w:val="00420BA1"/>
    <w:rsid w:val="00424E4B"/>
    <w:rsid w:val="004264E0"/>
    <w:rsid w:val="00427F24"/>
    <w:rsid w:val="00432F11"/>
    <w:rsid w:val="00437B6C"/>
    <w:rsid w:val="00442029"/>
    <w:rsid w:val="0044503A"/>
    <w:rsid w:val="0044631E"/>
    <w:rsid w:val="004500A8"/>
    <w:rsid w:val="004525CF"/>
    <w:rsid w:val="004526D0"/>
    <w:rsid w:val="00452A81"/>
    <w:rsid w:val="00452D43"/>
    <w:rsid w:val="004570BD"/>
    <w:rsid w:val="0046007D"/>
    <w:rsid w:val="00460BD2"/>
    <w:rsid w:val="00461575"/>
    <w:rsid w:val="004642E4"/>
    <w:rsid w:val="00465E53"/>
    <w:rsid w:val="00471255"/>
    <w:rsid w:val="00473969"/>
    <w:rsid w:val="00473DEC"/>
    <w:rsid w:val="0047412D"/>
    <w:rsid w:val="004744FD"/>
    <w:rsid w:val="00474A31"/>
    <w:rsid w:val="00474DAD"/>
    <w:rsid w:val="004750DD"/>
    <w:rsid w:val="00484824"/>
    <w:rsid w:val="00484897"/>
    <w:rsid w:val="00486345"/>
    <w:rsid w:val="00490C0B"/>
    <w:rsid w:val="00491DB0"/>
    <w:rsid w:val="00492372"/>
    <w:rsid w:val="004A0528"/>
    <w:rsid w:val="004A30A0"/>
    <w:rsid w:val="004A33EF"/>
    <w:rsid w:val="004A3676"/>
    <w:rsid w:val="004A3AAF"/>
    <w:rsid w:val="004A3F4E"/>
    <w:rsid w:val="004A6567"/>
    <w:rsid w:val="004A6E01"/>
    <w:rsid w:val="004A701E"/>
    <w:rsid w:val="004B03CF"/>
    <w:rsid w:val="004B384E"/>
    <w:rsid w:val="004B3F65"/>
    <w:rsid w:val="004B5593"/>
    <w:rsid w:val="004B74BB"/>
    <w:rsid w:val="004B7908"/>
    <w:rsid w:val="004B7DB2"/>
    <w:rsid w:val="004C03B9"/>
    <w:rsid w:val="004C0CE1"/>
    <w:rsid w:val="004C6F6E"/>
    <w:rsid w:val="004D0434"/>
    <w:rsid w:val="004D2A23"/>
    <w:rsid w:val="004D2E6D"/>
    <w:rsid w:val="004D56EB"/>
    <w:rsid w:val="004D6301"/>
    <w:rsid w:val="004D686D"/>
    <w:rsid w:val="004E1F17"/>
    <w:rsid w:val="004E22C9"/>
    <w:rsid w:val="004E30FE"/>
    <w:rsid w:val="004E6233"/>
    <w:rsid w:val="004F3467"/>
    <w:rsid w:val="004F5528"/>
    <w:rsid w:val="004F6616"/>
    <w:rsid w:val="004F665A"/>
    <w:rsid w:val="004F769A"/>
    <w:rsid w:val="005012FC"/>
    <w:rsid w:val="00502A3D"/>
    <w:rsid w:val="00506AAE"/>
    <w:rsid w:val="00507D2C"/>
    <w:rsid w:val="00511E18"/>
    <w:rsid w:val="00514FFD"/>
    <w:rsid w:val="005156C0"/>
    <w:rsid w:val="0051577E"/>
    <w:rsid w:val="0051632A"/>
    <w:rsid w:val="005174FC"/>
    <w:rsid w:val="00517E36"/>
    <w:rsid w:val="00520B54"/>
    <w:rsid w:val="005217F4"/>
    <w:rsid w:val="0052275A"/>
    <w:rsid w:val="005241B5"/>
    <w:rsid w:val="00525109"/>
    <w:rsid w:val="0052685A"/>
    <w:rsid w:val="0052726C"/>
    <w:rsid w:val="005310BB"/>
    <w:rsid w:val="00531569"/>
    <w:rsid w:val="005315DF"/>
    <w:rsid w:val="00532064"/>
    <w:rsid w:val="005335A1"/>
    <w:rsid w:val="00534060"/>
    <w:rsid w:val="005353FC"/>
    <w:rsid w:val="0054143D"/>
    <w:rsid w:val="00541F7E"/>
    <w:rsid w:val="00543328"/>
    <w:rsid w:val="00544AE9"/>
    <w:rsid w:val="00551702"/>
    <w:rsid w:val="00551732"/>
    <w:rsid w:val="00553DD1"/>
    <w:rsid w:val="005561ED"/>
    <w:rsid w:val="005572B1"/>
    <w:rsid w:val="00557C55"/>
    <w:rsid w:val="0056131E"/>
    <w:rsid w:val="005616FF"/>
    <w:rsid w:val="00563585"/>
    <w:rsid w:val="005638B7"/>
    <w:rsid w:val="00563C4B"/>
    <w:rsid w:val="005643B2"/>
    <w:rsid w:val="00564A25"/>
    <w:rsid w:val="00564C35"/>
    <w:rsid w:val="00564F07"/>
    <w:rsid w:val="005656F6"/>
    <w:rsid w:val="0057029D"/>
    <w:rsid w:val="0057107F"/>
    <w:rsid w:val="00571197"/>
    <w:rsid w:val="0057334A"/>
    <w:rsid w:val="005754E4"/>
    <w:rsid w:val="005801EB"/>
    <w:rsid w:val="005831A7"/>
    <w:rsid w:val="00586CB1"/>
    <w:rsid w:val="0058762F"/>
    <w:rsid w:val="005934B4"/>
    <w:rsid w:val="00594AA4"/>
    <w:rsid w:val="0059655B"/>
    <w:rsid w:val="00597372"/>
    <w:rsid w:val="005977C7"/>
    <w:rsid w:val="005A645D"/>
    <w:rsid w:val="005A6698"/>
    <w:rsid w:val="005A7634"/>
    <w:rsid w:val="005B13CC"/>
    <w:rsid w:val="005B14BE"/>
    <w:rsid w:val="005B2844"/>
    <w:rsid w:val="005B36F7"/>
    <w:rsid w:val="005B6233"/>
    <w:rsid w:val="005B76BC"/>
    <w:rsid w:val="005C4A10"/>
    <w:rsid w:val="005C5E41"/>
    <w:rsid w:val="005C6CEB"/>
    <w:rsid w:val="005C6E71"/>
    <w:rsid w:val="005D1BC9"/>
    <w:rsid w:val="005D32AD"/>
    <w:rsid w:val="005D45C3"/>
    <w:rsid w:val="005D5A25"/>
    <w:rsid w:val="005E17D4"/>
    <w:rsid w:val="005E3509"/>
    <w:rsid w:val="005E536C"/>
    <w:rsid w:val="005E6941"/>
    <w:rsid w:val="005F247C"/>
    <w:rsid w:val="005F2F22"/>
    <w:rsid w:val="005F3077"/>
    <w:rsid w:val="005F4B6E"/>
    <w:rsid w:val="005F6CB2"/>
    <w:rsid w:val="00600E4D"/>
    <w:rsid w:val="0060381E"/>
    <w:rsid w:val="006039B6"/>
    <w:rsid w:val="006055E8"/>
    <w:rsid w:val="006106CD"/>
    <w:rsid w:val="00610C0D"/>
    <w:rsid w:val="00611DD4"/>
    <w:rsid w:val="0061460E"/>
    <w:rsid w:val="00615790"/>
    <w:rsid w:val="00621F4B"/>
    <w:rsid w:val="00621F4E"/>
    <w:rsid w:val="00624CC2"/>
    <w:rsid w:val="006275EF"/>
    <w:rsid w:val="0063161D"/>
    <w:rsid w:val="00631F21"/>
    <w:rsid w:val="00631F4E"/>
    <w:rsid w:val="00632859"/>
    <w:rsid w:val="00632F6D"/>
    <w:rsid w:val="006367B6"/>
    <w:rsid w:val="00640E29"/>
    <w:rsid w:val="00645795"/>
    <w:rsid w:val="00651D8E"/>
    <w:rsid w:val="006532DF"/>
    <w:rsid w:val="00653DBC"/>
    <w:rsid w:val="0065407A"/>
    <w:rsid w:val="006554EC"/>
    <w:rsid w:val="0065573B"/>
    <w:rsid w:val="00660162"/>
    <w:rsid w:val="00661E04"/>
    <w:rsid w:val="00662A46"/>
    <w:rsid w:val="00663D3F"/>
    <w:rsid w:val="00664560"/>
    <w:rsid w:val="00665D64"/>
    <w:rsid w:val="006725D2"/>
    <w:rsid w:val="006741ED"/>
    <w:rsid w:val="006757A2"/>
    <w:rsid w:val="00677BAB"/>
    <w:rsid w:val="006802BE"/>
    <w:rsid w:val="006816B8"/>
    <w:rsid w:val="0068301F"/>
    <w:rsid w:val="006836ED"/>
    <w:rsid w:val="00684AF7"/>
    <w:rsid w:val="00685AD9"/>
    <w:rsid w:val="00687AD3"/>
    <w:rsid w:val="00695B86"/>
    <w:rsid w:val="00695FD0"/>
    <w:rsid w:val="006977BD"/>
    <w:rsid w:val="006A264F"/>
    <w:rsid w:val="006A3166"/>
    <w:rsid w:val="006A34F9"/>
    <w:rsid w:val="006A4CAB"/>
    <w:rsid w:val="006A6012"/>
    <w:rsid w:val="006A796E"/>
    <w:rsid w:val="006A7BAD"/>
    <w:rsid w:val="006B0590"/>
    <w:rsid w:val="006B31E6"/>
    <w:rsid w:val="006B33D0"/>
    <w:rsid w:val="006B3F35"/>
    <w:rsid w:val="006B41C2"/>
    <w:rsid w:val="006B48FC"/>
    <w:rsid w:val="006C0732"/>
    <w:rsid w:val="006C36AF"/>
    <w:rsid w:val="006C6D47"/>
    <w:rsid w:val="006C7C8D"/>
    <w:rsid w:val="006D2251"/>
    <w:rsid w:val="006D2CC6"/>
    <w:rsid w:val="006D49BB"/>
    <w:rsid w:val="006D6756"/>
    <w:rsid w:val="006D6B9B"/>
    <w:rsid w:val="006E3A52"/>
    <w:rsid w:val="006E3DE2"/>
    <w:rsid w:val="006E753B"/>
    <w:rsid w:val="006F2A8D"/>
    <w:rsid w:val="006F3EBB"/>
    <w:rsid w:val="006F6AF6"/>
    <w:rsid w:val="006F73E8"/>
    <w:rsid w:val="00700929"/>
    <w:rsid w:val="00701649"/>
    <w:rsid w:val="00702C37"/>
    <w:rsid w:val="007035EE"/>
    <w:rsid w:val="00703817"/>
    <w:rsid w:val="007056B0"/>
    <w:rsid w:val="00707B0B"/>
    <w:rsid w:val="00712BD2"/>
    <w:rsid w:val="00714F12"/>
    <w:rsid w:val="00714F3B"/>
    <w:rsid w:val="0071506B"/>
    <w:rsid w:val="007172CF"/>
    <w:rsid w:val="00720AEB"/>
    <w:rsid w:val="00726031"/>
    <w:rsid w:val="007302DC"/>
    <w:rsid w:val="0073037A"/>
    <w:rsid w:val="007306B2"/>
    <w:rsid w:val="00731D24"/>
    <w:rsid w:val="00732F43"/>
    <w:rsid w:val="00732F96"/>
    <w:rsid w:val="00734AC2"/>
    <w:rsid w:val="00736DAF"/>
    <w:rsid w:val="007374B4"/>
    <w:rsid w:val="007402AF"/>
    <w:rsid w:val="00740524"/>
    <w:rsid w:val="00740987"/>
    <w:rsid w:val="00740C5D"/>
    <w:rsid w:val="007414EF"/>
    <w:rsid w:val="00741B9C"/>
    <w:rsid w:val="0074439B"/>
    <w:rsid w:val="00747342"/>
    <w:rsid w:val="00751D9E"/>
    <w:rsid w:val="007523D2"/>
    <w:rsid w:val="007555D3"/>
    <w:rsid w:val="007575E1"/>
    <w:rsid w:val="0075798B"/>
    <w:rsid w:val="00757F69"/>
    <w:rsid w:val="00761695"/>
    <w:rsid w:val="00764A3D"/>
    <w:rsid w:val="00772B54"/>
    <w:rsid w:val="00774BF0"/>
    <w:rsid w:val="00783A11"/>
    <w:rsid w:val="00784674"/>
    <w:rsid w:val="0078522E"/>
    <w:rsid w:val="007927BA"/>
    <w:rsid w:val="00796337"/>
    <w:rsid w:val="007A064C"/>
    <w:rsid w:val="007A0900"/>
    <w:rsid w:val="007A2A0B"/>
    <w:rsid w:val="007A779E"/>
    <w:rsid w:val="007B0982"/>
    <w:rsid w:val="007B189A"/>
    <w:rsid w:val="007B1E09"/>
    <w:rsid w:val="007B42CA"/>
    <w:rsid w:val="007B4DF6"/>
    <w:rsid w:val="007B5152"/>
    <w:rsid w:val="007B5C13"/>
    <w:rsid w:val="007C7285"/>
    <w:rsid w:val="007D0996"/>
    <w:rsid w:val="007D18B6"/>
    <w:rsid w:val="007D1DF7"/>
    <w:rsid w:val="007D6EE0"/>
    <w:rsid w:val="007E2F15"/>
    <w:rsid w:val="007E3F0A"/>
    <w:rsid w:val="007E62A4"/>
    <w:rsid w:val="007F04FD"/>
    <w:rsid w:val="007F0592"/>
    <w:rsid w:val="007F1069"/>
    <w:rsid w:val="007F17D7"/>
    <w:rsid w:val="007F3350"/>
    <w:rsid w:val="007F5EE8"/>
    <w:rsid w:val="00802D12"/>
    <w:rsid w:val="00804E6A"/>
    <w:rsid w:val="008068FB"/>
    <w:rsid w:val="0080783D"/>
    <w:rsid w:val="00812B62"/>
    <w:rsid w:val="00814AB1"/>
    <w:rsid w:val="00815513"/>
    <w:rsid w:val="00816918"/>
    <w:rsid w:val="0081792D"/>
    <w:rsid w:val="00821CFE"/>
    <w:rsid w:val="00822F1C"/>
    <w:rsid w:val="008231AA"/>
    <w:rsid w:val="00823A7C"/>
    <w:rsid w:val="00825035"/>
    <w:rsid w:val="008253D1"/>
    <w:rsid w:val="00826AB7"/>
    <w:rsid w:val="00831311"/>
    <w:rsid w:val="00832454"/>
    <w:rsid w:val="00835C79"/>
    <w:rsid w:val="00840FBF"/>
    <w:rsid w:val="00841A86"/>
    <w:rsid w:val="00841C3B"/>
    <w:rsid w:val="00842E6A"/>
    <w:rsid w:val="008447FA"/>
    <w:rsid w:val="00846AB5"/>
    <w:rsid w:val="00851B60"/>
    <w:rsid w:val="00852C06"/>
    <w:rsid w:val="00855964"/>
    <w:rsid w:val="00856D0D"/>
    <w:rsid w:val="00860769"/>
    <w:rsid w:val="00862EF7"/>
    <w:rsid w:val="00863310"/>
    <w:rsid w:val="00863B6D"/>
    <w:rsid w:val="0086421D"/>
    <w:rsid w:val="00864641"/>
    <w:rsid w:val="00867822"/>
    <w:rsid w:val="008706FB"/>
    <w:rsid w:val="00871AA2"/>
    <w:rsid w:val="00871C53"/>
    <w:rsid w:val="00873790"/>
    <w:rsid w:val="00876551"/>
    <w:rsid w:val="00876701"/>
    <w:rsid w:val="0088030A"/>
    <w:rsid w:val="008811C1"/>
    <w:rsid w:val="00881A54"/>
    <w:rsid w:val="00883CE1"/>
    <w:rsid w:val="00887EBC"/>
    <w:rsid w:val="00893326"/>
    <w:rsid w:val="0089441D"/>
    <w:rsid w:val="008957FF"/>
    <w:rsid w:val="00895D49"/>
    <w:rsid w:val="00897684"/>
    <w:rsid w:val="008A1A59"/>
    <w:rsid w:val="008A2A4F"/>
    <w:rsid w:val="008A3059"/>
    <w:rsid w:val="008A351F"/>
    <w:rsid w:val="008A6B45"/>
    <w:rsid w:val="008A75C0"/>
    <w:rsid w:val="008A79EA"/>
    <w:rsid w:val="008B0D7F"/>
    <w:rsid w:val="008B1CA4"/>
    <w:rsid w:val="008B35D7"/>
    <w:rsid w:val="008B382A"/>
    <w:rsid w:val="008B429B"/>
    <w:rsid w:val="008C0FD1"/>
    <w:rsid w:val="008C10BD"/>
    <w:rsid w:val="008C34A7"/>
    <w:rsid w:val="008C7348"/>
    <w:rsid w:val="008C741E"/>
    <w:rsid w:val="008D06C3"/>
    <w:rsid w:val="008D09C0"/>
    <w:rsid w:val="008D33CF"/>
    <w:rsid w:val="008D602D"/>
    <w:rsid w:val="008E3AE6"/>
    <w:rsid w:val="008E7E2A"/>
    <w:rsid w:val="008E7EDB"/>
    <w:rsid w:val="008F309A"/>
    <w:rsid w:val="008F4C27"/>
    <w:rsid w:val="00901687"/>
    <w:rsid w:val="00901EC3"/>
    <w:rsid w:val="00903BBE"/>
    <w:rsid w:val="00906C59"/>
    <w:rsid w:val="009117D0"/>
    <w:rsid w:val="00911B01"/>
    <w:rsid w:val="009145B9"/>
    <w:rsid w:val="009158A8"/>
    <w:rsid w:val="00916D86"/>
    <w:rsid w:val="00916E74"/>
    <w:rsid w:val="00917C48"/>
    <w:rsid w:val="009217D9"/>
    <w:rsid w:val="00924B43"/>
    <w:rsid w:val="0092572F"/>
    <w:rsid w:val="00925852"/>
    <w:rsid w:val="00933428"/>
    <w:rsid w:val="009336AC"/>
    <w:rsid w:val="0093484D"/>
    <w:rsid w:val="0094378A"/>
    <w:rsid w:val="00944999"/>
    <w:rsid w:val="0095380F"/>
    <w:rsid w:val="0095631C"/>
    <w:rsid w:val="00961C3C"/>
    <w:rsid w:val="00962005"/>
    <w:rsid w:val="009639B7"/>
    <w:rsid w:val="00964585"/>
    <w:rsid w:val="0096461A"/>
    <w:rsid w:val="00965602"/>
    <w:rsid w:val="00965D32"/>
    <w:rsid w:val="009706F9"/>
    <w:rsid w:val="00973334"/>
    <w:rsid w:val="00973C97"/>
    <w:rsid w:val="009804D7"/>
    <w:rsid w:val="009823AA"/>
    <w:rsid w:val="0098568D"/>
    <w:rsid w:val="009860AC"/>
    <w:rsid w:val="00990531"/>
    <w:rsid w:val="00990848"/>
    <w:rsid w:val="00994689"/>
    <w:rsid w:val="0099527C"/>
    <w:rsid w:val="00996AA9"/>
    <w:rsid w:val="00996FC4"/>
    <w:rsid w:val="009A0D76"/>
    <w:rsid w:val="009A2EE5"/>
    <w:rsid w:val="009A7105"/>
    <w:rsid w:val="009B0221"/>
    <w:rsid w:val="009B34D3"/>
    <w:rsid w:val="009B406A"/>
    <w:rsid w:val="009B42E4"/>
    <w:rsid w:val="009B61F7"/>
    <w:rsid w:val="009C1553"/>
    <w:rsid w:val="009C21D3"/>
    <w:rsid w:val="009C2365"/>
    <w:rsid w:val="009C2752"/>
    <w:rsid w:val="009C54F8"/>
    <w:rsid w:val="009C58C6"/>
    <w:rsid w:val="009C5FDE"/>
    <w:rsid w:val="009C7425"/>
    <w:rsid w:val="009C78F7"/>
    <w:rsid w:val="009D0E49"/>
    <w:rsid w:val="009D0FD7"/>
    <w:rsid w:val="009D1807"/>
    <w:rsid w:val="009D562C"/>
    <w:rsid w:val="009D5E34"/>
    <w:rsid w:val="009D6385"/>
    <w:rsid w:val="009D71E6"/>
    <w:rsid w:val="009E2D77"/>
    <w:rsid w:val="009E3EE6"/>
    <w:rsid w:val="009E6A87"/>
    <w:rsid w:val="009E6FB4"/>
    <w:rsid w:val="009F29CD"/>
    <w:rsid w:val="009F2C73"/>
    <w:rsid w:val="009F4044"/>
    <w:rsid w:val="009F4419"/>
    <w:rsid w:val="009F623C"/>
    <w:rsid w:val="009F75A2"/>
    <w:rsid w:val="009F7D18"/>
    <w:rsid w:val="00A0029C"/>
    <w:rsid w:val="00A011D7"/>
    <w:rsid w:val="00A014F1"/>
    <w:rsid w:val="00A028A7"/>
    <w:rsid w:val="00A03213"/>
    <w:rsid w:val="00A03243"/>
    <w:rsid w:val="00A0514F"/>
    <w:rsid w:val="00A05A13"/>
    <w:rsid w:val="00A0793D"/>
    <w:rsid w:val="00A104EB"/>
    <w:rsid w:val="00A120AC"/>
    <w:rsid w:val="00A125E5"/>
    <w:rsid w:val="00A2077B"/>
    <w:rsid w:val="00A25B57"/>
    <w:rsid w:val="00A263C9"/>
    <w:rsid w:val="00A26891"/>
    <w:rsid w:val="00A3022B"/>
    <w:rsid w:val="00A32160"/>
    <w:rsid w:val="00A3345C"/>
    <w:rsid w:val="00A33F5B"/>
    <w:rsid w:val="00A3454E"/>
    <w:rsid w:val="00A35E22"/>
    <w:rsid w:val="00A4294F"/>
    <w:rsid w:val="00A45B2D"/>
    <w:rsid w:val="00A47659"/>
    <w:rsid w:val="00A50ACA"/>
    <w:rsid w:val="00A51D7A"/>
    <w:rsid w:val="00A5272F"/>
    <w:rsid w:val="00A533B5"/>
    <w:rsid w:val="00A549E2"/>
    <w:rsid w:val="00A55870"/>
    <w:rsid w:val="00A56548"/>
    <w:rsid w:val="00A56C9E"/>
    <w:rsid w:val="00A61C9C"/>
    <w:rsid w:val="00A63B91"/>
    <w:rsid w:val="00A64C9E"/>
    <w:rsid w:val="00A64FD2"/>
    <w:rsid w:val="00A65B38"/>
    <w:rsid w:val="00A66A7D"/>
    <w:rsid w:val="00A67084"/>
    <w:rsid w:val="00A70A7B"/>
    <w:rsid w:val="00A72E68"/>
    <w:rsid w:val="00A760CE"/>
    <w:rsid w:val="00A81922"/>
    <w:rsid w:val="00A841AB"/>
    <w:rsid w:val="00A84DB5"/>
    <w:rsid w:val="00A90025"/>
    <w:rsid w:val="00A902E7"/>
    <w:rsid w:val="00A9101E"/>
    <w:rsid w:val="00A926FF"/>
    <w:rsid w:val="00A954ED"/>
    <w:rsid w:val="00AA0673"/>
    <w:rsid w:val="00AA1540"/>
    <w:rsid w:val="00AA3D16"/>
    <w:rsid w:val="00AB0959"/>
    <w:rsid w:val="00AB38F4"/>
    <w:rsid w:val="00AB47D9"/>
    <w:rsid w:val="00AC009C"/>
    <w:rsid w:val="00AC03C0"/>
    <w:rsid w:val="00AC0F8D"/>
    <w:rsid w:val="00AC2B0C"/>
    <w:rsid w:val="00AC314F"/>
    <w:rsid w:val="00AC5646"/>
    <w:rsid w:val="00AC5933"/>
    <w:rsid w:val="00AC6BD4"/>
    <w:rsid w:val="00AD399F"/>
    <w:rsid w:val="00AD4F45"/>
    <w:rsid w:val="00AD5148"/>
    <w:rsid w:val="00AD5C77"/>
    <w:rsid w:val="00AD6B03"/>
    <w:rsid w:val="00AD74C2"/>
    <w:rsid w:val="00AE063F"/>
    <w:rsid w:val="00AE2462"/>
    <w:rsid w:val="00AE358B"/>
    <w:rsid w:val="00AE5069"/>
    <w:rsid w:val="00AE6745"/>
    <w:rsid w:val="00AE6C51"/>
    <w:rsid w:val="00AE7C15"/>
    <w:rsid w:val="00AF04A9"/>
    <w:rsid w:val="00AF2580"/>
    <w:rsid w:val="00AF34F7"/>
    <w:rsid w:val="00AF48BC"/>
    <w:rsid w:val="00AF580D"/>
    <w:rsid w:val="00AF61B0"/>
    <w:rsid w:val="00AF72F1"/>
    <w:rsid w:val="00AF763F"/>
    <w:rsid w:val="00AF76E6"/>
    <w:rsid w:val="00B03309"/>
    <w:rsid w:val="00B04480"/>
    <w:rsid w:val="00B07D3F"/>
    <w:rsid w:val="00B10D24"/>
    <w:rsid w:val="00B12A1D"/>
    <w:rsid w:val="00B14C1F"/>
    <w:rsid w:val="00B14FFA"/>
    <w:rsid w:val="00B15795"/>
    <w:rsid w:val="00B16977"/>
    <w:rsid w:val="00B22BB1"/>
    <w:rsid w:val="00B232EB"/>
    <w:rsid w:val="00B23998"/>
    <w:rsid w:val="00B24CF9"/>
    <w:rsid w:val="00B256C4"/>
    <w:rsid w:val="00B33FF0"/>
    <w:rsid w:val="00B34FDF"/>
    <w:rsid w:val="00B3633F"/>
    <w:rsid w:val="00B36A44"/>
    <w:rsid w:val="00B37AA6"/>
    <w:rsid w:val="00B41CB9"/>
    <w:rsid w:val="00B42050"/>
    <w:rsid w:val="00B4582D"/>
    <w:rsid w:val="00B512FB"/>
    <w:rsid w:val="00B531EC"/>
    <w:rsid w:val="00B67D2C"/>
    <w:rsid w:val="00B726DB"/>
    <w:rsid w:val="00B75A20"/>
    <w:rsid w:val="00B76EA6"/>
    <w:rsid w:val="00B7792B"/>
    <w:rsid w:val="00B8251E"/>
    <w:rsid w:val="00B8339F"/>
    <w:rsid w:val="00B84171"/>
    <w:rsid w:val="00B93186"/>
    <w:rsid w:val="00B938C8"/>
    <w:rsid w:val="00B96BBC"/>
    <w:rsid w:val="00BA18D8"/>
    <w:rsid w:val="00BA27A7"/>
    <w:rsid w:val="00BA2A07"/>
    <w:rsid w:val="00BA5B73"/>
    <w:rsid w:val="00BB2E7D"/>
    <w:rsid w:val="00BB3341"/>
    <w:rsid w:val="00BB3625"/>
    <w:rsid w:val="00BC1157"/>
    <w:rsid w:val="00BC43CF"/>
    <w:rsid w:val="00BC4DAC"/>
    <w:rsid w:val="00BD2E87"/>
    <w:rsid w:val="00BD3F19"/>
    <w:rsid w:val="00BD5612"/>
    <w:rsid w:val="00BD6BF5"/>
    <w:rsid w:val="00BE0009"/>
    <w:rsid w:val="00BE32BB"/>
    <w:rsid w:val="00BE584B"/>
    <w:rsid w:val="00BE672C"/>
    <w:rsid w:val="00BE7F5A"/>
    <w:rsid w:val="00BF05D7"/>
    <w:rsid w:val="00BF2CF3"/>
    <w:rsid w:val="00BF4A25"/>
    <w:rsid w:val="00BF5405"/>
    <w:rsid w:val="00C004D1"/>
    <w:rsid w:val="00C00775"/>
    <w:rsid w:val="00C02C96"/>
    <w:rsid w:val="00C10EF6"/>
    <w:rsid w:val="00C11048"/>
    <w:rsid w:val="00C11428"/>
    <w:rsid w:val="00C11469"/>
    <w:rsid w:val="00C115DD"/>
    <w:rsid w:val="00C14280"/>
    <w:rsid w:val="00C15489"/>
    <w:rsid w:val="00C212CF"/>
    <w:rsid w:val="00C21519"/>
    <w:rsid w:val="00C22A13"/>
    <w:rsid w:val="00C256DB"/>
    <w:rsid w:val="00C25D46"/>
    <w:rsid w:val="00C30E94"/>
    <w:rsid w:val="00C31F9D"/>
    <w:rsid w:val="00C34042"/>
    <w:rsid w:val="00C34282"/>
    <w:rsid w:val="00C356BB"/>
    <w:rsid w:val="00C36800"/>
    <w:rsid w:val="00C3687D"/>
    <w:rsid w:val="00C41BBA"/>
    <w:rsid w:val="00C41DE2"/>
    <w:rsid w:val="00C4249B"/>
    <w:rsid w:val="00C4252D"/>
    <w:rsid w:val="00C42F61"/>
    <w:rsid w:val="00C51702"/>
    <w:rsid w:val="00C52842"/>
    <w:rsid w:val="00C52D29"/>
    <w:rsid w:val="00C546D1"/>
    <w:rsid w:val="00C579F2"/>
    <w:rsid w:val="00C57C1F"/>
    <w:rsid w:val="00C601B8"/>
    <w:rsid w:val="00C606B7"/>
    <w:rsid w:val="00C61987"/>
    <w:rsid w:val="00C620C9"/>
    <w:rsid w:val="00C624E0"/>
    <w:rsid w:val="00C6251C"/>
    <w:rsid w:val="00C66BCF"/>
    <w:rsid w:val="00C72562"/>
    <w:rsid w:val="00C72D4F"/>
    <w:rsid w:val="00C7555B"/>
    <w:rsid w:val="00C75AE0"/>
    <w:rsid w:val="00C76168"/>
    <w:rsid w:val="00C764E2"/>
    <w:rsid w:val="00C76878"/>
    <w:rsid w:val="00C769E1"/>
    <w:rsid w:val="00C810D8"/>
    <w:rsid w:val="00C81CB3"/>
    <w:rsid w:val="00C82EF9"/>
    <w:rsid w:val="00C83501"/>
    <w:rsid w:val="00C85E6B"/>
    <w:rsid w:val="00C90909"/>
    <w:rsid w:val="00C94508"/>
    <w:rsid w:val="00C96D95"/>
    <w:rsid w:val="00CA3AA3"/>
    <w:rsid w:val="00CA45FF"/>
    <w:rsid w:val="00CA5C10"/>
    <w:rsid w:val="00CB0043"/>
    <w:rsid w:val="00CB1993"/>
    <w:rsid w:val="00CB38FD"/>
    <w:rsid w:val="00CB7E45"/>
    <w:rsid w:val="00CC03CC"/>
    <w:rsid w:val="00CC2262"/>
    <w:rsid w:val="00CC2F21"/>
    <w:rsid w:val="00CC2F3F"/>
    <w:rsid w:val="00CC3812"/>
    <w:rsid w:val="00CC3C0C"/>
    <w:rsid w:val="00CC480C"/>
    <w:rsid w:val="00CC6497"/>
    <w:rsid w:val="00CD1972"/>
    <w:rsid w:val="00CD37D5"/>
    <w:rsid w:val="00CD4D74"/>
    <w:rsid w:val="00CD76B9"/>
    <w:rsid w:val="00CE000A"/>
    <w:rsid w:val="00CE15A9"/>
    <w:rsid w:val="00CE17BF"/>
    <w:rsid w:val="00CE17D8"/>
    <w:rsid w:val="00CE2D7F"/>
    <w:rsid w:val="00CE3C13"/>
    <w:rsid w:val="00CE5330"/>
    <w:rsid w:val="00CE5413"/>
    <w:rsid w:val="00CE6509"/>
    <w:rsid w:val="00CE6AF8"/>
    <w:rsid w:val="00CE7D8E"/>
    <w:rsid w:val="00CF2689"/>
    <w:rsid w:val="00CF4D26"/>
    <w:rsid w:val="00D00BDB"/>
    <w:rsid w:val="00D01C3E"/>
    <w:rsid w:val="00D033E0"/>
    <w:rsid w:val="00D039A0"/>
    <w:rsid w:val="00D052EE"/>
    <w:rsid w:val="00D05D97"/>
    <w:rsid w:val="00D11FBB"/>
    <w:rsid w:val="00D1212D"/>
    <w:rsid w:val="00D12FD7"/>
    <w:rsid w:val="00D139C6"/>
    <w:rsid w:val="00D15A32"/>
    <w:rsid w:val="00D1795B"/>
    <w:rsid w:val="00D17BE5"/>
    <w:rsid w:val="00D20A4D"/>
    <w:rsid w:val="00D22218"/>
    <w:rsid w:val="00D226C4"/>
    <w:rsid w:val="00D234BA"/>
    <w:rsid w:val="00D252F9"/>
    <w:rsid w:val="00D25EEA"/>
    <w:rsid w:val="00D268AB"/>
    <w:rsid w:val="00D26937"/>
    <w:rsid w:val="00D300AF"/>
    <w:rsid w:val="00D30563"/>
    <w:rsid w:val="00D30DC6"/>
    <w:rsid w:val="00D32EC1"/>
    <w:rsid w:val="00D33362"/>
    <w:rsid w:val="00D338D8"/>
    <w:rsid w:val="00D34725"/>
    <w:rsid w:val="00D347A3"/>
    <w:rsid w:val="00D34D22"/>
    <w:rsid w:val="00D35E36"/>
    <w:rsid w:val="00D366EF"/>
    <w:rsid w:val="00D36BC6"/>
    <w:rsid w:val="00D41E4B"/>
    <w:rsid w:val="00D446FB"/>
    <w:rsid w:val="00D450DA"/>
    <w:rsid w:val="00D46DDC"/>
    <w:rsid w:val="00D505E3"/>
    <w:rsid w:val="00D50C11"/>
    <w:rsid w:val="00D532E0"/>
    <w:rsid w:val="00D54729"/>
    <w:rsid w:val="00D55F0D"/>
    <w:rsid w:val="00D609C1"/>
    <w:rsid w:val="00D63AA6"/>
    <w:rsid w:val="00D64254"/>
    <w:rsid w:val="00D64B34"/>
    <w:rsid w:val="00D675CD"/>
    <w:rsid w:val="00D7076B"/>
    <w:rsid w:val="00D72AF9"/>
    <w:rsid w:val="00D768DB"/>
    <w:rsid w:val="00D76B45"/>
    <w:rsid w:val="00D76CE3"/>
    <w:rsid w:val="00D81F14"/>
    <w:rsid w:val="00D84BC4"/>
    <w:rsid w:val="00D86182"/>
    <w:rsid w:val="00D8632A"/>
    <w:rsid w:val="00D879A7"/>
    <w:rsid w:val="00D87C1F"/>
    <w:rsid w:val="00D87CAF"/>
    <w:rsid w:val="00D9161A"/>
    <w:rsid w:val="00D92306"/>
    <w:rsid w:val="00D93D31"/>
    <w:rsid w:val="00D9401C"/>
    <w:rsid w:val="00DA48AA"/>
    <w:rsid w:val="00DA4A3C"/>
    <w:rsid w:val="00DA591F"/>
    <w:rsid w:val="00DA599E"/>
    <w:rsid w:val="00DA5FA2"/>
    <w:rsid w:val="00DA61EC"/>
    <w:rsid w:val="00DA7D70"/>
    <w:rsid w:val="00DB281B"/>
    <w:rsid w:val="00DB38B2"/>
    <w:rsid w:val="00DB5940"/>
    <w:rsid w:val="00DB5942"/>
    <w:rsid w:val="00DB7241"/>
    <w:rsid w:val="00DB7BED"/>
    <w:rsid w:val="00DB7EB3"/>
    <w:rsid w:val="00DC0219"/>
    <w:rsid w:val="00DC10E4"/>
    <w:rsid w:val="00DC1F99"/>
    <w:rsid w:val="00DC3D51"/>
    <w:rsid w:val="00DC461D"/>
    <w:rsid w:val="00DD4BFE"/>
    <w:rsid w:val="00DD554D"/>
    <w:rsid w:val="00DD6067"/>
    <w:rsid w:val="00DD7230"/>
    <w:rsid w:val="00DD72B2"/>
    <w:rsid w:val="00DE34E8"/>
    <w:rsid w:val="00DE4623"/>
    <w:rsid w:val="00DE5083"/>
    <w:rsid w:val="00DE6BA1"/>
    <w:rsid w:val="00DF27D0"/>
    <w:rsid w:val="00DF53D1"/>
    <w:rsid w:val="00DF66FC"/>
    <w:rsid w:val="00DF7EA0"/>
    <w:rsid w:val="00E01275"/>
    <w:rsid w:val="00E01B79"/>
    <w:rsid w:val="00E02730"/>
    <w:rsid w:val="00E04B49"/>
    <w:rsid w:val="00E07142"/>
    <w:rsid w:val="00E10CCD"/>
    <w:rsid w:val="00E130A3"/>
    <w:rsid w:val="00E1380E"/>
    <w:rsid w:val="00E161A8"/>
    <w:rsid w:val="00E21EA6"/>
    <w:rsid w:val="00E23592"/>
    <w:rsid w:val="00E24A66"/>
    <w:rsid w:val="00E24AD0"/>
    <w:rsid w:val="00E2751D"/>
    <w:rsid w:val="00E30D0E"/>
    <w:rsid w:val="00E312BB"/>
    <w:rsid w:val="00E32BFA"/>
    <w:rsid w:val="00E34E23"/>
    <w:rsid w:val="00E35C0D"/>
    <w:rsid w:val="00E35C8D"/>
    <w:rsid w:val="00E4016F"/>
    <w:rsid w:val="00E40E75"/>
    <w:rsid w:val="00E41122"/>
    <w:rsid w:val="00E448D5"/>
    <w:rsid w:val="00E47A2C"/>
    <w:rsid w:val="00E56CC5"/>
    <w:rsid w:val="00E577ED"/>
    <w:rsid w:val="00E61D5C"/>
    <w:rsid w:val="00E635D4"/>
    <w:rsid w:val="00E6490A"/>
    <w:rsid w:val="00E65BEA"/>
    <w:rsid w:val="00E71CBF"/>
    <w:rsid w:val="00E73DF5"/>
    <w:rsid w:val="00E7759B"/>
    <w:rsid w:val="00E82A6C"/>
    <w:rsid w:val="00E837F4"/>
    <w:rsid w:val="00E83B63"/>
    <w:rsid w:val="00E84195"/>
    <w:rsid w:val="00E858DF"/>
    <w:rsid w:val="00E85A34"/>
    <w:rsid w:val="00E871D3"/>
    <w:rsid w:val="00E9323F"/>
    <w:rsid w:val="00E936A8"/>
    <w:rsid w:val="00E95013"/>
    <w:rsid w:val="00E962CE"/>
    <w:rsid w:val="00E97FB2"/>
    <w:rsid w:val="00EA09A5"/>
    <w:rsid w:val="00EA589E"/>
    <w:rsid w:val="00EA5B57"/>
    <w:rsid w:val="00EA60B0"/>
    <w:rsid w:val="00EA6188"/>
    <w:rsid w:val="00EB08E8"/>
    <w:rsid w:val="00EB3262"/>
    <w:rsid w:val="00EB32D5"/>
    <w:rsid w:val="00EB404A"/>
    <w:rsid w:val="00EB6C7D"/>
    <w:rsid w:val="00EB6F6C"/>
    <w:rsid w:val="00EC2B82"/>
    <w:rsid w:val="00EC3217"/>
    <w:rsid w:val="00ED3ED2"/>
    <w:rsid w:val="00ED74EA"/>
    <w:rsid w:val="00EE2C28"/>
    <w:rsid w:val="00EE3AEE"/>
    <w:rsid w:val="00EE41FB"/>
    <w:rsid w:val="00EE5C9D"/>
    <w:rsid w:val="00EE6176"/>
    <w:rsid w:val="00EE61CB"/>
    <w:rsid w:val="00EF0DA8"/>
    <w:rsid w:val="00EF2116"/>
    <w:rsid w:val="00EF2FAA"/>
    <w:rsid w:val="00EF4A33"/>
    <w:rsid w:val="00EF6091"/>
    <w:rsid w:val="00EF6BDA"/>
    <w:rsid w:val="00EF7A9A"/>
    <w:rsid w:val="00F01C8B"/>
    <w:rsid w:val="00F01DC8"/>
    <w:rsid w:val="00F05A7F"/>
    <w:rsid w:val="00F07656"/>
    <w:rsid w:val="00F1132D"/>
    <w:rsid w:val="00F123D1"/>
    <w:rsid w:val="00F12BE0"/>
    <w:rsid w:val="00F13214"/>
    <w:rsid w:val="00F1329F"/>
    <w:rsid w:val="00F14250"/>
    <w:rsid w:val="00F15AD9"/>
    <w:rsid w:val="00F161D5"/>
    <w:rsid w:val="00F2075D"/>
    <w:rsid w:val="00F22542"/>
    <w:rsid w:val="00F25B31"/>
    <w:rsid w:val="00F31116"/>
    <w:rsid w:val="00F319B8"/>
    <w:rsid w:val="00F31CB9"/>
    <w:rsid w:val="00F34B38"/>
    <w:rsid w:val="00F34C8C"/>
    <w:rsid w:val="00F34E8F"/>
    <w:rsid w:val="00F353FF"/>
    <w:rsid w:val="00F4117A"/>
    <w:rsid w:val="00F429C7"/>
    <w:rsid w:val="00F443EA"/>
    <w:rsid w:val="00F456D9"/>
    <w:rsid w:val="00F4581F"/>
    <w:rsid w:val="00F467A5"/>
    <w:rsid w:val="00F46BD0"/>
    <w:rsid w:val="00F53271"/>
    <w:rsid w:val="00F53F03"/>
    <w:rsid w:val="00F54B7D"/>
    <w:rsid w:val="00F56FAB"/>
    <w:rsid w:val="00F656EB"/>
    <w:rsid w:val="00F72F6F"/>
    <w:rsid w:val="00F731DE"/>
    <w:rsid w:val="00F74A0E"/>
    <w:rsid w:val="00F7628C"/>
    <w:rsid w:val="00F77244"/>
    <w:rsid w:val="00F777FF"/>
    <w:rsid w:val="00F77CBD"/>
    <w:rsid w:val="00F8080B"/>
    <w:rsid w:val="00F83298"/>
    <w:rsid w:val="00F84D0D"/>
    <w:rsid w:val="00F84EBB"/>
    <w:rsid w:val="00F85CB2"/>
    <w:rsid w:val="00F900CA"/>
    <w:rsid w:val="00F93C75"/>
    <w:rsid w:val="00F949DF"/>
    <w:rsid w:val="00F94D3F"/>
    <w:rsid w:val="00F959C8"/>
    <w:rsid w:val="00F97328"/>
    <w:rsid w:val="00FB2847"/>
    <w:rsid w:val="00FB29E6"/>
    <w:rsid w:val="00FB2A35"/>
    <w:rsid w:val="00FC0B47"/>
    <w:rsid w:val="00FC1F45"/>
    <w:rsid w:val="00FC2347"/>
    <w:rsid w:val="00FC3D40"/>
    <w:rsid w:val="00FC4AE6"/>
    <w:rsid w:val="00FC6EA0"/>
    <w:rsid w:val="00FC74F2"/>
    <w:rsid w:val="00FC7957"/>
    <w:rsid w:val="00FC7A04"/>
    <w:rsid w:val="00FD4BA6"/>
    <w:rsid w:val="00FD66C2"/>
    <w:rsid w:val="00FD6871"/>
    <w:rsid w:val="00FE014B"/>
    <w:rsid w:val="00FE07F6"/>
    <w:rsid w:val="00FE1113"/>
    <w:rsid w:val="00FE12AD"/>
    <w:rsid w:val="00FE225B"/>
    <w:rsid w:val="00FE4ACA"/>
    <w:rsid w:val="00FE5463"/>
    <w:rsid w:val="00FE60C3"/>
    <w:rsid w:val="00FF29F5"/>
    <w:rsid w:val="00FF3DF4"/>
    <w:rsid w:val="00FF5EC6"/>
    <w:rsid w:val="00FF7AFD"/>
    <w:rsid w:val="00FF7EC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rules v:ext="edit">
        <o:r id="V:Rule10" type="connector" idref="#_x0000_s1064"/>
        <o:r id="V:Rule11" type="connector" idref="#_x0000_s1059"/>
        <o:r id="V:Rule12" type="connector" idref="#_x0000_s1052"/>
        <o:r id="V:Rule13" type="connector" idref="#_x0000_s1067"/>
        <o:r id="V:Rule14" type="connector" idref="#_x0000_s1066"/>
        <o:r id="V:Rule15" type="connector" idref="#_x0000_s1053"/>
        <o:r id="V:Rule16" type="connector" idref="#_x0000_s1065"/>
        <o:r id="V:Rule17" type="connector" idref="#_x0000_s1058"/>
        <o:r id="V:Rule18" type="connector" idref="#_x0000_s106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7D"/>
    <w:pPr>
      <w:bidi/>
      <w:spacing w:after="0" w:line="264" w:lineRule="auto"/>
      <w:jc w:val="both"/>
    </w:pPr>
    <w:rPr>
      <w:rFonts w:ascii="Times New Roman" w:eastAsia="Times New Roman" w:hAnsi="Times New Roman" w:cs="B Zar"/>
      <w:sz w:val="24"/>
      <w:szCs w:val="28"/>
      <w:lang w:val="en-US"/>
    </w:rPr>
  </w:style>
  <w:style w:type="paragraph" w:styleId="Heading1">
    <w:name w:val="heading 1"/>
    <w:basedOn w:val="Normal"/>
    <w:link w:val="Heading1Char"/>
    <w:uiPriority w:val="9"/>
    <w:qFormat/>
    <w:rsid w:val="001570A5"/>
    <w:pPr>
      <w:bidi w:val="0"/>
      <w:spacing w:before="100" w:beforeAutospacing="1" w:after="100" w:afterAutospacing="1"/>
      <w:jc w:val="left"/>
      <w:outlineLvl w:val="0"/>
    </w:pPr>
    <w:rPr>
      <w:rFonts w:eastAsiaTheme="minorHAnsi"/>
      <w:b/>
      <w:bCs/>
      <w:kern w:val="36"/>
      <w:sz w:val="48"/>
      <w:lang w:bidi="fa-IR"/>
    </w:rPr>
  </w:style>
  <w:style w:type="paragraph" w:styleId="Heading2">
    <w:name w:val="heading 2"/>
    <w:basedOn w:val="Normal"/>
    <w:next w:val="Normal"/>
    <w:link w:val="Heading2Char"/>
    <w:uiPriority w:val="9"/>
    <w:unhideWhenUsed/>
    <w:qFormat/>
    <w:rsid w:val="001570A5"/>
    <w:pPr>
      <w:keepNext/>
      <w:keepLines/>
      <w:spacing w:before="200"/>
      <w:outlineLvl w:val="1"/>
    </w:pPr>
    <w:rPr>
      <w:rFonts w:asciiTheme="majorHAnsi" w:eastAsiaTheme="majorEastAsia" w:hAnsiTheme="majorHAnsi"/>
      <w:b/>
      <w:bCs/>
      <w:color w:val="000000" w:themeColor="text1"/>
      <w:sz w:val="26"/>
      <w:szCs w:val="24"/>
    </w:rPr>
  </w:style>
  <w:style w:type="paragraph" w:styleId="Heading3">
    <w:name w:val="heading 3"/>
    <w:basedOn w:val="Normal"/>
    <w:next w:val="Normal"/>
    <w:link w:val="Heading3Char"/>
    <w:unhideWhenUsed/>
    <w:qFormat/>
    <w:rsid w:val="001570A5"/>
    <w:pPr>
      <w:keepNext/>
      <w:keepLines/>
      <w:spacing w:before="200"/>
      <w:outlineLvl w:val="2"/>
    </w:pPr>
    <w:rPr>
      <w:rFonts w:eastAsiaTheme="majorEastAsia"/>
      <w:b/>
      <w:iCs/>
      <w:color w:val="000000" w:themeColor="text1"/>
    </w:rPr>
  </w:style>
  <w:style w:type="paragraph" w:styleId="Heading4">
    <w:name w:val="heading 4"/>
    <w:basedOn w:val="Normal"/>
    <w:next w:val="Normal"/>
    <w:link w:val="Heading4Char"/>
    <w:uiPriority w:val="9"/>
    <w:unhideWhenUsed/>
    <w:qFormat/>
    <w:rsid w:val="001570A5"/>
    <w:pPr>
      <w:keepNext/>
      <w:keepLines/>
      <w:spacing w:before="200"/>
      <w:outlineLvl w:val="3"/>
    </w:pPr>
    <w:rPr>
      <w:rFonts w:asciiTheme="majorHAnsi" w:eastAsiaTheme="majorEastAsia" w:hAnsiTheme="majorHAnsi"/>
      <w:b/>
      <w:i/>
      <w:szCs w:val="26"/>
    </w:rPr>
  </w:style>
  <w:style w:type="paragraph" w:styleId="Heading5">
    <w:name w:val="heading 5"/>
    <w:basedOn w:val="Normal"/>
    <w:next w:val="Normal"/>
    <w:link w:val="Heading5Char"/>
    <w:uiPriority w:val="9"/>
    <w:unhideWhenUsed/>
    <w:qFormat/>
    <w:rsid w:val="001570A5"/>
    <w:pPr>
      <w:keepNext/>
      <w:keepLines/>
      <w:spacing w:before="200"/>
      <w:outlineLvl w:val="4"/>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nhideWhenUsed/>
    <w:qFormat/>
    <w:rsid w:val="001570A5"/>
    <w:pPr>
      <w:keepNext/>
      <w:keepLines/>
      <w:spacing w:before="200"/>
      <w:outlineLvl w:val="5"/>
    </w:pPr>
    <w:rPr>
      <w:rFonts w:asciiTheme="majorHAnsi" w:eastAsiaTheme="majorEastAsia" w:hAnsiTheme="majorHAnsi"/>
      <w:i/>
      <w:iCs/>
      <w:color w:val="243F60" w:themeColor="accent1" w:themeShade="7F"/>
      <w:szCs w:val="24"/>
    </w:rPr>
  </w:style>
  <w:style w:type="paragraph" w:styleId="Heading7">
    <w:name w:val="heading 7"/>
    <w:basedOn w:val="Normal"/>
    <w:next w:val="Normal"/>
    <w:link w:val="Heading7Char"/>
    <w:qFormat/>
    <w:rsid w:val="009B42E4"/>
    <w:pPr>
      <w:spacing w:before="240" w:after="60" w:line="276" w:lineRule="auto"/>
      <w:outlineLvl w:val="6"/>
    </w:pPr>
    <w:rPr>
      <w:rFonts w:cs="Times New Roman"/>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0A5"/>
    <w:rPr>
      <w:rFonts w:ascii="Times New Roman" w:hAnsi="Times New Roman" w:cs="B Zar"/>
      <w:b/>
      <w:bCs/>
      <w:kern w:val="36"/>
      <w:sz w:val="48"/>
      <w:szCs w:val="28"/>
      <w:lang w:val="en-US" w:bidi="fa-IR"/>
    </w:rPr>
  </w:style>
  <w:style w:type="character" w:customStyle="1" w:styleId="Heading2Char">
    <w:name w:val="Heading 2 Char"/>
    <w:basedOn w:val="DefaultParagraphFont"/>
    <w:link w:val="Heading2"/>
    <w:uiPriority w:val="9"/>
    <w:rsid w:val="001570A5"/>
    <w:rPr>
      <w:rFonts w:asciiTheme="majorHAnsi" w:eastAsiaTheme="majorEastAsia" w:hAnsiTheme="majorHAnsi" w:cs="B Zar"/>
      <w:b/>
      <w:bCs/>
      <w:color w:val="000000" w:themeColor="text1"/>
      <w:sz w:val="26"/>
      <w:szCs w:val="24"/>
      <w:lang w:val="en-US"/>
    </w:rPr>
  </w:style>
  <w:style w:type="character" w:customStyle="1" w:styleId="Heading3Char">
    <w:name w:val="Heading 3 Char"/>
    <w:basedOn w:val="DefaultParagraphFont"/>
    <w:link w:val="Heading3"/>
    <w:rsid w:val="001570A5"/>
    <w:rPr>
      <w:rFonts w:ascii="Times New Roman" w:eastAsiaTheme="majorEastAsia" w:hAnsi="Times New Roman" w:cs="B Zar"/>
      <w:b/>
      <w:iCs/>
      <w:color w:val="000000" w:themeColor="text1"/>
      <w:sz w:val="24"/>
      <w:szCs w:val="28"/>
      <w:lang w:val="en-US"/>
    </w:rPr>
  </w:style>
  <w:style w:type="character" w:customStyle="1" w:styleId="Heading4Char">
    <w:name w:val="Heading 4 Char"/>
    <w:basedOn w:val="DefaultParagraphFont"/>
    <w:link w:val="Heading4"/>
    <w:uiPriority w:val="9"/>
    <w:rsid w:val="001570A5"/>
    <w:rPr>
      <w:rFonts w:asciiTheme="majorHAnsi" w:eastAsiaTheme="majorEastAsia" w:hAnsiTheme="majorHAnsi" w:cs="B Zar"/>
      <w:b/>
      <w:i/>
      <w:sz w:val="24"/>
      <w:szCs w:val="26"/>
      <w:lang w:val="en-US"/>
    </w:rPr>
  </w:style>
  <w:style w:type="character" w:customStyle="1" w:styleId="Heading5Char">
    <w:name w:val="Heading 5 Char"/>
    <w:basedOn w:val="DefaultParagraphFont"/>
    <w:link w:val="Heading5"/>
    <w:uiPriority w:val="9"/>
    <w:rsid w:val="001570A5"/>
    <w:rPr>
      <w:rFonts w:asciiTheme="majorHAnsi" w:eastAsiaTheme="majorEastAsia" w:hAnsiTheme="majorHAnsi" w:cs="B Zar"/>
      <w:color w:val="243F60" w:themeColor="accent1" w:themeShade="7F"/>
      <w:sz w:val="24"/>
      <w:szCs w:val="24"/>
      <w:lang w:val="en-US"/>
    </w:rPr>
  </w:style>
  <w:style w:type="character" w:customStyle="1" w:styleId="Heading6Char">
    <w:name w:val="Heading 6 Char"/>
    <w:basedOn w:val="DefaultParagraphFont"/>
    <w:link w:val="Heading6"/>
    <w:rsid w:val="001570A5"/>
    <w:rPr>
      <w:rFonts w:asciiTheme="majorHAnsi" w:eastAsiaTheme="majorEastAsia" w:hAnsiTheme="majorHAnsi" w:cs="B Zar"/>
      <w:i/>
      <w:iCs/>
      <w:color w:val="243F60" w:themeColor="accent1" w:themeShade="7F"/>
      <w:sz w:val="24"/>
      <w:szCs w:val="24"/>
      <w:lang w:val="en-US"/>
    </w:rPr>
  </w:style>
  <w:style w:type="character" w:customStyle="1" w:styleId="Heading7Char">
    <w:name w:val="Heading 7 Char"/>
    <w:basedOn w:val="DefaultParagraphFont"/>
    <w:link w:val="Heading7"/>
    <w:rsid w:val="009B42E4"/>
    <w:rPr>
      <w:rFonts w:ascii="Times New Roman" w:eastAsia="Times New Roman" w:hAnsi="Times New Roman" w:cs="Times New Roman"/>
      <w:noProof/>
      <w:sz w:val="24"/>
      <w:szCs w:val="24"/>
      <w:lang w:val="en-US"/>
    </w:rPr>
  </w:style>
  <w:style w:type="paragraph" w:styleId="ListParagraph">
    <w:name w:val="List Paragraph"/>
    <w:basedOn w:val="Normal"/>
    <w:uiPriority w:val="34"/>
    <w:qFormat/>
    <w:rsid w:val="001570A5"/>
    <w:pPr>
      <w:ind w:left="720"/>
      <w:contextualSpacing/>
    </w:pPr>
  </w:style>
  <w:style w:type="paragraph" w:styleId="FootnoteText">
    <w:name w:val="footnote text"/>
    <w:basedOn w:val="Normal"/>
    <w:link w:val="FootnoteTextChar"/>
    <w:unhideWhenUsed/>
    <w:rsid w:val="001570A5"/>
    <w:rPr>
      <w:sz w:val="20"/>
      <w:szCs w:val="20"/>
    </w:rPr>
  </w:style>
  <w:style w:type="character" w:customStyle="1" w:styleId="FootnoteTextChar">
    <w:name w:val="Footnote Text Char"/>
    <w:basedOn w:val="DefaultParagraphFont"/>
    <w:link w:val="FootnoteText"/>
    <w:rsid w:val="001570A5"/>
    <w:rPr>
      <w:rFonts w:ascii="Times New Roman" w:eastAsia="Times New Roman" w:hAnsi="Times New Roman" w:cs="B Zar"/>
      <w:sz w:val="20"/>
      <w:szCs w:val="20"/>
      <w:lang w:val="en-US"/>
    </w:rPr>
  </w:style>
  <w:style w:type="character" w:styleId="FootnoteReference">
    <w:name w:val="footnote reference"/>
    <w:basedOn w:val="DefaultParagraphFont"/>
    <w:unhideWhenUsed/>
    <w:rsid w:val="001570A5"/>
    <w:rPr>
      <w:vertAlign w:val="superscript"/>
    </w:rPr>
  </w:style>
  <w:style w:type="character" w:styleId="Hyperlink">
    <w:name w:val="Hyperlink"/>
    <w:basedOn w:val="DefaultParagraphFont"/>
    <w:unhideWhenUsed/>
    <w:rsid w:val="001570A5"/>
    <w:rPr>
      <w:color w:val="0000FF"/>
      <w:u w:val="single"/>
    </w:rPr>
  </w:style>
  <w:style w:type="paragraph" w:styleId="NormalWeb">
    <w:name w:val="Normal (Web)"/>
    <w:basedOn w:val="Normal"/>
    <w:uiPriority w:val="99"/>
    <w:unhideWhenUsed/>
    <w:rsid w:val="001570A5"/>
    <w:pPr>
      <w:bidi w:val="0"/>
      <w:spacing w:before="100" w:beforeAutospacing="1" w:after="100" w:afterAutospacing="1"/>
    </w:pPr>
    <w:rPr>
      <w:rFonts w:cs="Times New Roman"/>
      <w:szCs w:val="24"/>
      <w:lang w:bidi="fa-IR"/>
    </w:rPr>
  </w:style>
  <w:style w:type="table" w:styleId="TableGrid">
    <w:name w:val="Table Grid"/>
    <w:basedOn w:val="TableNormal"/>
    <w:uiPriority w:val="59"/>
    <w:rsid w:val="001570A5"/>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1570A5"/>
    <w:pPr>
      <w:spacing w:after="120"/>
    </w:pPr>
    <w:rPr>
      <w:rFonts w:cs="Times New Roman"/>
      <w:szCs w:val="24"/>
    </w:rPr>
  </w:style>
  <w:style w:type="character" w:customStyle="1" w:styleId="BodyTextChar">
    <w:name w:val="Body Text Char"/>
    <w:basedOn w:val="DefaultParagraphFont"/>
    <w:link w:val="BodyText"/>
    <w:rsid w:val="001570A5"/>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1570A5"/>
    <w:rPr>
      <w:rFonts w:ascii="Tahoma" w:hAnsi="Tahoma" w:cs="Tahoma"/>
      <w:sz w:val="16"/>
      <w:szCs w:val="16"/>
    </w:rPr>
  </w:style>
  <w:style w:type="character" w:customStyle="1" w:styleId="BalloonTextChar">
    <w:name w:val="Balloon Text Char"/>
    <w:basedOn w:val="DefaultParagraphFont"/>
    <w:link w:val="BalloonText"/>
    <w:rsid w:val="001570A5"/>
    <w:rPr>
      <w:rFonts w:ascii="Tahoma" w:eastAsia="Times New Roman" w:hAnsi="Tahoma" w:cs="Tahoma"/>
      <w:sz w:val="16"/>
      <w:szCs w:val="16"/>
      <w:lang w:val="en-US"/>
    </w:rPr>
  </w:style>
  <w:style w:type="character" w:customStyle="1" w:styleId="ss-required-asterisk">
    <w:name w:val="ss-required-asterisk"/>
    <w:basedOn w:val="DefaultParagraphFont"/>
    <w:rsid w:val="001570A5"/>
  </w:style>
  <w:style w:type="paragraph" w:styleId="Header">
    <w:name w:val="header"/>
    <w:basedOn w:val="Normal"/>
    <w:link w:val="HeaderChar"/>
    <w:unhideWhenUsed/>
    <w:rsid w:val="001570A5"/>
    <w:pPr>
      <w:tabs>
        <w:tab w:val="center" w:pos="4513"/>
        <w:tab w:val="right" w:pos="9026"/>
      </w:tabs>
    </w:pPr>
  </w:style>
  <w:style w:type="character" w:customStyle="1" w:styleId="HeaderChar">
    <w:name w:val="Header Char"/>
    <w:basedOn w:val="DefaultParagraphFont"/>
    <w:link w:val="Header"/>
    <w:rsid w:val="001570A5"/>
    <w:rPr>
      <w:rFonts w:ascii="Times New Roman" w:eastAsia="Times New Roman" w:hAnsi="Times New Roman" w:cs="B Zar"/>
      <w:sz w:val="24"/>
      <w:szCs w:val="28"/>
      <w:lang w:val="en-US"/>
    </w:rPr>
  </w:style>
  <w:style w:type="paragraph" w:styleId="Footer">
    <w:name w:val="footer"/>
    <w:basedOn w:val="Normal"/>
    <w:link w:val="FooterChar"/>
    <w:uiPriority w:val="99"/>
    <w:unhideWhenUsed/>
    <w:rsid w:val="001570A5"/>
    <w:pPr>
      <w:tabs>
        <w:tab w:val="center" w:pos="4513"/>
        <w:tab w:val="right" w:pos="9026"/>
      </w:tabs>
    </w:pPr>
  </w:style>
  <w:style w:type="character" w:customStyle="1" w:styleId="FooterChar">
    <w:name w:val="Footer Char"/>
    <w:basedOn w:val="DefaultParagraphFont"/>
    <w:link w:val="Footer"/>
    <w:uiPriority w:val="99"/>
    <w:rsid w:val="001570A5"/>
    <w:rPr>
      <w:rFonts w:ascii="Times New Roman" w:eastAsia="Times New Roman" w:hAnsi="Times New Roman" w:cs="B Zar"/>
      <w:sz w:val="24"/>
      <w:szCs w:val="28"/>
      <w:lang w:val="en-US"/>
    </w:rPr>
  </w:style>
  <w:style w:type="character" w:styleId="CommentReference">
    <w:name w:val="annotation reference"/>
    <w:basedOn w:val="DefaultParagraphFont"/>
    <w:uiPriority w:val="99"/>
    <w:semiHidden/>
    <w:unhideWhenUsed/>
    <w:rsid w:val="001570A5"/>
    <w:rPr>
      <w:sz w:val="16"/>
      <w:szCs w:val="16"/>
    </w:rPr>
  </w:style>
  <w:style w:type="paragraph" w:styleId="CommentText">
    <w:name w:val="annotation text"/>
    <w:basedOn w:val="Normal"/>
    <w:link w:val="CommentTextChar"/>
    <w:uiPriority w:val="99"/>
    <w:unhideWhenUsed/>
    <w:rsid w:val="001570A5"/>
    <w:rPr>
      <w:sz w:val="20"/>
      <w:szCs w:val="20"/>
    </w:rPr>
  </w:style>
  <w:style w:type="character" w:customStyle="1" w:styleId="CommentTextChar">
    <w:name w:val="Comment Text Char"/>
    <w:basedOn w:val="DefaultParagraphFont"/>
    <w:link w:val="CommentText"/>
    <w:uiPriority w:val="99"/>
    <w:rsid w:val="001570A5"/>
    <w:rPr>
      <w:rFonts w:ascii="Times New Roman" w:eastAsia="Times New Roman" w:hAnsi="Times New Roman" w:cs="B Zar"/>
      <w:sz w:val="20"/>
      <w:szCs w:val="20"/>
      <w:lang w:val="en-US"/>
    </w:rPr>
  </w:style>
  <w:style w:type="paragraph" w:styleId="CommentSubject">
    <w:name w:val="annotation subject"/>
    <w:basedOn w:val="CommentText"/>
    <w:next w:val="CommentText"/>
    <w:link w:val="CommentSubjectChar"/>
    <w:uiPriority w:val="99"/>
    <w:unhideWhenUsed/>
    <w:rsid w:val="001570A5"/>
    <w:rPr>
      <w:b/>
      <w:bCs/>
    </w:rPr>
  </w:style>
  <w:style w:type="character" w:customStyle="1" w:styleId="CommentSubjectChar">
    <w:name w:val="Comment Subject Char"/>
    <w:basedOn w:val="CommentTextChar"/>
    <w:link w:val="CommentSubject"/>
    <w:uiPriority w:val="99"/>
    <w:rsid w:val="001570A5"/>
    <w:rPr>
      <w:rFonts w:ascii="Times New Roman" w:eastAsia="Times New Roman" w:hAnsi="Times New Roman" w:cs="B Zar"/>
      <w:b/>
      <w:bCs/>
      <w:sz w:val="20"/>
      <w:szCs w:val="20"/>
      <w:lang w:val="en-US"/>
    </w:rPr>
  </w:style>
  <w:style w:type="paragraph" w:styleId="Title">
    <w:name w:val="Title"/>
    <w:basedOn w:val="Normal"/>
    <w:next w:val="Normal"/>
    <w:link w:val="TitleChar"/>
    <w:qFormat/>
    <w:rsid w:val="001570A5"/>
    <w:pPr>
      <w:spacing w:before="300" w:after="300"/>
      <w:contextualSpacing/>
      <w:jc w:val="center"/>
    </w:pPr>
    <w:rPr>
      <w:rFonts w:asciiTheme="majorHAnsi" w:eastAsiaTheme="majorEastAsia" w:hAnsiTheme="majorHAnsi" w:cs="B Titr"/>
      <w:spacing w:val="5"/>
      <w:kern w:val="28"/>
      <w:sz w:val="52"/>
      <w:szCs w:val="56"/>
    </w:rPr>
  </w:style>
  <w:style w:type="character" w:customStyle="1" w:styleId="TitleChar">
    <w:name w:val="Title Char"/>
    <w:basedOn w:val="DefaultParagraphFont"/>
    <w:link w:val="Title"/>
    <w:rsid w:val="001570A5"/>
    <w:rPr>
      <w:rFonts w:asciiTheme="majorHAnsi" w:eastAsiaTheme="majorEastAsia" w:hAnsiTheme="majorHAnsi" w:cs="B Titr"/>
      <w:spacing w:val="5"/>
      <w:kern w:val="28"/>
      <w:sz w:val="52"/>
      <w:szCs w:val="56"/>
      <w:lang w:val="en-US"/>
    </w:rPr>
  </w:style>
  <w:style w:type="paragraph" w:customStyle="1" w:styleId="a">
    <w:name w:val="منابع لاتین"/>
    <w:basedOn w:val="Normal"/>
    <w:qFormat/>
    <w:rsid w:val="001570A5"/>
    <w:pPr>
      <w:spacing w:after="120"/>
      <w:ind w:left="567" w:hanging="567"/>
    </w:pPr>
    <w:rPr>
      <w:noProof/>
      <w:szCs w:val="24"/>
      <w:lang w:bidi="fa-IR"/>
    </w:rPr>
  </w:style>
  <w:style w:type="paragraph" w:customStyle="1" w:styleId="a0">
    <w:name w:val="منابع فارسی"/>
    <w:basedOn w:val="Normal"/>
    <w:qFormat/>
    <w:rsid w:val="00703817"/>
    <w:pPr>
      <w:autoSpaceDE w:val="0"/>
      <w:autoSpaceDN w:val="0"/>
      <w:bidi w:val="0"/>
      <w:adjustRightInd w:val="0"/>
      <w:spacing w:after="120"/>
      <w:ind w:left="567" w:hanging="567"/>
    </w:pPr>
    <w:rPr>
      <w:rFonts w:eastAsiaTheme="minorHAnsi" w:cs="B Nazanin"/>
      <w:szCs w:val="24"/>
    </w:rPr>
  </w:style>
  <w:style w:type="character" w:styleId="Strong">
    <w:name w:val="Strong"/>
    <w:basedOn w:val="DefaultParagraphFont"/>
    <w:uiPriority w:val="22"/>
    <w:qFormat/>
    <w:rsid w:val="001570A5"/>
    <w:rPr>
      <w:b/>
      <w:bCs/>
    </w:rPr>
  </w:style>
  <w:style w:type="paragraph" w:customStyle="1" w:styleId="Table">
    <w:name w:val="Table"/>
    <w:basedOn w:val="Normal"/>
    <w:qFormat/>
    <w:rsid w:val="001570A5"/>
    <w:pPr>
      <w:framePr w:hSpace="180" w:wrap="around" w:vAnchor="text" w:hAnchor="margin" w:y="127"/>
      <w:spacing w:line="240" w:lineRule="auto"/>
      <w:jc w:val="center"/>
    </w:pPr>
    <w:rPr>
      <w:rFonts w:cs="B Nazanin"/>
      <w:color w:val="000000"/>
      <w:sz w:val="20"/>
      <w:szCs w:val="20"/>
      <w:lang w:bidi="fa-IR"/>
    </w:rPr>
  </w:style>
  <w:style w:type="character" w:customStyle="1" w:styleId="addmd1">
    <w:name w:val="addmd1"/>
    <w:basedOn w:val="DefaultParagraphFont"/>
    <w:rsid w:val="001570A5"/>
    <w:rPr>
      <w:sz w:val="20"/>
      <w:szCs w:val="20"/>
    </w:rPr>
  </w:style>
  <w:style w:type="paragraph" w:styleId="TOC9">
    <w:name w:val="toc 9"/>
    <w:basedOn w:val="Normal"/>
    <w:next w:val="Normal"/>
    <w:autoRedefine/>
    <w:uiPriority w:val="39"/>
    <w:unhideWhenUsed/>
    <w:rsid w:val="001570A5"/>
    <w:pPr>
      <w:spacing w:after="100"/>
      <w:ind w:left="1920"/>
    </w:pPr>
  </w:style>
  <w:style w:type="paragraph" w:styleId="TOC2">
    <w:name w:val="toc 2"/>
    <w:basedOn w:val="Normal"/>
    <w:next w:val="Normal"/>
    <w:autoRedefine/>
    <w:uiPriority w:val="39"/>
    <w:unhideWhenUsed/>
    <w:qFormat/>
    <w:rsid w:val="001570A5"/>
    <w:pPr>
      <w:spacing w:after="100"/>
      <w:ind w:left="240"/>
    </w:pPr>
  </w:style>
  <w:style w:type="paragraph" w:styleId="TOC1">
    <w:name w:val="toc 1"/>
    <w:basedOn w:val="Normal"/>
    <w:next w:val="Normal"/>
    <w:autoRedefine/>
    <w:uiPriority w:val="39"/>
    <w:unhideWhenUsed/>
    <w:qFormat/>
    <w:rsid w:val="001570A5"/>
    <w:pPr>
      <w:spacing w:after="100"/>
    </w:pPr>
  </w:style>
  <w:style w:type="paragraph" w:styleId="TOC3">
    <w:name w:val="toc 3"/>
    <w:basedOn w:val="Normal"/>
    <w:next w:val="Normal"/>
    <w:autoRedefine/>
    <w:uiPriority w:val="39"/>
    <w:unhideWhenUsed/>
    <w:qFormat/>
    <w:rsid w:val="001570A5"/>
    <w:pPr>
      <w:spacing w:after="100"/>
      <w:ind w:left="480"/>
    </w:pPr>
  </w:style>
  <w:style w:type="paragraph" w:styleId="TOC4">
    <w:name w:val="toc 4"/>
    <w:basedOn w:val="Normal"/>
    <w:next w:val="Normal"/>
    <w:autoRedefine/>
    <w:uiPriority w:val="39"/>
    <w:unhideWhenUsed/>
    <w:rsid w:val="001570A5"/>
    <w:pPr>
      <w:spacing w:after="100"/>
      <w:ind w:left="720"/>
    </w:pPr>
  </w:style>
  <w:style w:type="character" w:customStyle="1" w:styleId="abstracttitle">
    <w:name w:val="abstract_title"/>
    <w:basedOn w:val="DefaultParagraphFont"/>
    <w:rsid w:val="001570A5"/>
  </w:style>
  <w:style w:type="paragraph" w:customStyle="1" w:styleId="a1">
    <w:name w:val="عنوان شکل"/>
    <w:basedOn w:val="Caption"/>
    <w:next w:val="Normal"/>
    <w:qFormat/>
    <w:rsid w:val="00703817"/>
    <w:pPr>
      <w:jc w:val="center"/>
    </w:pPr>
    <w:rPr>
      <w:rFonts w:cs="B Nazanin"/>
      <w:b w:val="0"/>
      <w:color w:val="000000" w:themeColor="text1"/>
      <w:sz w:val="22"/>
      <w:szCs w:val="20"/>
    </w:rPr>
  </w:style>
  <w:style w:type="paragraph" w:styleId="Caption">
    <w:name w:val="caption"/>
    <w:basedOn w:val="Normal"/>
    <w:next w:val="Normal"/>
    <w:uiPriority w:val="35"/>
    <w:unhideWhenUsed/>
    <w:qFormat/>
    <w:rsid w:val="001570A5"/>
    <w:pPr>
      <w:spacing w:after="200" w:line="240" w:lineRule="auto"/>
    </w:pPr>
    <w:rPr>
      <w:b/>
      <w:bCs/>
      <w:color w:val="4F81BD" w:themeColor="accent1"/>
      <w:sz w:val="18"/>
      <w:szCs w:val="18"/>
    </w:rPr>
  </w:style>
  <w:style w:type="paragraph" w:customStyle="1" w:styleId="a2">
    <w:name w:val="عنوان جدول"/>
    <w:basedOn w:val="a1"/>
    <w:next w:val="Normal"/>
    <w:qFormat/>
    <w:rsid w:val="001570A5"/>
    <w:rPr>
      <w:noProof/>
      <w:lang w:bidi="fa-IR"/>
    </w:rPr>
  </w:style>
  <w:style w:type="paragraph" w:styleId="TableofFigures">
    <w:name w:val="table of figures"/>
    <w:basedOn w:val="Normal"/>
    <w:next w:val="Normal"/>
    <w:uiPriority w:val="99"/>
    <w:unhideWhenUsed/>
    <w:rsid w:val="001570A5"/>
  </w:style>
  <w:style w:type="paragraph" w:styleId="TOC5">
    <w:name w:val="toc 5"/>
    <w:basedOn w:val="Normal"/>
    <w:next w:val="Normal"/>
    <w:autoRedefine/>
    <w:uiPriority w:val="39"/>
    <w:unhideWhenUsed/>
    <w:rsid w:val="001570A5"/>
    <w:pPr>
      <w:spacing w:after="100" w:line="276" w:lineRule="auto"/>
      <w:ind w:left="880"/>
      <w:jc w:val="left"/>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1570A5"/>
    <w:pPr>
      <w:spacing w:after="100" w:line="276" w:lineRule="auto"/>
      <w:ind w:left="1100"/>
      <w:jc w:val="left"/>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1570A5"/>
    <w:pPr>
      <w:spacing w:after="100" w:line="276" w:lineRule="auto"/>
      <w:ind w:left="1320"/>
      <w:jc w:val="left"/>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1570A5"/>
    <w:pPr>
      <w:spacing w:after="100" w:line="276" w:lineRule="auto"/>
      <w:ind w:left="1540"/>
      <w:jc w:val="left"/>
    </w:pPr>
    <w:rPr>
      <w:rFonts w:asciiTheme="minorHAnsi" w:eastAsiaTheme="minorEastAsia" w:hAnsiTheme="minorHAnsi" w:cstheme="minorBidi"/>
      <w:sz w:val="22"/>
      <w:szCs w:val="22"/>
      <w:lang w:bidi="fa-IR"/>
    </w:rPr>
  </w:style>
  <w:style w:type="character" w:styleId="HTMLCite">
    <w:name w:val="HTML Cite"/>
    <w:basedOn w:val="DefaultParagraphFont"/>
    <w:uiPriority w:val="99"/>
    <w:semiHidden/>
    <w:unhideWhenUsed/>
    <w:rsid w:val="001570A5"/>
    <w:rPr>
      <w:i/>
      <w:iCs/>
    </w:rPr>
  </w:style>
  <w:style w:type="paragraph" w:styleId="Subtitle">
    <w:name w:val="Subtitle"/>
    <w:basedOn w:val="Normal"/>
    <w:link w:val="SubtitleChar"/>
    <w:qFormat/>
    <w:rsid w:val="001570A5"/>
    <w:pPr>
      <w:bidi w:val="0"/>
      <w:spacing w:line="240" w:lineRule="auto"/>
      <w:jc w:val="center"/>
    </w:pPr>
    <w:rPr>
      <w:rFonts w:ascii="Arial" w:hAnsi="Arial" w:cs="B Titr"/>
      <w:color w:val="000000"/>
    </w:rPr>
  </w:style>
  <w:style w:type="character" w:customStyle="1" w:styleId="SubtitleChar">
    <w:name w:val="Subtitle Char"/>
    <w:basedOn w:val="DefaultParagraphFont"/>
    <w:link w:val="Subtitle"/>
    <w:rsid w:val="001570A5"/>
    <w:rPr>
      <w:rFonts w:ascii="Arial" w:eastAsia="Times New Roman" w:hAnsi="Arial" w:cs="B Titr"/>
      <w:color w:val="000000"/>
      <w:sz w:val="24"/>
      <w:szCs w:val="28"/>
      <w:lang w:val="en-US"/>
    </w:rPr>
  </w:style>
  <w:style w:type="paragraph" w:styleId="BodyText2">
    <w:name w:val="Body Text 2"/>
    <w:basedOn w:val="Normal"/>
    <w:link w:val="BodyText2Char"/>
    <w:unhideWhenUsed/>
    <w:rsid w:val="001570A5"/>
    <w:pPr>
      <w:spacing w:after="120" w:line="480" w:lineRule="auto"/>
    </w:pPr>
  </w:style>
  <w:style w:type="character" w:customStyle="1" w:styleId="BodyText2Char">
    <w:name w:val="Body Text 2 Char"/>
    <w:basedOn w:val="DefaultParagraphFont"/>
    <w:link w:val="BodyText2"/>
    <w:rsid w:val="001570A5"/>
    <w:rPr>
      <w:rFonts w:ascii="Times New Roman" w:eastAsia="Times New Roman" w:hAnsi="Times New Roman" w:cs="B Zar"/>
      <w:sz w:val="24"/>
      <w:szCs w:val="28"/>
      <w:lang w:val="en-US"/>
    </w:rPr>
  </w:style>
  <w:style w:type="character" w:styleId="PageNumber">
    <w:name w:val="page number"/>
    <w:basedOn w:val="DefaultParagraphFont"/>
    <w:rsid w:val="001570A5"/>
  </w:style>
  <w:style w:type="character" w:customStyle="1" w:styleId="apple-style-span">
    <w:name w:val="apple-style-span"/>
    <w:basedOn w:val="DefaultParagraphFont"/>
    <w:rsid w:val="001570A5"/>
  </w:style>
  <w:style w:type="paragraph" w:customStyle="1" w:styleId="Default">
    <w:name w:val="Default"/>
    <w:rsid w:val="001570A5"/>
    <w:pPr>
      <w:autoSpaceDE w:val="0"/>
      <w:autoSpaceDN w:val="0"/>
      <w:adjustRightInd w:val="0"/>
      <w:spacing w:after="0" w:line="240" w:lineRule="auto"/>
    </w:pPr>
    <w:rPr>
      <w:rFonts w:ascii="Arial" w:hAnsi="Arial" w:cs="Arial"/>
      <w:color w:val="000000"/>
      <w:sz w:val="24"/>
      <w:szCs w:val="24"/>
      <w:lang w:val="en-US" w:bidi="fa-IR"/>
    </w:rPr>
  </w:style>
  <w:style w:type="paragraph" w:styleId="NoSpacing">
    <w:name w:val="No Spacing"/>
    <w:link w:val="NoSpacingChar"/>
    <w:uiPriority w:val="1"/>
    <w:qFormat/>
    <w:rsid w:val="001570A5"/>
    <w:pPr>
      <w:bidi/>
      <w:spacing w:after="0" w:line="240" w:lineRule="auto"/>
      <w:jc w:val="both"/>
    </w:pPr>
    <w:rPr>
      <w:rFonts w:ascii="Times New Roman" w:eastAsia="Times New Roman" w:hAnsi="Times New Roman" w:cs="B Zar"/>
      <w:sz w:val="24"/>
      <w:szCs w:val="28"/>
      <w:lang w:val="en-US"/>
    </w:rPr>
  </w:style>
  <w:style w:type="character" w:customStyle="1" w:styleId="NoSpacingChar">
    <w:name w:val="No Spacing Char"/>
    <w:basedOn w:val="DefaultParagraphFont"/>
    <w:link w:val="NoSpacing"/>
    <w:uiPriority w:val="1"/>
    <w:rsid w:val="009E2D77"/>
    <w:rPr>
      <w:rFonts w:ascii="Times New Roman" w:eastAsia="Times New Roman" w:hAnsi="Times New Roman" w:cs="B Zar"/>
      <w:sz w:val="24"/>
      <w:szCs w:val="28"/>
      <w:lang w:val="en-US"/>
    </w:rPr>
  </w:style>
  <w:style w:type="character" w:customStyle="1" w:styleId="apple-converted-space">
    <w:name w:val="apple-converted-space"/>
    <w:basedOn w:val="DefaultParagraphFont"/>
    <w:rsid w:val="001570A5"/>
  </w:style>
  <w:style w:type="character" w:styleId="Emphasis">
    <w:name w:val="Emphasis"/>
    <w:basedOn w:val="DefaultParagraphFont"/>
    <w:uiPriority w:val="20"/>
    <w:qFormat/>
    <w:rsid w:val="001570A5"/>
    <w:rPr>
      <w:i/>
      <w:iCs/>
    </w:rPr>
  </w:style>
  <w:style w:type="paragraph" w:styleId="EndnoteText">
    <w:name w:val="endnote text"/>
    <w:basedOn w:val="Normal"/>
    <w:link w:val="EndnoteTextChar"/>
    <w:uiPriority w:val="99"/>
    <w:rsid w:val="00511E18"/>
    <w:pPr>
      <w:spacing w:line="240" w:lineRule="auto"/>
      <w:jc w:val="left"/>
    </w:pPr>
    <w:rPr>
      <w:rFonts w:ascii="Book Antiqua" w:hAnsi="Book Antiqua" w:cs="Lotus"/>
      <w:spacing w:val="-2"/>
      <w:kern w:val="32"/>
      <w:sz w:val="20"/>
      <w:szCs w:val="20"/>
      <w:lang w:bidi="fa-IR"/>
    </w:rPr>
  </w:style>
  <w:style w:type="character" w:customStyle="1" w:styleId="EndnoteTextChar">
    <w:name w:val="Endnote Text Char"/>
    <w:basedOn w:val="DefaultParagraphFont"/>
    <w:link w:val="EndnoteText"/>
    <w:uiPriority w:val="99"/>
    <w:rsid w:val="00511E18"/>
    <w:rPr>
      <w:rFonts w:ascii="Book Antiqua" w:eastAsia="Times New Roman" w:hAnsi="Book Antiqua" w:cs="Lotus"/>
      <w:spacing w:val="-2"/>
      <w:kern w:val="32"/>
      <w:sz w:val="20"/>
      <w:szCs w:val="20"/>
      <w:lang w:val="en-US" w:bidi="fa-IR"/>
    </w:rPr>
  </w:style>
  <w:style w:type="paragraph" w:customStyle="1" w:styleId="a3">
    <w:name w:val="عنوان فصل"/>
    <w:basedOn w:val="Heading1"/>
    <w:qFormat/>
    <w:rsid w:val="007A779E"/>
    <w:pPr>
      <w:jc w:val="center"/>
    </w:pPr>
    <w:rPr>
      <w:rFonts w:cs="B Titr"/>
      <w:szCs w:val="56"/>
    </w:rPr>
  </w:style>
  <w:style w:type="paragraph" w:customStyle="1" w:styleId="a4">
    <w:name w:val="سرفصل ۱"/>
    <w:basedOn w:val="Heading2"/>
    <w:next w:val="a5"/>
    <w:qFormat/>
    <w:rsid w:val="00703817"/>
    <w:pPr>
      <w:spacing w:after="120"/>
    </w:pPr>
    <w:rPr>
      <w:rFonts w:cs="B Nazanin"/>
      <w:szCs w:val="28"/>
    </w:rPr>
  </w:style>
  <w:style w:type="paragraph" w:customStyle="1" w:styleId="a5">
    <w:name w:val="متن"/>
    <w:basedOn w:val="Normal"/>
    <w:qFormat/>
    <w:rsid w:val="00703817"/>
    <w:pPr>
      <w:spacing w:before="160" w:after="160"/>
    </w:pPr>
    <w:rPr>
      <w:rFonts w:cs="B Nazanin"/>
      <w:szCs w:val="26"/>
      <w:lang w:val="en-GB" w:bidi="fa-IR"/>
    </w:rPr>
  </w:style>
  <w:style w:type="paragraph" w:customStyle="1" w:styleId="a6">
    <w:name w:val="سرفصل ۲"/>
    <w:basedOn w:val="Heading2"/>
    <w:next w:val="a5"/>
    <w:qFormat/>
    <w:rsid w:val="00703817"/>
    <w:pPr>
      <w:spacing w:after="120"/>
    </w:pPr>
    <w:rPr>
      <w:rFonts w:cs="B Nazanin"/>
    </w:rPr>
  </w:style>
  <w:style w:type="paragraph" w:customStyle="1" w:styleId="a7">
    <w:name w:val="شماره‌دار"/>
    <w:basedOn w:val="ListParagraph"/>
    <w:next w:val="a5"/>
    <w:qFormat/>
    <w:rsid w:val="00703817"/>
    <w:pPr>
      <w:spacing w:line="276" w:lineRule="auto"/>
      <w:ind w:left="717" w:hanging="360"/>
    </w:pPr>
    <w:rPr>
      <w:rFonts w:cs="B Nazanin"/>
      <w:szCs w:val="26"/>
    </w:rPr>
  </w:style>
  <w:style w:type="paragraph" w:customStyle="1" w:styleId="a8">
    <w:name w:val="بی‌شماره"/>
    <w:basedOn w:val="a7"/>
    <w:next w:val="a5"/>
    <w:qFormat/>
    <w:rsid w:val="007A779E"/>
    <w:pPr>
      <w:ind w:left="1004"/>
    </w:pPr>
  </w:style>
  <w:style w:type="paragraph" w:customStyle="1" w:styleId="a9">
    <w:name w:val="متن جدول"/>
    <w:basedOn w:val="a5"/>
    <w:qFormat/>
    <w:rsid w:val="00703817"/>
    <w:pPr>
      <w:spacing w:line="240" w:lineRule="auto"/>
      <w:jc w:val="center"/>
    </w:pPr>
    <w:rPr>
      <w:sz w:val="22"/>
      <w:szCs w:val="24"/>
    </w:rPr>
  </w:style>
  <w:style w:type="character" w:customStyle="1" w:styleId="FootnoteTextChar1">
    <w:name w:val="Footnote Text Char1"/>
    <w:basedOn w:val="DefaultParagraphFont"/>
    <w:rsid w:val="00EA589E"/>
    <w:rPr>
      <w:lang w:val="en-US" w:eastAsia="en-US" w:bidi="ar-SA"/>
    </w:rPr>
  </w:style>
  <w:style w:type="character" w:styleId="EndnoteReference">
    <w:name w:val="endnote reference"/>
    <w:basedOn w:val="DefaultParagraphFont"/>
    <w:uiPriority w:val="99"/>
    <w:rsid w:val="002601F9"/>
    <w:rPr>
      <w:vertAlign w:val="superscript"/>
    </w:rPr>
  </w:style>
  <w:style w:type="paragraph" w:styleId="BodyTextIndent">
    <w:name w:val="Body Text Indent"/>
    <w:basedOn w:val="Normal"/>
    <w:link w:val="BodyTextIndentChar"/>
    <w:rsid w:val="002601F9"/>
    <w:pPr>
      <w:spacing w:line="520" w:lineRule="atLeast"/>
      <w:jc w:val="lowKashida"/>
    </w:pPr>
    <w:rPr>
      <w:rFonts w:cs="Nazanin"/>
      <w:snapToGrid w:val="0"/>
      <w:sz w:val="28"/>
    </w:rPr>
  </w:style>
  <w:style w:type="character" w:customStyle="1" w:styleId="BodyTextIndentChar">
    <w:name w:val="Body Text Indent Char"/>
    <w:basedOn w:val="DefaultParagraphFont"/>
    <w:link w:val="BodyTextIndent"/>
    <w:rsid w:val="002601F9"/>
    <w:rPr>
      <w:rFonts w:ascii="Times New Roman" w:eastAsia="Times New Roman" w:hAnsi="Times New Roman" w:cs="Nazanin"/>
      <w:snapToGrid w:val="0"/>
      <w:sz w:val="28"/>
      <w:szCs w:val="28"/>
      <w:lang w:val="en-US"/>
    </w:rPr>
  </w:style>
  <w:style w:type="paragraph" w:styleId="DocumentMap">
    <w:name w:val="Document Map"/>
    <w:basedOn w:val="Normal"/>
    <w:link w:val="DocumentMapChar"/>
    <w:rsid w:val="002601F9"/>
    <w:pPr>
      <w:shd w:val="clear" w:color="auto" w:fill="000080"/>
      <w:spacing w:line="240" w:lineRule="auto"/>
      <w:jc w:val="left"/>
    </w:pPr>
    <w:rPr>
      <w:rFonts w:ascii="Tahoma" w:hAnsi="Tahoma" w:cs="Tahoma"/>
      <w:sz w:val="20"/>
      <w:szCs w:val="20"/>
    </w:rPr>
  </w:style>
  <w:style w:type="character" w:customStyle="1" w:styleId="DocumentMapChar">
    <w:name w:val="Document Map Char"/>
    <w:basedOn w:val="DefaultParagraphFont"/>
    <w:link w:val="DocumentMap"/>
    <w:rsid w:val="002601F9"/>
    <w:rPr>
      <w:rFonts w:ascii="Tahoma" w:eastAsia="Times New Roman" w:hAnsi="Tahoma" w:cs="Tahoma"/>
      <w:sz w:val="20"/>
      <w:szCs w:val="20"/>
      <w:shd w:val="clear" w:color="auto" w:fill="000080"/>
      <w:lang w:val="en-US"/>
    </w:rPr>
  </w:style>
  <w:style w:type="paragraph" w:styleId="Index1">
    <w:name w:val="index 1"/>
    <w:basedOn w:val="Normal"/>
    <w:next w:val="Normal"/>
    <w:autoRedefine/>
    <w:rsid w:val="002601F9"/>
    <w:pPr>
      <w:spacing w:line="240" w:lineRule="auto"/>
      <w:ind w:left="240" w:hanging="240"/>
      <w:jc w:val="left"/>
    </w:pPr>
    <w:rPr>
      <w:rFonts w:cs="Times New Roman"/>
      <w:szCs w:val="24"/>
    </w:rPr>
  </w:style>
  <w:style w:type="character" w:customStyle="1" w:styleId="hps">
    <w:name w:val="hps"/>
    <w:basedOn w:val="DefaultParagraphFont"/>
    <w:rsid w:val="002601F9"/>
  </w:style>
  <w:style w:type="paragraph" w:customStyle="1" w:styleId="JADVAL">
    <w:name w:val="JADVAL"/>
    <w:basedOn w:val="Normal"/>
    <w:link w:val="JADVALChar"/>
    <w:qFormat/>
    <w:rsid w:val="009B42E4"/>
    <w:pPr>
      <w:spacing w:line="300" w:lineRule="auto"/>
      <w:ind w:firstLine="284"/>
      <w:jc w:val="center"/>
    </w:pPr>
    <w:rPr>
      <w:rFonts w:ascii="Calibri" w:eastAsia="Calibri" w:hAnsi="Calibri" w:cs="Nazanin"/>
      <w:b/>
      <w:bCs/>
      <w:szCs w:val="24"/>
      <w:lang w:bidi="fa-IR"/>
    </w:rPr>
  </w:style>
  <w:style w:type="character" w:customStyle="1" w:styleId="JADVALChar">
    <w:name w:val="JADVAL Char"/>
    <w:basedOn w:val="DefaultParagraphFont"/>
    <w:link w:val="JADVAL"/>
    <w:rsid w:val="009B42E4"/>
    <w:rPr>
      <w:rFonts w:ascii="Calibri" w:eastAsia="Calibri" w:hAnsi="Calibri" w:cs="Nazanin"/>
      <w:b/>
      <w:bCs/>
      <w:sz w:val="24"/>
      <w:szCs w:val="24"/>
      <w:lang w:val="en-US" w:bidi="fa-IR"/>
    </w:rPr>
  </w:style>
  <w:style w:type="paragraph" w:styleId="BlockText">
    <w:name w:val="Block Text"/>
    <w:basedOn w:val="Normal"/>
    <w:rsid w:val="009B42E4"/>
    <w:pPr>
      <w:spacing w:line="276" w:lineRule="auto"/>
      <w:ind w:left="-1" w:firstLine="721"/>
      <w:jc w:val="lowKashida"/>
    </w:pPr>
    <w:rPr>
      <w:rFonts w:cs="Nazanin"/>
      <w:sz w:val="20"/>
    </w:rPr>
  </w:style>
</w:styles>
</file>

<file path=word/webSettings.xml><?xml version="1.0" encoding="utf-8"?>
<w:webSettings xmlns:r="http://schemas.openxmlformats.org/officeDocument/2006/relationships" xmlns:w="http://schemas.openxmlformats.org/wordprocessingml/2006/main">
  <w:divs>
    <w:div w:id="501437625">
      <w:bodyDiv w:val="1"/>
      <w:marLeft w:val="0"/>
      <w:marRight w:val="0"/>
      <w:marTop w:val="0"/>
      <w:marBottom w:val="0"/>
      <w:divBdr>
        <w:top w:val="none" w:sz="0" w:space="0" w:color="auto"/>
        <w:left w:val="none" w:sz="0" w:space="0" w:color="auto"/>
        <w:bottom w:val="none" w:sz="0" w:space="0" w:color="auto"/>
        <w:right w:val="none" w:sz="0" w:space="0" w:color="auto"/>
      </w:divBdr>
    </w:div>
    <w:div w:id="676805904">
      <w:bodyDiv w:val="1"/>
      <w:marLeft w:val="0"/>
      <w:marRight w:val="0"/>
      <w:marTop w:val="0"/>
      <w:marBottom w:val="0"/>
      <w:divBdr>
        <w:top w:val="none" w:sz="0" w:space="0" w:color="auto"/>
        <w:left w:val="none" w:sz="0" w:space="0" w:color="auto"/>
        <w:bottom w:val="none" w:sz="0" w:space="0" w:color="auto"/>
        <w:right w:val="none" w:sz="0" w:space="0" w:color="auto"/>
      </w:divBdr>
    </w:div>
    <w:div w:id="813982851">
      <w:bodyDiv w:val="1"/>
      <w:marLeft w:val="0"/>
      <w:marRight w:val="0"/>
      <w:marTop w:val="0"/>
      <w:marBottom w:val="0"/>
      <w:divBdr>
        <w:top w:val="none" w:sz="0" w:space="0" w:color="auto"/>
        <w:left w:val="none" w:sz="0" w:space="0" w:color="auto"/>
        <w:bottom w:val="none" w:sz="0" w:space="0" w:color="auto"/>
        <w:right w:val="none" w:sz="0" w:space="0" w:color="auto"/>
      </w:divBdr>
    </w:div>
    <w:div w:id="817111089">
      <w:bodyDiv w:val="1"/>
      <w:marLeft w:val="0"/>
      <w:marRight w:val="0"/>
      <w:marTop w:val="0"/>
      <w:marBottom w:val="0"/>
      <w:divBdr>
        <w:top w:val="none" w:sz="0" w:space="0" w:color="auto"/>
        <w:left w:val="none" w:sz="0" w:space="0" w:color="auto"/>
        <w:bottom w:val="none" w:sz="0" w:space="0" w:color="auto"/>
        <w:right w:val="none" w:sz="0" w:space="0" w:color="auto"/>
      </w:divBdr>
    </w:div>
    <w:div w:id="840389849">
      <w:bodyDiv w:val="1"/>
      <w:marLeft w:val="0"/>
      <w:marRight w:val="0"/>
      <w:marTop w:val="0"/>
      <w:marBottom w:val="0"/>
      <w:divBdr>
        <w:top w:val="none" w:sz="0" w:space="0" w:color="auto"/>
        <w:left w:val="none" w:sz="0" w:space="0" w:color="auto"/>
        <w:bottom w:val="none" w:sz="0" w:space="0" w:color="auto"/>
        <w:right w:val="none" w:sz="0" w:space="0" w:color="auto"/>
      </w:divBdr>
    </w:div>
    <w:div w:id="1097676393">
      <w:bodyDiv w:val="1"/>
      <w:marLeft w:val="0"/>
      <w:marRight w:val="0"/>
      <w:marTop w:val="0"/>
      <w:marBottom w:val="0"/>
      <w:divBdr>
        <w:top w:val="none" w:sz="0" w:space="0" w:color="auto"/>
        <w:left w:val="none" w:sz="0" w:space="0" w:color="auto"/>
        <w:bottom w:val="none" w:sz="0" w:space="0" w:color="auto"/>
        <w:right w:val="none" w:sz="0" w:space="0" w:color="auto"/>
      </w:divBdr>
    </w:div>
    <w:div w:id="1250888069">
      <w:bodyDiv w:val="1"/>
      <w:marLeft w:val="0"/>
      <w:marRight w:val="0"/>
      <w:marTop w:val="0"/>
      <w:marBottom w:val="0"/>
      <w:divBdr>
        <w:top w:val="none" w:sz="0" w:space="0" w:color="auto"/>
        <w:left w:val="none" w:sz="0" w:space="0" w:color="auto"/>
        <w:bottom w:val="none" w:sz="0" w:space="0" w:color="auto"/>
        <w:right w:val="none" w:sz="0" w:space="0" w:color="auto"/>
      </w:divBdr>
    </w:div>
    <w:div w:id="1256940684">
      <w:bodyDiv w:val="1"/>
      <w:marLeft w:val="0"/>
      <w:marRight w:val="0"/>
      <w:marTop w:val="0"/>
      <w:marBottom w:val="0"/>
      <w:divBdr>
        <w:top w:val="none" w:sz="0" w:space="0" w:color="auto"/>
        <w:left w:val="none" w:sz="0" w:space="0" w:color="auto"/>
        <w:bottom w:val="none" w:sz="0" w:space="0" w:color="auto"/>
        <w:right w:val="none" w:sz="0" w:space="0" w:color="auto"/>
      </w:divBdr>
    </w:div>
    <w:div w:id="1395200585">
      <w:bodyDiv w:val="1"/>
      <w:marLeft w:val="0"/>
      <w:marRight w:val="0"/>
      <w:marTop w:val="0"/>
      <w:marBottom w:val="0"/>
      <w:divBdr>
        <w:top w:val="none" w:sz="0" w:space="0" w:color="auto"/>
        <w:left w:val="none" w:sz="0" w:space="0" w:color="auto"/>
        <w:bottom w:val="none" w:sz="0" w:space="0" w:color="auto"/>
        <w:right w:val="none" w:sz="0" w:space="0" w:color="auto"/>
      </w:divBdr>
    </w:div>
    <w:div w:id="18256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A9C1-3903-4519-B343-BD8C4551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182</Pages>
  <Words>54141</Words>
  <Characters>308605</Characters>
  <Application>Microsoft Office Word</Application>
  <DocSecurity>0</DocSecurity>
  <Lines>2571</Lines>
  <Paragraphs>724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Jamali</dc:creator>
  <cp:lastModifiedBy>e.mirzaee</cp:lastModifiedBy>
  <cp:revision>50</cp:revision>
  <cp:lastPrinted>2014-09-01T03:09:00Z</cp:lastPrinted>
  <dcterms:created xsi:type="dcterms:W3CDTF">2014-07-12T02:13:00Z</dcterms:created>
  <dcterms:modified xsi:type="dcterms:W3CDTF">2014-09-01T05:04:00Z</dcterms:modified>
</cp:coreProperties>
</file>